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E2D" w:rsidRDefault="000D1E2D" w:rsidP="000D1E2D">
      <w:pPr>
        <w:jc w:val="center"/>
        <w:rPr>
          <w:rFonts w:eastAsia="Calibri"/>
          <w:b/>
          <w:noProof/>
          <w:color w:val="0070C0"/>
          <w:sz w:val="20"/>
          <w:szCs w:val="20"/>
        </w:rPr>
      </w:pPr>
      <w:bookmarkStart w:id="0" w:name="_GoBack"/>
      <w:bookmarkEnd w:id="0"/>
      <w:r w:rsidRPr="008826B2">
        <w:rPr>
          <w:rFonts w:eastAsia="Calibri"/>
          <w:b/>
          <w:color w:val="0070C0"/>
          <w:sz w:val="20"/>
          <w:szCs w:val="20"/>
        </w:rPr>
        <w:t xml:space="preserve">TERMS OF </w:t>
      </w:r>
      <w:r w:rsidRPr="008826B2">
        <w:rPr>
          <w:rFonts w:eastAsia="Calibri"/>
          <w:b/>
          <w:noProof/>
          <w:color w:val="0070C0"/>
          <w:sz w:val="20"/>
          <w:szCs w:val="20"/>
        </w:rPr>
        <w:t>REFERENCE</w:t>
      </w:r>
    </w:p>
    <w:p w:rsidR="000D1E2D" w:rsidRPr="008826B2" w:rsidRDefault="000D1E2D" w:rsidP="000D1E2D">
      <w:pPr>
        <w:jc w:val="center"/>
        <w:rPr>
          <w:rFonts w:eastAsia="Calibri"/>
          <w:b/>
          <w:color w:val="0070C0"/>
          <w:sz w:val="20"/>
          <w:szCs w:val="20"/>
        </w:rPr>
      </w:pPr>
    </w:p>
    <w:p w:rsidR="000D1E2D" w:rsidRPr="008826B2" w:rsidRDefault="000D1E2D" w:rsidP="000D1E2D">
      <w:pPr>
        <w:keepNext/>
        <w:keepLines/>
        <w:jc w:val="both"/>
        <w:outlineLvl w:val="2"/>
        <w:rPr>
          <w:sz w:val="20"/>
          <w:szCs w:val="20"/>
          <w:lang w:val="ka-GE"/>
        </w:rPr>
      </w:pPr>
      <w:r w:rsidRPr="008826B2">
        <w:rPr>
          <w:sz w:val="20"/>
          <w:szCs w:val="20"/>
        </w:rPr>
        <w:t xml:space="preserve">The United Nations Development Programme on behalf of its programme “Support to Rural Development in Georgia” is making a recruitment for the position of </w:t>
      </w:r>
      <w:r w:rsidRPr="008826B2">
        <w:rPr>
          <w:noProof/>
          <w:sz w:val="20"/>
          <w:szCs w:val="20"/>
        </w:rPr>
        <w:t>an International</w:t>
      </w:r>
      <w:r w:rsidRPr="008826B2">
        <w:rPr>
          <w:sz w:val="20"/>
          <w:szCs w:val="20"/>
        </w:rPr>
        <w:t xml:space="preserve"> Consultant (Team Leader) in Rural Development.</w:t>
      </w:r>
    </w:p>
    <w:p w:rsidR="000D1E2D" w:rsidRPr="008826B2" w:rsidRDefault="000D1E2D" w:rsidP="000D1E2D">
      <w:pPr>
        <w:keepNext/>
        <w:keepLines/>
        <w:ind w:left="2160" w:hanging="2160"/>
        <w:jc w:val="both"/>
        <w:outlineLvl w:val="2"/>
        <w:rPr>
          <w:sz w:val="20"/>
          <w:szCs w:val="20"/>
        </w:rPr>
      </w:pPr>
      <w:r w:rsidRPr="008826B2">
        <w:rPr>
          <w:b/>
          <w:sz w:val="20"/>
          <w:szCs w:val="20"/>
        </w:rPr>
        <w:t>Post Title:</w:t>
      </w:r>
      <w:r w:rsidRPr="008826B2">
        <w:rPr>
          <w:sz w:val="20"/>
          <w:szCs w:val="20"/>
        </w:rPr>
        <w:t xml:space="preserve"> </w:t>
      </w:r>
      <w:r w:rsidRPr="008826B2">
        <w:rPr>
          <w:sz w:val="20"/>
          <w:szCs w:val="20"/>
        </w:rPr>
        <w:tab/>
      </w:r>
      <w:r w:rsidRPr="008826B2">
        <w:rPr>
          <w:noProof/>
          <w:sz w:val="20"/>
          <w:szCs w:val="20"/>
        </w:rPr>
        <w:t>International</w:t>
      </w:r>
      <w:r w:rsidRPr="008826B2">
        <w:rPr>
          <w:sz w:val="20"/>
          <w:szCs w:val="20"/>
        </w:rPr>
        <w:t xml:space="preserve"> Consultant (Team Leader) for Evaluation of ENPARD II UNDP “Support to Rural Development in Georgia” Project</w:t>
      </w:r>
    </w:p>
    <w:p w:rsidR="000D1E2D" w:rsidRPr="008826B2" w:rsidRDefault="000D1E2D" w:rsidP="000D1E2D">
      <w:pPr>
        <w:ind w:left="180" w:hanging="180"/>
        <w:jc w:val="both"/>
        <w:rPr>
          <w:sz w:val="20"/>
          <w:szCs w:val="20"/>
        </w:rPr>
      </w:pPr>
      <w:r w:rsidRPr="008826B2">
        <w:rPr>
          <w:b/>
          <w:sz w:val="20"/>
          <w:szCs w:val="20"/>
        </w:rPr>
        <w:t xml:space="preserve">Contract: </w:t>
      </w:r>
      <w:r w:rsidRPr="008826B2">
        <w:rPr>
          <w:b/>
          <w:sz w:val="20"/>
          <w:szCs w:val="20"/>
        </w:rPr>
        <w:tab/>
      </w:r>
      <w:r w:rsidRPr="008826B2">
        <w:rPr>
          <w:b/>
          <w:sz w:val="20"/>
          <w:szCs w:val="20"/>
        </w:rPr>
        <w:tab/>
      </w:r>
      <w:r w:rsidRPr="008826B2">
        <w:rPr>
          <w:sz w:val="20"/>
          <w:szCs w:val="20"/>
        </w:rPr>
        <w:t>Individual Contract</w:t>
      </w:r>
    </w:p>
    <w:p w:rsidR="000D1E2D" w:rsidRPr="008826B2" w:rsidRDefault="000D1E2D" w:rsidP="000D1E2D">
      <w:pPr>
        <w:ind w:left="2160" w:hanging="2160"/>
        <w:rPr>
          <w:sz w:val="20"/>
          <w:szCs w:val="20"/>
        </w:rPr>
      </w:pPr>
      <w:r w:rsidRPr="008826B2">
        <w:rPr>
          <w:b/>
          <w:sz w:val="20"/>
          <w:szCs w:val="20"/>
        </w:rPr>
        <w:t xml:space="preserve">Duration:  </w:t>
      </w:r>
      <w:r w:rsidRPr="008826B2">
        <w:rPr>
          <w:b/>
          <w:sz w:val="20"/>
          <w:szCs w:val="20"/>
        </w:rPr>
        <w:tab/>
      </w:r>
      <w:r w:rsidRPr="008826B2">
        <w:rPr>
          <w:sz w:val="20"/>
          <w:szCs w:val="20"/>
        </w:rPr>
        <w:t xml:space="preserve">Up to 23 working days within a 2 months period (November/December 2018) (maximum 8 days in the </w:t>
      </w:r>
      <w:r w:rsidRPr="008826B2">
        <w:rPr>
          <w:noProof/>
          <w:sz w:val="20"/>
          <w:szCs w:val="20"/>
        </w:rPr>
        <w:t>mission</w:t>
      </w:r>
      <w:r w:rsidRPr="008826B2">
        <w:rPr>
          <w:sz w:val="20"/>
          <w:szCs w:val="20"/>
        </w:rPr>
        <w:t>, 1 trip)</w:t>
      </w:r>
    </w:p>
    <w:p w:rsidR="000D1E2D" w:rsidRPr="008826B2" w:rsidRDefault="000D1E2D" w:rsidP="000D1E2D">
      <w:pPr>
        <w:ind w:left="180" w:hanging="180"/>
        <w:jc w:val="both"/>
        <w:rPr>
          <w:sz w:val="20"/>
          <w:szCs w:val="20"/>
        </w:rPr>
      </w:pPr>
      <w:r w:rsidRPr="008826B2">
        <w:rPr>
          <w:b/>
          <w:sz w:val="20"/>
          <w:szCs w:val="20"/>
        </w:rPr>
        <w:t>Duty station:</w:t>
      </w:r>
      <w:r w:rsidRPr="008826B2">
        <w:rPr>
          <w:b/>
          <w:sz w:val="20"/>
          <w:szCs w:val="20"/>
        </w:rPr>
        <w:tab/>
      </w:r>
      <w:r w:rsidRPr="008826B2">
        <w:rPr>
          <w:b/>
          <w:sz w:val="20"/>
          <w:szCs w:val="20"/>
        </w:rPr>
        <w:tab/>
      </w:r>
      <w:r w:rsidRPr="008826B2">
        <w:rPr>
          <w:sz w:val="20"/>
          <w:szCs w:val="20"/>
        </w:rPr>
        <w:t xml:space="preserve">Home based </w:t>
      </w:r>
      <w:r w:rsidRPr="008826B2">
        <w:rPr>
          <w:noProof/>
          <w:sz w:val="20"/>
          <w:szCs w:val="20"/>
        </w:rPr>
        <w:t>on</w:t>
      </w:r>
      <w:r w:rsidRPr="008826B2">
        <w:rPr>
          <w:sz w:val="20"/>
          <w:szCs w:val="20"/>
        </w:rPr>
        <w:t xml:space="preserve"> </w:t>
      </w:r>
      <w:r w:rsidRPr="008826B2">
        <w:rPr>
          <w:noProof/>
          <w:sz w:val="20"/>
          <w:szCs w:val="20"/>
        </w:rPr>
        <w:t>mission</w:t>
      </w:r>
      <w:r w:rsidRPr="008826B2">
        <w:rPr>
          <w:sz w:val="20"/>
          <w:szCs w:val="20"/>
        </w:rPr>
        <w:t xml:space="preserve"> trips to Tbilisi and Batumi</w:t>
      </w:r>
    </w:p>
    <w:p w:rsidR="000D1E2D" w:rsidRPr="008826B2" w:rsidRDefault="000D1E2D" w:rsidP="000D1E2D">
      <w:pPr>
        <w:ind w:left="180" w:hanging="180"/>
        <w:jc w:val="both"/>
        <w:rPr>
          <w:sz w:val="20"/>
          <w:szCs w:val="20"/>
        </w:rPr>
      </w:pPr>
      <w:r w:rsidRPr="008826B2">
        <w:rPr>
          <w:b/>
          <w:sz w:val="20"/>
          <w:szCs w:val="20"/>
        </w:rPr>
        <w:t xml:space="preserve">Starting date: </w:t>
      </w:r>
      <w:r w:rsidRPr="008826B2">
        <w:rPr>
          <w:b/>
          <w:sz w:val="20"/>
          <w:szCs w:val="20"/>
        </w:rPr>
        <w:tab/>
      </w:r>
      <w:r>
        <w:rPr>
          <w:b/>
          <w:sz w:val="20"/>
          <w:szCs w:val="20"/>
        </w:rPr>
        <w:tab/>
      </w:r>
      <w:r w:rsidRPr="008826B2">
        <w:rPr>
          <w:sz w:val="20"/>
          <w:szCs w:val="20"/>
        </w:rPr>
        <w:t>ASAP</w:t>
      </w:r>
    </w:p>
    <w:p w:rsidR="000D1E2D" w:rsidRPr="008826B2" w:rsidRDefault="000D1E2D" w:rsidP="000D1E2D">
      <w:pPr>
        <w:ind w:left="180" w:hanging="180"/>
        <w:jc w:val="both"/>
        <w:rPr>
          <w:sz w:val="20"/>
          <w:szCs w:val="20"/>
        </w:rPr>
      </w:pPr>
      <w:r w:rsidRPr="008826B2">
        <w:rPr>
          <w:b/>
          <w:sz w:val="20"/>
          <w:szCs w:val="20"/>
        </w:rPr>
        <w:t xml:space="preserve">Supervisor:                </w:t>
      </w:r>
      <w:r>
        <w:rPr>
          <w:b/>
          <w:sz w:val="20"/>
          <w:szCs w:val="20"/>
        </w:rPr>
        <w:tab/>
      </w:r>
      <w:r w:rsidRPr="008826B2">
        <w:rPr>
          <w:b/>
          <w:sz w:val="20"/>
          <w:szCs w:val="20"/>
        </w:rPr>
        <w:t xml:space="preserve"> </w:t>
      </w:r>
      <w:r w:rsidRPr="008826B2">
        <w:rPr>
          <w:sz w:val="20"/>
          <w:szCs w:val="20"/>
        </w:rPr>
        <w:t>UNDP Economic Development Team Leader</w:t>
      </w:r>
    </w:p>
    <w:p w:rsidR="000D1E2D" w:rsidRPr="008826B2" w:rsidRDefault="000D1E2D" w:rsidP="000D1E2D">
      <w:pPr>
        <w:ind w:left="180" w:hanging="180"/>
        <w:jc w:val="both"/>
        <w:rPr>
          <w:sz w:val="20"/>
          <w:szCs w:val="20"/>
        </w:rPr>
      </w:pPr>
    </w:p>
    <w:p w:rsidR="000D1E2D" w:rsidRPr="008826B2" w:rsidRDefault="000D1E2D" w:rsidP="000D1E2D">
      <w:pPr>
        <w:pStyle w:val="ListParagraph"/>
        <w:numPr>
          <w:ilvl w:val="0"/>
          <w:numId w:val="4"/>
        </w:numPr>
        <w:contextualSpacing/>
        <w:jc w:val="both"/>
        <w:rPr>
          <w:sz w:val="20"/>
          <w:szCs w:val="20"/>
        </w:rPr>
      </w:pPr>
      <w:bookmarkStart w:id="1" w:name="_Toc226452517"/>
      <w:r w:rsidRPr="008826B2">
        <w:rPr>
          <w:b/>
          <w:bCs/>
          <w:sz w:val="20"/>
          <w:szCs w:val="20"/>
          <w:u w:val="single"/>
        </w:rPr>
        <w:t xml:space="preserve">Background and </w:t>
      </w:r>
      <w:bookmarkEnd w:id="1"/>
      <w:r w:rsidRPr="008826B2">
        <w:rPr>
          <w:b/>
          <w:bCs/>
          <w:sz w:val="20"/>
          <w:szCs w:val="20"/>
          <w:u w:val="single"/>
        </w:rPr>
        <w:t xml:space="preserve">context </w:t>
      </w:r>
    </w:p>
    <w:p w:rsidR="000D1E2D" w:rsidRPr="008826B2" w:rsidRDefault="000D1E2D" w:rsidP="000D1E2D">
      <w:pPr>
        <w:jc w:val="both"/>
        <w:rPr>
          <w:sz w:val="20"/>
          <w:szCs w:val="20"/>
        </w:rPr>
      </w:pPr>
    </w:p>
    <w:p w:rsidR="000D1E2D" w:rsidRPr="008826B2" w:rsidRDefault="000D1E2D" w:rsidP="000D1E2D">
      <w:pPr>
        <w:pStyle w:val="BankNormal"/>
        <w:spacing w:after="0"/>
        <w:rPr>
          <w:sz w:val="20"/>
        </w:rPr>
      </w:pPr>
      <w:bookmarkStart w:id="2" w:name="_Hlk528912995"/>
      <w:r w:rsidRPr="008826B2">
        <w:rPr>
          <w:sz w:val="20"/>
        </w:rPr>
        <w:t>The signing of the Association Agreement (AA) with EU in June 2014 earmarked a new stage of cooperation between EU and Georgia. The AA aims to deepen political and economic relations between the EU and Georgia and to gradually integrate Georgia into the EU’s internal market. This entails, as one element, creating a Deep and Comprehensive Free Trade Area between the EU and Georgia. Article 333 of the Association Agreement (Cooperation between the Parties in the field of agriculture and rural development) provides with the clauses on ‘facilitating the mutual understanding of agricultural and rural development policies’. This is the basis for the formulation of a National Rural Development Strategy for Georgia which will in turn yield identification of measures to be funded under the European Neighborhood Programme for Agriculture and Rural Development (ENPARD).</w:t>
      </w:r>
    </w:p>
    <w:p w:rsidR="000D1E2D" w:rsidRPr="008826B2" w:rsidRDefault="000D1E2D" w:rsidP="000D1E2D">
      <w:pPr>
        <w:pStyle w:val="BankNormal"/>
        <w:spacing w:after="0"/>
        <w:rPr>
          <w:sz w:val="20"/>
        </w:rPr>
      </w:pPr>
    </w:p>
    <w:p w:rsidR="000D1E2D" w:rsidRPr="008826B2" w:rsidRDefault="000D1E2D" w:rsidP="000D1E2D">
      <w:pPr>
        <w:ind w:left="29"/>
        <w:jc w:val="both"/>
        <w:rPr>
          <w:sz w:val="20"/>
          <w:szCs w:val="20"/>
        </w:rPr>
      </w:pPr>
      <w:r w:rsidRPr="008826B2">
        <w:rPr>
          <w:sz w:val="20"/>
          <w:szCs w:val="20"/>
        </w:rPr>
        <w:t xml:space="preserve">Project “Support to Rural Development in Georgia”, which is part of a </w:t>
      </w:r>
      <w:r w:rsidRPr="008826B2">
        <w:rPr>
          <w:noProof/>
          <w:sz w:val="20"/>
          <w:szCs w:val="20"/>
        </w:rPr>
        <w:t>wider</w:t>
      </w:r>
      <w:r w:rsidRPr="008826B2">
        <w:rPr>
          <w:sz w:val="20"/>
          <w:szCs w:val="20"/>
        </w:rPr>
        <w:t xml:space="preserve"> 55 million EUR support program (ENPARD II), was launched in June 2016 with the end date of December 2018. </w:t>
      </w:r>
      <w:r w:rsidRPr="008826B2">
        <w:rPr>
          <w:noProof/>
          <w:sz w:val="20"/>
          <w:szCs w:val="20"/>
        </w:rPr>
        <w:t>The project</w:t>
      </w:r>
      <w:r w:rsidRPr="008826B2">
        <w:rPr>
          <w:sz w:val="20"/>
          <w:szCs w:val="20"/>
        </w:rPr>
        <w:t xml:space="preserve"> budget is 2,622,591.38 EUR</w:t>
      </w:r>
      <w:r w:rsidRPr="008826B2">
        <w:rPr>
          <w:noProof/>
          <w:sz w:val="20"/>
          <w:szCs w:val="20"/>
        </w:rPr>
        <w:t xml:space="preserve"> o/w </w:t>
      </w:r>
      <w:r w:rsidRPr="008826B2">
        <w:rPr>
          <w:sz w:val="20"/>
          <w:szCs w:val="20"/>
        </w:rPr>
        <w:t xml:space="preserve">2,500,000EUR is funded by the European Union and 122,591.38 EUR is co-financed by Ajara Government. UNDP is EU implementing partner of ENPARD II Programme in Georgia, including Ajara AR. The main objective of the given project is the establishment and implementation of Rural Development Strategies for Georgia and its Ajara region respectively, with associated capacity building for institutions charged with administering rural development in Georgia.  </w:t>
      </w:r>
    </w:p>
    <w:p w:rsidR="000D1E2D" w:rsidRPr="008826B2" w:rsidRDefault="000D1E2D" w:rsidP="000D1E2D">
      <w:pPr>
        <w:ind w:left="29"/>
        <w:rPr>
          <w:sz w:val="20"/>
          <w:szCs w:val="20"/>
        </w:rPr>
      </w:pPr>
    </w:p>
    <w:p w:rsidR="000D1E2D" w:rsidRPr="008826B2" w:rsidRDefault="000D1E2D" w:rsidP="000D1E2D">
      <w:pPr>
        <w:ind w:left="29"/>
        <w:rPr>
          <w:sz w:val="20"/>
          <w:szCs w:val="20"/>
        </w:rPr>
      </w:pPr>
      <w:r w:rsidRPr="008826B2">
        <w:rPr>
          <w:sz w:val="20"/>
          <w:szCs w:val="20"/>
        </w:rPr>
        <w:t xml:space="preserve">The project strives to achieve 2 outputs: </w:t>
      </w:r>
    </w:p>
    <w:p w:rsidR="000D1E2D" w:rsidRPr="008826B2" w:rsidRDefault="000D1E2D" w:rsidP="000D1E2D">
      <w:pPr>
        <w:ind w:left="29"/>
        <w:rPr>
          <w:sz w:val="20"/>
          <w:szCs w:val="20"/>
        </w:rPr>
      </w:pPr>
    </w:p>
    <w:p w:rsidR="000D1E2D" w:rsidRPr="008826B2" w:rsidRDefault="000D1E2D" w:rsidP="000D1E2D">
      <w:pPr>
        <w:ind w:left="29"/>
        <w:rPr>
          <w:b/>
          <w:sz w:val="20"/>
          <w:szCs w:val="20"/>
        </w:rPr>
      </w:pPr>
      <w:r w:rsidRPr="008826B2">
        <w:rPr>
          <w:b/>
          <w:sz w:val="20"/>
          <w:szCs w:val="20"/>
        </w:rPr>
        <w:t>Output 1/ Institutional capacity in place for the development and implementation of a National Policy on Rural Development in Georgia.</w:t>
      </w:r>
    </w:p>
    <w:p w:rsidR="000D1E2D" w:rsidRPr="008826B2" w:rsidRDefault="000D1E2D" w:rsidP="000D1E2D">
      <w:pPr>
        <w:rPr>
          <w:sz w:val="20"/>
          <w:szCs w:val="20"/>
        </w:rPr>
      </w:pPr>
    </w:p>
    <w:p w:rsidR="000D1E2D" w:rsidRPr="008826B2" w:rsidRDefault="000D1E2D" w:rsidP="000D1E2D">
      <w:pPr>
        <w:rPr>
          <w:sz w:val="20"/>
          <w:szCs w:val="20"/>
        </w:rPr>
      </w:pPr>
      <w:r w:rsidRPr="008826B2">
        <w:rPr>
          <w:sz w:val="20"/>
          <w:szCs w:val="20"/>
        </w:rPr>
        <w:t>The target results for this output are:</w:t>
      </w:r>
    </w:p>
    <w:p w:rsidR="000D1E2D" w:rsidRPr="008826B2" w:rsidRDefault="000D1E2D" w:rsidP="000D1E2D">
      <w:pPr>
        <w:ind w:left="360"/>
        <w:rPr>
          <w:sz w:val="20"/>
          <w:szCs w:val="20"/>
        </w:rPr>
      </w:pPr>
      <w:r w:rsidRPr="008826B2">
        <w:rPr>
          <w:sz w:val="20"/>
          <w:szCs w:val="20"/>
        </w:rPr>
        <w:t xml:space="preserve">1.1: An integrated Rural Development strategy for Georgia developed and adopted </w:t>
      </w:r>
    </w:p>
    <w:p w:rsidR="000D1E2D" w:rsidRPr="008826B2" w:rsidRDefault="000D1E2D" w:rsidP="000D1E2D">
      <w:pPr>
        <w:ind w:left="360"/>
        <w:rPr>
          <w:sz w:val="20"/>
          <w:szCs w:val="20"/>
        </w:rPr>
      </w:pPr>
      <w:r w:rsidRPr="008826B2">
        <w:rPr>
          <w:sz w:val="20"/>
          <w:szCs w:val="20"/>
        </w:rPr>
        <w:t>1.2: An integrated Rural Development Action Plan for Georgia developed and adopted</w:t>
      </w:r>
    </w:p>
    <w:p w:rsidR="000D1E2D" w:rsidRPr="008826B2" w:rsidRDefault="000D1E2D" w:rsidP="000D1E2D">
      <w:pPr>
        <w:ind w:left="360"/>
        <w:rPr>
          <w:sz w:val="20"/>
          <w:szCs w:val="20"/>
        </w:rPr>
      </w:pPr>
      <w:r w:rsidRPr="008826B2">
        <w:rPr>
          <w:sz w:val="20"/>
          <w:szCs w:val="20"/>
        </w:rPr>
        <w:t xml:space="preserve">1.3: Capacity built amongst the public sector and stakeholders to deliver rural development policy     </w:t>
      </w:r>
    </w:p>
    <w:p w:rsidR="000D1E2D" w:rsidRPr="008826B2" w:rsidRDefault="000D1E2D" w:rsidP="000D1E2D">
      <w:pPr>
        <w:rPr>
          <w:sz w:val="20"/>
          <w:szCs w:val="20"/>
        </w:rPr>
      </w:pPr>
    </w:p>
    <w:p w:rsidR="000D1E2D" w:rsidRPr="008826B2" w:rsidRDefault="000D1E2D" w:rsidP="000D1E2D">
      <w:pPr>
        <w:rPr>
          <w:b/>
          <w:sz w:val="20"/>
          <w:szCs w:val="20"/>
        </w:rPr>
      </w:pPr>
      <w:r w:rsidRPr="008826B2">
        <w:rPr>
          <w:b/>
          <w:sz w:val="20"/>
          <w:szCs w:val="20"/>
        </w:rPr>
        <w:t xml:space="preserve">Output 2/ Institutional capacity in place for the implementation of the Rural Development in Ajara AR: </w:t>
      </w:r>
    </w:p>
    <w:p w:rsidR="000D1E2D" w:rsidRPr="008826B2" w:rsidRDefault="000D1E2D" w:rsidP="000D1E2D">
      <w:pPr>
        <w:rPr>
          <w:sz w:val="20"/>
          <w:szCs w:val="20"/>
        </w:rPr>
      </w:pPr>
    </w:p>
    <w:p w:rsidR="000D1E2D" w:rsidRPr="008826B2" w:rsidRDefault="000D1E2D" w:rsidP="000D1E2D">
      <w:pPr>
        <w:rPr>
          <w:sz w:val="20"/>
          <w:szCs w:val="20"/>
        </w:rPr>
      </w:pPr>
      <w:r w:rsidRPr="008826B2">
        <w:rPr>
          <w:sz w:val="20"/>
          <w:szCs w:val="20"/>
        </w:rPr>
        <w:t>The target results for this output are:</w:t>
      </w:r>
    </w:p>
    <w:p w:rsidR="000D1E2D" w:rsidRPr="008826B2" w:rsidRDefault="000D1E2D" w:rsidP="000D1E2D">
      <w:pPr>
        <w:ind w:left="360"/>
        <w:jc w:val="both"/>
        <w:rPr>
          <w:sz w:val="20"/>
          <w:szCs w:val="20"/>
        </w:rPr>
      </w:pPr>
      <w:r w:rsidRPr="008826B2">
        <w:rPr>
          <w:sz w:val="20"/>
          <w:szCs w:val="20"/>
        </w:rPr>
        <w:t>2.1: An integrated Rural Development Action Plan for Ajara developed and adopted</w:t>
      </w:r>
    </w:p>
    <w:p w:rsidR="000D1E2D" w:rsidRPr="008826B2" w:rsidRDefault="000D1E2D" w:rsidP="000D1E2D">
      <w:pPr>
        <w:ind w:left="360"/>
        <w:jc w:val="both"/>
        <w:rPr>
          <w:sz w:val="20"/>
          <w:szCs w:val="20"/>
        </w:rPr>
      </w:pPr>
      <w:r w:rsidRPr="008826B2">
        <w:rPr>
          <w:sz w:val="20"/>
          <w:szCs w:val="20"/>
        </w:rPr>
        <w:t>2.2: Enhanced capacity within the public sector and stakeholders in Ajara AR to effectively deliver rural development policy</w:t>
      </w:r>
    </w:p>
    <w:p w:rsidR="000D1E2D" w:rsidRPr="008826B2" w:rsidRDefault="000D1E2D" w:rsidP="000D1E2D">
      <w:pPr>
        <w:ind w:left="360"/>
        <w:jc w:val="both"/>
        <w:rPr>
          <w:sz w:val="20"/>
          <w:szCs w:val="20"/>
        </w:rPr>
      </w:pPr>
      <w:r w:rsidRPr="008826B2">
        <w:rPr>
          <w:sz w:val="20"/>
          <w:szCs w:val="20"/>
        </w:rPr>
        <w:t xml:space="preserve">2.3: Enhanced understanding of the critical success factors for effective rural development to deliver improved employment and rural conditions in rural areas through the diversification of the rural economy in Ajara. </w:t>
      </w:r>
    </w:p>
    <w:p w:rsidR="000D1E2D" w:rsidRPr="008826B2" w:rsidRDefault="000D1E2D" w:rsidP="000D1E2D">
      <w:pPr>
        <w:jc w:val="both"/>
        <w:rPr>
          <w:sz w:val="20"/>
          <w:szCs w:val="20"/>
        </w:rPr>
      </w:pPr>
    </w:p>
    <w:p w:rsidR="000D1E2D" w:rsidRPr="008826B2" w:rsidRDefault="000D1E2D" w:rsidP="000D1E2D">
      <w:pPr>
        <w:jc w:val="both"/>
        <w:rPr>
          <w:sz w:val="20"/>
          <w:szCs w:val="20"/>
        </w:rPr>
      </w:pPr>
      <w:r w:rsidRPr="008826B2">
        <w:rPr>
          <w:sz w:val="20"/>
          <w:szCs w:val="20"/>
        </w:rPr>
        <w:t>UNDP is the leading development partner to key public institutions on National and Ajara AR levels, including Ministry of Environmental Protection and Agriculture of Georgia, Ministry of Regional Development and Infrastructure, Ministry of Economy and Sustainable Development, Ajara Government (Ministry of Agriculture and Rural Development Council).</w:t>
      </w:r>
    </w:p>
    <w:p w:rsidR="000D1E2D" w:rsidRPr="008826B2" w:rsidRDefault="000D1E2D" w:rsidP="000D1E2D">
      <w:pPr>
        <w:jc w:val="both"/>
        <w:rPr>
          <w:sz w:val="20"/>
          <w:szCs w:val="20"/>
        </w:rPr>
      </w:pPr>
    </w:p>
    <w:p w:rsidR="000D1E2D" w:rsidRPr="008826B2" w:rsidRDefault="000D1E2D" w:rsidP="000D1E2D">
      <w:pPr>
        <w:jc w:val="both"/>
        <w:rPr>
          <w:sz w:val="20"/>
          <w:szCs w:val="20"/>
          <w:lang w:val="ka-GE"/>
        </w:rPr>
      </w:pPr>
      <w:r w:rsidRPr="008826B2">
        <w:rPr>
          <w:rFonts w:eastAsia="MS Mincho"/>
          <w:sz w:val="20"/>
          <w:szCs w:val="20"/>
        </w:rPr>
        <w:lastRenderedPageBreak/>
        <w:t>Additional information on the project can be accessed at</w:t>
      </w:r>
      <w:r w:rsidRPr="008826B2">
        <w:rPr>
          <w:rFonts w:eastAsia="MS Mincho"/>
          <w:sz w:val="20"/>
          <w:szCs w:val="20"/>
          <w:lang w:val="ka-GE"/>
        </w:rPr>
        <w:t xml:space="preserve"> </w:t>
      </w:r>
      <w:hyperlink r:id="rId7" w:history="1">
        <w:r w:rsidRPr="008826B2">
          <w:rPr>
            <w:rStyle w:val="Hyperlink"/>
            <w:sz w:val="20"/>
            <w:szCs w:val="20"/>
          </w:rPr>
          <w:t>http://www.ge.undp.org/content/georgia/en/home/projects/enpard-2--promoting-rural-development-in-georgia.html</w:t>
        </w:r>
      </w:hyperlink>
      <w:r w:rsidRPr="008826B2">
        <w:rPr>
          <w:sz w:val="20"/>
          <w:szCs w:val="20"/>
          <w:lang w:val="ka-GE"/>
        </w:rPr>
        <w:t>.</w:t>
      </w:r>
    </w:p>
    <w:bookmarkEnd w:id="2"/>
    <w:p w:rsidR="000D1E2D" w:rsidRPr="008826B2" w:rsidRDefault="000D1E2D" w:rsidP="000D1E2D">
      <w:pPr>
        <w:jc w:val="both"/>
        <w:rPr>
          <w:sz w:val="20"/>
          <w:szCs w:val="20"/>
        </w:rPr>
      </w:pPr>
    </w:p>
    <w:p w:rsidR="000D1E2D" w:rsidRPr="008826B2" w:rsidRDefault="000D1E2D" w:rsidP="000D1E2D">
      <w:pPr>
        <w:pStyle w:val="ListParagraph"/>
        <w:numPr>
          <w:ilvl w:val="0"/>
          <w:numId w:val="4"/>
        </w:numPr>
        <w:contextualSpacing/>
        <w:jc w:val="both"/>
        <w:rPr>
          <w:sz w:val="20"/>
          <w:szCs w:val="20"/>
        </w:rPr>
      </w:pPr>
      <w:bookmarkStart w:id="3" w:name="_Toc226452518"/>
      <w:r w:rsidRPr="008826B2">
        <w:rPr>
          <w:b/>
          <w:bCs/>
          <w:sz w:val="20"/>
          <w:szCs w:val="20"/>
          <w:u w:val="single"/>
        </w:rPr>
        <w:t xml:space="preserve">Evaluation </w:t>
      </w:r>
      <w:bookmarkEnd w:id="3"/>
      <w:r w:rsidRPr="008826B2">
        <w:rPr>
          <w:b/>
          <w:bCs/>
          <w:sz w:val="20"/>
          <w:szCs w:val="20"/>
          <w:u w:val="single"/>
        </w:rPr>
        <w:t>purpose, scope and objectives</w:t>
      </w:r>
    </w:p>
    <w:p w:rsidR="000D1E2D" w:rsidRPr="008826B2" w:rsidRDefault="000D1E2D" w:rsidP="000D1E2D">
      <w:pPr>
        <w:jc w:val="both"/>
        <w:rPr>
          <w:sz w:val="20"/>
          <w:szCs w:val="20"/>
        </w:rPr>
      </w:pPr>
    </w:p>
    <w:p w:rsidR="000D1E2D" w:rsidRPr="008826B2" w:rsidRDefault="000D1E2D" w:rsidP="000D1E2D">
      <w:pPr>
        <w:jc w:val="both"/>
        <w:rPr>
          <w:sz w:val="20"/>
          <w:szCs w:val="20"/>
        </w:rPr>
      </w:pPr>
      <w:bookmarkStart w:id="4" w:name="_Hlk528913063"/>
      <w:r w:rsidRPr="008826B2">
        <w:rPr>
          <w:sz w:val="20"/>
          <w:szCs w:val="20"/>
        </w:rPr>
        <w:t>UNDP Georgia is looking for an International Consultant (Team Leader) to perform the Final Evaluation of the project ENPARD II UNDP “Support to Rural Development in Georgia” (SRDG) project.</w:t>
      </w:r>
    </w:p>
    <w:p w:rsidR="000D1E2D" w:rsidRPr="008826B2" w:rsidRDefault="000D1E2D" w:rsidP="000D1E2D">
      <w:pPr>
        <w:jc w:val="both"/>
        <w:rPr>
          <w:sz w:val="20"/>
          <w:szCs w:val="20"/>
        </w:rPr>
      </w:pPr>
    </w:p>
    <w:p w:rsidR="000D1E2D" w:rsidRPr="008826B2" w:rsidRDefault="000D1E2D" w:rsidP="000D1E2D">
      <w:pPr>
        <w:jc w:val="both"/>
        <w:rPr>
          <w:sz w:val="20"/>
          <w:szCs w:val="20"/>
        </w:rPr>
      </w:pPr>
      <w:r w:rsidRPr="008826B2">
        <w:rPr>
          <w:rFonts w:eastAsia="MS Mincho"/>
          <w:sz w:val="20"/>
          <w:szCs w:val="20"/>
        </w:rPr>
        <w:t xml:space="preserve">The overall purpose of </w:t>
      </w:r>
      <w:r w:rsidRPr="008826B2">
        <w:rPr>
          <w:sz w:val="20"/>
          <w:szCs w:val="20"/>
        </w:rPr>
        <w:t xml:space="preserve">the proposed assignment is to assess progress (and challenges), measure achievement of the project results, assess gaps and lessons </w:t>
      </w:r>
      <w:r w:rsidRPr="008826B2">
        <w:rPr>
          <w:noProof/>
          <w:sz w:val="20"/>
          <w:szCs w:val="20"/>
        </w:rPr>
        <w:t>learned</w:t>
      </w:r>
      <w:r w:rsidRPr="008826B2">
        <w:rPr>
          <w:sz w:val="20"/>
          <w:szCs w:val="20"/>
        </w:rPr>
        <w:t xml:space="preserve"> and provide recommendations to guide implementation of the next phase of the project.  </w:t>
      </w:r>
    </w:p>
    <w:p w:rsidR="000D1E2D" w:rsidRPr="008826B2" w:rsidRDefault="000D1E2D" w:rsidP="000D1E2D">
      <w:pPr>
        <w:jc w:val="both"/>
        <w:rPr>
          <w:rFonts w:eastAsia="MS Mincho"/>
          <w:sz w:val="20"/>
          <w:szCs w:val="20"/>
        </w:rPr>
      </w:pPr>
    </w:p>
    <w:bookmarkEnd w:id="4"/>
    <w:p w:rsidR="000D1E2D" w:rsidRPr="008826B2" w:rsidRDefault="000D1E2D" w:rsidP="000D1E2D">
      <w:pPr>
        <w:jc w:val="both"/>
        <w:rPr>
          <w:rFonts w:eastAsia="MS Mincho"/>
          <w:sz w:val="20"/>
          <w:szCs w:val="20"/>
        </w:rPr>
      </w:pPr>
      <w:r w:rsidRPr="008826B2">
        <w:rPr>
          <w:rFonts w:eastAsia="MS Mincho"/>
          <w:sz w:val="20"/>
          <w:szCs w:val="20"/>
        </w:rPr>
        <w:t>The specific objectives of the final evaluation are:</w:t>
      </w:r>
    </w:p>
    <w:p w:rsidR="000D1E2D" w:rsidRPr="008826B2" w:rsidRDefault="000D1E2D" w:rsidP="000D1E2D">
      <w:pPr>
        <w:jc w:val="both"/>
        <w:rPr>
          <w:rFonts w:eastAsia="MS Mincho"/>
          <w:sz w:val="20"/>
          <w:szCs w:val="20"/>
        </w:rPr>
      </w:pPr>
    </w:p>
    <w:p w:rsidR="000D1E2D" w:rsidRPr="008826B2" w:rsidRDefault="000D1E2D" w:rsidP="000D1E2D">
      <w:pPr>
        <w:pStyle w:val="ListParagraph"/>
        <w:numPr>
          <w:ilvl w:val="0"/>
          <w:numId w:val="1"/>
        </w:numPr>
        <w:tabs>
          <w:tab w:val="left" w:pos="450"/>
        </w:tabs>
        <w:ind w:left="0" w:firstLine="0"/>
        <w:contextualSpacing/>
        <w:jc w:val="both"/>
        <w:rPr>
          <w:sz w:val="20"/>
          <w:szCs w:val="20"/>
        </w:rPr>
      </w:pPr>
      <w:r w:rsidRPr="008826B2">
        <w:rPr>
          <w:rFonts w:eastAsia="MS Mincho"/>
          <w:sz w:val="20"/>
          <w:szCs w:val="20"/>
        </w:rPr>
        <w:t xml:space="preserve">To evaluate the project’s objectives and target results, </w:t>
      </w:r>
    </w:p>
    <w:p w:rsidR="000D1E2D" w:rsidRPr="008826B2" w:rsidRDefault="000D1E2D" w:rsidP="000D1E2D">
      <w:pPr>
        <w:pStyle w:val="ListParagraph"/>
        <w:numPr>
          <w:ilvl w:val="0"/>
          <w:numId w:val="1"/>
        </w:numPr>
        <w:tabs>
          <w:tab w:val="left" w:pos="450"/>
        </w:tabs>
        <w:ind w:left="450" w:hanging="450"/>
        <w:contextualSpacing/>
        <w:jc w:val="both"/>
        <w:rPr>
          <w:sz w:val="20"/>
          <w:szCs w:val="20"/>
        </w:rPr>
      </w:pPr>
      <w:r w:rsidRPr="008826B2">
        <w:rPr>
          <w:rFonts w:eastAsia="MS Mincho"/>
          <w:sz w:val="20"/>
          <w:szCs w:val="20"/>
        </w:rPr>
        <w:t xml:space="preserve">To evaluate how </w:t>
      </w:r>
      <w:r w:rsidRPr="008826B2">
        <w:rPr>
          <w:rFonts w:eastAsia="MS Mincho"/>
          <w:noProof/>
          <w:sz w:val="20"/>
          <w:szCs w:val="20"/>
        </w:rPr>
        <w:t>much-delivered</w:t>
      </w:r>
      <w:r w:rsidRPr="008826B2">
        <w:rPr>
          <w:rFonts w:eastAsia="MS Mincho"/>
          <w:sz w:val="20"/>
          <w:szCs w:val="20"/>
        </w:rPr>
        <w:t xml:space="preserve"> activities of the project enabled achieving its objectives and delivering its intended outputs, </w:t>
      </w:r>
    </w:p>
    <w:p w:rsidR="000D1E2D" w:rsidRPr="008826B2" w:rsidRDefault="000D1E2D" w:rsidP="000D1E2D">
      <w:pPr>
        <w:pStyle w:val="ListParagraph"/>
        <w:numPr>
          <w:ilvl w:val="0"/>
          <w:numId w:val="1"/>
        </w:numPr>
        <w:tabs>
          <w:tab w:val="left" w:pos="450"/>
        </w:tabs>
        <w:ind w:left="450" w:hanging="450"/>
        <w:contextualSpacing/>
        <w:jc w:val="both"/>
        <w:rPr>
          <w:sz w:val="20"/>
          <w:szCs w:val="20"/>
        </w:rPr>
      </w:pPr>
      <w:r w:rsidRPr="008826B2">
        <w:rPr>
          <w:rFonts w:eastAsia="MS Mincho"/>
          <w:sz w:val="20"/>
          <w:szCs w:val="20"/>
        </w:rPr>
        <w:t>To assess the effectiveness, efficiency and added value of the project in terms of achieved outputs and results and its contribution to Country Program Document (CPD) outcome</w:t>
      </w:r>
    </w:p>
    <w:p w:rsidR="000D1E2D" w:rsidRPr="008826B2" w:rsidRDefault="000D1E2D" w:rsidP="000D1E2D">
      <w:pPr>
        <w:pStyle w:val="ListParagraph"/>
        <w:numPr>
          <w:ilvl w:val="0"/>
          <w:numId w:val="1"/>
        </w:numPr>
        <w:tabs>
          <w:tab w:val="left" w:pos="450"/>
        </w:tabs>
        <w:ind w:left="450" w:hanging="450"/>
        <w:contextualSpacing/>
        <w:jc w:val="both"/>
        <w:rPr>
          <w:sz w:val="20"/>
          <w:szCs w:val="20"/>
        </w:rPr>
      </w:pPr>
      <w:r w:rsidRPr="008826B2">
        <w:rPr>
          <w:rFonts w:eastAsia="MS Mincho"/>
          <w:sz w:val="20"/>
          <w:szCs w:val="20"/>
        </w:rPr>
        <w:t>To assess the project’s contribution to ENPARD II programme result indicators and the EU Results Framework (Level 1 and Level2)</w:t>
      </w:r>
    </w:p>
    <w:p w:rsidR="000D1E2D" w:rsidRPr="008826B2" w:rsidRDefault="000D1E2D" w:rsidP="000D1E2D">
      <w:pPr>
        <w:pStyle w:val="ListParagraph"/>
        <w:numPr>
          <w:ilvl w:val="0"/>
          <w:numId w:val="1"/>
        </w:numPr>
        <w:tabs>
          <w:tab w:val="left" w:pos="450"/>
        </w:tabs>
        <w:ind w:left="0" w:firstLine="0"/>
        <w:contextualSpacing/>
        <w:jc w:val="both"/>
        <w:rPr>
          <w:sz w:val="20"/>
          <w:szCs w:val="20"/>
        </w:rPr>
      </w:pPr>
      <w:r w:rsidRPr="008826B2">
        <w:rPr>
          <w:rFonts w:eastAsia="MS Mincho"/>
          <w:sz w:val="20"/>
          <w:szCs w:val="20"/>
        </w:rPr>
        <w:t xml:space="preserve">To provide lessons learned and good practices. </w:t>
      </w:r>
    </w:p>
    <w:p w:rsidR="000D1E2D" w:rsidRPr="008826B2" w:rsidRDefault="000D1E2D" w:rsidP="000D1E2D">
      <w:pPr>
        <w:jc w:val="both"/>
        <w:rPr>
          <w:sz w:val="20"/>
          <w:szCs w:val="20"/>
        </w:rPr>
      </w:pPr>
    </w:p>
    <w:p w:rsidR="000D1E2D" w:rsidRPr="008826B2" w:rsidRDefault="000D1E2D" w:rsidP="000D1E2D">
      <w:pPr>
        <w:jc w:val="both"/>
        <w:rPr>
          <w:sz w:val="20"/>
          <w:szCs w:val="20"/>
        </w:rPr>
      </w:pPr>
      <w:r w:rsidRPr="008826B2">
        <w:rPr>
          <w:sz w:val="20"/>
          <w:szCs w:val="20"/>
        </w:rPr>
        <w:t xml:space="preserve">The scope of work for consultancy will include, but may not be limited to: </w:t>
      </w:r>
    </w:p>
    <w:p w:rsidR="000D1E2D" w:rsidRPr="008826B2" w:rsidRDefault="000D1E2D" w:rsidP="000D1E2D">
      <w:pPr>
        <w:pStyle w:val="ListParagraph"/>
        <w:numPr>
          <w:ilvl w:val="0"/>
          <w:numId w:val="2"/>
        </w:numPr>
        <w:spacing w:line="276" w:lineRule="auto"/>
        <w:contextualSpacing/>
        <w:jc w:val="both"/>
        <w:rPr>
          <w:sz w:val="20"/>
          <w:szCs w:val="20"/>
        </w:rPr>
      </w:pPr>
      <w:r w:rsidRPr="008826B2">
        <w:rPr>
          <w:sz w:val="20"/>
          <w:szCs w:val="20"/>
        </w:rPr>
        <w:t xml:space="preserve">Review all relevant sources of information, such as the project document, project reports, project files, national strategic and legal documents, contractors and UNDP implementing partners’ files, records, management, </w:t>
      </w:r>
      <w:r w:rsidRPr="008826B2">
        <w:rPr>
          <w:noProof/>
          <w:sz w:val="20"/>
          <w:szCs w:val="20"/>
        </w:rPr>
        <w:t>and</w:t>
      </w:r>
      <w:r w:rsidRPr="008826B2">
        <w:rPr>
          <w:sz w:val="20"/>
          <w:szCs w:val="20"/>
        </w:rPr>
        <w:t xml:space="preserve"> clients’ responses and any other materials that the evaluator considers useful for this evidence-based assessment.</w:t>
      </w:r>
    </w:p>
    <w:p w:rsidR="000D1E2D" w:rsidRPr="008826B2" w:rsidRDefault="000D1E2D" w:rsidP="000D1E2D">
      <w:pPr>
        <w:numPr>
          <w:ilvl w:val="0"/>
          <w:numId w:val="2"/>
        </w:numPr>
        <w:contextualSpacing/>
        <w:jc w:val="both"/>
        <w:rPr>
          <w:sz w:val="20"/>
          <w:szCs w:val="20"/>
        </w:rPr>
      </w:pPr>
      <w:r w:rsidRPr="008826B2">
        <w:rPr>
          <w:sz w:val="20"/>
          <w:szCs w:val="20"/>
        </w:rPr>
        <w:t>Elaborate an evaluation matrix with evaluation criteria, the related evaluation questions (and, where needed, sub-questions), the data sources required to answer the questions, the data collection and data analysis methods.</w:t>
      </w:r>
    </w:p>
    <w:p w:rsidR="000D1E2D" w:rsidRPr="008826B2" w:rsidRDefault="000D1E2D" w:rsidP="000D1E2D">
      <w:pPr>
        <w:pStyle w:val="ListParagraph"/>
        <w:numPr>
          <w:ilvl w:val="0"/>
          <w:numId w:val="2"/>
        </w:numPr>
        <w:spacing w:after="200" w:line="276" w:lineRule="auto"/>
        <w:contextualSpacing/>
        <w:jc w:val="both"/>
        <w:rPr>
          <w:sz w:val="20"/>
          <w:szCs w:val="20"/>
        </w:rPr>
      </w:pPr>
      <w:r w:rsidRPr="008826B2">
        <w:rPr>
          <w:sz w:val="20"/>
          <w:szCs w:val="20"/>
        </w:rPr>
        <w:t>Familiarize himself/herself with current standings of rural development Georgia and Ajara as well as with latest developments and achievements within ENPARD II UNDP SRDG project.</w:t>
      </w:r>
    </w:p>
    <w:p w:rsidR="000D1E2D" w:rsidRPr="008826B2" w:rsidRDefault="000D1E2D" w:rsidP="000D1E2D">
      <w:pPr>
        <w:pStyle w:val="ListParagraph"/>
        <w:numPr>
          <w:ilvl w:val="0"/>
          <w:numId w:val="2"/>
        </w:numPr>
        <w:spacing w:after="200" w:line="276" w:lineRule="auto"/>
        <w:contextualSpacing/>
        <w:jc w:val="both"/>
        <w:rPr>
          <w:sz w:val="20"/>
          <w:szCs w:val="20"/>
        </w:rPr>
      </w:pPr>
      <w:r w:rsidRPr="008826B2">
        <w:rPr>
          <w:sz w:val="20"/>
          <w:szCs w:val="20"/>
        </w:rPr>
        <w:t xml:space="preserve">Frame the evaluation effort using the criteria of relevance, effectiveness, efficiency, sustainability, impact, </w:t>
      </w:r>
      <w:r w:rsidRPr="008826B2">
        <w:rPr>
          <w:noProof/>
          <w:sz w:val="20"/>
          <w:szCs w:val="20"/>
        </w:rPr>
        <w:t>and</w:t>
      </w:r>
      <w:r w:rsidRPr="008826B2">
        <w:rPr>
          <w:sz w:val="20"/>
          <w:szCs w:val="20"/>
        </w:rPr>
        <w:t xml:space="preserve"> gender. The evaluation must provide evidence‐based information that is credible, reliable and useful. The evaluator is expected to follow a participatory and consultative approach ensuring close engagement with government counterparts, UNDP Country Office, project team, and other key stakeholders. </w:t>
      </w:r>
    </w:p>
    <w:p w:rsidR="000D1E2D" w:rsidRPr="008826B2" w:rsidRDefault="000D1E2D" w:rsidP="000D1E2D">
      <w:pPr>
        <w:pStyle w:val="ListParagraph"/>
        <w:numPr>
          <w:ilvl w:val="0"/>
          <w:numId w:val="2"/>
        </w:numPr>
        <w:spacing w:after="200" w:line="276" w:lineRule="auto"/>
        <w:contextualSpacing/>
        <w:jc w:val="both"/>
        <w:rPr>
          <w:sz w:val="20"/>
          <w:szCs w:val="20"/>
        </w:rPr>
      </w:pPr>
      <w:r w:rsidRPr="008826B2">
        <w:rPr>
          <w:noProof/>
          <w:sz w:val="20"/>
          <w:szCs w:val="20"/>
        </w:rPr>
        <w:t>Analyze</w:t>
      </w:r>
      <w:r w:rsidRPr="008826B2">
        <w:rPr>
          <w:sz w:val="20"/>
          <w:szCs w:val="20"/>
        </w:rPr>
        <w:t xml:space="preserve"> the key objectives of the project and assess to what </w:t>
      </w:r>
      <w:r w:rsidRPr="008826B2">
        <w:rPr>
          <w:noProof/>
          <w:sz w:val="20"/>
          <w:szCs w:val="20"/>
        </w:rPr>
        <w:t>extent</w:t>
      </w:r>
      <w:r w:rsidRPr="008826B2">
        <w:rPr>
          <w:sz w:val="20"/>
          <w:szCs w:val="20"/>
        </w:rPr>
        <w:t xml:space="preserve"> these objectives have been attained.</w:t>
      </w:r>
    </w:p>
    <w:p w:rsidR="000D1E2D" w:rsidRPr="008826B2" w:rsidRDefault="000D1E2D" w:rsidP="000D1E2D">
      <w:pPr>
        <w:pStyle w:val="ListParagraph"/>
        <w:numPr>
          <w:ilvl w:val="0"/>
          <w:numId w:val="2"/>
        </w:numPr>
        <w:spacing w:after="200" w:line="276" w:lineRule="auto"/>
        <w:contextualSpacing/>
        <w:jc w:val="both"/>
        <w:rPr>
          <w:sz w:val="20"/>
          <w:szCs w:val="20"/>
        </w:rPr>
      </w:pPr>
      <w:r w:rsidRPr="008826B2">
        <w:rPr>
          <w:sz w:val="20"/>
          <w:szCs w:val="20"/>
        </w:rPr>
        <w:t xml:space="preserve">Evaluate the overall scope ENPARD II UNDP SRDG project has contributed to the ultimate objective of rural development in Georgia and the </w:t>
      </w:r>
      <w:r w:rsidRPr="008826B2">
        <w:rPr>
          <w:noProof/>
          <w:sz w:val="20"/>
          <w:szCs w:val="20"/>
        </w:rPr>
        <w:t>Ajara</w:t>
      </w:r>
      <w:r w:rsidRPr="008826B2">
        <w:rPr>
          <w:sz w:val="20"/>
          <w:szCs w:val="20"/>
        </w:rPr>
        <w:t xml:space="preserve"> Autonomous Republic the </w:t>
      </w:r>
    </w:p>
    <w:p w:rsidR="000D1E2D" w:rsidRPr="008826B2" w:rsidRDefault="000D1E2D" w:rsidP="000D1E2D">
      <w:pPr>
        <w:pStyle w:val="ListParagraph"/>
        <w:numPr>
          <w:ilvl w:val="0"/>
          <w:numId w:val="2"/>
        </w:numPr>
        <w:spacing w:after="200" w:line="276" w:lineRule="auto"/>
        <w:contextualSpacing/>
        <w:jc w:val="both"/>
        <w:rPr>
          <w:sz w:val="20"/>
          <w:szCs w:val="20"/>
        </w:rPr>
      </w:pPr>
      <w:r w:rsidRPr="008826B2">
        <w:rPr>
          <w:sz w:val="20"/>
          <w:szCs w:val="20"/>
        </w:rPr>
        <w:t>Assess the effectiveness of ENPARD II UNDP SRDG project `s interventions in achieving its stated objectives and contributing to the relevant outcomes as stated in the project document</w:t>
      </w:r>
    </w:p>
    <w:p w:rsidR="000D1E2D" w:rsidRPr="008826B2" w:rsidRDefault="000D1E2D" w:rsidP="000D1E2D">
      <w:pPr>
        <w:pStyle w:val="ListParagraph"/>
        <w:numPr>
          <w:ilvl w:val="0"/>
          <w:numId w:val="2"/>
        </w:numPr>
        <w:spacing w:after="200" w:line="276" w:lineRule="auto"/>
        <w:contextualSpacing/>
        <w:jc w:val="both"/>
        <w:rPr>
          <w:sz w:val="20"/>
          <w:szCs w:val="20"/>
        </w:rPr>
      </w:pPr>
      <w:r w:rsidRPr="008826B2">
        <w:rPr>
          <w:sz w:val="20"/>
          <w:szCs w:val="20"/>
        </w:rPr>
        <w:t>Identify the key stakeholders and hold discussions with them. Develop interview forms, questionnaires and other forms of communication tools for facilitating discussions and documenting stakeholders positioning towards ENPARD II UNDP SRDG project goals and results.</w:t>
      </w:r>
    </w:p>
    <w:p w:rsidR="000D1E2D" w:rsidRPr="008826B2" w:rsidRDefault="000D1E2D" w:rsidP="000D1E2D">
      <w:pPr>
        <w:pStyle w:val="ListParagraph"/>
        <w:numPr>
          <w:ilvl w:val="0"/>
          <w:numId w:val="2"/>
        </w:numPr>
        <w:spacing w:after="200" w:line="276" w:lineRule="auto"/>
        <w:contextualSpacing/>
        <w:jc w:val="both"/>
        <w:rPr>
          <w:sz w:val="20"/>
          <w:szCs w:val="20"/>
        </w:rPr>
      </w:pPr>
      <w:r w:rsidRPr="008826B2">
        <w:rPr>
          <w:sz w:val="20"/>
          <w:szCs w:val="20"/>
        </w:rPr>
        <w:t>Collate evidence of what has worked and what has not worked (and why) from ENPARD II UNDP SRDG project initiatives, as well as programming approaches and strategies yielding the most effective results.</w:t>
      </w:r>
    </w:p>
    <w:p w:rsidR="000D1E2D" w:rsidRPr="008826B2" w:rsidRDefault="000D1E2D" w:rsidP="000D1E2D">
      <w:pPr>
        <w:pStyle w:val="ListParagraph"/>
        <w:numPr>
          <w:ilvl w:val="0"/>
          <w:numId w:val="2"/>
        </w:numPr>
        <w:spacing w:after="200" w:line="276" w:lineRule="auto"/>
        <w:contextualSpacing/>
        <w:jc w:val="both"/>
        <w:rPr>
          <w:sz w:val="20"/>
          <w:szCs w:val="20"/>
        </w:rPr>
      </w:pPr>
      <w:r w:rsidRPr="008826B2">
        <w:rPr>
          <w:sz w:val="20"/>
          <w:szCs w:val="20"/>
        </w:rPr>
        <w:t>Assess the relevance, effectiveness, appropriateness, efficiency and sustainability of the ENPARD II UNDP SRDG project as part of the broader ENPARD Georgia engagement in supporting agriculture and rural development in Georgia.</w:t>
      </w:r>
    </w:p>
    <w:p w:rsidR="000D1E2D" w:rsidRPr="008826B2" w:rsidRDefault="000D1E2D" w:rsidP="000D1E2D">
      <w:pPr>
        <w:pStyle w:val="ListParagraph"/>
        <w:numPr>
          <w:ilvl w:val="0"/>
          <w:numId w:val="2"/>
        </w:numPr>
        <w:spacing w:after="200" w:line="276" w:lineRule="auto"/>
        <w:contextualSpacing/>
        <w:jc w:val="both"/>
        <w:rPr>
          <w:sz w:val="20"/>
          <w:szCs w:val="20"/>
        </w:rPr>
      </w:pPr>
      <w:r w:rsidRPr="008826B2">
        <w:rPr>
          <w:sz w:val="20"/>
          <w:szCs w:val="20"/>
        </w:rPr>
        <w:lastRenderedPageBreak/>
        <w:t xml:space="preserve">Assess ENPARD II UNDP SRDG project’s contribution towards the revised EU Results Framework (Level 1 and Level 2) including relevance, effectiveness, efficiency and sustainability. Where possible, provide quantitative estimates. </w:t>
      </w:r>
    </w:p>
    <w:p w:rsidR="000D1E2D" w:rsidRPr="008826B2" w:rsidRDefault="000D1E2D" w:rsidP="000D1E2D">
      <w:pPr>
        <w:pStyle w:val="ListParagraph"/>
        <w:numPr>
          <w:ilvl w:val="0"/>
          <w:numId w:val="2"/>
        </w:numPr>
        <w:spacing w:line="276" w:lineRule="auto"/>
        <w:contextualSpacing/>
        <w:jc w:val="both"/>
        <w:rPr>
          <w:sz w:val="20"/>
          <w:szCs w:val="20"/>
        </w:rPr>
      </w:pPr>
      <w:r w:rsidRPr="008826B2">
        <w:rPr>
          <w:sz w:val="20"/>
          <w:szCs w:val="20"/>
        </w:rPr>
        <w:t xml:space="preserve">The evaluation report must include a chapter providing a set of conclusions, recommendations, </w:t>
      </w:r>
      <w:r w:rsidRPr="008826B2">
        <w:rPr>
          <w:noProof/>
          <w:sz w:val="20"/>
          <w:szCs w:val="20"/>
        </w:rPr>
        <w:t>and</w:t>
      </w:r>
      <w:r w:rsidRPr="008826B2">
        <w:rPr>
          <w:sz w:val="20"/>
          <w:szCs w:val="20"/>
        </w:rPr>
        <w:t xml:space="preserve"> lessons.</w:t>
      </w:r>
    </w:p>
    <w:p w:rsidR="000D1E2D" w:rsidRPr="008826B2" w:rsidRDefault="000D1E2D" w:rsidP="000D1E2D">
      <w:pPr>
        <w:numPr>
          <w:ilvl w:val="0"/>
          <w:numId w:val="2"/>
        </w:numPr>
        <w:contextualSpacing/>
        <w:jc w:val="both"/>
        <w:rPr>
          <w:rFonts w:eastAsia="MS Mincho"/>
          <w:sz w:val="20"/>
          <w:szCs w:val="20"/>
        </w:rPr>
      </w:pPr>
      <w:r w:rsidRPr="008826B2">
        <w:rPr>
          <w:rFonts w:eastAsia="MS Mincho"/>
          <w:noProof/>
          <w:sz w:val="20"/>
          <w:szCs w:val="20"/>
        </w:rPr>
        <w:t>Analyze</w:t>
      </w:r>
      <w:r w:rsidRPr="008826B2">
        <w:rPr>
          <w:rFonts w:eastAsia="MS Mincho"/>
          <w:sz w:val="20"/>
          <w:szCs w:val="20"/>
        </w:rPr>
        <w:t xml:space="preserve"> the project’s contribution to UN Sustainable Development Goals (SDGs).</w:t>
      </w:r>
    </w:p>
    <w:p w:rsidR="000D1E2D" w:rsidRPr="008826B2" w:rsidRDefault="000D1E2D" w:rsidP="000D1E2D">
      <w:pPr>
        <w:numPr>
          <w:ilvl w:val="0"/>
          <w:numId w:val="2"/>
        </w:numPr>
        <w:contextualSpacing/>
        <w:jc w:val="both"/>
        <w:rPr>
          <w:rFonts w:eastAsia="MS Mincho"/>
          <w:sz w:val="20"/>
          <w:szCs w:val="20"/>
        </w:rPr>
      </w:pPr>
      <w:r w:rsidRPr="008826B2">
        <w:rPr>
          <w:rFonts w:eastAsia="MS Mincho"/>
          <w:sz w:val="20"/>
          <w:szCs w:val="20"/>
        </w:rPr>
        <w:t>Prepare a Draft Evaluation Report providing descriptive overviews, laying out the facts, outlining risks and lessons learned, and providing conclusions and recommendations.</w:t>
      </w:r>
    </w:p>
    <w:p w:rsidR="000D1E2D" w:rsidRPr="008826B2" w:rsidRDefault="000D1E2D" w:rsidP="000D1E2D">
      <w:pPr>
        <w:numPr>
          <w:ilvl w:val="0"/>
          <w:numId w:val="2"/>
        </w:numPr>
        <w:contextualSpacing/>
        <w:jc w:val="both"/>
        <w:rPr>
          <w:rFonts w:eastAsia="MS Mincho"/>
          <w:sz w:val="20"/>
          <w:szCs w:val="20"/>
        </w:rPr>
      </w:pPr>
      <w:r w:rsidRPr="008826B2">
        <w:rPr>
          <w:rFonts w:eastAsia="MS Mincho"/>
          <w:sz w:val="20"/>
          <w:szCs w:val="20"/>
        </w:rPr>
        <w:t xml:space="preserve">Finalize an Evaluation Report based on solicited feedback from the </w:t>
      </w:r>
      <w:r w:rsidRPr="008826B2">
        <w:rPr>
          <w:rFonts w:eastAsia="MS Mincho"/>
          <w:noProof/>
          <w:sz w:val="20"/>
          <w:szCs w:val="20"/>
        </w:rPr>
        <w:t>UNDP</w:t>
      </w:r>
      <w:r w:rsidRPr="008826B2">
        <w:rPr>
          <w:rFonts w:eastAsia="MS Mincho"/>
          <w:sz w:val="20"/>
          <w:szCs w:val="20"/>
        </w:rPr>
        <w:t xml:space="preserve"> team and key stakeholders.</w:t>
      </w:r>
    </w:p>
    <w:p w:rsidR="000D1E2D" w:rsidRPr="008826B2" w:rsidRDefault="000D1E2D" w:rsidP="000D1E2D">
      <w:pPr>
        <w:pStyle w:val="ListParagraph"/>
        <w:numPr>
          <w:ilvl w:val="0"/>
          <w:numId w:val="2"/>
        </w:numPr>
        <w:spacing w:line="276" w:lineRule="auto"/>
        <w:contextualSpacing/>
        <w:jc w:val="both"/>
        <w:rPr>
          <w:sz w:val="20"/>
          <w:szCs w:val="20"/>
        </w:rPr>
      </w:pPr>
      <w:r w:rsidRPr="008826B2">
        <w:rPr>
          <w:rFonts w:eastAsia="MS Mincho"/>
          <w:sz w:val="20"/>
          <w:szCs w:val="20"/>
        </w:rPr>
        <w:t>Present the documents at a national consultation and donors.</w:t>
      </w:r>
    </w:p>
    <w:p w:rsidR="000D1E2D" w:rsidRPr="008826B2" w:rsidRDefault="000D1E2D" w:rsidP="000D1E2D">
      <w:pPr>
        <w:jc w:val="both"/>
        <w:rPr>
          <w:sz w:val="20"/>
          <w:szCs w:val="20"/>
        </w:rPr>
      </w:pPr>
    </w:p>
    <w:p w:rsidR="000D1E2D" w:rsidRPr="008826B2" w:rsidRDefault="000D1E2D" w:rsidP="000D1E2D">
      <w:pPr>
        <w:jc w:val="both"/>
        <w:rPr>
          <w:sz w:val="20"/>
          <w:szCs w:val="20"/>
        </w:rPr>
      </w:pPr>
      <w:r w:rsidRPr="008826B2">
        <w:rPr>
          <w:sz w:val="20"/>
          <w:szCs w:val="20"/>
        </w:rPr>
        <w:t>During assignment period an International Consultant (Team Leader)</w:t>
      </w:r>
      <w:r w:rsidRPr="008826B2">
        <w:rPr>
          <w:sz w:val="20"/>
          <w:szCs w:val="20"/>
          <w:lang w:val="ka-GE"/>
        </w:rPr>
        <w:t xml:space="preserve"> </w:t>
      </w:r>
      <w:r w:rsidRPr="008826B2">
        <w:rPr>
          <w:sz w:val="20"/>
          <w:szCs w:val="20"/>
        </w:rPr>
        <w:t xml:space="preserve">is expected to be based in Tbilisi and conduct a field missions to Batumi and various municipalities of Ajara, Georgia according to needs. </w:t>
      </w:r>
    </w:p>
    <w:p w:rsidR="000D1E2D" w:rsidRPr="008826B2" w:rsidRDefault="000D1E2D" w:rsidP="000D1E2D">
      <w:pPr>
        <w:jc w:val="both"/>
        <w:rPr>
          <w:sz w:val="20"/>
          <w:szCs w:val="20"/>
        </w:rPr>
      </w:pPr>
    </w:p>
    <w:p w:rsidR="000D1E2D" w:rsidRPr="008826B2" w:rsidRDefault="000D1E2D" w:rsidP="000D1E2D">
      <w:pPr>
        <w:pStyle w:val="ListParagraph"/>
        <w:numPr>
          <w:ilvl w:val="0"/>
          <w:numId w:val="4"/>
        </w:numPr>
        <w:contextualSpacing/>
        <w:jc w:val="both"/>
        <w:rPr>
          <w:color w:val="000000"/>
          <w:sz w:val="20"/>
          <w:szCs w:val="20"/>
        </w:rPr>
      </w:pPr>
      <w:r w:rsidRPr="008826B2">
        <w:rPr>
          <w:b/>
          <w:bCs/>
          <w:sz w:val="20"/>
          <w:szCs w:val="20"/>
          <w:u w:val="single"/>
        </w:rPr>
        <w:t>Evaluation criteria and key guiding questions</w:t>
      </w:r>
      <w:r w:rsidRPr="008826B2">
        <w:rPr>
          <w:color w:val="000000"/>
          <w:sz w:val="20"/>
          <w:szCs w:val="20"/>
        </w:rPr>
        <w:t xml:space="preserve"> </w:t>
      </w:r>
    </w:p>
    <w:p w:rsidR="000D1E2D" w:rsidRPr="008826B2" w:rsidRDefault="000D1E2D" w:rsidP="000D1E2D">
      <w:pPr>
        <w:jc w:val="both"/>
        <w:rPr>
          <w:color w:val="000000"/>
          <w:sz w:val="20"/>
          <w:szCs w:val="20"/>
        </w:rPr>
      </w:pPr>
    </w:p>
    <w:p w:rsidR="000D1E2D" w:rsidRPr="008826B2" w:rsidRDefault="000D1E2D" w:rsidP="000D1E2D">
      <w:pPr>
        <w:jc w:val="both"/>
        <w:rPr>
          <w:rFonts w:eastAsia="MS Mincho"/>
          <w:sz w:val="20"/>
          <w:szCs w:val="20"/>
        </w:rPr>
      </w:pPr>
      <w:r w:rsidRPr="008826B2">
        <w:rPr>
          <w:rFonts w:eastAsia="MS Mincho"/>
          <w:sz w:val="20"/>
          <w:szCs w:val="20"/>
        </w:rPr>
        <w:t>The incumbent</w:t>
      </w:r>
      <w:r w:rsidRPr="008826B2">
        <w:rPr>
          <w:sz w:val="20"/>
          <w:szCs w:val="20"/>
        </w:rPr>
        <w:t xml:space="preserve"> </w:t>
      </w:r>
      <w:r w:rsidRPr="008826B2">
        <w:rPr>
          <w:rFonts w:eastAsia="MS Mincho"/>
          <w:sz w:val="20"/>
          <w:szCs w:val="20"/>
        </w:rPr>
        <w:t>will be tasked to conduct the evaluation as per UNDP Evaluation Policy</w:t>
      </w:r>
      <w:r w:rsidRPr="008826B2">
        <w:rPr>
          <w:rStyle w:val="FootnoteReference"/>
          <w:rFonts w:eastAsia="MS Mincho"/>
          <w:sz w:val="20"/>
          <w:szCs w:val="20"/>
        </w:rPr>
        <w:footnoteReference w:id="1"/>
      </w:r>
      <w:r w:rsidRPr="008826B2">
        <w:rPr>
          <w:rFonts w:eastAsia="MS Mincho"/>
          <w:sz w:val="20"/>
          <w:szCs w:val="20"/>
        </w:rPr>
        <w:t xml:space="preserve">, focusing on seven areas of evaluation (evaluation criteria): relevance, appropriateness, efficiency, effectiveness, impact, sustainability, and gender. </w:t>
      </w:r>
    </w:p>
    <w:p w:rsidR="000D1E2D" w:rsidRPr="008826B2" w:rsidRDefault="000D1E2D" w:rsidP="000D1E2D">
      <w:pPr>
        <w:jc w:val="both"/>
        <w:rPr>
          <w:color w:val="000000"/>
          <w:sz w:val="20"/>
          <w:szCs w:val="20"/>
        </w:rPr>
      </w:pPr>
    </w:p>
    <w:tbl>
      <w:tblPr>
        <w:tblStyle w:val="TableGrid"/>
        <w:tblW w:w="10203" w:type="dxa"/>
        <w:tblInd w:w="-572" w:type="dxa"/>
        <w:tblLook w:val="04A0" w:firstRow="1" w:lastRow="0" w:firstColumn="1" w:lastColumn="0" w:noHBand="0" w:noVBand="1"/>
      </w:tblPr>
      <w:tblGrid>
        <w:gridCol w:w="1705"/>
        <w:gridCol w:w="8498"/>
      </w:tblGrid>
      <w:tr w:rsidR="000D1E2D" w:rsidRPr="008826B2" w:rsidTr="00023F29">
        <w:tc>
          <w:tcPr>
            <w:tcW w:w="1705" w:type="dxa"/>
          </w:tcPr>
          <w:p w:rsidR="000D1E2D" w:rsidRPr="008826B2" w:rsidRDefault="000D1E2D" w:rsidP="00023F29">
            <w:pPr>
              <w:rPr>
                <w:sz w:val="20"/>
                <w:szCs w:val="20"/>
              </w:rPr>
            </w:pPr>
            <w:r w:rsidRPr="008826B2">
              <w:rPr>
                <w:b/>
                <w:bCs/>
                <w:color w:val="000000"/>
                <w:sz w:val="20"/>
                <w:szCs w:val="20"/>
              </w:rPr>
              <w:t xml:space="preserve">Relevance &amp; Appropriateness: </w:t>
            </w:r>
          </w:p>
          <w:p w:rsidR="000D1E2D" w:rsidRPr="008826B2" w:rsidRDefault="000D1E2D" w:rsidP="00023F29">
            <w:pPr>
              <w:jc w:val="both"/>
              <w:rPr>
                <w:b/>
                <w:color w:val="000000"/>
                <w:sz w:val="20"/>
                <w:szCs w:val="20"/>
              </w:rPr>
            </w:pPr>
          </w:p>
        </w:tc>
        <w:tc>
          <w:tcPr>
            <w:tcW w:w="8498" w:type="dxa"/>
          </w:tcPr>
          <w:p w:rsidR="000D1E2D" w:rsidRPr="008826B2" w:rsidRDefault="000D1E2D" w:rsidP="000D1E2D">
            <w:pPr>
              <w:pStyle w:val="ListParagraph"/>
              <w:numPr>
                <w:ilvl w:val="0"/>
                <w:numId w:val="3"/>
              </w:numPr>
              <w:contextualSpacing/>
              <w:jc w:val="both"/>
              <w:rPr>
                <w:b/>
                <w:bCs/>
                <w:color w:val="000000"/>
                <w:sz w:val="20"/>
                <w:szCs w:val="20"/>
              </w:rPr>
            </w:pPr>
            <w:r w:rsidRPr="008826B2">
              <w:rPr>
                <w:sz w:val="20"/>
                <w:szCs w:val="20"/>
              </w:rPr>
              <w:t>To what extent was the project in line with the national development priorities, the CPD outputs, CPD outcomes, UNDP Strategic Plan and the SDGs, considering EU Results Framework?</w:t>
            </w:r>
          </w:p>
          <w:p w:rsidR="000D1E2D" w:rsidRPr="008826B2" w:rsidRDefault="000D1E2D" w:rsidP="000D1E2D">
            <w:pPr>
              <w:pStyle w:val="ListParagraph"/>
              <w:numPr>
                <w:ilvl w:val="0"/>
                <w:numId w:val="3"/>
              </w:numPr>
              <w:contextualSpacing/>
              <w:jc w:val="both"/>
              <w:rPr>
                <w:b/>
                <w:bCs/>
                <w:color w:val="000000"/>
                <w:sz w:val="20"/>
                <w:szCs w:val="20"/>
              </w:rPr>
            </w:pPr>
            <w:r w:rsidRPr="008826B2">
              <w:rPr>
                <w:sz w:val="20"/>
                <w:szCs w:val="20"/>
              </w:rPr>
              <w:t>To what extent was the project in line with the European Neighbourhood Programme for Agriculture and Rural Development in Georgia, phase II (ENPARD Georgia II) modalities of complementary support?</w:t>
            </w:r>
          </w:p>
          <w:p w:rsidR="000D1E2D" w:rsidRPr="008826B2" w:rsidRDefault="000D1E2D" w:rsidP="000D1E2D">
            <w:pPr>
              <w:pStyle w:val="ListParagraph"/>
              <w:numPr>
                <w:ilvl w:val="0"/>
                <w:numId w:val="3"/>
              </w:numPr>
              <w:contextualSpacing/>
              <w:jc w:val="both"/>
              <w:rPr>
                <w:b/>
                <w:bCs/>
                <w:color w:val="000000"/>
                <w:sz w:val="20"/>
                <w:szCs w:val="20"/>
              </w:rPr>
            </w:pPr>
            <w:r w:rsidRPr="008826B2">
              <w:rPr>
                <w:sz w:val="20"/>
                <w:szCs w:val="20"/>
              </w:rPr>
              <w:t>To what extent does the project contribute to the Theory of Change for the relevant CPD outcome and ENPARD II Results Indicators intervention logic?</w:t>
            </w:r>
          </w:p>
          <w:p w:rsidR="000D1E2D" w:rsidRPr="008826B2" w:rsidRDefault="000D1E2D" w:rsidP="000D1E2D">
            <w:pPr>
              <w:pStyle w:val="ListParagraph"/>
              <w:numPr>
                <w:ilvl w:val="0"/>
                <w:numId w:val="3"/>
              </w:numPr>
              <w:contextualSpacing/>
              <w:jc w:val="both"/>
              <w:rPr>
                <w:b/>
                <w:bCs/>
                <w:color w:val="000000"/>
                <w:sz w:val="20"/>
                <w:szCs w:val="20"/>
              </w:rPr>
            </w:pPr>
            <w:r w:rsidRPr="008826B2">
              <w:rPr>
                <w:sz w:val="20"/>
                <w:szCs w:val="20"/>
              </w:rPr>
              <w:t>To what extent were lessons learned from other relevant projects considered in the project’s design?</w:t>
            </w:r>
          </w:p>
          <w:p w:rsidR="000D1E2D" w:rsidRPr="008826B2" w:rsidRDefault="000D1E2D" w:rsidP="000D1E2D">
            <w:pPr>
              <w:pStyle w:val="ListParagraph"/>
              <w:numPr>
                <w:ilvl w:val="0"/>
                <w:numId w:val="3"/>
              </w:numPr>
              <w:contextualSpacing/>
              <w:jc w:val="both"/>
              <w:rPr>
                <w:b/>
                <w:bCs/>
                <w:color w:val="000000"/>
                <w:sz w:val="20"/>
                <w:szCs w:val="20"/>
              </w:rPr>
            </w:pPr>
            <w:r w:rsidRPr="008826B2">
              <w:rPr>
                <w:sz w:val="20"/>
                <w:szCs w:val="20"/>
              </w:rPr>
              <w:t>To what extent were perspectives of those who could affect the outcomes, and those who could contribute information or other resources to the attainment of stated results, taken into account during the project design processes?</w:t>
            </w:r>
          </w:p>
          <w:p w:rsidR="000D1E2D" w:rsidRPr="008826B2" w:rsidRDefault="000D1E2D" w:rsidP="000D1E2D">
            <w:pPr>
              <w:pStyle w:val="ListParagraph"/>
              <w:numPr>
                <w:ilvl w:val="0"/>
                <w:numId w:val="3"/>
              </w:numPr>
              <w:contextualSpacing/>
              <w:jc w:val="both"/>
              <w:rPr>
                <w:b/>
                <w:bCs/>
                <w:color w:val="000000"/>
                <w:sz w:val="20"/>
                <w:szCs w:val="20"/>
              </w:rPr>
            </w:pPr>
            <w:r w:rsidRPr="008826B2">
              <w:rPr>
                <w:sz w:val="20"/>
                <w:szCs w:val="20"/>
              </w:rPr>
              <w:t>To what extent has the project been appropriately responsive to political, legal, economic, institutional, etc., changes in the country?</w:t>
            </w:r>
          </w:p>
          <w:p w:rsidR="000D1E2D" w:rsidRPr="008826B2" w:rsidRDefault="000D1E2D" w:rsidP="00023F29">
            <w:pPr>
              <w:jc w:val="both"/>
              <w:rPr>
                <w:b/>
                <w:color w:val="000000"/>
                <w:sz w:val="20"/>
                <w:szCs w:val="20"/>
              </w:rPr>
            </w:pPr>
          </w:p>
        </w:tc>
      </w:tr>
      <w:tr w:rsidR="000D1E2D" w:rsidRPr="008826B2" w:rsidTr="00023F29">
        <w:tc>
          <w:tcPr>
            <w:tcW w:w="1705" w:type="dxa"/>
          </w:tcPr>
          <w:p w:rsidR="000D1E2D" w:rsidRPr="008826B2" w:rsidRDefault="000D1E2D" w:rsidP="00023F29">
            <w:pPr>
              <w:jc w:val="both"/>
              <w:rPr>
                <w:b/>
                <w:bCs/>
                <w:color w:val="000000"/>
                <w:sz w:val="20"/>
                <w:szCs w:val="20"/>
              </w:rPr>
            </w:pPr>
            <w:r w:rsidRPr="008826B2">
              <w:rPr>
                <w:b/>
                <w:bCs/>
                <w:color w:val="000000"/>
                <w:sz w:val="20"/>
                <w:szCs w:val="20"/>
              </w:rPr>
              <w:t>Effectiveness</w:t>
            </w:r>
          </w:p>
          <w:p w:rsidR="000D1E2D" w:rsidRPr="008826B2" w:rsidRDefault="000D1E2D" w:rsidP="00023F29">
            <w:pPr>
              <w:jc w:val="both"/>
              <w:rPr>
                <w:b/>
                <w:color w:val="000000"/>
                <w:sz w:val="20"/>
                <w:szCs w:val="20"/>
              </w:rPr>
            </w:pPr>
          </w:p>
        </w:tc>
        <w:tc>
          <w:tcPr>
            <w:tcW w:w="8498" w:type="dxa"/>
          </w:tcPr>
          <w:p w:rsidR="000D1E2D" w:rsidRPr="008826B2" w:rsidRDefault="000D1E2D" w:rsidP="000D1E2D">
            <w:pPr>
              <w:pStyle w:val="ListParagraph"/>
              <w:numPr>
                <w:ilvl w:val="0"/>
                <w:numId w:val="3"/>
              </w:numPr>
              <w:contextualSpacing/>
              <w:jc w:val="both"/>
              <w:rPr>
                <w:sz w:val="20"/>
                <w:szCs w:val="20"/>
              </w:rPr>
            </w:pPr>
            <w:r w:rsidRPr="008826B2">
              <w:rPr>
                <w:sz w:val="20"/>
                <w:szCs w:val="20"/>
              </w:rPr>
              <w:t xml:space="preserve">To what extent were the project outputs achieved? </w:t>
            </w:r>
          </w:p>
          <w:p w:rsidR="000D1E2D" w:rsidRPr="008826B2" w:rsidRDefault="000D1E2D" w:rsidP="000D1E2D">
            <w:pPr>
              <w:pStyle w:val="ListParagraph"/>
              <w:numPr>
                <w:ilvl w:val="0"/>
                <w:numId w:val="3"/>
              </w:numPr>
              <w:contextualSpacing/>
              <w:jc w:val="both"/>
              <w:rPr>
                <w:sz w:val="20"/>
                <w:szCs w:val="20"/>
              </w:rPr>
            </w:pPr>
            <w:r w:rsidRPr="008826B2">
              <w:rPr>
                <w:sz w:val="20"/>
                <w:szCs w:val="20"/>
              </w:rPr>
              <w:t>What factors have contributed to achieving or not achieving intended CPD outputs, CPD outcomes ENPARD II results indicators and SDG as specified in the EU Results Framework?</w:t>
            </w:r>
          </w:p>
          <w:p w:rsidR="000D1E2D" w:rsidRPr="008826B2" w:rsidRDefault="000D1E2D" w:rsidP="000D1E2D">
            <w:pPr>
              <w:pStyle w:val="ListParagraph"/>
              <w:numPr>
                <w:ilvl w:val="0"/>
                <w:numId w:val="3"/>
              </w:numPr>
              <w:contextualSpacing/>
              <w:jc w:val="both"/>
              <w:rPr>
                <w:sz w:val="20"/>
                <w:szCs w:val="20"/>
              </w:rPr>
            </w:pPr>
            <w:r w:rsidRPr="008826B2">
              <w:rPr>
                <w:sz w:val="20"/>
                <w:szCs w:val="20"/>
              </w:rPr>
              <w:t>To what extent has the UNDP partnership strategy been appropriate and effective?</w:t>
            </w:r>
          </w:p>
          <w:p w:rsidR="000D1E2D" w:rsidRPr="008826B2" w:rsidRDefault="000D1E2D" w:rsidP="000D1E2D">
            <w:pPr>
              <w:pStyle w:val="ListParagraph"/>
              <w:numPr>
                <w:ilvl w:val="0"/>
                <w:numId w:val="3"/>
              </w:numPr>
              <w:contextualSpacing/>
              <w:jc w:val="both"/>
              <w:rPr>
                <w:b/>
                <w:bCs/>
                <w:color w:val="000000"/>
                <w:sz w:val="20"/>
                <w:szCs w:val="20"/>
              </w:rPr>
            </w:pPr>
            <w:r w:rsidRPr="008826B2">
              <w:rPr>
                <w:sz w:val="20"/>
                <w:szCs w:val="20"/>
              </w:rPr>
              <w:t>What factors contributed to effectiveness or ineffectiveness?</w:t>
            </w:r>
          </w:p>
          <w:p w:rsidR="000D1E2D" w:rsidRPr="008826B2" w:rsidRDefault="000D1E2D" w:rsidP="000D1E2D">
            <w:pPr>
              <w:pStyle w:val="ListParagraph"/>
              <w:numPr>
                <w:ilvl w:val="0"/>
                <w:numId w:val="3"/>
              </w:numPr>
              <w:contextualSpacing/>
              <w:jc w:val="both"/>
              <w:rPr>
                <w:b/>
                <w:bCs/>
                <w:color w:val="000000"/>
                <w:sz w:val="20"/>
                <w:szCs w:val="20"/>
              </w:rPr>
            </w:pPr>
            <w:r w:rsidRPr="008826B2">
              <w:rPr>
                <w:sz w:val="20"/>
                <w:szCs w:val="20"/>
              </w:rPr>
              <w:t>In which areas does the project have the greatest achievements? Why and what have been the supporting factors? How can the project build on or expand these achievements?</w:t>
            </w:r>
          </w:p>
          <w:p w:rsidR="000D1E2D" w:rsidRPr="008826B2" w:rsidRDefault="000D1E2D" w:rsidP="000D1E2D">
            <w:pPr>
              <w:pStyle w:val="ListParagraph"/>
              <w:numPr>
                <w:ilvl w:val="0"/>
                <w:numId w:val="3"/>
              </w:numPr>
              <w:contextualSpacing/>
              <w:jc w:val="both"/>
              <w:rPr>
                <w:b/>
                <w:bCs/>
                <w:color w:val="000000"/>
                <w:sz w:val="20"/>
                <w:szCs w:val="20"/>
              </w:rPr>
            </w:pPr>
            <w:r w:rsidRPr="008826B2">
              <w:rPr>
                <w:sz w:val="20"/>
                <w:szCs w:val="20"/>
              </w:rPr>
              <w:t>In which areas does the project have the least achievements? What have been the constraining factors and why? How can they or could they be overcome?</w:t>
            </w:r>
          </w:p>
          <w:p w:rsidR="000D1E2D" w:rsidRPr="008826B2" w:rsidRDefault="000D1E2D" w:rsidP="000D1E2D">
            <w:pPr>
              <w:pStyle w:val="ListParagraph"/>
              <w:numPr>
                <w:ilvl w:val="0"/>
                <w:numId w:val="3"/>
              </w:numPr>
              <w:contextualSpacing/>
              <w:jc w:val="both"/>
              <w:rPr>
                <w:b/>
                <w:bCs/>
                <w:color w:val="000000"/>
                <w:sz w:val="20"/>
                <w:szCs w:val="20"/>
              </w:rPr>
            </w:pPr>
            <w:r w:rsidRPr="008826B2">
              <w:rPr>
                <w:sz w:val="20"/>
                <w:szCs w:val="20"/>
              </w:rPr>
              <w:t>What, if any, alternative strategies would have been more effective in achieving the project’s objectives?</w:t>
            </w:r>
          </w:p>
          <w:p w:rsidR="000D1E2D" w:rsidRPr="008826B2" w:rsidRDefault="000D1E2D" w:rsidP="000D1E2D">
            <w:pPr>
              <w:pStyle w:val="ListParagraph"/>
              <w:numPr>
                <w:ilvl w:val="0"/>
                <w:numId w:val="3"/>
              </w:numPr>
              <w:contextualSpacing/>
              <w:jc w:val="both"/>
              <w:rPr>
                <w:b/>
                <w:bCs/>
                <w:color w:val="000000"/>
                <w:sz w:val="20"/>
                <w:szCs w:val="20"/>
              </w:rPr>
            </w:pPr>
            <w:r w:rsidRPr="008826B2">
              <w:rPr>
                <w:sz w:val="20"/>
                <w:szCs w:val="20"/>
              </w:rPr>
              <w:t xml:space="preserve">Are </w:t>
            </w:r>
            <w:r w:rsidRPr="008826B2">
              <w:rPr>
                <w:noProof/>
                <w:sz w:val="20"/>
                <w:szCs w:val="20"/>
              </w:rPr>
              <w:t>the projects objectives and outputs</w:t>
            </w:r>
            <w:r w:rsidRPr="008826B2">
              <w:rPr>
                <w:sz w:val="20"/>
                <w:szCs w:val="20"/>
              </w:rPr>
              <w:t xml:space="preserve"> clear, practical, and feasible within its frame?</w:t>
            </w:r>
          </w:p>
          <w:p w:rsidR="000D1E2D" w:rsidRPr="008826B2" w:rsidRDefault="000D1E2D" w:rsidP="000D1E2D">
            <w:pPr>
              <w:pStyle w:val="ListParagraph"/>
              <w:numPr>
                <w:ilvl w:val="0"/>
                <w:numId w:val="3"/>
              </w:numPr>
              <w:contextualSpacing/>
              <w:jc w:val="both"/>
              <w:rPr>
                <w:b/>
                <w:bCs/>
                <w:color w:val="000000"/>
                <w:sz w:val="20"/>
                <w:szCs w:val="20"/>
              </w:rPr>
            </w:pPr>
            <w:r w:rsidRPr="008826B2">
              <w:rPr>
                <w:sz w:val="20"/>
                <w:szCs w:val="20"/>
              </w:rPr>
              <w:t>To what extent have stakeholders been involved in project implementation?</w:t>
            </w:r>
          </w:p>
          <w:p w:rsidR="000D1E2D" w:rsidRPr="008826B2" w:rsidRDefault="000D1E2D" w:rsidP="000D1E2D">
            <w:pPr>
              <w:pStyle w:val="ListParagraph"/>
              <w:numPr>
                <w:ilvl w:val="0"/>
                <w:numId w:val="3"/>
              </w:numPr>
              <w:contextualSpacing/>
              <w:jc w:val="both"/>
              <w:rPr>
                <w:b/>
                <w:bCs/>
                <w:color w:val="000000"/>
                <w:sz w:val="20"/>
                <w:szCs w:val="20"/>
              </w:rPr>
            </w:pPr>
            <w:r w:rsidRPr="008826B2">
              <w:rPr>
                <w:sz w:val="20"/>
                <w:szCs w:val="20"/>
              </w:rPr>
              <w:t xml:space="preserve">To what extent is project management and implementation participatory and is this participation contributing </w:t>
            </w:r>
            <w:r w:rsidRPr="008826B2">
              <w:rPr>
                <w:noProof/>
                <w:sz w:val="20"/>
                <w:szCs w:val="20"/>
              </w:rPr>
              <w:t>towards</w:t>
            </w:r>
            <w:r w:rsidRPr="008826B2">
              <w:rPr>
                <w:sz w:val="20"/>
                <w:szCs w:val="20"/>
              </w:rPr>
              <w:t xml:space="preserve"> the </w:t>
            </w:r>
            <w:r w:rsidRPr="008826B2">
              <w:rPr>
                <w:noProof/>
                <w:sz w:val="20"/>
                <w:szCs w:val="20"/>
              </w:rPr>
              <w:t>achievement</w:t>
            </w:r>
            <w:r w:rsidRPr="008826B2">
              <w:rPr>
                <w:sz w:val="20"/>
                <w:szCs w:val="20"/>
              </w:rPr>
              <w:t xml:space="preserve"> of the project objectives? </w:t>
            </w:r>
          </w:p>
          <w:p w:rsidR="000D1E2D" w:rsidRPr="008826B2" w:rsidRDefault="000D1E2D" w:rsidP="000D1E2D">
            <w:pPr>
              <w:pStyle w:val="ListParagraph"/>
              <w:numPr>
                <w:ilvl w:val="0"/>
                <w:numId w:val="3"/>
              </w:numPr>
              <w:contextualSpacing/>
              <w:jc w:val="both"/>
              <w:rPr>
                <w:b/>
                <w:bCs/>
                <w:color w:val="000000"/>
                <w:sz w:val="20"/>
                <w:szCs w:val="20"/>
              </w:rPr>
            </w:pPr>
            <w:r w:rsidRPr="008826B2">
              <w:rPr>
                <w:sz w:val="20"/>
                <w:szCs w:val="20"/>
              </w:rPr>
              <w:t>To what extent has the project been appropriately responsive to the needs of the national constituents and changing partner priorities?</w:t>
            </w:r>
          </w:p>
          <w:p w:rsidR="000D1E2D" w:rsidRPr="008826B2" w:rsidRDefault="000D1E2D" w:rsidP="000D1E2D">
            <w:pPr>
              <w:pStyle w:val="ListParagraph"/>
              <w:numPr>
                <w:ilvl w:val="0"/>
                <w:numId w:val="3"/>
              </w:numPr>
              <w:contextualSpacing/>
              <w:jc w:val="both"/>
              <w:rPr>
                <w:b/>
                <w:bCs/>
                <w:color w:val="000000"/>
                <w:sz w:val="20"/>
                <w:szCs w:val="20"/>
              </w:rPr>
            </w:pPr>
            <w:r w:rsidRPr="008826B2">
              <w:rPr>
                <w:sz w:val="20"/>
                <w:szCs w:val="20"/>
              </w:rPr>
              <w:t>To what extent has the project contributed to gender equality, the empowerment of women and the realization of human rights?</w:t>
            </w:r>
          </w:p>
          <w:p w:rsidR="000D1E2D" w:rsidRPr="008826B2" w:rsidRDefault="000D1E2D" w:rsidP="00023F29">
            <w:pPr>
              <w:jc w:val="both"/>
              <w:rPr>
                <w:b/>
                <w:color w:val="000000"/>
                <w:sz w:val="20"/>
                <w:szCs w:val="20"/>
              </w:rPr>
            </w:pPr>
          </w:p>
        </w:tc>
      </w:tr>
      <w:tr w:rsidR="000D1E2D" w:rsidRPr="008826B2" w:rsidTr="00023F29">
        <w:tc>
          <w:tcPr>
            <w:tcW w:w="1705" w:type="dxa"/>
          </w:tcPr>
          <w:p w:rsidR="000D1E2D" w:rsidRPr="008826B2" w:rsidRDefault="000D1E2D" w:rsidP="00023F29">
            <w:pPr>
              <w:jc w:val="both"/>
              <w:rPr>
                <w:b/>
                <w:bCs/>
                <w:color w:val="000000"/>
                <w:sz w:val="20"/>
                <w:szCs w:val="20"/>
              </w:rPr>
            </w:pPr>
            <w:r w:rsidRPr="008826B2">
              <w:rPr>
                <w:b/>
                <w:bCs/>
                <w:color w:val="000000"/>
                <w:sz w:val="20"/>
                <w:szCs w:val="20"/>
              </w:rPr>
              <w:lastRenderedPageBreak/>
              <w:t>Efficiency</w:t>
            </w:r>
          </w:p>
          <w:p w:rsidR="000D1E2D" w:rsidRPr="008826B2" w:rsidRDefault="000D1E2D" w:rsidP="00023F29">
            <w:pPr>
              <w:jc w:val="both"/>
              <w:rPr>
                <w:sz w:val="20"/>
                <w:szCs w:val="20"/>
              </w:rPr>
            </w:pPr>
          </w:p>
        </w:tc>
        <w:tc>
          <w:tcPr>
            <w:tcW w:w="8498" w:type="dxa"/>
          </w:tcPr>
          <w:p w:rsidR="000D1E2D" w:rsidRPr="008826B2" w:rsidRDefault="000D1E2D" w:rsidP="000D1E2D">
            <w:pPr>
              <w:pStyle w:val="ListParagraph"/>
              <w:numPr>
                <w:ilvl w:val="0"/>
                <w:numId w:val="3"/>
              </w:numPr>
              <w:contextualSpacing/>
              <w:jc w:val="both"/>
              <w:rPr>
                <w:sz w:val="20"/>
                <w:szCs w:val="20"/>
              </w:rPr>
            </w:pPr>
            <w:r w:rsidRPr="008826B2">
              <w:rPr>
                <w:sz w:val="20"/>
                <w:szCs w:val="20"/>
              </w:rPr>
              <w:t xml:space="preserve">Is the relationship between </w:t>
            </w:r>
            <w:r w:rsidRPr="008826B2">
              <w:rPr>
                <w:noProof/>
                <w:sz w:val="20"/>
                <w:szCs w:val="20"/>
              </w:rPr>
              <w:t>input</w:t>
            </w:r>
            <w:r w:rsidRPr="008826B2">
              <w:rPr>
                <w:sz w:val="20"/>
                <w:szCs w:val="20"/>
              </w:rPr>
              <w:t xml:space="preserve"> of resources and results achieved appropriate and justifiable? What is the cost-benefit ratio?</w:t>
            </w:r>
          </w:p>
          <w:p w:rsidR="000D1E2D" w:rsidRPr="008826B2" w:rsidRDefault="000D1E2D" w:rsidP="000D1E2D">
            <w:pPr>
              <w:pStyle w:val="ListParagraph"/>
              <w:numPr>
                <w:ilvl w:val="0"/>
                <w:numId w:val="3"/>
              </w:numPr>
              <w:contextualSpacing/>
              <w:jc w:val="both"/>
              <w:rPr>
                <w:sz w:val="20"/>
                <w:szCs w:val="20"/>
              </w:rPr>
            </w:pPr>
            <w:r w:rsidRPr="008826B2">
              <w:rPr>
                <w:sz w:val="20"/>
                <w:szCs w:val="20"/>
              </w:rPr>
              <w:t>To what extent have individual resources been used economically?</w:t>
            </w:r>
          </w:p>
          <w:p w:rsidR="000D1E2D" w:rsidRPr="008826B2" w:rsidRDefault="000D1E2D" w:rsidP="000D1E2D">
            <w:pPr>
              <w:pStyle w:val="ListParagraph"/>
              <w:numPr>
                <w:ilvl w:val="0"/>
                <w:numId w:val="3"/>
              </w:numPr>
              <w:contextualSpacing/>
              <w:jc w:val="both"/>
              <w:rPr>
                <w:sz w:val="20"/>
                <w:szCs w:val="20"/>
              </w:rPr>
            </w:pPr>
            <w:r w:rsidRPr="008826B2">
              <w:rPr>
                <w:sz w:val="20"/>
                <w:szCs w:val="20"/>
              </w:rPr>
              <w:t xml:space="preserve">Are there any alternatives for achieving the same results with </w:t>
            </w:r>
            <w:r w:rsidRPr="008826B2">
              <w:rPr>
                <w:noProof/>
                <w:sz w:val="20"/>
                <w:szCs w:val="20"/>
              </w:rPr>
              <w:t>less</w:t>
            </w:r>
            <w:r w:rsidRPr="008826B2">
              <w:rPr>
                <w:sz w:val="20"/>
                <w:szCs w:val="20"/>
              </w:rPr>
              <w:t xml:space="preserve"> inputs/funds?</w:t>
            </w:r>
          </w:p>
          <w:p w:rsidR="000D1E2D" w:rsidRPr="008826B2" w:rsidRDefault="000D1E2D" w:rsidP="000D1E2D">
            <w:pPr>
              <w:pStyle w:val="ListParagraph"/>
              <w:numPr>
                <w:ilvl w:val="0"/>
                <w:numId w:val="3"/>
              </w:numPr>
              <w:contextualSpacing/>
              <w:jc w:val="both"/>
              <w:rPr>
                <w:sz w:val="20"/>
                <w:szCs w:val="20"/>
              </w:rPr>
            </w:pPr>
            <w:r w:rsidRPr="008826B2">
              <w:rPr>
                <w:sz w:val="20"/>
                <w:szCs w:val="20"/>
              </w:rPr>
              <w:t>To what extent was the project management structure as outlined in the Project Document efficient in generating the expected results?</w:t>
            </w:r>
          </w:p>
          <w:p w:rsidR="000D1E2D" w:rsidRPr="008826B2" w:rsidRDefault="000D1E2D" w:rsidP="000D1E2D">
            <w:pPr>
              <w:pStyle w:val="ListParagraph"/>
              <w:numPr>
                <w:ilvl w:val="0"/>
                <w:numId w:val="3"/>
              </w:numPr>
              <w:contextualSpacing/>
              <w:jc w:val="both"/>
              <w:rPr>
                <w:sz w:val="20"/>
                <w:szCs w:val="20"/>
              </w:rPr>
            </w:pPr>
            <w:r w:rsidRPr="008826B2">
              <w:rPr>
                <w:sz w:val="20"/>
                <w:szCs w:val="20"/>
              </w:rPr>
              <w:t xml:space="preserve">To what extent has UNDP’s project implementation strategy and execution been efficient and </w:t>
            </w:r>
            <w:r w:rsidRPr="008826B2">
              <w:rPr>
                <w:noProof/>
                <w:sz w:val="20"/>
                <w:szCs w:val="20"/>
              </w:rPr>
              <w:t>cost-effective</w:t>
            </w:r>
            <w:r w:rsidRPr="008826B2">
              <w:rPr>
                <w:sz w:val="20"/>
                <w:szCs w:val="20"/>
              </w:rPr>
              <w:t>?</w:t>
            </w:r>
          </w:p>
          <w:p w:rsidR="000D1E2D" w:rsidRPr="008826B2" w:rsidRDefault="000D1E2D" w:rsidP="000D1E2D">
            <w:pPr>
              <w:pStyle w:val="ListParagraph"/>
              <w:numPr>
                <w:ilvl w:val="0"/>
                <w:numId w:val="3"/>
              </w:numPr>
              <w:contextualSpacing/>
              <w:jc w:val="both"/>
              <w:rPr>
                <w:sz w:val="20"/>
                <w:szCs w:val="20"/>
              </w:rPr>
            </w:pPr>
            <w:r w:rsidRPr="008826B2">
              <w:rPr>
                <w:sz w:val="20"/>
                <w:szCs w:val="20"/>
              </w:rPr>
              <w:t>To what extent has there been an economical use of financial and human resources? Have resources (funds, human resources, time, expertise, etc.) been allocated strategically to achieve outcomes?</w:t>
            </w:r>
          </w:p>
          <w:p w:rsidR="000D1E2D" w:rsidRPr="008826B2" w:rsidRDefault="000D1E2D" w:rsidP="000D1E2D">
            <w:pPr>
              <w:pStyle w:val="ListParagraph"/>
              <w:numPr>
                <w:ilvl w:val="0"/>
                <w:numId w:val="3"/>
              </w:numPr>
              <w:contextualSpacing/>
              <w:jc w:val="both"/>
              <w:rPr>
                <w:sz w:val="20"/>
                <w:szCs w:val="20"/>
              </w:rPr>
            </w:pPr>
            <w:r w:rsidRPr="008826B2">
              <w:rPr>
                <w:sz w:val="20"/>
                <w:szCs w:val="20"/>
              </w:rPr>
              <w:t xml:space="preserve">To what extent have resources been used efficiently? Have activities </w:t>
            </w:r>
            <w:r w:rsidRPr="008826B2">
              <w:rPr>
                <w:noProof/>
                <w:sz w:val="20"/>
                <w:szCs w:val="20"/>
              </w:rPr>
              <w:t>supported</w:t>
            </w:r>
            <w:r w:rsidRPr="008826B2">
              <w:rPr>
                <w:sz w:val="20"/>
                <w:szCs w:val="20"/>
              </w:rPr>
              <w:t xml:space="preserve"> the strategy been cost-effective? </w:t>
            </w:r>
          </w:p>
          <w:p w:rsidR="000D1E2D" w:rsidRPr="008826B2" w:rsidRDefault="000D1E2D" w:rsidP="000D1E2D">
            <w:pPr>
              <w:pStyle w:val="ListParagraph"/>
              <w:numPr>
                <w:ilvl w:val="0"/>
                <w:numId w:val="3"/>
              </w:numPr>
              <w:contextualSpacing/>
              <w:jc w:val="both"/>
              <w:rPr>
                <w:sz w:val="20"/>
                <w:szCs w:val="20"/>
              </w:rPr>
            </w:pPr>
            <w:r w:rsidRPr="008826B2">
              <w:rPr>
                <w:sz w:val="20"/>
                <w:szCs w:val="20"/>
              </w:rPr>
              <w:t xml:space="preserve">To what extent have project funds and activities been delivered in a timely manner? </w:t>
            </w:r>
          </w:p>
          <w:p w:rsidR="000D1E2D" w:rsidRPr="008826B2" w:rsidRDefault="000D1E2D" w:rsidP="000D1E2D">
            <w:pPr>
              <w:pStyle w:val="ListParagraph"/>
              <w:numPr>
                <w:ilvl w:val="0"/>
                <w:numId w:val="3"/>
              </w:numPr>
              <w:contextualSpacing/>
              <w:jc w:val="both"/>
              <w:rPr>
                <w:sz w:val="20"/>
                <w:szCs w:val="20"/>
              </w:rPr>
            </w:pPr>
            <w:r w:rsidRPr="008826B2">
              <w:rPr>
                <w:sz w:val="20"/>
                <w:szCs w:val="20"/>
              </w:rPr>
              <w:t>To what extent do the monitoring and evaluation systems utilized by UNDP ensure effective and efficient project management?</w:t>
            </w:r>
          </w:p>
          <w:p w:rsidR="000D1E2D" w:rsidRPr="008826B2" w:rsidRDefault="000D1E2D" w:rsidP="00023F29">
            <w:pPr>
              <w:pStyle w:val="ListParagraph"/>
              <w:jc w:val="both"/>
              <w:rPr>
                <w:sz w:val="20"/>
                <w:szCs w:val="20"/>
              </w:rPr>
            </w:pPr>
          </w:p>
        </w:tc>
      </w:tr>
      <w:tr w:rsidR="000D1E2D" w:rsidRPr="008826B2" w:rsidTr="00023F29">
        <w:tc>
          <w:tcPr>
            <w:tcW w:w="1705" w:type="dxa"/>
          </w:tcPr>
          <w:p w:rsidR="000D1E2D" w:rsidRPr="008826B2" w:rsidRDefault="000D1E2D" w:rsidP="00023F29">
            <w:pPr>
              <w:jc w:val="both"/>
              <w:rPr>
                <w:b/>
                <w:bCs/>
                <w:color w:val="000000"/>
                <w:sz w:val="20"/>
                <w:szCs w:val="20"/>
              </w:rPr>
            </w:pPr>
            <w:r w:rsidRPr="008826B2">
              <w:rPr>
                <w:b/>
                <w:bCs/>
                <w:color w:val="000000"/>
                <w:sz w:val="20"/>
                <w:szCs w:val="20"/>
              </w:rPr>
              <w:t>Sustainability</w:t>
            </w:r>
          </w:p>
          <w:p w:rsidR="000D1E2D" w:rsidRPr="008826B2" w:rsidRDefault="000D1E2D" w:rsidP="00023F29">
            <w:pPr>
              <w:jc w:val="both"/>
              <w:rPr>
                <w:b/>
                <w:bCs/>
                <w:color w:val="000000"/>
                <w:sz w:val="20"/>
                <w:szCs w:val="20"/>
              </w:rPr>
            </w:pPr>
          </w:p>
        </w:tc>
        <w:tc>
          <w:tcPr>
            <w:tcW w:w="8498" w:type="dxa"/>
          </w:tcPr>
          <w:p w:rsidR="000D1E2D" w:rsidRPr="008826B2" w:rsidRDefault="000D1E2D" w:rsidP="000D1E2D">
            <w:pPr>
              <w:pStyle w:val="ListParagraph"/>
              <w:numPr>
                <w:ilvl w:val="0"/>
                <w:numId w:val="3"/>
              </w:numPr>
              <w:contextualSpacing/>
              <w:jc w:val="both"/>
              <w:rPr>
                <w:sz w:val="20"/>
                <w:szCs w:val="20"/>
              </w:rPr>
            </w:pPr>
            <w:r w:rsidRPr="008826B2">
              <w:rPr>
                <w:sz w:val="20"/>
                <w:szCs w:val="20"/>
              </w:rPr>
              <w:t>Examine the political, organizational, human resource, and financial sustainability of the sub-project/consultancy. What threats to sustainability exist, and how has the risk of these threats been mitigated/anticipated?</w:t>
            </w:r>
          </w:p>
          <w:p w:rsidR="000D1E2D" w:rsidRPr="008826B2" w:rsidRDefault="000D1E2D" w:rsidP="000D1E2D">
            <w:pPr>
              <w:pStyle w:val="ListParagraph"/>
              <w:numPr>
                <w:ilvl w:val="0"/>
                <w:numId w:val="3"/>
              </w:numPr>
              <w:contextualSpacing/>
              <w:jc w:val="both"/>
              <w:rPr>
                <w:sz w:val="20"/>
                <w:szCs w:val="20"/>
              </w:rPr>
            </w:pPr>
            <w:r w:rsidRPr="008826B2">
              <w:rPr>
                <w:sz w:val="20"/>
                <w:szCs w:val="20"/>
              </w:rPr>
              <w:t>Are the positive effects or impacts sustainable? How is the sustainability or permanence of the intervention and its effects to be assessed?</w:t>
            </w:r>
          </w:p>
          <w:p w:rsidR="000D1E2D" w:rsidRPr="008826B2" w:rsidRDefault="000D1E2D" w:rsidP="000D1E2D">
            <w:pPr>
              <w:pStyle w:val="ListParagraph"/>
              <w:numPr>
                <w:ilvl w:val="0"/>
                <w:numId w:val="3"/>
              </w:numPr>
              <w:contextualSpacing/>
              <w:jc w:val="both"/>
              <w:rPr>
                <w:b/>
                <w:bCs/>
                <w:color w:val="000000"/>
                <w:sz w:val="20"/>
                <w:szCs w:val="20"/>
              </w:rPr>
            </w:pPr>
            <w:r w:rsidRPr="008826B2">
              <w:rPr>
                <w:sz w:val="20"/>
                <w:szCs w:val="20"/>
              </w:rPr>
              <w:t>Are there any financial risks that may jeopardize the sustainability of project outputs?</w:t>
            </w:r>
          </w:p>
          <w:p w:rsidR="000D1E2D" w:rsidRPr="008826B2" w:rsidRDefault="000D1E2D" w:rsidP="000D1E2D">
            <w:pPr>
              <w:pStyle w:val="ListParagraph"/>
              <w:numPr>
                <w:ilvl w:val="0"/>
                <w:numId w:val="3"/>
              </w:numPr>
              <w:contextualSpacing/>
              <w:jc w:val="both"/>
              <w:rPr>
                <w:b/>
                <w:bCs/>
                <w:color w:val="000000"/>
                <w:sz w:val="20"/>
                <w:szCs w:val="20"/>
              </w:rPr>
            </w:pPr>
            <w:r w:rsidRPr="008826B2">
              <w:rPr>
                <w:sz w:val="20"/>
                <w:szCs w:val="20"/>
              </w:rPr>
              <w:t>To what extent will financial and economic resources be available to sustain the benefits achieved by the project?</w:t>
            </w:r>
          </w:p>
          <w:p w:rsidR="000D1E2D" w:rsidRPr="008826B2" w:rsidRDefault="000D1E2D" w:rsidP="000D1E2D">
            <w:pPr>
              <w:pStyle w:val="ListParagraph"/>
              <w:numPr>
                <w:ilvl w:val="0"/>
                <w:numId w:val="3"/>
              </w:numPr>
              <w:contextualSpacing/>
              <w:jc w:val="both"/>
              <w:rPr>
                <w:b/>
                <w:bCs/>
                <w:color w:val="000000"/>
                <w:sz w:val="20"/>
                <w:szCs w:val="20"/>
              </w:rPr>
            </w:pPr>
            <w:r w:rsidRPr="008826B2">
              <w:rPr>
                <w:sz w:val="20"/>
                <w:szCs w:val="20"/>
              </w:rPr>
              <w:t xml:space="preserve">Are there any social or political risks that may jeopardize the </w:t>
            </w:r>
            <w:r w:rsidRPr="008826B2">
              <w:rPr>
                <w:noProof/>
                <w:sz w:val="20"/>
                <w:szCs w:val="20"/>
              </w:rPr>
              <w:t>sustainability</w:t>
            </w:r>
            <w:r w:rsidRPr="008826B2">
              <w:rPr>
                <w:sz w:val="20"/>
                <w:szCs w:val="20"/>
              </w:rPr>
              <w:t xml:space="preserve"> of project outputs and the project’s contributions to CPD outputs, CPD outcomes, ENPARD II results indicators and the SDG as specified in the EU Results Framework?</w:t>
            </w:r>
          </w:p>
          <w:p w:rsidR="000D1E2D" w:rsidRPr="008826B2" w:rsidRDefault="000D1E2D" w:rsidP="000D1E2D">
            <w:pPr>
              <w:pStyle w:val="ListParagraph"/>
              <w:numPr>
                <w:ilvl w:val="0"/>
                <w:numId w:val="3"/>
              </w:numPr>
              <w:contextualSpacing/>
              <w:jc w:val="both"/>
              <w:rPr>
                <w:b/>
                <w:bCs/>
                <w:color w:val="000000"/>
                <w:sz w:val="20"/>
                <w:szCs w:val="20"/>
              </w:rPr>
            </w:pPr>
            <w:r w:rsidRPr="008826B2">
              <w:rPr>
                <w:color w:val="000000"/>
                <w:sz w:val="20"/>
                <w:szCs w:val="20"/>
              </w:rPr>
              <w:t xml:space="preserve">Do the legal frameworks, policies and governance structures and processes within which the project operates pose risks that may jeopardize the </w:t>
            </w:r>
            <w:r w:rsidRPr="008826B2">
              <w:rPr>
                <w:noProof/>
                <w:color w:val="000000"/>
                <w:sz w:val="20"/>
                <w:szCs w:val="20"/>
              </w:rPr>
              <w:t>sustainability</w:t>
            </w:r>
            <w:r w:rsidRPr="008826B2">
              <w:rPr>
                <w:color w:val="000000"/>
                <w:sz w:val="20"/>
                <w:szCs w:val="20"/>
              </w:rPr>
              <w:t xml:space="preserve"> of project benefits?</w:t>
            </w:r>
          </w:p>
          <w:p w:rsidR="000D1E2D" w:rsidRPr="008826B2" w:rsidRDefault="000D1E2D" w:rsidP="000D1E2D">
            <w:pPr>
              <w:pStyle w:val="ListParagraph"/>
              <w:numPr>
                <w:ilvl w:val="0"/>
                <w:numId w:val="3"/>
              </w:numPr>
              <w:contextualSpacing/>
              <w:jc w:val="both"/>
              <w:rPr>
                <w:b/>
                <w:bCs/>
                <w:color w:val="000000"/>
                <w:sz w:val="20"/>
                <w:szCs w:val="20"/>
              </w:rPr>
            </w:pPr>
            <w:r w:rsidRPr="008826B2">
              <w:rPr>
                <w:sz w:val="20"/>
                <w:szCs w:val="20"/>
              </w:rPr>
              <w:t>What is the risk that the level of stakeholder’s ownership will be sufficient to allow for the project benefits to be sustained?</w:t>
            </w:r>
          </w:p>
          <w:p w:rsidR="000D1E2D" w:rsidRPr="008826B2" w:rsidRDefault="000D1E2D" w:rsidP="000D1E2D">
            <w:pPr>
              <w:pStyle w:val="ListParagraph"/>
              <w:numPr>
                <w:ilvl w:val="0"/>
                <w:numId w:val="3"/>
              </w:numPr>
              <w:contextualSpacing/>
              <w:jc w:val="both"/>
              <w:rPr>
                <w:rFonts w:eastAsiaTheme="majorEastAsia"/>
                <w:color w:val="000000"/>
                <w:sz w:val="20"/>
                <w:szCs w:val="20"/>
              </w:rPr>
            </w:pPr>
            <w:r w:rsidRPr="008826B2">
              <w:rPr>
                <w:sz w:val="20"/>
                <w:szCs w:val="20"/>
              </w:rPr>
              <w:t>To what extent do mechanisms, procedures, and policies exist to carry forward the results attained on gender equality, empowerment of women, human rights and human development by primary stakeholders?</w:t>
            </w:r>
          </w:p>
          <w:p w:rsidR="000D1E2D" w:rsidRPr="008826B2" w:rsidRDefault="000D1E2D" w:rsidP="000D1E2D">
            <w:pPr>
              <w:pStyle w:val="ListParagraph"/>
              <w:numPr>
                <w:ilvl w:val="0"/>
                <w:numId w:val="3"/>
              </w:numPr>
              <w:contextualSpacing/>
              <w:jc w:val="both"/>
              <w:rPr>
                <w:sz w:val="20"/>
                <w:szCs w:val="20"/>
              </w:rPr>
            </w:pPr>
            <w:r w:rsidRPr="008826B2">
              <w:rPr>
                <w:sz w:val="20"/>
                <w:szCs w:val="20"/>
              </w:rPr>
              <w:t>To what extent do stakeholders support the project’s long-term objectives?</w:t>
            </w:r>
          </w:p>
          <w:p w:rsidR="000D1E2D" w:rsidRPr="008826B2" w:rsidRDefault="000D1E2D" w:rsidP="00023F29">
            <w:pPr>
              <w:pStyle w:val="ListParagraph"/>
              <w:jc w:val="both"/>
              <w:rPr>
                <w:sz w:val="20"/>
                <w:szCs w:val="20"/>
              </w:rPr>
            </w:pPr>
          </w:p>
        </w:tc>
      </w:tr>
      <w:tr w:rsidR="000D1E2D" w:rsidRPr="008826B2" w:rsidTr="00023F29">
        <w:tc>
          <w:tcPr>
            <w:tcW w:w="1705" w:type="dxa"/>
          </w:tcPr>
          <w:p w:rsidR="000D1E2D" w:rsidRPr="008826B2" w:rsidRDefault="000D1E2D" w:rsidP="00023F29">
            <w:pPr>
              <w:jc w:val="both"/>
              <w:rPr>
                <w:b/>
                <w:bCs/>
                <w:color w:val="000000"/>
                <w:sz w:val="20"/>
                <w:szCs w:val="20"/>
              </w:rPr>
            </w:pPr>
            <w:r w:rsidRPr="008826B2">
              <w:rPr>
                <w:b/>
                <w:bCs/>
                <w:color w:val="000000"/>
                <w:sz w:val="20"/>
                <w:szCs w:val="20"/>
              </w:rPr>
              <w:t>Impact</w:t>
            </w:r>
          </w:p>
        </w:tc>
        <w:tc>
          <w:tcPr>
            <w:tcW w:w="8498" w:type="dxa"/>
          </w:tcPr>
          <w:p w:rsidR="000D1E2D" w:rsidRPr="008826B2" w:rsidRDefault="000D1E2D" w:rsidP="000D1E2D">
            <w:pPr>
              <w:pStyle w:val="ListParagraph"/>
              <w:numPr>
                <w:ilvl w:val="0"/>
                <w:numId w:val="3"/>
              </w:numPr>
              <w:contextualSpacing/>
              <w:jc w:val="both"/>
              <w:rPr>
                <w:sz w:val="20"/>
                <w:szCs w:val="20"/>
              </w:rPr>
            </w:pPr>
            <w:r w:rsidRPr="008826B2">
              <w:rPr>
                <w:sz w:val="20"/>
                <w:szCs w:val="20"/>
              </w:rPr>
              <w:t xml:space="preserve">To what extent did the project contribute to the CPD outcomes and outputs, the SDGs, considering ENPARD II Results Indicators and EU Results Framework, UNDP Strategic Plan, </w:t>
            </w:r>
            <w:r w:rsidRPr="008826B2">
              <w:rPr>
                <w:noProof/>
                <w:sz w:val="20"/>
                <w:szCs w:val="20"/>
              </w:rPr>
              <w:t>and</w:t>
            </w:r>
            <w:r w:rsidRPr="008826B2">
              <w:rPr>
                <w:sz w:val="20"/>
                <w:szCs w:val="20"/>
              </w:rPr>
              <w:t xml:space="preserve"> national development priorities?</w:t>
            </w:r>
          </w:p>
          <w:p w:rsidR="000D1E2D" w:rsidRPr="008826B2" w:rsidRDefault="000D1E2D" w:rsidP="000D1E2D">
            <w:pPr>
              <w:pStyle w:val="ListParagraph"/>
              <w:numPr>
                <w:ilvl w:val="0"/>
                <w:numId w:val="3"/>
              </w:numPr>
              <w:contextualSpacing/>
              <w:jc w:val="both"/>
              <w:rPr>
                <w:sz w:val="20"/>
                <w:szCs w:val="20"/>
              </w:rPr>
            </w:pPr>
            <w:r w:rsidRPr="008826B2">
              <w:rPr>
                <w:sz w:val="20"/>
                <w:szCs w:val="20"/>
              </w:rPr>
              <w:t xml:space="preserve"> What is the forecasted impact of the project?</w:t>
            </w:r>
          </w:p>
          <w:p w:rsidR="000D1E2D" w:rsidRPr="008826B2" w:rsidRDefault="000D1E2D" w:rsidP="000D1E2D">
            <w:pPr>
              <w:pStyle w:val="ListParagraph"/>
              <w:numPr>
                <w:ilvl w:val="0"/>
                <w:numId w:val="3"/>
              </w:numPr>
              <w:contextualSpacing/>
              <w:jc w:val="both"/>
              <w:rPr>
                <w:sz w:val="20"/>
                <w:szCs w:val="20"/>
              </w:rPr>
            </w:pPr>
            <w:r w:rsidRPr="008826B2">
              <w:rPr>
                <w:sz w:val="20"/>
                <w:szCs w:val="20"/>
              </w:rPr>
              <w:t xml:space="preserve"> Did the interventions contribute to reaching higher levels of project outputs and outcome? What is the impact or effect of the intervention in proportion to the overall situation of the target group or those </w:t>
            </w:r>
            <w:r w:rsidRPr="008826B2">
              <w:rPr>
                <w:noProof/>
                <w:sz w:val="20"/>
                <w:szCs w:val="20"/>
              </w:rPr>
              <w:t>effected</w:t>
            </w:r>
            <w:r w:rsidRPr="008826B2">
              <w:rPr>
                <w:sz w:val="20"/>
                <w:szCs w:val="20"/>
              </w:rPr>
              <w:t>?</w:t>
            </w:r>
          </w:p>
        </w:tc>
      </w:tr>
      <w:tr w:rsidR="000D1E2D" w:rsidRPr="008826B2" w:rsidTr="00023F29">
        <w:tc>
          <w:tcPr>
            <w:tcW w:w="1705" w:type="dxa"/>
          </w:tcPr>
          <w:p w:rsidR="000D1E2D" w:rsidRPr="008826B2" w:rsidRDefault="000D1E2D" w:rsidP="00023F29">
            <w:pPr>
              <w:jc w:val="both"/>
              <w:rPr>
                <w:b/>
                <w:bCs/>
                <w:color w:val="000000"/>
                <w:sz w:val="20"/>
                <w:szCs w:val="20"/>
              </w:rPr>
            </w:pPr>
            <w:r w:rsidRPr="008826B2">
              <w:rPr>
                <w:b/>
                <w:bCs/>
                <w:color w:val="000000"/>
                <w:sz w:val="20"/>
                <w:szCs w:val="20"/>
              </w:rPr>
              <w:t>Gender</w:t>
            </w:r>
          </w:p>
        </w:tc>
        <w:tc>
          <w:tcPr>
            <w:tcW w:w="8498" w:type="dxa"/>
          </w:tcPr>
          <w:p w:rsidR="000D1E2D" w:rsidRPr="008826B2" w:rsidRDefault="000D1E2D" w:rsidP="000D1E2D">
            <w:pPr>
              <w:pStyle w:val="ListParagraph"/>
              <w:numPr>
                <w:ilvl w:val="0"/>
                <w:numId w:val="3"/>
              </w:numPr>
              <w:contextualSpacing/>
              <w:jc w:val="both"/>
              <w:rPr>
                <w:color w:val="000000"/>
                <w:sz w:val="20"/>
                <w:szCs w:val="20"/>
              </w:rPr>
            </w:pPr>
            <w:r w:rsidRPr="008826B2">
              <w:rPr>
                <w:sz w:val="20"/>
                <w:szCs w:val="20"/>
              </w:rPr>
              <w:t xml:space="preserve">To what extent has gender equality and the empowerment of women been addressed in the design, implementation </w:t>
            </w:r>
            <w:r w:rsidRPr="008826B2">
              <w:rPr>
                <w:noProof/>
                <w:sz w:val="20"/>
                <w:szCs w:val="20"/>
              </w:rPr>
              <w:t>and</w:t>
            </w:r>
            <w:r w:rsidRPr="008826B2">
              <w:rPr>
                <w:sz w:val="20"/>
                <w:szCs w:val="20"/>
              </w:rPr>
              <w:t xml:space="preserve"> monitoring of the project? </w:t>
            </w:r>
          </w:p>
          <w:p w:rsidR="000D1E2D" w:rsidRPr="008826B2" w:rsidRDefault="000D1E2D" w:rsidP="000D1E2D">
            <w:pPr>
              <w:pStyle w:val="ListParagraph"/>
              <w:numPr>
                <w:ilvl w:val="0"/>
                <w:numId w:val="3"/>
              </w:numPr>
              <w:contextualSpacing/>
              <w:jc w:val="both"/>
              <w:rPr>
                <w:sz w:val="20"/>
                <w:szCs w:val="20"/>
              </w:rPr>
            </w:pPr>
            <w:r w:rsidRPr="008826B2">
              <w:rPr>
                <w:sz w:val="20"/>
                <w:szCs w:val="20"/>
              </w:rPr>
              <w:t>To what extent has the project promoted positive changes in gender equality and the empowerment of women? Were there any unintended effects?</w:t>
            </w:r>
          </w:p>
        </w:tc>
      </w:tr>
    </w:tbl>
    <w:p w:rsidR="000D1E2D" w:rsidRPr="008826B2" w:rsidRDefault="000D1E2D" w:rsidP="000D1E2D">
      <w:pPr>
        <w:pStyle w:val="ListParagraph"/>
        <w:jc w:val="both"/>
        <w:rPr>
          <w:b/>
          <w:bCs/>
          <w:sz w:val="20"/>
          <w:szCs w:val="20"/>
          <w:u w:val="single"/>
        </w:rPr>
      </w:pPr>
    </w:p>
    <w:p w:rsidR="000D1E2D" w:rsidRPr="008826B2" w:rsidRDefault="000D1E2D" w:rsidP="000D1E2D">
      <w:pPr>
        <w:pStyle w:val="ListParagraph"/>
        <w:numPr>
          <w:ilvl w:val="0"/>
          <w:numId w:val="4"/>
        </w:numPr>
        <w:contextualSpacing/>
        <w:jc w:val="both"/>
        <w:rPr>
          <w:b/>
          <w:bCs/>
          <w:sz w:val="20"/>
          <w:szCs w:val="20"/>
          <w:u w:val="single"/>
        </w:rPr>
      </w:pPr>
      <w:r w:rsidRPr="008826B2">
        <w:rPr>
          <w:b/>
          <w:bCs/>
          <w:sz w:val="20"/>
          <w:szCs w:val="20"/>
          <w:u w:val="single"/>
        </w:rPr>
        <w:t>Methodology</w:t>
      </w:r>
    </w:p>
    <w:p w:rsidR="000D1E2D" w:rsidRPr="008826B2" w:rsidRDefault="000D1E2D" w:rsidP="000D1E2D">
      <w:pPr>
        <w:jc w:val="both"/>
        <w:rPr>
          <w:sz w:val="20"/>
          <w:szCs w:val="20"/>
        </w:rPr>
      </w:pPr>
    </w:p>
    <w:p w:rsidR="000D1E2D" w:rsidRPr="008826B2" w:rsidRDefault="000D1E2D" w:rsidP="000D1E2D">
      <w:pPr>
        <w:jc w:val="both"/>
        <w:rPr>
          <w:sz w:val="20"/>
          <w:szCs w:val="20"/>
        </w:rPr>
      </w:pPr>
      <w:r w:rsidRPr="008826B2">
        <w:rPr>
          <w:sz w:val="20"/>
          <w:szCs w:val="20"/>
        </w:rPr>
        <w:t xml:space="preserve">The International Consultant (Team Leader) will work together with the project team in the preparation of a methodology to answer the key research questions outlined above, as well as any other pertinent questions that may arise to adequately assess the overall picture. </w:t>
      </w:r>
      <w:bookmarkStart w:id="5" w:name="_Hlk528916522"/>
      <w:r w:rsidRPr="008826B2">
        <w:rPr>
          <w:spacing w:val="-2"/>
          <w:sz w:val="20"/>
          <w:szCs w:val="20"/>
        </w:rPr>
        <w:t xml:space="preserve">The incumbent must take into account the </w:t>
      </w:r>
      <w:r w:rsidRPr="008826B2">
        <w:rPr>
          <w:noProof/>
          <w:spacing w:val="-2"/>
          <w:sz w:val="20"/>
          <w:szCs w:val="20"/>
        </w:rPr>
        <w:t>UNDP</w:t>
      </w:r>
      <w:r w:rsidRPr="008826B2">
        <w:rPr>
          <w:spacing w:val="-2"/>
          <w:sz w:val="20"/>
          <w:szCs w:val="20"/>
        </w:rPr>
        <w:t xml:space="preserve"> Monitoring and </w:t>
      </w:r>
      <w:r w:rsidRPr="008826B2">
        <w:rPr>
          <w:spacing w:val="-2"/>
          <w:sz w:val="20"/>
          <w:szCs w:val="20"/>
        </w:rPr>
        <w:lastRenderedPageBreak/>
        <w:t xml:space="preserve">Evaluation Guidelines and relevant programmatic documents, which will be supplied to the consultant at the beginning of the assignment. </w:t>
      </w:r>
      <w:bookmarkEnd w:id="5"/>
      <w:r w:rsidRPr="008826B2">
        <w:rPr>
          <w:spacing w:val="-2"/>
          <w:sz w:val="20"/>
          <w:szCs w:val="20"/>
        </w:rPr>
        <w:t xml:space="preserve">The final methodology should be approved by UNDP. </w:t>
      </w:r>
    </w:p>
    <w:p w:rsidR="000D1E2D" w:rsidRPr="008826B2" w:rsidRDefault="000D1E2D" w:rsidP="000D1E2D">
      <w:pPr>
        <w:jc w:val="both"/>
        <w:rPr>
          <w:sz w:val="20"/>
          <w:szCs w:val="20"/>
        </w:rPr>
      </w:pPr>
    </w:p>
    <w:p w:rsidR="000D1E2D" w:rsidRPr="008826B2" w:rsidRDefault="000D1E2D" w:rsidP="000D1E2D">
      <w:pPr>
        <w:jc w:val="both"/>
        <w:rPr>
          <w:sz w:val="20"/>
          <w:szCs w:val="20"/>
        </w:rPr>
      </w:pPr>
      <w:bookmarkStart w:id="6" w:name="_Hlk528913326"/>
      <w:r w:rsidRPr="008826B2">
        <w:rPr>
          <w:sz w:val="20"/>
          <w:szCs w:val="20"/>
        </w:rPr>
        <w:t xml:space="preserve">The study will utilize two major forms of research: background and primary. </w:t>
      </w:r>
    </w:p>
    <w:p w:rsidR="000D1E2D" w:rsidRPr="008826B2" w:rsidRDefault="000D1E2D" w:rsidP="000D1E2D">
      <w:pPr>
        <w:jc w:val="both"/>
        <w:rPr>
          <w:sz w:val="20"/>
          <w:szCs w:val="20"/>
        </w:rPr>
      </w:pPr>
    </w:p>
    <w:p w:rsidR="000D1E2D" w:rsidRPr="008826B2" w:rsidRDefault="000D1E2D" w:rsidP="000D1E2D">
      <w:pPr>
        <w:pStyle w:val="ListParagraph"/>
        <w:numPr>
          <w:ilvl w:val="0"/>
          <w:numId w:val="9"/>
        </w:numPr>
        <w:spacing w:line="276" w:lineRule="auto"/>
        <w:jc w:val="both"/>
        <w:rPr>
          <w:sz w:val="20"/>
          <w:szCs w:val="20"/>
        </w:rPr>
      </w:pPr>
      <w:r w:rsidRPr="008826B2">
        <w:rPr>
          <w:sz w:val="20"/>
          <w:szCs w:val="20"/>
        </w:rPr>
        <w:t>Background research:</w:t>
      </w:r>
    </w:p>
    <w:p w:rsidR="000D1E2D" w:rsidRPr="008826B2" w:rsidRDefault="000D1E2D" w:rsidP="000D1E2D">
      <w:pPr>
        <w:pStyle w:val="ListParagraph"/>
        <w:numPr>
          <w:ilvl w:val="1"/>
          <w:numId w:val="9"/>
        </w:numPr>
        <w:spacing w:line="276" w:lineRule="auto"/>
        <w:jc w:val="both"/>
        <w:rPr>
          <w:sz w:val="20"/>
          <w:szCs w:val="20"/>
        </w:rPr>
      </w:pPr>
      <w:r w:rsidRPr="008826B2">
        <w:rPr>
          <w:sz w:val="20"/>
          <w:szCs w:val="20"/>
        </w:rPr>
        <w:t>Document Review of all relevant project documentation: Project Document, Logical Framework, Monitoring and Evaluation Plan, Theory of Change, Annual/Semi-Annual/Quarterly Reports and other relevant knowledge products.</w:t>
      </w:r>
    </w:p>
    <w:p w:rsidR="000D1E2D" w:rsidRPr="008826B2" w:rsidRDefault="000D1E2D" w:rsidP="000D1E2D">
      <w:pPr>
        <w:pStyle w:val="ListParagraph"/>
        <w:numPr>
          <w:ilvl w:val="0"/>
          <w:numId w:val="9"/>
        </w:numPr>
        <w:spacing w:line="276" w:lineRule="auto"/>
        <w:jc w:val="both"/>
        <w:rPr>
          <w:sz w:val="20"/>
          <w:szCs w:val="20"/>
        </w:rPr>
      </w:pPr>
      <w:r w:rsidRPr="008826B2">
        <w:rPr>
          <w:sz w:val="20"/>
          <w:szCs w:val="20"/>
        </w:rPr>
        <w:t>Primary research – aimed at forming new knowledge by collecting information through:</w:t>
      </w:r>
    </w:p>
    <w:p w:rsidR="000D1E2D" w:rsidRPr="008826B2" w:rsidRDefault="000D1E2D" w:rsidP="000D1E2D">
      <w:pPr>
        <w:pStyle w:val="ListParagraph"/>
        <w:numPr>
          <w:ilvl w:val="1"/>
          <w:numId w:val="9"/>
        </w:numPr>
        <w:spacing w:line="276" w:lineRule="auto"/>
        <w:jc w:val="both"/>
        <w:rPr>
          <w:sz w:val="20"/>
          <w:szCs w:val="20"/>
        </w:rPr>
      </w:pPr>
      <w:r w:rsidRPr="008826B2">
        <w:rPr>
          <w:sz w:val="20"/>
          <w:szCs w:val="20"/>
        </w:rPr>
        <w:t xml:space="preserve">Key informant interviews (KIIs), semi-structured interviews, stakeholder consultations, </w:t>
      </w:r>
      <w:r w:rsidRPr="008826B2">
        <w:rPr>
          <w:noProof/>
          <w:sz w:val="20"/>
          <w:szCs w:val="20"/>
        </w:rPr>
        <w:t>and</w:t>
      </w:r>
      <w:r w:rsidRPr="008826B2">
        <w:rPr>
          <w:sz w:val="20"/>
          <w:szCs w:val="20"/>
        </w:rPr>
        <w:t xml:space="preserve"> other participatory methods; </w:t>
      </w:r>
    </w:p>
    <w:p w:rsidR="000D1E2D" w:rsidRPr="008826B2" w:rsidRDefault="000D1E2D" w:rsidP="000D1E2D">
      <w:pPr>
        <w:pStyle w:val="ListParagraph"/>
        <w:numPr>
          <w:ilvl w:val="1"/>
          <w:numId w:val="9"/>
        </w:numPr>
        <w:spacing w:line="276" w:lineRule="auto"/>
        <w:jc w:val="both"/>
        <w:rPr>
          <w:sz w:val="20"/>
          <w:szCs w:val="20"/>
        </w:rPr>
      </w:pPr>
      <w:r w:rsidRPr="008826B2">
        <w:rPr>
          <w:sz w:val="20"/>
          <w:szCs w:val="20"/>
        </w:rPr>
        <w:t>Focus Group Discussions (FGDs) with different Government and non‐government institutions, donors and external stakeholders;</w:t>
      </w:r>
    </w:p>
    <w:p w:rsidR="000D1E2D" w:rsidRPr="008826B2" w:rsidRDefault="000D1E2D" w:rsidP="000D1E2D">
      <w:pPr>
        <w:jc w:val="both"/>
        <w:rPr>
          <w:noProof/>
          <w:sz w:val="20"/>
          <w:szCs w:val="20"/>
        </w:rPr>
      </w:pPr>
    </w:p>
    <w:bookmarkEnd w:id="6"/>
    <w:p w:rsidR="000D1E2D" w:rsidRPr="008826B2" w:rsidRDefault="000D1E2D" w:rsidP="000D1E2D">
      <w:pPr>
        <w:pStyle w:val="Default"/>
        <w:jc w:val="both"/>
        <w:rPr>
          <w:rFonts w:ascii="Times New Roman" w:eastAsia="Times New Roman" w:hAnsi="Times New Roman" w:cs="Times New Roman"/>
          <w:color w:val="auto"/>
          <w:sz w:val="20"/>
          <w:szCs w:val="20"/>
          <w:lang w:val="en-GB"/>
        </w:rPr>
      </w:pPr>
      <w:r w:rsidRPr="008826B2">
        <w:rPr>
          <w:rFonts w:ascii="Times New Roman" w:eastAsia="Times New Roman" w:hAnsi="Times New Roman" w:cs="Times New Roman"/>
          <w:color w:val="auto"/>
          <w:sz w:val="20"/>
          <w:szCs w:val="20"/>
          <w:lang w:val="en-GB"/>
        </w:rPr>
        <w:t xml:space="preserve">The </w:t>
      </w:r>
      <w:r w:rsidRPr="008826B2">
        <w:rPr>
          <w:rFonts w:ascii="Times New Roman" w:hAnsi="Times New Roman" w:cs="Times New Roman"/>
          <w:sz w:val="20"/>
          <w:szCs w:val="20"/>
        </w:rPr>
        <w:t xml:space="preserve">International Consultant (Team Leader) </w:t>
      </w:r>
      <w:r w:rsidRPr="008826B2">
        <w:rPr>
          <w:rFonts w:ascii="Times New Roman" w:eastAsia="Times New Roman" w:hAnsi="Times New Roman" w:cs="Times New Roman"/>
          <w:color w:val="auto"/>
          <w:sz w:val="20"/>
          <w:szCs w:val="20"/>
          <w:lang w:val="en-GB"/>
        </w:rPr>
        <w:t xml:space="preserve">will develop a report with the assessment of the Project performance in close cooperation with UNDP and EU. UNDP Georgia will provide the consultant with a list of key stakeholders, draft schedule of the meetings and will facilitate communication of the consultant with EU, MEPA Georgia and Ajara Government and the Project Beneficiaries. UNDP will also support the consultant in arranging transportation, hotel reservations, an </w:t>
      </w:r>
      <w:r w:rsidRPr="008826B2">
        <w:rPr>
          <w:rFonts w:ascii="Times New Roman" w:eastAsia="Times New Roman" w:hAnsi="Times New Roman" w:cs="Times New Roman"/>
          <w:noProof/>
          <w:color w:val="auto"/>
          <w:sz w:val="20"/>
          <w:szCs w:val="20"/>
          <w:lang w:val="en-GB"/>
        </w:rPr>
        <w:t>organization</w:t>
      </w:r>
      <w:r w:rsidRPr="008826B2">
        <w:rPr>
          <w:rFonts w:ascii="Times New Roman" w:eastAsia="Times New Roman" w:hAnsi="Times New Roman" w:cs="Times New Roman"/>
          <w:color w:val="auto"/>
          <w:sz w:val="20"/>
          <w:szCs w:val="20"/>
          <w:lang w:val="en-GB"/>
        </w:rPr>
        <w:t xml:space="preserve"> of workshops, the </w:t>
      </w:r>
      <w:r w:rsidRPr="008826B2">
        <w:rPr>
          <w:rFonts w:ascii="Times New Roman" w:eastAsia="Times New Roman" w:hAnsi="Times New Roman" w:cs="Times New Roman"/>
          <w:noProof/>
          <w:color w:val="auto"/>
          <w:sz w:val="20"/>
          <w:szCs w:val="20"/>
          <w:lang w:val="en-GB"/>
        </w:rPr>
        <w:t>arrangement</w:t>
      </w:r>
      <w:r w:rsidRPr="008826B2">
        <w:rPr>
          <w:rFonts w:ascii="Times New Roman" w:eastAsia="Times New Roman" w:hAnsi="Times New Roman" w:cs="Times New Roman"/>
          <w:color w:val="auto"/>
          <w:sz w:val="20"/>
          <w:szCs w:val="20"/>
          <w:lang w:val="en-GB"/>
        </w:rPr>
        <w:t xml:space="preserve"> of meetings, etc.)</w:t>
      </w:r>
    </w:p>
    <w:p w:rsidR="000D1E2D" w:rsidRPr="008826B2" w:rsidRDefault="000D1E2D" w:rsidP="000D1E2D">
      <w:pPr>
        <w:jc w:val="both"/>
        <w:rPr>
          <w:sz w:val="20"/>
          <w:szCs w:val="20"/>
        </w:rPr>
      </w:pPr>
    </w:p>
    <w:p w:rsidR="000D1E2D" w:rsidRPr="008826B2" w:rsidRDefault="000D1E2D" w:rsidP="000D1E2D">
      <w:pPr>
        <w:pStyle w:val="ListParagraph"/>
        <w:numPr>
          <w:ilvl w:val="0"/>
          <w:numId w:val="4"/>
        </w:numPr>
        <w:contextualSpacing/>
        <w:jc w:val="both"/>
        <w:rPr>
          <w:b/>
          <w:bCs/>
          <w:sz w:val="20"/>
          <w:szCs w:val="20"/>
          <w:u w:val="single"/>
        </w:rPr>
      </w:pPr>
      <w:r w:rsidRPr="008826B2">
        <w:rPr>
          <w:b/>
          <w:bCs/>
          <w:sz w:val="20"/>
          <w:szCs w:val="20"/>
          <w:u w:val="single"/>
        </w:rPr>
        <w:t>Evaluation products (deliverables)</w:t>
      </w:r>
    </w:p>
    <w:p w:rsidR="000D1E2D" w:rsidRPr="008826B2" w:rsidRDefault="000D1E2D" w:rsidP="000D1E2D">
      <w:pPr>
        <w:rPr>
          <w:rFonts w:eastAsia="MS Mincho"/>
          <w:sz w:val="20"/>
          <w:szCs w:val="20"/>
        </w:rPr>
      </w:pPr>
    </w:p>
    <w:p w:rsidR="000D1E2D" w:rsidRPr="008826B2" w:rsidRDefault="000D1E2D" w:rsidP="000D1E2D">
      <w:pPr>
        <w:pStyle w:val="ListParagraph"/>
        <w:numPr>
          <w:ilvl w:val="0"/>
          <w:numId w:val="10"/>
        </w:numPr>
        <w:spacing w:line="259" w:lineRule="auto"/>
        <w:contextualSpacing/>
        <w:rPr>
          <w:sz w:val="20"/>
          <w:szCs w:val="20"/>
        </w:rPr>
      </w:pPr>
      <w:r w:rsidRPr="008826B2">
        <w:rPr>
          <w:rFonts w:eastAsia="MS Mincho"/>
          <w:sz w:val="20"/>
          <w:szCs w:val="20"/>
        </w:rPr>
        <w:t>Inception report including the evaluation matrix, evaluation methodology, and evaluation plan</w:t>
      </w:r>
    </w:p>
    <w:p w:rsidR="000D1E2D" w:rsidRPr="008826B2" w:rsidRDefault="000D1E2D" w:rsidP="000D1E2D">
      <w:pPr>
        <w:pStyle w:val="ListParagraph"/>
        <w:numPr>
          <w:ilvl w:val="0"/>
          <w:numId w:val="10"/>
        </w:numPr>
        <w:spacing w:line="276" w:lineRule="auto"/>
        <w:contextualSpacing/>
        <w:rPr>
          <w:sz w:val="20"/>
          <w:szCs w:val="20"/>
        </w:rPr>
      </w:pPr>
      <w:r w:rsidRPr="008826B2">
        <w:rPr>
          <w:rFonts w:eastAsia="MS Mincho"/>
          <w:sz w:val="20"/>
          <w:szCs w:val="20"/>
        </w:rPr>
        <w:t>A draft Evaluation report prepared per template provided in Annex 1 Final Evaluation report.</w:t>
      </w:r>
    </w:p>
    <w:p w:rsidR="000D1E2D" w:rsidRPr="008826B2" w:rsidRDefault="000D1E2D" w:rsidP="000D1E2D">
      <w:pPr>
        <w:ind w:left="432"/>
        <w:jc w:val="both"/>
        <w:rPr>
          <w:b/>
          <w:sz w:val="20"/>
          <w:szCs w:val="20"/>
        </w:rPr>
      </w:pPr>
    </w:p>
    <w:p w:rsidR="000D1E2D" w:rsidRPr="008826B2" w:rsidRDefault="000D1E2D" w:rsidP="000D1E2D">
      <w:pPr>
        <w:pStyle w:val="ListParagraph"/>
        <w:numPr>
          <w:ilvl w:val="0"/>
          <w:numId w:val="4"/>
        </w:numPr>
        <w:contextualSpacing/>
        <w:jc w:val="both"/>
        <w:rPr>
          <w:sz w:val="20"/>
          <w:szCs w:val="20"/>
        </w:rPr>
      </w:pPr>
      <w:bookmarkStart w:id="7" w:name="_Toc226452520"/>
      <w:r w:rsidRPr="008826B2">
        <w:rPr>
          <w:b/>
          <w:bCs/>
          <w:sz w:val="20"/>
          <w:szCs w:val="20"/>
          <w:u w:val="single"/>
        </w:rPr>
        <w:t xml:space="preserve">Evaluation team composition and required </w:t>
      </w:r>
      <w:bookmarkEnd w:id="7"/>
      <w:r w:rsidRPr="008826B2">
        <w:rPr>
          <w:b/>
          <w:bCs/>
          <w:sz w:val="20"/>
          <w:szCs w:val="20"/>
          <w:u w:val="single"/>
        </w:rPr>
        <w:t xml:space="preserve">competencies </w:t>
      </w:r>
    </w:p>
    <w:p w:rsidR="000D1E2D" w:rsidRPr="008826B2" w:rsidRDefault="000D1E2D" w:rsidP="000D1E2D">
      <w:pPr>
        <w:jc w:val="both"/>
        <w:rPr>
          <w:sz w:val="20"/>
          <w:szCs w:val="20"/>
        </w:rPr>
      </w:pPr>
    </w:p>
    <w:p w:rsidR="000D1E2D" w:rsidRPr="008826B2" w:rsidRDefault="000D1E2D" w:rsidP="000D1E2D">
      <w:pPr>
        <w:rPr>
          <w:rFonts w:eastAsia="MS Mincho"/>
          <w:sz w:val="20"/>
          <w:szCs w:val="20"/>
        </w:rPr>
      </w:pPr>
      <w:r w:rsidRPr="008826B2">
        <w:rPr>
          <w:rFonts w:eastAsia="MS Mincho"/>
          <w:sz w:val="20"/>
          <w:szCs w:val="20"/>
        </w:rPr>
        <w:t xml:space="preserve">The International Consultant (team leader) will work in cooperation with local Consultant (to be hired locally by the project) on this assignment. </w:t>
      </w:r>
    </w:p>
    <w:p w:rsidR="000D1E2D" w:rsidRPr="008826B2" w:rsidRDefault="000D1E2D" w:rsidP="000D1E2D">
      <w:pPr>
        <w:rPr>
          <w:rFonts w:eastAsia="MS Mincho"/>
          <w:sz w:val="20"/>
          <w:szCs w:val="20"/>
        </w:rPr>
      </w:pPr>
    </w:p>
    <w:p w:rsidR="000D1E2D" w:rsidRPr="008826B2" w:rsidRDefault="000D1E2D" w:rsidP="000D1E2D">
      <w:pPr>
        <w:rPr>
          <w:rFonts w:eastAsia="MS Mincho"/>
          <w:sz w:val="20"/>
          <w:szCs w:val="20"/>
        </w:rPr>
      </w:pPr>
      <w:r w:rsidRPr="008826B2">
        <w:rPr>
          <w:rFonts w:eastAsia="MS Mincho"/>
          <w:sz w:val="20"/>
          <w:szCs w:val="20"/>
        </w:rPr>
        <w:t xml:space="preserve">Required Qualifications and competencies for </w:t>
      </w:r>
      <w:r w:rsidRPr="008826B2">
        <w:rPr>
          <w:sz w:val="20"/>
          <w:szCs w:val="20"/>
        </w:rPr>
        <w:t>International Consultant (Team Leader)</w:t>
      </w:r>
      <w:r w:rsidRPr="008826B2">
        <w:rPr>
          <w:rFonts w:eastAsia="MS Mincho"/>
          <w:sz w:val="20"/>
          <w:szCs w:val="20"/>
        </w:rPr>
        <w:t xml:space="preserve"> envisage the following: </w:t>
      </w:r>
    </w:p>
    <w:p w:rsidR="000D1E2D" w:rsidRPr="008826B2" w:rsidRDefault="000D1E2D" w:rsidP="000D1E2D">
      <w:pPr>
        <w:rPr>
          <w:rFonts w:eastAsia="MS Mincho"/>
          <w:sz w:val="20"/>
          <w:szCs w:val="20"/>
        </w:rPr>
      </w:pPr>
    </w:p>
    <w:p w:rsidR="000D1E2D" w:rsidRPr="008826B2" w:rsidRDefault="000D1E2D" w:rsidP="000D1E2D">
      <w:pPr>
        <w:jc w:val="both"/>
        <w:rPr>
          <w:rFonts w:eastAsia="MS Mincho"/>
          <w:b/>
          <w:sz w:val="20"/>
          <w:szCs w:val="20"/>
        </w:rPr>
      </w:pPr>
      <w:r w:rsidRPr="008826B2">
        <w:rPr>
          <w:rFonts w:eastAsia="MS Mincho"/>
          <w:b/>
          <w:sz w:val="20"/>
          <w:szCs w:val="20"/>
        </w:rPr>
        <w:t>Education:</w:t>
      </w:r>
    </w:p>
    <w:p w:rsidR="000D1E2D" w:rsidRPr="008826B2" w:rsidRDefault="000D1E2D" w:rsidP="000D1E2D">
      <w:pPr>
        <w:numPr>
          <w:ilvl w:val="0"/>
          <w:numId w:val="8"/>
        </w:numPr>
        <w:ind w:left="540" w:hanging="180"/>
        <w:contextualSpacing/>
        <w:jc w:val="both"/>
        <w:rPr>
          <w:rFonts w:eastAsia="MS Mincho"/>
          <w:sz w:val="20"/>
          <w:szCs w:val="20"/>
        </w:rPr>
      </w:pPr>
      <w:r w:rsidRPr="008826B2">
        <w:rPr>
          <w:sz w:val="20"/>
          <w:szCs w:val="20"/>
        </w:rPr>
        <w:t xml:space="preserve">At least Master’s degrees (or equivalent) in Economics, Agriculture/Rural, business, Sociology, Social Policy, Public Policy or Analysis, or related discipline; </w:t>
      </w:r>
      <w:r w:rsidRPr="008826B2">
        <w:rPr>
          <w:b/>
          <w:i/>
          <w:sz w:val="20"/>
          <w:szCs w:val="20"/>
        </w:rPr>
        <w:t>minimum requirement.</w:t>
      </w:r>
    </w:p>
    <w:p w:rsidR="000D1E2D" w:rsidRPr="008826B2" w:rsidRDefault="000D1E2D" w:rsidP="000D1E2D">
      <w:pPr>
        <w:contextualSpacing/>
        <w:jc w:val="both"/>
        <w:rPr>
          <w:rFonts w:eastAsia="MS Mincho"/>
          <w:sz w:val="20"/>
          <w:szCs w:val="20"/>
        </w:rPr>
      </w:pPr>
    </w:p>
    <w:p w:rsidR="000D1E2D" w:rsidRPr="008826B2" w:rsidRDefault="000D1E2D" w:rsidP="000D1E2D">
      <w:pPr>
        <w:jc w:val="both"/>
        <w:rPr>
          <w:rFonts w:eastAsia="MS Mincho"/>
          <w:b/>
          <w:sz w:val="20"/>
          <w:szCs w:val="20"/>
        </w:rPr>
      </w:pPr>
      <w:r w:rsidRPr="008826B2">
        <w:rPr>
          <w:rFonts w:eastAsia="MS Mincho"/>
          <w:b/>
          <w:sz w:val="20"/>
          <w:szCs w:val="20"/>
        </w:rPr>
        <w:t>Experience</w:t>
      </w:r>
    </w:p>
    <w:p w:rsidR="000D1E2D" w:rsidRPr="008826B2" w:rsidRDefault="000D1E2D" w:rsidP="000D1E2D">
      <w:pPr>
        <w:jc w:val="both"/>
        <w:rPr>
          <w:rFonts w:eastAsia="MS Mincho"/>
          <w:b/>
          <w:sz w:val="20"/>
          <w:szCs w:val="20"/>
        </w:rPr>
      </w:pPr>
    </w:p>
    <w:p w:rsidR="000D1E2D" w:rsidRPr="008826B2" w:rsidRDefault="000D1E2D" w:rsidP="000D1E2D">
      <w:pPr>
        <w:pStyle w:val="ListParagraph"/>
        <w:numPr>
          <w:ilvl w:val="0"/>
          <w:numId w:val="10"/>
        </w:numPr>
        <w:autoSpaceDE w:val="0"/>
        <w:autoSpaceDN w:val="0"/>
        <w:adjustRightInd w:val="0"/>
        <w:contextualSpacing/>
        <w:jc w:val="both"/>
        <w:rPr>
          <w:sz w:val="20"/>
          <w:szCs w:val="20"/>
        </w:rPr>
      </w:pPr>
      <w:r w:rsidRPr="008826B2">
        <w:rPr>
          <w:sz w:val="20"/>
          <w:szCs w:val="20"/>
        </w:rPr>
        <w:t xml:space="preserve">At least 10 years of practical experience in a similar professional role (i.e. Consultant/ Evaluator for the projects); </w:t>
      </w:r>
      <w:r w:rsidRPr="008826B2">
        <w:rPr>
          <w:b/>
          <w:i/>
          <w:sz w:val="20"/>
          <w:szCs w:val="20"/>
        </w:rPr>
        <w:t>minimum requirement</w:t>
      </w:r>
    </w:p>
    <w:p w:rsidR="000D1E2D" w:rsidRPr="008826B2" w:rsidRDefault="000D1E2D" w:rsidP="000D1E2D">
      <w:pPr>
        <w:pStyle w:val="ListParagraph"/>
        <w:numPr>
          <w:ilvl w:val="0"/>
          <w:numId w:val="10"/>
        </w:numPr>
        <w:autoSpaceDE w:val="0"/>
        <w:autoSpaceDN w:val="0"/>
        <w:adjustRightInd w:val="0"/>
        <w:contextualSpacing/>
        <w:jc w:val="both"/>
        <w:rPr>
          <w:sz w:val="20"/>
          <w:szCs w:val="20"/>
        </w:rPr>
      </w:pPr>
      <w:r w:rsidRPr="008826B2">
        <w:rPr>
          <w:sz w:val="20"/>
          <w:szCs w:val="20"/>
        </w:rPr>
        <w:t xml:space="preserve">Experience of evaluation at least two projects </w:t>
      </w:r>
      <w:r w:rsidRPr="008826B2">
        <w:rPr>
          <w:noProof/>
          <w:sz w:val="20"/>
          <w:szCs w:val="20"/>
        </w:rPr>
        <w:t>related to</w:t>
      </w:r>
      <w:r w:rsidRPr="008826B2">
        <w:rPr>
          <w:sz w:val="20"/>
          <w:szCs w:val="20"/>
        </w:rPr>
        <w:t xml:space="preserve"> agriculture and/or rural development; </w:t>
      </w:r>
      <w:r w:rsidRPr="008826B2">
        <w:rPr>
          <w:b/>
          <w:i/>
          <w:sz w:val="20"/>
          <w:szCs w:val="20"/>
        </w:rPr>
        <w:t>minimum requirement.</w:t>
      </w:r>
    </w:p>
    <w:p w:rsidR="000D1E2D" w:rsidRPr="008826B2" w:rsidRDefault="000D1E2D" w:rsidP="000D1E2D">
      <w:pPr>
        <w:pStyle w:val="ListParagraph"/>
        <w:numPr>
          <w:ilvl w:val="0"/>
          <w:numId w:val="10"/>
        </w:numPr>
        <w:autoSpaceDE w:val="0"/>
        <w:autoSpaceDN w:val="0"/>
        <w:adjustRightInd w:val="0"/>
        <w:contextualSpacing/>
        <w:jc w:val="both"/>
        <w:rPr>
          <w:sz w:val="20"/>
          <w:szCs w:val="20"/>
        </w:rPr>
      </w:pPr>
      <w:r w:rsidRPr="008826B2">
        <w:rPr>
          <w:sz w:val="20"/>
          <w:szCs w:val="20"/>
        </w:rPr>
        <w:t>Demonstrated Working experience in areas of agriculture and/or rural development would be an asset.</w:t>
      </w:r>
    </w:p>
    <w:p w:rsidR="000D1E2D" w:rsidRPr="008826B2" w:rsidRDefault="000D1E2D" w:rsidP="000D1E2D">
      <w:pPr>
        <w:pStyle w:val="ListParagraph"/>
        <w:numPr>
          <w:ilvl w:val="0"/>
          <w:numId w:val="10"/>
        </w:numPr>
        <w:contextualSpacing/>
        <w:jc w:val="both"/>
        <w:rPr>
          <w:rFonts w:eastAsia="MS Mincho"/>
          <w:sz w:val="20"/>
          <w:szCs w:val="20"/>
        </w:rPr>
      </w:pPr>
      <w:r w:rsidRPr="008826B2">
        <w:rPr>
          <w:rFonts w:eastAsia="MS Mincho"/>
          <w:sz w:val="20"/>
          <w:szCs w:val="20"/>
        </w:rPr>
        <w:t xml:space="preserve">At least 15 projects on conducting baseline, mid-term and final evaluations, out of which at least 3 is </w:t>
      </w:r>
      <w:r w:rsidRPr="008826B2">
        <w:rPr>
          <w:rFonts w:eastAsia="MS Mincho"/>
          <w:noProof/>
          <w:sz w:val="20"/>
          <w:szCs w:val="20"/>
        </w:rPr>
        <w:t>in</w:t>
      </w:r>
      <w:r w:rsidRPr="008826B2">
        <w:rPr>
          <w:rFonts w:eastAsia="MS Mincho"/>
          <w:sz w:val="20"/>
          <w:szCs w:val="20"/>
        </w:rPr>
        <w:t xml:space="preserve"> an </w:t>
      </w:r>
      <w:r w:rsidRPr="008826B2">
        <w:rPr>
          <w:rFonts w:eastAsia="MS Mincho"/>
          <w:noProof/>
          <w:sz w:val="20"/>
          <w:szCs w:val="20"/>
        </w:rPr>
        <w:t>international</w:t>
      </w:r>
      <w:r w:rsidRPr="008826B2">
        <w:rPr>
          <w:rFonts w:eastAsia="MS Mincho"/>
          <w:sz w:val="20"/>
          <w:szCs w:val="20"/>
        </w:rPr>
        <w:t xml:space="preserve"> setting (minimum requirement). </w:t>
      </w:r>
    </w:p>
    <w:p w:rsidR="000D1E2D" w:rsidRPr="008826B2" w:rsidRDefault="000D1E2D" w:rsidP="000D1E2D">
      <w:pPr>
        <w:pStyle w:val="ListParagraph"/>
        <w:numPr>
          <w:ilvl w:val="0"/>
          <w:numId w:val="10"/>
        </w:numPr>
        <w:contextualSpacing/>
        <w:jc w:val="both"/>
        <w:rPr>
          <w:rFonts w:eastAsia="MS Mincho"/>
          <w:sz w:val="20"/>
          <w:szCs w:val="20"/>
        </w:rPr>
      </w:pPr>
      <w:r w:rsidRPr="008826B2">
        <w:rPr>
          <w:rFonts w:eastAsia="MS Mincho"/>
          <w:sz w:val="20"/>
          <w:szCs w:val="20"/>
        </w:rPr>
        <w:t>Familiarity with the region (particularly Georgia), its overall governance features, development needs, and directions.</w:t>
      </w:r>
    </w:p>
    <w:p w:rsidR="000D1E2D" w:rsidRPr="008826B2" w:rsidRDefault="000D1E2D" w:rsidP="000D1E2D">
      <w:pPr>
        <w:pStyle w:val="ListParagraph"/>
        <w:numPr>
          <w:ilvl w:val="0"/>
          <w:numId w:val="10"/>
        </w:numPr>
        <w:contextualSpacing/>
        <w:jc w:val="both"/>
        <w:rPr>
          <w:rFonts w:eastAsia="MS Mincho"/>
          <w:sz w:val="20"/>
          <w:szCs w:val="20"/>
        </w:rPr>
      </w:pPr>
      <w:r w:rsidRPr="008826B2">
        <w:rPr>
          <w:rFonts w:eastAsia="MS Mincho"/>
          <w:sz w:val="20"/>
          <w:szCs w:val="20"/>
        </w:rPr>
        <w:t>Knowledge of evaluation methodologies.</w:t>
      </w:r>
    </w:p>
    <w:p w:rsidR="000D1E2D" w:rsidRPr="008826B2" w:rsidRDefault="000D1E2D" w:rsidP="000D1E2D">
      <w:pPr>
        <w:pStyle w:val="ListParagraph"/>
        <w:numPr>
          <w:ilvl w:val="0"/>
          <w:numId w:val="10"/>
        </w:numPr>
        <w:contextualSpacing/>
        <w:jc w:val="both"/>
        <w:rPr>
          <w:rFonts w:eastAsia="MS Mincho"/>
          <w:sz w:val="20"/>
          <w:szCs w:val="20"/>
        </w:rPr>
      </w:pPr>
      <w:r w:rsidRPr="008826B2">
        <w:rPr>
          <w:rFonts w:eastAsia="MS Mincho"/>
          <w:sz w:val="20"/>
          <w:szCs w:val="20"/>
        </w:rPr>
        <w:t>Experience of working in Georgia and/or knowledge of the region’s context is an asset.</w:t>
      </w:r>
    </w:p>
    <w:p w:rsidR="000D1E2D" w:rsidRPr="008826B2" w:rsidRDefault="000D1E2D" w:rsidP="000D1E2D">
      <w:pPr>
        <w:pStyle w:val="ListParagraph"/>
        <w:numPr>
          <w:ilvl w:val="0"/>
          <w:numId w:val="10"/>
        </w:numPr>
        <w:contextualSpacing/>
        <w:jc w:val="both"/>
        <w:rPr>
          <w:rFonts w:eastAsia="MS Mincho"/>
          <w:sz w:val="20"/>
          <w:szCs w:val="20"/>
        </w:rPr>
      </w:pPr>
      <w:r w:rsidRPr="008826B2">
        <w:rPr>
          <w:rFonts w:eastAsia="MS Mincho"/>
          <w:sz w:val="20"/>
          <w:szCs w:val="20"/>
        </w:rPr>
        <w:t xml:space="preserve">Experience with the UN organization is an asset. </w:t>
      </w:r>
    </w:p>
    <w:p w:rsidR="000D1E2D" w:rsidRPr="008826B2" w:rsidRDefault="000D1E2D" w:rsidP="000D1E2D">
      <w:pPr>
        <w:pStyle w:val="ListParagraph"/>
        <w:numPr>
          <w:ilvl w:val="0"/>
          <w:numId w:val="10"/>
        </w:numPr>
        <w:contextualSpacing/>
        <w:jc w:val="both"/>
        <w:rPr>
          <w:rFonts w:eastAsia="MS Mincho"/>
          <w:sz w:val="20"/>
          <w:szCs w:val="20"/>
        </w:rPr>
      </w:pPr>
      <w:r w:rsidRPr="008826B2">
        <w:rPr>
          <w:rFonts w:eastAsia="MS Mincho"/>
          <w:sz w:val="20"/>
          <w:szCs w:val="20"/>
        </w:rPr>
        <w:t>Fluency in written and spoken English.</w:t>
      </w:r>
    </w:p>
    <w:p w:rsidR="000D1E2D" w:rsidRPr="008826B2" w:rsidRDefault="000D1E2D" w:rsidP="000D1E2D">
      <w:pPr>
        <w:jc w:val="both"/>
        <w:rPr>
          <w:rFonts w:eastAsia="Cambria"/>
          <w:b/>
          <w:sz w:val="20"/>
          <w:szCs w:val="20"/>
        </w:rPr>
      </w:pPr>
    </w:p>
    <w:p w:rsidR="000D1E2D" w:rsidRPr="008826B2" w:rsidRDefault="000D1E2D" w:rsidP="000D1E2D">
      <w:pPr>
        <w:jc w:val="both"/>
        <w:rPr>
          <w:rFonts w:eastAsia="Cambria"/>
          <w:b/>
          <w:sz w:val="20"/>
          <w:szCs w:val="20"/>
        </w:rPr>
      </w:pPr>
      <w:r w:rsidRPr="008826B2">
        <w:rPr>
          <w:rFonts w:eastAsia="Cambria"/>
          <w:b/>
          <w:sz w:val="20"/>
          <w:szCs w:val="20"/>
        </w:rPr>
        <w:t>Language:</w:t>
      </w:r>
    </w:p>
    <w:p w:rsidR="000D1E2D" w:rsidRPr="008826B2" w:rsidRDefault="000D1E2D" w:rsidP="000D1E2D">
      <w:pPr>
        <w:numPr>
          <w:ilvl w:val="0"/>
          <w:numId w:val="5"/>
        </w:numPr>
        <w:shd w:val="clear" w:color="auto" w:fill="FFFFFF"/>
        <w:spacing w:after="150"/>
        <w:ind w:left="540" w:hanging="180"/>
        <w:jc w:val="both"/>
        <w:rPr>
          <w:rFonts w:eastAsia="MS Mincho"/>
          <w:sz w:val="20"/>
          <w:szCs w:val="20"/>
        </w:rPr>
      </w:pPr>
      <w:r w:rsidRPr="008826B2">
        <w:rPr>
          <w:rFonts w:eastAsia="MS Mincho"/>
          <w:sz w:val="20"/>
          <w:szCs w:val="20"/>
        </w:rPr>
        <w:lastRenderedPageBreak/>
        <w:t>Excellent command of written and spoken English</w:t>
      </w:r>
    </w:p>
    <w:p w:rsidR="000D1E2D" w:rsidRPr="008826B2" w:rsidRDefault="000D1E2D" w:rsidP="000D1E2D">
      <w:pPr>
        <w:jc w:val="both"/>
        <w:rPr>
          <w:rFonts w:eastAsia="Cambria"/>
          <w:b/>
          <w:sz w:val="20"/>
          <w:szCs w:val="20"/>
        </w:rPr>
      </w:pPr>
      <w:r w:rsidRPr="008826B2">
        <w:rPr>
          <w:rFonts w:eastAsia="Cambria"/>
          <w:b/>
          <w:sz w:val="20"/>
          <w:szCs w:val="20"/>
        </w:rPr>
        <w:t xml:space="preserve">Corporate </w:t>
      </w:r>
      <w:r w:rsidRPr="008826B2">
        <w:rPr>
          <w:rFonts w:eastAsia="Cambria"/>
          <w:b/>
          <w:noProof/>
          <w:sz w:val="20"/>
          <w:szCs w:val="20"/>
        </w:rPr>
        <w:t>Competencies</w:t>
      </w:r>
      <w:r w:rsidRPr="008826B2">
        <w:rPr>
          <w:rFonts w:eastAsia="Cambria"/>
          <w:b/>
          <w:sz w:val="20"/>
          <w:szCs w:val="20"/>
        </w:rPr>
        <w:t>:</w:t>
      </w:r>
    </w:p>
    <w:p w:rsidR="000D1E2D" w:rsidRPr="008826B2" w:rsidRDefault="000D1E2D" w:rsidP="000D1E2D">
      <w:pPr>
        <w:numPr>
          <w:ilvl w:val="0"/>
          <w:numId w:val="6"/>
        </w:numPr>
        <w:spacing w:after="160" w:line="259" w:lineRule="auto"/>
        <w:ind w:left="540" w:hanging="180"/>
        <w:contextualSpacing/>
        <w:jc w:val="both"/>
        <w:rPr>
          <w:rFonts w:eastAsia="Cambria"/>
          <w:sz w:val="20"/>
          <w:szCs w:val="20"/>
        </w:rPr>
      </w:pPr>
      <w:r w:rsidRPr="008826B2">
        <w:rPr>
          <w:rFonts w:eastAsia="Cambria"/>
          <w:sz w:val="20"/>
          <w:szCs w:val="20"/>
        </w:rPr>
        <w:t xml:space="preserve">Demonstrates integrity by </w:t>
      </w:r>
      <w:r w:rsidRPr="008826B2">
        <w:rPr>
          <w:rFonts w:eastAsia="Cambria"/>
          <w:noProof/>
          <w:sz w:val="20"/>
          <w:szCs w:val="20"/>
        </w:rPr>
        <w:t>modeling</w:t>
      </w:r>
      <w:r w:rsidRPr="008826B2">
        <w:rPr>
          <w:rFonts w:eastAsia="Cambria"/>
          <w:sz w:val="20"/>
          <w:szCs w:val="20"/>
        </w:rPr>
        <w:t xml:space="preserve"> the UN’s values and ethical standards; </w:t>
      </w:r>
    </w:p>
    <w:p w:rsidR="000D1E2D" w:rsidRPr="008826B2" w:rsidRDefault="000D1E2D" w:rsidP="000D1E2D">
      <w:pPr>
        <w:numPr>
          <w:ilvl w:val="0"/>
          <w:numId w:val="6"/>
        </w:numPr>
        <w:spacing w:after="160" w:line="259" w:lineRule="auto"/>
        <w:ind w:left="540" w:hanging="180"/>
        <w:contextualSpacing/>
        <w:jc w:val="both"/>
        <w:rPr>
          <w:rFonts w:eastAsia="Cambria"/>
          <w:sz w:val="20"/>
          <w:szCs w:val="20"/>
        </w:rPr>
      </w:pPr>
      <w:r w:rsidRPr="008826B2">
        <w:rPr>
          <w:rFonts w:eastAsia="Cambria"/>
          <w:sz w:val="20"/>
          <w:szCs w:val="20"/>
        </w:rPr>
        <w:t>Understanding the mandate and the role of UNDP would be an asset;</w:t>
      </w:r>
    </w:p>
    <w:p w:rsidR="000D1E2D" w:rsidRPr="008826B2" w:rsidRDefault="000D1E2D" w:rsidP="000D1E2D">
      <w:pPr>
        <w:numPr>
          <w:ilvl w:val="0"/>
          <w:numId w:val="5"/>
        </w:numPr>
        <w:spacing w:after="160" w:line="259" w:lineRule="auto"/>
        <w:ind w:left="540" w:hanging="180"/>
        <w:contextualSpacing/>
        <w:jc w:val="both"/>
        <w:rPr>
          <w:rFonts w:eastAsia="Cambria"/>
          <w:sz w:val="20"/>
          <w:szCs w:val="20"/>
        </w:rPr>
      </w:pPr>
      <w:r w:rsidRPr="008826B2">
        <w:rPr>
          <w:rFonts w:eastAsia="Cambria"/>
          <w:sz w:val="20"/>
          <w:szCs w:val="20"/>
        </w:rPr>
        <w:t>Promotes the vision, mission and strategic goals of UNDP;</w:t>
      </w:r>
    </w:p>
    <w:p w:rsidR="000D1E2D" w:rsidRPr="008826B2" w:rsidRDefault="000D1E2D" w:rsidP="000D1E2D">
      <w:pPr>
        <w:numPr>
          <w:ilvl w:val="0"/>
          <w:numId w:val="5"/>
        </w:numPr>
        <w:spacing w:after="160" w:line="259" w:lineRule="auto"/>
        <w:ind w:left="540" w:hanging="180"/>
        <w:contextualSpacing/>
        <w:jc w:val="both"/>
        <w:rPr>
          <w:rFonts w:eastAsia="Cambria"/>
          <w:sz w:val="20"/>
          <w:szCs w:val="20"/>
        </w:rPr>
      </w:pPr>
      <w:r w:rsidRPr="008826B2">
        <w:rPr>
          <w:rFonts w:eastAsia="Cambria"/>
          <w:sz w:val="20"/>
          <w:szCs w:val="20"/>
        </w:rPr>
        <w:t>Displays cultural, gender, religion, race, nationality and age sensitivity and adaptability;</w:t>
      </w:r>
    </w:p>
    <w:p w:rsidR="000D1E2D" w:rsidRPr="008826B2" w:rsidRDefault="000D1E2D" w:rsidP="000D1E2D">
      <w:pPr>
        <w:numPr>
          <w:ilvl w:val="0"/>
          <w:numId w:val="5"/>
        </w:numPr>
        <w:spacing w:after="160" w:line="259" w:lineRule="auto"/>
        <w:ind w:left="540" w:hanging="180"/>
        <w:contextualSpacing/>
        <w:jc w:val="both"/>
        <w:rPr>
          <w:rFonts w:eastAsia="Cambria"/>
          <w:sz w:val="20"/>
          <w:szCs w:val="20"/>
        </w:rPr>
      </w:pPr>
      <w:r w:rsidRPr="008826B2">
        <w:rPr>
          <w:rFonts w:eastAsia="Cambria"/>
          <w:sz w:val="20"/>
          <w:szCs w:val="20"/>
        </w:rPr>
        <w:t xml:space="preserve">Treats all people fairly without </w:t>
      </w:r>
      <w:r w:rsidRPr="008826B2">
        <w:rPr>
          <w:rFonts w:eastAsia="Cambria"/>
          <w:noProof/>
          <w:sz w:val="20"/>
          <w:szCs w:val="20"/>
        </w:rPr>
        <w:t>favoritism</w:t>
      </w:r>
      <w:r w:rsidRPr="008826B2">
        <w:rPr>
          <w:rFonts w:eastAsia="Cambria"/>
          <w:sz w:val="20"/>
          <w:szCs w:val="20"/>
        </w:rPr>
        <w:t>.</w:t>
      </w:r>
    </w:p>
    <w:p w:rsidR="000D1E2D" w:rsidRPr="008826B2" w:rsidRDefault="000D1E2D" w:rsidP="000D1E2D">
      <w:pPr>
        <w:contextualSpacing/>
        <w:jc w:val="both"/>
        <w:rPr>
          <w:rFonts w:eastAsia="Cambria"/>
          <w:sz w:val="20"/>
          <w:szCs w:val="20"/>
        </w:rPr>
      </w:pPr>
    </w:p>
    <w:p w:rsidR="000D1E2D" w:rsidRPr="008826B2" w:rsidRDefault="000D1E2D" w:rsidP="000D1E2D">
      <w:pPr>
        <w:jc w:val="both"/>
        <w:rPr>
          <w:rFonts w:eastAsia="Cambria"/>
          <w:b/>
          <w:sz w:val="20"/>
          <w:szCs w:val="20"/>
        </w:rPr>
      </w:pPr>
      <w:r w:rsidRPr="008826B2">
        <w:rPr>
          <w:rFonts w:eastAsia="Cambria"/>
          <w:b/>
          <w:sz w:val="20"/>
          <w:szCs w:val="20"/>
        </w:rPr>
        <w:t>Functional competencies:</w:t>
      </w:r>
    </w:p>
    <w:p w:rsidR="000D1E2D" w:rsidRPr="008826B2" w:rsidRDefault="000D1E2D" w:rsidP="000D1E2D">
      <w:pPr>
        <w:numPr>
          <w:ilvl w:val="0"/>
          <w:numId w:val="5"/>
        </w:numPr>
        <w:spacing w:after="160" w:line="259" w:lineRule="auto"/>
        <w:ind w:left="540" w:hanging="180"/>
        <w:contextualSpacing/>
        <w:jc w:val="both"/>
        <w:rPr>
          <w:rFonts w:eastAsia="Cambria"/>
          <w:sz w:val="20"/>
          <w:szCs w:val="20"/>
        </w:rPr>
      </w:pPr>
      <w:r w:rsidRPr="008826B2">
        <w:rPr>
          <w:rFonts w:eastAsia="Cambria"/>
          <w:sz w:val="20"/>
          <w:szCs w:val="20"/>
        </w:rPr>
        <w:t>Strong communication and analytical skills;</w:t>
      </w:r>
    </w:p>
    <w:p w:rsidR="000D1E2D" w:rsidRPr="008826B2" w:rsidRDefault="000D1E2D" w:rsidP="000D1E2D">
      <w:pPr>
        <w:numPr>
          <w:ilvl w:val="0"/>
          <w:numId w:val="5"/>
        </w:numPr>
        <w:spacing w:after="160" w:line="259" w:lineRule="auto"/>
        <w:ind w:left="540" w:hanging="180"/>
        <w:contextualSpacing/>
        <w:jc w:val="both"/>
        <w:rPr>
          <w:rFonts w:eastAsia="Cambria"/>
          <w:sz w:val="20"/>
          <w:szCs w:val="20"/>
        </w:rPr>
      </w:pPr>
      <w:r w:rsidRPr="008826B2">
        <w:rPr>
          <w:rFonts w:eastAsia="Cambria"/>
          <w:sz w:val="20"/>
          <w:szCs w:val="20"/>
        </w:rPr>
        <w:t>Demonstrated skills in drafting reports;</w:t>
      </w:r>
    </w:p>
    <w:p w:rsidR="000D1E2D" w:rsidRPr="008826B2" w:rsidRDefault="000D1E2D" w:rsidP="000D1E2D">
      <w:pPr>
        <w:numPr>
          <w:ilvl w:val="0"/>
          <w:numId w:val="5"/>
        </w:numPr>
        <w:spacing w:after="160" w:line="259" w:lineRule="auto"/>
        <w:ind w:left="540" w:hanging="180"/>
        <w:contextualSpacing/>
        <w:jc w:val="both"/>
        <w:rPr>
          <w:rFonts w:eastAsia="Cambria"/>
          <w:sz w:val="20"/>
          <w:szCs w:val="20"/>
        </w:rPr>
      </w:pPr>
      <w:r w:rsidRPr="008826B2">
        <w:rPr>
          <w:rFonts w:eastAsia="Cambria"/>
          <w:sz w:val="20"/>
          <w:szCs w:val="20"/>
        </w:rPr>
        <w:t>Ability to work under pressure with several tasks and various deadlines;</w:t>
      </w:r>
    </w:p>
    <w:p w:rsidR="000D1E2D" w:rsidRPr="008826B2" w:rsidRDefault="000D1E2D" w:rsidP="000D1E2D">
      <w:pPr>
        <w:numPr>
          <w:ilvl w:val="0"/>
          <w:numId w:val="5"/>
        </w:numPr>
        <w:spacing w:after="160" w:line="259" w:lineRule="auto"/>
        <w:ind w:left="540" w:hanging="180"/>
        <w:contextualSpacing/>
        <w:jc w:val="both"/>
        <w:rPr>
          <w:rFonts w:eastAsia="Cambria"/>
          <w:sz w:val="20"/>
          <w:szCs w:val="20"/>
        </w:rPr>
      </w:pPr>
      <w:r w:rsidRPr="008826B2">
        <w:rPr>
          <w:rFonts w:eastAsia="Cambria"/>
          <w:sz w:val="20"/>
          <w:szCs w:val="20"/>
        </w:rPr>
        <w:t>Actively generates creative, practical approaches and solutions to overcome challenging situations;</w:t>
      </w:r>
    </w:p>
    <w:p w:rsidR="000D1E2D" w:rsidRPr="008826B2" w:rsidRDefault="000D1E2D" w:rsidP="000D1E2D">
      <w:pPr>
        <w:numPr>
          <w:ilvl w:val="0"/>
          <w:numId w:val="5"/>
        </w:numPr>
        <w:spacing w:after="160" w:line="259" w:lineRule="auto"/>
        <w:ind w:left="540" w:hanging="180"/>
        <w:contextualSpacing/>
        <w:jc w:val="both"/>
        <w:rPr>
          <w:rFonts w:eastAsia="Cambria"/>
          <w:sz w:val="20"/>
          <w:szCs w:val="20"/>
        </w:rPr>
      </w:pPr>
      <w:r w:rsidRPr="008826B2">
        <w:rPr>
          <w:rFonts w:eastAsia="Cambria"/>
          <w:sz w:val="20"/>
          <w:szCs w:val="20"/>
        </w:rPr>
        <w:t xml:space="preserve">Excellent writing, presentation/public speaking skills; </w:t>
      </w:r>
    </w:p>
    <w:p w:rsidR="000D1E2D" w:rsidRPr="008826B2" w:rsidRDefault="000D1E2D" w:rsidP="000D1E2D">
      <w:pPr>
        <w:numPr>
          <w:ilvl w:val="0"/>
          <w:numId w:val="5"/>
        </w:numPr>
        <w:spacing w:after="160" w:line="259" w:lineRule="auto"/>
        <w:ind w:left="540" w:hanging="180"/>
        <w:contextualSpacing/>
        <w:jc w:val="both"/>
        <w:rPr>
          <w:rFonts w:eastAsia="Cambria"/>
          <w:sz w:val="20"/>
          <w:szCs w:val="20"/>
        </w:rPr>
      </w:pPr>
      <w:r w:rsidRPr="008826B2">
        <w:rPr>
          <w:rFonts w:eastAsia="Cambria"/>
          <w:sz w:val="20"/>
          <w:szCs w:val="20"/>
        </w:rPr>
        <w:t>A pro-active approach to problem-solving;</w:t>
      </w:r>
    </w:p>
    <w:p w:rsidR="000D1E2D" w:rsidRPr="008826B2" w:rsidRDefault="000D1E2D" w:rsidP="000D1E2D">
      <w:pPr>
        <w:numPr>
          <w:ilvl w:val="0"/>
          <w:numId w:val="5"/>
        </w:numPr>
        <w:spacing w:after="160" w:line="259" w:lineRule="auto"/>
        <w:ind w:left="540" w:hanging="180"/>
        <w:contextualSpacing/>
        <w:jc w:val="both"/>
        <w:rPr>
          <w:rFonts w:eastAsia="Cambria"/>
          <w:sz w:val="20"/>
          <w:szCs w:val="20"/>
        </w:rPr>
      </w:pPr>
      <w:r w:rsidRPr="008826B2">
        <w:rPr>
          <w:rFonts w:eastAsia="Cambria"/>
          <w:sz w:val="20"/>
          <w:szCs w:val="20"/>
        </w:rPr>
        <w:t>Computer literacy.</w:t>
      </w:r>
    </w:p>
    <w:p w:rsidR="000D1E2D" w:rsidRPr="008826B2" w:rsidRDefault="000D1E2D" w:rsidP="000D1E2D">
      <w:pPr>
        <w:contextualSpacing/>
        <w:jc w:val="both"/>
        <w:rPr>
          <w:rFonts w:eastAsia="Cambria"/>
          <w:sz w:val="20"/>
          <w:szCs w:val="20"/>
        </w:rPr>
      </w:pPr>
    </w:p>
    <w:p w:rsidR="000D1E2D" w:rsidRPr="008826B2" w:rsidRDefault="000D1E2D" w:rsidP="000D1E2D">
      <w:pPr>
        <w:jc w:val="both"/>
        <w:rPr>
          <w:rFonts w:eastAsia="Cambria"/>
          <w:b/>
          <w:sz w:val="20"/>
          <w:szCs w:val="20"/>
        </w:rPr>
      </w:pPr>
      <w:r w:rsidRPr="008826B2">
        <w:rPr>
          <w:rFonts w:eastAsia="Cambria"/>
          <w:b/>
          <w:sz w:val="20"/>
          <w:szCs w:val="20"/>
        </w:rPr>
        <w:t>Leadership and Self-Management skills:</w:t>
      </w:r>
    </w:p>
    <w:p w:rsidR="000D1E2D" w:rsidRPr="008826B2" w:rsidRDefault="000D1E2D" w:rsidP="000D1E2D">
      <w:pPr>
        <w:numPr>
          <w:ilvl w:val="0"/>
          <w:numId w:val="7"/>
        </w:numPr>
        <w:spacing w:after="160" w:line="259" w:lineRule="auto"/>
        <w:ind w:left="450" w:firstLine="0"/>
        <w:contextualSpacing/>
        <w:jc w:val="both"/>
        <w:rPr>
          <w:rFonts w:eastAsia="Cambria"/>
          <w:sz w:val="20"/>
          <w:szCs w:val="20"/>
        </w:rPr>
      </w:pPr>
      <w:r w:rsidRPr="008826B2">
        <w:rPr>
          <w:rFonts w:eastAsia="Cambria"/>
          <w:sz w:val="20"/>
          <w:szCs w:val="20"/>
        </w:rPr>
        <w:t>Builds strong relationships with the working group and with the project partners; focuses on impact and results for the project partners and responds positively to feedback;</w:t>
      </w:r>
    </w:p>
    <w:p w:rsidR="000D1E2D" w:rsidRPr="008826B2" w:rsidRDefault="000D1E2D" w:rsidP="000D1E2D">
      <w:pPr>
        <w:numPr>
          <w:ilvl w:val="0"/>
          <w:numId w:val="7"/>
        </w:numPr>
        <w:spacing w:after="160" w:line="259" w:lineRule="auto"/>
        <w:ind w:left="450" w:firstLine="0"/>
        <w:contextualSpacing/>
        <w:jc w:val="both"/>
        <w:rPr>
          <w:rFonts w:eastAsia="Cambria"/>
          <w:sz w:val="20"/>
          <w:szCs w:val="20"/>
        </w:rPr>
      </w:pPr>
      <w:r w:rsidRPr="008826B2">
        <w:rPr>
          <w:rFonts w:eastAsia="Cambria"/>
          <w:sz w:val="20"/>
          <w:szCs w:val="20"/>
        </w:rPr>
        <w:t>Cooperates with the working group effectively and demonstrates strong conflict resolution skills;</w:t>
      </w:r>
    </w:p>
    <w:p w:rsidR="000D1E2D" w:rsidRPr="008826B2" w:rsidRDefault="000D1E2D" w:rsidP="000D1E2D">
      <w:pPr>
        <w:numPr>
          <w:ilvl w:val="0"/>
          <w:numId w:val="7"/>
        </w:numPr>
        <w:spacing w:after="160" w:line="259" w:lineRule="auto"/>
        <w:ind w:left="450" w:firstLine="0"/>
        <w:contextualSpacing/>
        <w:jc w:val="both"/>
        <w:rPr>
          <w:rFonts w:eastAsia="Cambria"/>
          <w:sz w:val="20"/>
          <w:szCs w:val="20"/>
        </w:rPr>
      </w:pPr>
      <w:r w:rsidRPr="008826B2">
        <w:rPr>
          <w:rFonts w:eastAsia="Cambria"/>
          <w:sz w:val="20"/>
          <w:szCs w:val="20"/>
        </w:rPr>
        <w:t>Consistently approaches work with energy, positivity and a constructive attitude;</w:t>
      </w:r>
    </w:p>
    <w:p w:rsidR="000D1E2D" w:rsidRPr="008826B2" w:rsidRDefault="000D1E2D" w:rsidP="000D1E2D">
      <w:pPr>
        <w:numPr>
          <w:ilvl w:val="0"/>
          <w:numId w:val="7"/>
        </w:numPr>
        <w:spacing w:after="160" w:line="259" w:lineRule="auto"/>
        <w:ind w:left="450" w:firstLine="0"/>
        <w:contextualSpacing/>
        <w:jc w:val="both"/>
        <w:rPr>
          <w:rFonts w:eastAsia="Cambria"/>
          <w:sz w:val="20"/>
          <w:szCs w:val="20"/>
        </w:rPr>
      </w:pPr>
      <w:r w:rsidRPr="008826B2">
        <w:rPr>
          <w:rFonts w:eastAsia="Cambria"/>
          <w:sz w:val="20"/>
          <w:szCs w:val="20"/>
        </w:rPr>
        <w:t>Demonstrates strong influencing and facilitation skills;</w:t>
      </w:r>
    </w:p>
    <w:p w:rsidR="000D1E2D" w:rsidRPr="008826B2" w:rsidRDefault="000D1E2D" w:rsidP="000D1E2D">
      <w:pPr>
        <w:numPr>
          <w:ilvl w:val="0"/>
          <w:numId w:val="7"/>
        </w:numPr>
        <w:spacing w:after="160" w:line="259" w:lineRule="auto"/>
        <w:ind w:left="450" w:firstLine="0"/>
        <w:contextualSpacing/>
        <w:jc w:val="both"/>
        <w:rPr>
          <w:rFonts w:eastAsia="Cambria"/>
          <w:sz w:val="20"/>
          <w:szCs w:val="20"/>
        </w:rPr>
      </w:pPr>
      <w:r w:rsidRPr="008826B2">
        <w:rPr>
          <w:rFonts w:eastAsia="Cambria"/>
          <w:sz w:val="20"/>
          <w:szCs w:val="20"/>
        </w:rPr>
        <w:t>Remains calm, in control and good humored under pressure;</w:t>
      </w:r>
    </w:p>
    <w:p w:rsidR="000D1E2D" w:rsidRPr="008826B2" w:rsidRDefault="000D1E2D" w:rsidP="000D1E2D">
      <w:pPr>
        <w:numPr>
          <w:ilvl w:val="0"/>
          <w:numId w:val="7"/>
        </w:numPr>
        <w:spacing w:after="160" w:line="259" w:lineRule="auto"/>
        <w:ind w:left="450" w:firstLine="0"/>
        <w:contextualSpacing/>
        <w:jc w:val="both"/>
        <w:rPr>
          <w:rFonts w:eastAsia="Cambria"/>
          <w:sz w:val="20"/>
          <w:szCs w:val="20"/>
        </w:rPr>
      </w:pPr>
      <w:r w:rsidRPr="008826B2">
        <w:rPr>
          <w:rFonts w:eastAsia="Cambria"/>
          <w:sz w:val="20"/>
          <w:szCs w:val="20"/>
        </w:rPr>
        <w:t xml:space="preserve">Demonstrates openness to change, new ideas, and </w:t>
      </w:r>
      <w:r w:rsidRPr="008826B2">
        <w:rPr>
          <w:rFonts w:eastAsia="Cambria"/>
          <w:noProof/>
          <w:sz w:val="20"/>
          <w:szCs w:val="20"/>
        </w:rPr>
        <w:t>ability</w:t>
      </w:r>
      <w:r w:rsidRPr="008826B2">
        <w:rPr>
          <w:rFonts w:eastAsia="Cambria"/>
          <w:sz w:val="20"/>
          <w:szCs w:val="20"/>
        </w:rPr>
        <w:t xml:space="preserve"> to manage ambiguity;</w:t>
      </w:r>
    </w:p>
    <w:p w:rsidR="000D1E2D" w:rsidRPr="008826B2" w:rsidRDefault="000D1E2D" w:rsidP="000D1E2D">
      <w:pPr>
        <w:numPr>
          <w:ilvl w:val="0"/>
          <w:numId w:val="7"/>
        </w:numPr>
        <w:spacing w:after="160" w:line="259" w:lineRule="auto"/>
        <w:ind w:left="450" w:firstLine="0"/>
        <w:contextualSpacing/>
        <w:jc w:val="both"/>
        <w:rPr>
          <w:rFonts w:eastAsia="Cambria"/>
          <w:sz w:val="20"/>
          <w:szCs w:val="20"/>
        </w:rPr>
      </w:pPr>
      <w:r w:rsidRPr="008826B2">
        <w:rPr>
          <w:rFonts w:eastAsia="Cambria"/>
          <w:sz w:val="20"/>
          <w:szCs w:val="20"/>
        </w:rPr>
        <w:t>Demonstrates strong oral and written communication skills;</w:t>
      </w:r>
    </w:p>
    <w:p w:rsidR="000D1E2D" w:rsidRPr="008826B2" w:rsidRDefault="000D1E2D" w:rsidP="000D1E2D">
      <w:pPr>
        <w:numPr>
          <w:ilvl w:val="0"/>
          <w:numId w:val="7"/>
        </w:numPr>
        <w:spacing w:after="160" w:line="259" w:lineRule="auto"/>
        <w:ind w:left="450" w:firstLine="0"/>
        <w:contextualSpacing/>
        <w:jc w:val="both"/>
        <w:rPr>
          <w:rFonts w:eastAsia="Cambria"/>
          <w:sz w:val="20"/>
          <w:szCs w:val="20"/>
        </w:rPr>
      </w:pPr>
      <w:r w:rsidRPr="008826B2">
        <w:rPr>
          <w:rFonts w:eastAsia="Cambria"/>
          <w:sz w:val="20"/>
          <w:szCs w:val="20"/>
        </w:rPr>
        <w:t xml:space="preserve">Demonstrates </w:t>
      </w:r>
      <w:r w:rsidRPr="008826B2">
        <w:rPr>
          <w:rFonts w:eastAsia="Cambria"/>
          <w:noProof/>
          <w:sz w:val="20"/>
          <w:szCs w:val="20"/>
        </w:rPr>
        <w:t>ability</w:t>
      </w:r>
      <w:r w:rsidRPr="008826B2">
        <w:rPr>
          <w:rFonts w:eastAsia="Cambria"/>
          <w:sz w:val="20"/>
          <w:szCs w:val="20"/>
        </w:rPr>
        <w:t xml:space="preserve"> to transfer knowledge and competencies;</w:t>
      </w:r>
    </w:p>
    <w:p w:rsidR="000D1E2D" w:rsidRPr="008826B2" w:rsidRDefault="000D1E2D" w:rsidP="000D1E2D">
      <w:pPr>
        <w:numPr>
          <w:ilvl w:val="0"/>
          <w:numId w:val="7"/>
        </w:numPr>
        <w:spacing w:after="160" w:line="259" w:lineRule="auto"/>
        <w:ind w:left="450" w:firstLine="0"/>
        <w:contextualSpacing/>
        <w:jc w:val="both"/>
        <w:rPr>
          <w:rFonts w:eastAsia="Cambria"/>
          <w:sz w:val="20"/>
          <w:szCs w:val="20"/>
        </w:rPr>
      </w:pPr>
      <w:r w:rsidRPr="008826B2">
        <w:rPr>
          <w:rFonts w:eastAsia="Cambria"/>
          <w:sz w:val="20"/>
          <w:szCs w:val="20"/>
        </w:rPr>
        <w:t>Is able to work independently and manage competing priorities.</w:t>
      </w:r>
    </w:p>
    <w:p w:rsidR="000D1E2D" w:rsidRPr="008826B2" w:rsidRDefault="000D1E2D" w:rsidP="000D1E2D">
      <w:pPr>
        <w:jc w:val="both"/>
        <w:rPr>
          <w:sz w:val="20"/>
          <w:szCs w:val="20"/>
        </w:rPr>
      </w:pPr>
    </w:p>
    <w:p w:rsidR="000D1E2D" w:rsidRPr="008826B2" w:rsidRDefault="000D1E2D" w:rsidP="000D1E2D">
      <w:pPr>
        <w:pStyle w:val="ListParagraph"/>
        <w:numPr>
          <w:ilvl w:val="0"/>
          <w:numId w:val="4"/>
        </w:numPr>
        <w:contextualSpacing/>
        <w:jc w:val="both"/>
        <w:rPr>
          <w:b/>
          <w:bCs/>
          <w:color w:val="000000"/>
          <w:sz w:val="20"/>
          <w:szCs w:val="20"/>
          <w:u w:val="single"/>
        </w:rPr>
      </w:pPr>
      <w:r w:rsidRPr="008826B2">
        <w:rPr>
          <w:b/>
          <w:bCs/>
          <w:color w:val="000000"/>
          <w:sz w:val="20"/>
          <w:szCs w:val="20"/>
          <w:u w:val="single"/>
        </w:rPr>
        <w:t>Evaluation ethics</w:t>
      </w:r>
    </w:p>
    <w:p w:rsidR="000D1E2D" w:rsidRPr="008826B2" w:rsidRDefault="000D1E2D" w:rsidP="000D1E2D">
      <w:pPr>
        <w:jc w:val="both"/>
        <w:rPr>
          <w:color w:val="000000"/>
          <w:sz w:val="20"/>
          <w:szCs w:val="20"/>
        </w:rPr>
      </w:pPr>
    </w:p>
    <w:p w:rsidR="000D1E2D" w:rsidRPr="008826B2" w:rsidRDefault="000D1E2D" w:rsidP="000D1E2D">
      <w:pPr>
        <w:jc w:val="both"/>
        <w:rPr>
          <w:sz w:val="20"/>
          <w:szCs w:val="20"/>
        </w:rPr>
      </w:pPr>
      <w:r w:rsidRPr="008826B2">
        <w:rPr>
          <w:sz w:val="20"/>
          <w:szCs w:val="20"/>
        </w:rPr>
        <w:t xml:space="preserve">This evaluation will be conducted in accordance with the principles outlined in the UNEG ‘Ethical Guidelines for Evaluation. The International Consultant (Team Leader) must safeguard the rights and confidentiality of information providers, interviewees and stakeholders through measures to ensure compliance with legal and other relevant codes governing </w:t>
      </w:r>
      <w:r w:rsidRPr="008826B2">
        <w:rPr>
          <w:noProof/>
          <w:sz w:val="20"/>
          <w:szCs w:val="20"/>
        </w:rPr>
        <w:t>collection</w:t>
      </w:r>
      <w:r w:rsidRPr="008826B2">
        <w:rPr>
          <w:sz w:val="20"/>
          <w:szCs w:val="20"/>
        </w:rPr>
        <w:t xml:space="preserve"> of data and reporting on </w:t>
      </w:r>
      <w:r w:rsidRPr="008826B2">
        <w:rPr>
          <w:noProof/>
          <w:sz w:val="20"/>
          <w:szCs w:val="20"/>
        </w:rPr>
        <w:t>it</w:t>
      </w:r>
      <w:r w:rsidRPr="008826B2">
        <w:rPr>
          <w:sz w:val="20"/>
          <w:szCs w:val="20"/>
        </w:rPr>
        <w:t xml:space="preserve"> data. The International Consultant (Team Leader) must also ensure </w:t>
      </w:r>
      <w:r w:rsidRPr="008826B2">
        <w:rPr>
          <w:noProof/>
          <w:sz w:val="20"/>
          <w:szCs w:val="20"/>
        </w:rPr>
        <w:t>security</w:t>
      </w:r>
      <w:r w:rsidRPr="008826B2">
        <w:rPr>
          <w:sz w:val="20"/>
          <w:szCs w:val="20"/>
        </w:rPr>
        <w:t xml:space="preserve">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rsidR="000D1E2D" w:rsidRPr="008826B2" w:rsidRDefault="000D1E2D" w:rsidP="000D1E2D">
      <w:pPr>
        <w:jc w:val="both"/>
        <w:rPr>
          <w:sz w:val="20"/>
          <w:szCs w:val="20"/>
        </w:rPr>
      </w:pPr>
    </w:p>
    <w:p w:rsidR="000D1E2D" w:rsidRPr="008826B2" w:rsidRDefault="000D1E2D" w:rsidP="000D1E2D">
      <w:pPr>
        <w:pStyle w:val="ListParagraph"/>
        <w:numPr>
          <w:ilvl w:val="0"/>
          <w:numId w:val="4"/>
        </w:numPr>
        <w:contextualSpacing/>
        <w:jc w:val="both"/>
        <w:rPr>
          <w:b/>
          <w:bCs/>
          <w:sz w:val="20"/>
          <w:szCs w:val="20"/>
          <w:u w:val="single"/>
        </w:rPr>
      </w:pPr>
      <w:r w:rsidRPr="008826B2">
        <w:rPr>
          <w:b/>
          <w:bCs/>
          <w:sz w:val="20"/>
          <w:szCs w:val="20"/>
          <w:u w:val="single"/>
        </w:rPr>
        <w:t>Implementation arrangements</w:t>
      </w:r>
    </w:p>
    <w:p w:rsidR="000D1E2D" w:rsidRPr="008826B2" w:rsidRDefault="000D1E2D" w:rsidP="000D1E2D">
      <w:pPr>
        <w:jc w:val="both"/>
        <w:rPr>
          <w:sz w:val="20"/>
          <w:szCs w:val="20"/>
        </w:rPr>
      </w:pPr>
    </w:p>
    <w:p w:rsidR="000D1E2D" w:rsidRPr="008826B2" w:rsidRDefault="000D1E2D" w:rsidP="000D1E2D">
      <w:pPr>
        <w:jc w:val="both"/>
        <w:rPr>
          <w:rFonts w:eastAsia="MS Mincho"/>
          <w:sz w:val="20"/>
          <w:szCs w:val="20"/>
        </w:rPr>
      </w:pPr>
      <w:r w:rsidRPr="008826B2">
        <w:rPr>
          <w:rFonts w:eastAsia="MS Mincho"/>
          <w:sz w:val="20"/>
          <w:szCs w:val="20"/>
        </w:rPr>
        <w:t xml:space="preserve">The </w:t>
      </w:r>
      <w:r w:rsidRPr="008826B2">
        <w:rPr>
          <w:sz w:val="20"/>
          <w:szCs w:val="20"/>
        </w:rPr>
        <w:t xml:space="preserve">International Consultant (Team Leader) </w:t>
      </w:r>
      <w:r w:rsidRPr="008826B2">
        <w:rPr>
          <w:rFonts w:eastAsia="MS Mincho"/>
          <w:sz w:val="20"/>
          <w:szCs w:val="20"/>
        </w:rPr>
        <w:t>will work under the direct supervision of the UNDP Economic Development Team Leader and the Project “Support to Rural Development in Georgia” Technical Team Leader.</w:t>
      </w:r>
    </w:p>
    <w:p w:rsidR="000D1E2D" w:rsidRPr="008826B2" w:rsidRDefault="000D1E2D" w:rsidP="000D1E2D">
      <w:pPr>
        <w:jc w:val="both"/>
        <w:rPr>
          <w:rFonts w:eastAsia="MS Mincho"/>
          <w:sz w:val="20"/>
          <w:szCs w:val="20"/>
        </w:rPr>
      </w:pPr>
    </w:p>
    <w:p w:rsidR="000D1E2D" w:rsidRPr="008826B2" w:rsidRDefault="000D1E2D" w:rsidP="000D1E2D">
      <w:pPr>
        <w:jc w:val="both"/>
        <w:rPr>
          <w:rFonts w:eastAsia="MS Mincho"/>
          <w:sz w:val="20"/>
          <w:szCs w:val="20"/>
          <w:lang w:eastAsia="ru-RU"/>
        </w:rPr>
      </w:pPr>
      <w:r w:rsidRPr="008826B2">
        <w:rPr>
          <w:rFonts w:eastAsia="MS Mincho"/>
          <w:sz w:val="20"/>
          <w:szCs w:val="20"/>
          <w:lang w:eastAsia="ru-RU"/>
        </w:rPr>
        <w:t xml:space="preserve">The service provider will be directly responsible to, reporting to, seeking approval from, and obtaining </w:t>
      </w:r>
      <w:r w:rsidRPr="008826B2">
        <w:rPr>
          <w:rFonts w:eastAsia="MS Mincho"/>
          <w:noProof/>
          <w:sz w:val="20"/>
          <w:szCs w:val="20"/>
          <w:lang w:eastAsia="ru-RU"/>
        </w:rPr>
        <w:t>certificate</w:t>
      </w:r>
      <w:r w:rsidRPr="008826B2">
        <w:rPr>
          <w:rFonts w:eastAsia="MS Mincho"/>
          <w:sz w:val="20"/>
          <w:szCs w:val="20"/>
          <w:lang w:eastAsia="ru-RU"/>
        </w:rPr>
        <w:t xml:space="preserve"> of acceptance of outputs from the above-mentioned persons. In addition, the respective SRDG team will be responsible to share relevant documents, contact details and other necessary information with the service provider.</w:t>
      </w:r>
    </w:p>
    <w:p w:rsidR="000D1E2D" w:rsidRPr="008826B2" w:rsidRDefault="000D1E2D" w:rsidP="000D1E2D">
      <w:pPr>
        <w:jc w:val="both"/>
        <w:rPr>
          <w:rFonts w:eastAsia="MS Mincho"/>
          <w:sz w:val="20"/>
          <w:szCs w:val="20"/>
          <w:lang w:eastAsia="ru-RU"/>
        </w:rPr>
      </w:pPr>
    </w:p>
    <w:p w:rsidR="000D1E2D" w:rsidRPr="008826B2" w:rsidRDefault="000D1E2D" w:rsidP="000D1E2D">
      <w:pPr>
        <w:jc w:val="both"/>
        <w:rPr>
          <w:rFonts w:eastAsia="MS Mincho"/>
          <w:sz w:val="20"/>
          <w:szCs w:val="20"/>
          <w:lang w:eastAsia="ru-RU"/>
        </w:rPr>
      </w:pPr>
      <w:r w:rsidRPr="008826B2">
        <w:rPr>
          <w:rFonts w:eastAsia="MS Mincho"/>
          <w:sz w:val="20"/>
          <w:szCs w:val="20"/>
          <w:lang w:eastAsia="ru-RU"/>
        </w:rPr>
        <w:t xml:space="preserve">During the final evaluation, the service provider is expected to interact with/interview the implementing partners of the “Support to Rural Development in Georgia” project, including: </w:t>
      </w:r>
      <w:r w:rsidRPr="008826B2">
        <w:rPr>
          <w:sz w:val="20"/>
          <w:szCs w:val="20"/>
        </w:rPr>
        <w:t xml:space="preserve">Ministry of Environmental Protection and Agriculture of Georgia (including IACC Secretariat and the </w:t>
      </w:r>
      <w:r w:rsidRPr="008826B2">
        <w:rPr>
          <w:noProof/>
          <w:sz w:val="20"/>
          <w:szCs w:val="20"/>
        </w:rPr>
        <w:t>Department</w:t>
      </w:r>
      <w:r w:rsidRPr="008826B2">
        <w:rPr>
          <w:sz w:val="20"/>
          <w:szCs w:val="20"/>
        </w:rPr>
        <w:t xml:space="preserve"> of Food Safety and Rural Development), </w:t>
      </w:r>
      <w:r w:rsidRPr="008826B2">
        <w:rPr>
          <w:sz w:val="20"/>
          <w:szCs w:val="20"/>
        </w:rPr>
        <w:lastRenderedPageBreak/>
        <w:t xml:space="preserve">Inter-Agency Coordination Council (IACC) Ajara Government (Ministry of Agriculture and Rural Development Council) </w:t>
      </w:r>
      <w:r w:rsidRPr="008826B2">
        <w:rPr>
          <w:rFonts w:eastAsia="MS Mincho"/>
          <w:sz w:val="20"/>
          <w:szCs w:val="20"/>
          <w:lang w:eastAsia="ru-RU"/>
        </w:rPr>
        <w:t>and other line ministries, public agencies, and civil society organizations (including LAGs, AMAGs), whose list and contact details will be provided to the service provider by the commencement of the contract.</w:t>
      </w:r>
    </w:p>
    <w:p w:rsidR="000D1E2D" w:rsidRPr="008826B2" w:rsidRDefault="000D1E2D" w:rsidP="000D1E2D">
      <w:pPr>
        <w:jc w:val="both"/>
        <w:rPr>
          <w:rFonts w:eastAsia="MS Mincho"/>
          <w:sz w:val="20"/>
          <w:szCs w:val="20"/>
          <w:lang w:eastAsia="ru-RU"/>
        </w:rPr>
      </w:pPr>
    </w:p>
    <w:p w:rsidR="000D1E2D" w:rsidRPr="008826B2" w:rsidRDefault="000D1E2D" w:rsidP="000D1E2D">
      <w:pPr>
        <w:pStyle w:val="ListParagraph"/>
        <w:numPr>
          <w:ilvl w:val="0"/>
          <w:numId w:val="4"/>
        </w:numPr>
        <w:contextualSpacing/>
        <w:jc w:val="both"/>
        <w:rPr>
          <w:sz w:val="20"/>
          <w:szCs w:val="20"/>
        </w:rPr>
      </w:pPr>
      <w:bookmarkStart w:id="8" w:name="_Toc226452521"/>
      <w:r w:rsidRPr="008826B2">
        <w:rPr>
          <w:b/>
          <w:bCs/>
          <w:sz w:val="20"/>
          <w:szCs w:val="20"/>
          <w:u w:val="single"/>
        </w:rPr>
        <w:t>Time-frame for the evaluation process</w:t>
      </w:r>
      <w:bookmarkEnd w:id="8"/>
    </w:p>
    <w:p w:rsidR="000D1E2D" w:rsidRPr="008826B2" w:rsidRDefault="000D1E2D" w:rsidP="000D1E2D">
      <w:pPr>
        <w:jc w:val="both"/>
        <w:rPr>
          <w:sz w:val="20"/>
          <w:szCs w:val="20"/>
        </w:rPr>
      </w:pPr>
    </w:p>
    <w:p w:rsidR="000D1E2D" w:rsidRPr="008826B2" w:rsidRDefault="000D1E2D" w:rsidP="000D1E2D">
      <w:pPr>
        <w:jc w:val="both"/>
        <w:rPr>
          <w:sz w:val="20"/>
          <w:szCs w:val="20"/>
        </w:rPr>
      </w:pPr>
      <w:r w:rsidRPr="008826B2">
        <w:rPr>
          <w:sz w:val="20"/>
          <w:szCs w:val="20"/>
        </w:rPr>
        <w:t>It is expected that the evaluation will be conducted no later than November-December 2018, over a period of 2</w:t>
      </w:r>
      <w:r w:rsidRPr="008826B2">
        <w:rPr>
          <w:sz w:val="20"/>
          <w:szCs w:val="20"/>
          <w:lang w:val="ka-GE"/>
        </w:rPr>
        <w:t>3</w:t>
      </w:r>
      <w:r w:rsidRPr="008826B2">
        <w:rPr>
          <w:sz w:val="20"/>
          <w:szCs w:val="20"/>
        </w:rPr>
        <w:t xml:space="preserve"> working days. </w:t>
      </w:r>
    </w:p>
    <w:tbl>
      <w:tblPr>
        <w:tblStyle w:val="TableGrid"/>
        <w:tblW w:w="0" w:type="auto"/>
        <w:jc w:val="center"/>
        <w:tblLook w:val="04A0" w:firstRow="1" w:lastRow="0" w:firstColumn="1" w:lastColumn="0" w:noHBand="0" w:noVBand="1"/>
      </w:tblPr>
      <w:tblGrid>
        <w:gridCol w:w="6212"/>
        <w:gridCol w:w="3138"/>
      </w:tblGrid>
      <w:tr w:rsidR="000D1E2D" w:rsidRPr="008826B2" w:rsidTr="00023F29">
        <w:trPr>
          <w:jc w:val="center"/>
        </w:trPr>
        <w:tc>
          <w:tcPr>
            <w:tcW w:w="6941" w:type="dxa"/>
          </w:tcPr>
          <w:p w:rsidR="000D1E2D" w:rsidRPr="008826B2" w:rsidRDefault="000D1E2D" w:rsidP="00023F29">
            <w:pPr>
              <w:jc w:val="center"/>
              <w:rPr>
                <w:b/>
                <w:sz w:val="20"/>
                <w:szCs w:val="20"/>
              </w:rPr>
            </w:pPr>
            <w:bookmarkStart w:id="9" w:name="_Hlk528913950"/>
            <w:r w:rsidRPr="008826B2">
              <w:rPr>
                <w:b/>
                <w:sz w:val="20"/>
                <w:szCs w:val="20"/>
              </w:rPr>
              <w:t>Task/Deliverable</w:t>
            </w:r>
          </w:p>
        </w:tc>
        <w:tc>
          <w:tcPr>
            <w:tcW w:w="3475" w:type="dxa"/>
          </w:tcPr>
          <w:p w:rsidR="000D1E2D" w:rsidRPr="008826B2" w:rsidRDefault="000D1E2D" w:rsidP="00023F29">
            <w:pPr>
              <w:jc w:val="center"/>
              <w:rPr>
                <w:b/>
                <w:sz w:val="20"/>
                <w:szCs w:val="20"/>
              </w:rPr>
            </w:pPr>
            <w:r w:rsidRPr="008826B2">
              <w:rPr>
                <w:b/>
                <w:sz w:val="20"/>
                <w:szCs w:val="20"/>
              </w:rPr>
              <w:t>Timeline (days)</w:t>
            </w:r>
          </w:p>
        </w:tc>
      </w:tr>
      <w:tr w:rsidR="000D1E2D" w:rsidRPr="008826B2" w:rsidTr="00023F29">
        <w:trPr>
          <w:jc w:val="center"/>
        </w:trPr>
        <w:tc>
          <w:tcPr>
            <w:tcW w:w="6941" w:type="dxa"/>
          </w:tcPr>
          <w:p w:rsidR="000D1E2D" w:rsidRPr="008826B2" w:rsidRDefault="000D1E2D" w:rsidP="00023F29">
            <w:pPr>
              <w:pStyle w:val="TABLEREGULAR"/>
              <w:spacing w:line="240" w:lineRule="auto"/>
              <w:jc w:val="both"/>
              <w:rPr>
                <w:rFonts w:ascii="Times New Roman" w:eastAsia="MS Mincho" w:hAnsi="Times New Roman" w:cs="Times New Roman"/>
                <w:sz w:val="20"/>
                <w:szCs w:val="20"/>
              </w:rPr>
            </w:pPr>
            <w:r w:rsidRPr="008826B2">
              <w:rPr>
                <w:rFonts w:ascii="Times New Roman" w:hAnsi="Times New Roman" w:cs="Times New Roman"/>
                <w:b/>
                <w:color w:val="auto"/>
                <w:sz w:val="20"/>
                <w:szCs w:val="20"/>
              </w:rPr>
              <w:t>1- Inception phase (up to 1 day)</w:t>
            </w:r>
          </w:p>
        </w:tc>
        <w:tc>
          <w:tcPr>
            <w:tcW w:w="3475" w:type="dxa"/>
          </w:tcPr>
          <w:p w:rsidR="000D1E2D" w:rsidRPr="008826B2" w:rsidRDefault="000D1E2D" w:rsidP="00023F29">
            <w:pPr>
              <w:jc w:val="right"/>
              <w:rPr>
                <w:sz w:val="20"/>
                <w:szCs w:val="20"/>
              </w:rPr>
            </w:pPr>
          </w:p>
        </w:tc>
      </w:tr>
      <w:tr w:rsidR="000D1E2D" w:rsidRPr="008826B2" w:rsidTr="00023F29">
        <w:trPr>
          <w:jc w:val="center"/>
        </w:trPr>
        <w:tc>
          <w:tcPr>
            <w:tcW w:w="6941" w:type="dxa"/>
          </w:tcPr>
          <w:p w:rsidR="000D1E2D" w:rsidRPr="008826B2" w:rsidRDefault="000D1E2D" w:rsidP="00023F29">
            <w:pPr>
              <w:rPr>
                <w:sz w:val="20"/>
                <w:szCs w:val="20"/>
              </w:rPr>
            </w:pPr>
            <w:r w:rsidRPr="008826B2">
              <w:rPr>
                <w:rFonts w:eastAsia="MS Mincho"/>
                <w:sz w:val="20"/>
                <w:szCs w:val="20"/>
              </w:rPr>
              <w:t>Inception report including the evaluation matrix, evaluation methodology, and evaluation plan</w:t>
            </w:r>
          </w:p>
        </w:tc>
        <w:tc>
          <w:tcPr>
            <w:tcW w:w="3475" w:type="dxa"/>
          </w:tcPr>
          <w:p w:rsidR="000D1E2D" w:rsidRPr="008826B2" w:rsidRDefault="000D1E2D" w:rsidP="00023F29">
            <w:pPr>
              <w:jc w:val="right"/>
              <w:rPr>
                <w:sz w:val="20"/>
                <w:szCs w:val="20"/>
              </w:rPr>
            </w:pPr>
            <w:r w:rsidRPr="008826B2">
              <w:rPr>
                <w:sz w:val="20"/>
                <w:szCs w:val="20"/>
              </w:rPr>
              <w:t>1 day</w:t>
            </w:r>
          </w:p>
        </w:tc>
      </w:tr>
      <w:tr w:rsidR="000D1E2D" w:rsidRPr="008826B2" w:rsidTr="00023F29">
        <w:trPr>
          <w:jc w:val="center"/>
        </w:trPr>
        <w:tc>
          <w:tcPr>
            <w:tcW w:w="6941" w:type="dxa"/>
          </w:tcPr>
          <w:p w:rsidR="000D1E2D" w:rsidRPr="008826B2" w:rsidRDefault="000D1E2D" w:rsidP="00023F29">
            <w:pPr>
              <w:rPr>
                <w:sz w:val="20"/>
                <w:szCs w:val="20"/>
              </w:rPr>
            </w:pPr>
            <w:r w:rsidRPr="008826B2">
              <w:rPr>
                <w:b/>
                <w:bCs/>
                <w:sz w:val="20"/>
                <w:szCs w:val="20"/>
              </w:rPr>
              <w:t>2- Research &amp; Data Collection Phase (up to 12 days)</w:t>
            </w:r>
          </w:p>
        </w:tc>
        <w:tc>
          <w:tcPr>
            <w:tcW w:w="3475" w:type="dxa"/>
          </w:tcPr>
          <w:p w:rsidR="000D1E2D" w:rsidRPr="008826B2" w:rsidRDefault="000D1E2D" w:rsidP="00023F29">
            <w:pPr>
              <w:jc w:val="right"/>
              <w:rPr>
                <w:sz w:val="20"/>
                <w:szCs w:val="20"/>
              </w:rPr>
            </w:pPr>
          </w:p>
        </w:tc>
      </w:tr>
      <w:tr w:rsidR="000D1E2D" w:rsidRPr="008826B2" w:rsidTr="00023F29">
        <w:trPr>
          <w:jc w:val="center"/>
        </w:trPr>
        <w:tc>
          <w:tcPr>
            <w:tcW w:w="6941" w:type="dxa"/>
          </w:tcPr>
          <w:p w:rsidR="000D1E2D" w:rsidRPr="008826B2" w:rsidRDefault="000D1E2D" w:rsidP="00023F29">
            <w:pPr>
              <w:rPr>
                <w:sz w:val="20"/>
                <w:szCs w:val="20"/>
              </w:rPr>
            </w:pPr>
            <w:r w:rsidRPr="008826B2">
              <w:rPr>
                <w:sz w:val="20"/>
                <w:szCs w:val="20"/>
              </w:rPr>
              <w:t>Meeting with ENPARD Georgia Team (including Ajara team), UNDP</w:t>
            </w:r>
          </w:p>
        </w:tc>
        <w:tc>
          <w:tcPr>
            <w:tcW w:w="3475" w:type="dxa"/>
          </w:tcPr>
          <w:p w:rsidR="000D1E2D" w:rsidRPr="008826B2" w:rsidRDefault="000D1E2D" w:rsidP="00023F29">
            <w:pPr>
              <w:jc w:val="right"/>
              <w:rPr>
                <w:sz w:val="20"/>
                <w:szCs w:val="20"/>
              </w:rPr>
            </w:pPr>
            <w:r w:rsidRPr="008826B2">
              <w:rPr>
                <w:sz w:val="20"/>
                <w:szCs w:val="20"/>
              </w:rPr>
              <w:t>2 days</w:t>
            </w:r>
          </w:p>
        </w:tc>
      </w:tr>
      <w:tr w:rsidR="000D1E2D" w:rsidRPr="008826B2" w:rsidTr="00023F29">
        <w:trPr>
          <w:jc w:val="center"/>
        </w:trPr>
        <w:tc>
          <w:tcPr>
            <w:tcW w:w="6941" w:type="dxa"/>
          </w:tcPr>
          <w:p w:rsidR="000D1E2D" w:rsidRPr="008826B2" w:rsidRDefault="000D1E2D" w:rsidP="00023F29">
            <w:pPr>
              <w:rPr>
                <w:sz w:val="20"/>
                <w:szCs w:val="20"/>
              </w:rPr>
            </w:pPr>
            <w:r w:rsidRPr="008826B2">
              <w:rPr>
                <w:sz w:val="20"/>
                <w:szCs w:val="20"/>
              </w:rPr>
              <w:t>Desk review of existing documents</w:t>
            </w:r>
          </w:p>
        </w:tc>
        <w:tc>
          <w:tcPr>
            <w:tcW w:w="3475" w:type="dxa"/>
          </w:tcPr>
          <w:p w:rsidR="000D1E2D" w:rsidRPr="008826B2" w:rsidRDefault="000D1E2D" w:rsidP="00023F29">
            <w:pPr>
              <w:jc w:val="right"/>
              <w:rPr>
                <w:sz w:val="20"/>
                <w:szCs w:val="20"/>
              </w:rPr>
            </w:pPr>
            <w:r w:rsidRPr="008826B2">
              <w:rPr>
                <w:sz w:val="20"/>
                <w:szCs w:val="20"/>
              </w:rPr>
              <w:t>4 days</w:t>
            </w:r>
          </w:p>
        </w:tc>
      </w:tr>
      <w:tr w:rsidR="000D1E2D" w:rsidRPr="008826B2" w:rsidTr="00023F29">
        <w:trPr>
          <w:jc w:val="center"/>
        </w:trPr>
        <w:tc>
          <w:tcPr>
            <w:tcW w:w="6941" w:type="dxa"/>
          </w:tcPr>
          <w:p w:rsidR="000D1E2D" w:rsidRPr="008826B2" w:rsidRDefault="000D1E2D" w:rsidP="00023F29">
            <w:pPr>
              <w:rPr>
                <w:sz w:val="20"/>
                <w:szCs w:val="20"/>
              </w:rPr>
            </w:pPr>
            <w:r w:rsidRPr="008826B2">
              <w:rPr>
                <w:sz w:val="20"/>
                <w:szCs w:val="20"/>
              </w:rPr>
              <w:t>Field visits, interviews with partners, and key stakeholders</w:t>
            </w:r>
          </w:p>
        </w:tc>
        <w:tc>
          <w:tcPr>
            <w:tcW w:w="3475" w:type="dxa"/>
          </w:tcPr>
          <w:p w:rsidR="000D1E2D" w:rsidRPr="008826B2" w:rsidRDefault="000D1E2D" w:rsidP="00023F29">
            <w:pPr>
              <w:jc w:val="right"/>
              <w:rPr>
                <w:sz w:val="20"/>
                <w:szCs w:val="20"/>
              </w:rPr>
            </w:pPr>
            <w:r w:rsidRPr="008826B2">
              <w:rPr>
                <w:sz w:val="20"/>
                <w:szCs w:val="20"/>
              </w:rPr>
              <w:t xml:space="preserve">6 days of field visits </w:t>
            </w:r>
          </w:p>
          <w:p w:rsidR="000D1E2D" w:rsidRPr="008826B2" w:rsidRDefault="000D1E2D" w:rsidP="00023F29">
            <w:pPr>
              <w:jc w:val="right"/>
              <w:rPr>
                <w:sz w:val="20"/>
                <w:szCs w:val="20"/>
              </w:rPr>
            </w:pPr>
            <w:r w:rsidRPr="008826B2">
              <w:rPr>
                <w:sz w:val="20"/>
                <w:szCs w:val="20"/>
              </w:rPr>
              <w:t xml:space="preserve">in Ajara </w:t>
            </w:r>
          </w:p>
        </w:tc>
      </w:tr>
      <w:tr w:rsidR="000D1E2D" w:rsidRPr="008826B2" w:rsidTr="00023F29">
        <w:trPr>
          <w:jc w:val="center"/>
        </w:trPr>
        <w:tc>
          <w:tcPr>
            <w:tcW w:w="6941" w:type="dxa"/>
          </w:tcPr>
          <w:p w:rsidR="000D1E2D" w:rsidRPr="008826B2" w:rsidRDefault="000D1E2D" w:rsidP="00023F29">
            <w:pPr>
              <w:pStyle w:val="TABLEREGULAR"/>
              <w:spacing w:line="240" w:lineRule="auto"/>
              <w:jc w:val="both"/>
              <w:rPr>
                <w:rFonts w:ascii="Times New Roman" w:hAnsi="Times New Roman" w:cs="Times New Roman"/>
                <w:sz w:val="20"/>
                <w:szCs w:val="20"/>
              </w:rPr>
            </w:pPr>
            <w:r w:rsidRPr="008826B2">
              <w:rPr>
                <w:rFonts w:ascii="Times New Roman" w:hAnsi="Times New Roman" w:cs="Times New Roman"/>
                <w:b/>
                <w:color w:val="auto"/>
                <w:sz w:val="20"/>
                <w:szCs w:val="20"/>
              </w:rPr>
              <w:t>3-</w:t>
            </w:r>
            <w:r w:rsidRPr="008826B2">
              <w:rPr>
                <w:rFonts w:ascii="Times New Roman" w:hAnsi="Times New Roman" w:cs="Times New Roman"/>
                <w:color w:val="auto"/>
                <w:sz w:val="20"/>
                <w:szCs w:val="20"/>
              </w:rPr>
              <w:t xml:space="preserve"> </w:t>
            </w:r>
            <w:r w:rsidRPr="008826B2">
              <w:rPr>
                <w:rFonts w:ascii="Times New Roman" w:hAnsi="Times New Roman" w:cs="Times New Roman"/>
                <w:b/>
                <w:bCs/>
                <w:color w:val="auto"/>
                <w:sz w:val="20"/>
                <w:szCs w:val="20"/>
              </w:rPr>
              <w:t>Report Writing Phase</w:t>
            </w:r>
            <w:r w:rsidRPr="008826B2">
              <w:rPr>
                <w:rFonts w:ascii="Times New Roman" w:hAnsi="Times New Roman" w:cs="Times New Roman"/>
                <w:color w:val="auto"/>
                <w:sz w:val="20"/>
                <w:szCs w:val="20"/>
              </w:rPr>
              <w:t xml:space="preserve"> (up to 10 days)</w:t>
            </w:r>
          </w:p>
        </w:tc>
        <w:tc>
          <w:tcPr>
            <w:tcW w:w="3475" w:type="dxa"/>
          </w:tcPr>
          <w:p w:rsidR="000D1E2D" w:rsidRPr="008826B2" w:rsidRDefault="000D1E2D" w:rsidP="00023F29">
            <w:pPr>
              <w:jc w:val="right"/>
              <w:rPr>
                <w:sz w:val="20"/>
                <w:szCs w:val="20"/>
              </w:rPr>
            </w:pPr>
          </w:p>
        </w:tc>
      </w:tr>
      <w:tr w:rsidR="000D1E2D" w:rsidRPr="008826B2" w:rsidTr="00023F29">
        <w:trPr>
          <w:jc w:val="center"/>
        </w:trPr>
        <w:tc>
          <w:tcPr>
            <w:tcW w:w="6941" w:type="dxa"/>
          </w:tcPr>
          <w:p w:rsidR="000D1E2D" w:rsidRPr="008826B2" w:rsidRDefault="000D1E2D" w:rsidP="00023F29">
            <w:pPr>
              <w:rPr>
                <w:sz w:val="20"/>
                <w:szCs w:val="20"/>
              </w:rPr>
            </w:pPr>
            <w:r w:rsidRPr="008826B2">
              <w:rPr>
                <w:sz w:val="20"/>
                <w:szCs w:val="20"/>
              </w:rPr>
              <w:t>Drafting and debriefing with UNDP and EU on preliminary findings, main recommendations, challenges, opportunities, lessons learned.</w:t>
            </w:r>
          </w:p>
        </w:tc>
        <w:tc>
          <w:tcPr>
            <w:tcW w:w="3475" w:type="dxa"/>
          </w:tcPr>
          <w:p w:rsidR="000D1E2D" w:rsidRPr="008826B2" w:rsidRDefault="000D1E2D" w:rsidP="00023F29">
            <w:pPr>
              <w:jc w:val="right"/>
              <w:rPr>
                <w:sz w:val="20"/>
                <w:szCs w:val="20"/>
              </w:rPr>
            </w:pPr>
            <w:r w:rsidRPr="008826B2">
              <w:rPr>
                <w:sz w:val="20"/>
                <w:szCs w:val="20"/>
              </w:rPr>
              <w:t>2 days, the evaluation team</w:t>
            </w:r>
          </w:p>
        </w:tc>
      </w:tr>
      <w:tr w:rsidR="000D1E2D" w:rsidRPr="008826B2" w:rsidTr="00023F29">
        <w:trPr>
          <w:trHeight w:val="341"/>
          <w:jc w:val="center"/>
        </w:trPr>
        <w:tc>
          <w:tcPr>
            <w:tcW w:w="6941" w:type="dxa"/>
          </w:tcPr>
          <w:p w:rsidR="000D1E2D" w:rsidRPr="008826B2" w:rsidRDefault="000D1E2D" w:rsidP="00023F29">
            <w:pPr>
              <w:rPr>
                <w:sz w:val="20"/>
                <w:szCs w:val="20"/>
              </w:rPr>
            </w:pPr>
            <w:r w:rsidRPr="008826B2">
              <w:rPr>
                <w:noProof/>
                <w:sz w:val="20"/>
                <w:szCs w:val="20"/>
              </w:rPr>
              <w:t>Finalizing</w:t>
            </w:r>
            <w:r w:rsidRPr="008826B2">
              <w:rPr>
                <w:sz w:val="20"/>
                <w:szCs w:val="20"/>
              </w:rPr>
              <w:t xml:space="preserve"> the evaluation report (home based)</w:t>
            </w:r>
          </w:p>
          <w:p w:rsidR="000D1E2D" w:rsidRPr="008826B2" w:rsidRDefault="000D1E2D" w:rsidP="00023F29">
            <w:pPr>
              <w:rPr>
                <w:sz w:val="20"/>
                <w:szCs w:val="20"/>
              </w:rPr>
            </w:pPr>
            <w:r w:rsidRPr="008826B2">
              <w:rPr>
                <w:sz w:val="20"/>
                <w:szCs w:val="20"/>
              </w:rPr>
              <w:t>(refer to Annex 1 for proposed format)</w:t>
            </w:r>
          </w:p>
        </w:tc>
        <w:tc>
          <w:tcPr>
            <w:tcW w:w="3475" w:type="dxa"/>
          </w:tcPr>
          <w:p w:rsidR="000D1E2D" w:rsidRPr="008826B2" w:rsidRDefault="000D1E2D" w:rsidP="00023F29">
            <w:pPr>
              <w:jc w:val="right"/>
              <w:rPr>
                <w:sz w:val="20"/>
                <w:szCs w:val="20"/>
              </w:rPr>
            </w:pPr>
            <w:r w:rsidRPr="008826B2">
              <w:rPr>
                <w:sz w:val="20"/>
                <w:szCs w:val="20"/>
              </w:rPr>
              <w:t>8 days</w:t>
            </w:r>
          </w:p>
        </w:tc>
      </w:tr>
      <w:bookmarkEnd w:id="9"/>
    </w:tbl>
    <w:p w:rsidR="000D1E2D" w:rsidRPr="008826B2" w:rsidRDefault="000D1E2D" w:rsidP="000D1E2D">
      <w:pPr>
        <w:jc w:val="both"/>
        <w:rPr>
          <w:b/>
          <w:sz w:val="20"/>
          <w:szCs w:val="20"/>
        </w:rPr>
      </w:pPr>
    </w:p>
    <w:p w:rsidR="000D1E2D" w:rsidRDefault="000D1E2D" w:rsidP="000D1E2D">
      <w:pPr>
        <w:jc w:val="both"/>
        <w:rPr>
          <w:b/>
          <w:sz w:val="20"/>
          <w:szCs w:val="20"/>
        </w:rPr>
      </w:pPr>
      <w:bookmarkStart w:id="10" w:name="_Hlk528914173"/>
    </w:p>
    <w:p w:rsidR="000D1E2D" w:rsidRDefault="000D1E2D" w:rsidP="000D1E2D">
      <w:pPr>
        <w:jc w:val="both"/>
        <w:rPr>
          <w:b/>
          <w:sz w:val="20"/>
          <w:szCs w:val="20"/>
        </w:rPr>
      </w:pPr>
    </w:p>
    <w:p w:rsidR="000D1E2D" w:rsidRDefault="000D1E2D" w:rsidP="000D1E2D">
      <w:pPr>
        <w:jc w:val="both"/>
        <w:rPr>
          <w:b/>
          <w:sz w:val="20"/>
          <w:szCs w:val="20"/>
        </w:rPr>
      </w:pPr>
    </w:p>
    <w:p w:rsidR="000D1E2D" w:rsidRDefault="000D1E2D" w:rsidP="000D1E2D">
      <w:pPr>
        <w:jc w:val="both"/>
        <w:rPr>
          <w:b/>
          <w:sz w:val="20"/>
          <w:szCs w:val="20"/>
        </w:rPr>
      </w:pPr>
    </w:p>
    <w:p w:rsidR="000D1E2D" w:rsidRPr="008826B2" w:rsidRDefault="000D1E2D" w:rsidP="000D1E2D">
      <w:pPr>
        <w:jc w:val="both"/>
        <w:rPr>
          <w:b/>
          <w:sz w:val="20"/>
          <w:szCs w:val="20"/>
        </w:rPr>
      </w:pPr>
      <w:r w:rsidRPr="008826B2">
        <w:rPr>
          <w:b/>
          <w:sz w:val="20"/>
          <w:szCs w:val="20"/>
        </w:rPr>
        <w:t>ANNEX 1</w:t>
      </w:r>
    </w:p>
    <w:p w:rsidR="000D1E2D" w:rsidRPr="008826B2" w:rsidRDefault="000D1E2D" w:rsidP="000D1E2D">
      <w:pPr>
        <w:jc w:val="center"/>
        <w:rPr>
          <w:b/>
          <w:sz w:val="20"/>
          <w:szCs w:val="20"/>
        </w:rPr>
      </w:pPr>
      <w:r w:rsidRPr="008826B2">
        <w:rPr>
          <w:b/>
          <w:sz w:val="20"/>
          <w:szCs w:val="20"/>
        </w:rPr>
        <w:t>Evaluation Report Template</w:t>
      </w:r>
    </w:p>
    <w:p w:rsidR="000D1E2D" w:rsidRPr="008826B2" w:rsidRDefault="000D1E2D" w:rsidP="000D1E2D">
      <w:pPr>
        <w:jc w:val="center"/>
        <w:rPr>
          <w:b/>
          <w:sz w:val="20"/>
          <w:szCs w:val="20"/>
        </w:rPr>
      </w:pPr>
    </w:p>
    <w:p w:rsidR="000D1E2D" w:rsidRPr="008826B2" w:rsidRDefault="000D1E2D" w:rsidP="000D1E2D">
      <w:pPr>
        <w:jc w:val="both"/>
        <w:rPr>
          <w:sz w:val="20"/>
          <w:szCs w:val="20"/>
        </w:rPr>
      </w:pPr>
      <w:r w:rsidRPr="008826B2">
        <w:rPr>
          <w:sz w:val="20"/>
          <w:szCs w:val="20"/>
        </w:rPr>
        <w:t xml:space="preserve">This </w:t>
      </w:r>
      <w:r w:rsidRPr="008826B2">
        <w:rPr>
          <w:b/>
          <w:sz w:val="20"/>
          <w:szCs w:val="20"/>
        </w:rPr>
        <w:t xml:space="preserve">evaluation report template </w:t>
      </w:r>
      <w:r w:rsidRPr="008826B2">
        <w:rPr>
          <w:sz w:val="20"/>
          <w:szCs w:val="20"/>
        </w:rPr>
        <w:t xml:space="preserve">is intended to serve as a guide for preparing meaningful, useful and credible evaluation reports that meet quality standards. It does not prescribe a definitive section-by-section format that all evaluation reports should follow. Rather, it suggests the content that should be included in a quality evaluation report. </w:t>
      </w:r>
    </w:p>
    <w:p w:rsidR="000D1E2D" w:rsidRPr="008826B2" w:rsidRDefault="000D1E2D" w:rsidP="000D1E2D">
      <w:pPr>
        <w:jc w:val="both"/>
        <w:rPr>
          <w:b/>
          <w:sz w:val="20"/>
          <w:szCs w:val="20"/>
        </w:rPr>
      </w:pPr>
    </w:p>
    <w:p w:rsidR="000D1E2D" w:rsidRPr="008826B2" w:rsidRDefault="000D1E2D" w:rsidP="000D1E2D">
      <w:pPr>
        <w:jc w:val="both"/>
        <w:rPr>
          <w:sz w:val="20"/>
          <w:szCs w:val="20"/>
        </w:rPr>
      </w:pPr>
      <w:r w:rsidRPr="008826B2">
        <w:rPr>
          <w:sz w:val="20"/>
          <w:szCs w:val="20"/>
        </w:rPr>
        <w:t>The evaluation report should be complete and logically organized. It should be written clearly and understandable to the intended audience. In a country context, the report should be translated into local languages whenever possible. The report should also include the following:</w:t>
      </w:r>
    </w:p>
    <w:p w:rsidR="000D1E2D" w:rsidRPr="008826B2" w:rsidRDefault="000D1E2D" w:rsidP="000D1E2D">
      <w:pPr>
        <w:jc w:val="both"/>
        <w:rPr>
          <w:b/>
          <w:sz w:val="20"/>
          <w:szCs w:val="20"/>
        </w:rPr>
      </w:pPr>
    </w:p>
    <w:p w:rsidR="000D1E2D" w:rsidRPr="008826B2" w:rsidRDefault="000D1E2D" w:rsidP="000D1E2D">
      <w:pPr>
        <w:pStyle w:val="ListParagraph"/>
        <w:numPr>
          <w:ilvl w:val="0"/>
          <w:numId w:val="12"/>
        </w:numPr>
        <w:contextualSpacing/>
        <w:jc w:val="both"/>
        <w:rPr>
          <w:sz w:val="20"/>
          <w:szCs w:val="20"/>
        </w:rPr>
      </w:pPr>
      <w:r w:rsidRPr="008826B2">
        <w:rPr>
          <w:b/>
          <w:sz w:val="20"/>
          <w:szCs w:val="20"/>
        </w:rPr>
        <w:t>Title and opening pages</w:t>
      </w:r>
      <w:r w:rsidRPr="008826B2">
        <w:rPr>
          <w:sz w:val="20"/>
          <w:szCs w:val="20"/>
        </w:rPr>
        <w:t>—Should provide the following basic information:</w:t>
      </w:r>
    </w:p>
    <w:p w:rsidR="000D1E2D" w:rsidRPr="008826B2" w:rsidRDefault="000D1E2D" w:rsidP="000D1E2D">
      <w:pPr>
        <w:pStyle w:val="ListParagraph"/>
        <w:numPr>
          <w:ilvl w:val="0"/>
          <w:numId w:val="11"/>
        </w:numPr>
        <w:contextualSpacing/>
        <w:jc w:val="both"/>
        <w:rPr>
          <w:sz w:val="20"/>
          <w:szCs w:val="20"/>
        </w:rPr>
      </w:pPr>
      <w:r w:rsidRPr="008826B2">
        <w:rPr>
          <w:sz w:val="20"/>
          <w:szCs w:val="20"/>
        </w:rPr>
        <w:t>Name of the evaluation intervention</w:t>
      </w:r>
    </w:p>
    <w:p w:rsidR="000D1E2D" w:rsidRPr="008826B2" w:rsidRDefault="000D1E2D" w:rsidP="000D1E2D">
      <w:pPr>
        <w:pStyle w:val="ListParagraph"/>
        <w:numPr>
          <w:ilvl w:val="0"/>
          <w:numId w:val="11"/>
        </w:numPr>
        <w:contextualSpacing/>
        <w:jc w:val="both"/>
        <w:rPr>
          <w:sz w:val="20"/>
          <w:szCs w:val="20"/>
        </w:rPr>
      </w:pPr>
      <w:r w:rsidRPr="008826B2">
        <w:rPr>
          <w:sz w:val="20"/>
          <w:szCs w:val="20"/>
        </w:rPr>
        <w:t>Time-frame of the evaluation and date of the report</w:t>
      </w:r>
    </w:p>
    <w:p w:rsidR="000D1E2D" w:rsidRPr="008826B2" w:rsidRDefault="000D1E2D" w:rsidP="000D1E2D">
      <w:pPr>
        <w:pStyle w:val="ListParagraph"/>
        <w:numPr>
          <w:ilvl w:val="0"/>
          <w:numId w:val="11"/>
        </w:numPr>
        <w:contextualSpacing/>
        <w:jc w:val="both"/>
        <w:rPr>
          <w:sz w:val="20"/>
          <w:szCs w:val="20"/>
        </w:rPr>
      </w:pPr>
      <w:r w:rsidRPr="008826B2">
        <w:rPr>
          <w:sz w:val="20"/>
          <w:szCs w:val="20"/>
        </w:rPr>
        <w:t>Countries of the evaluation intervention</w:t>
      </w:r>
    </w:p>
    <w:p w:rsidR="000D1E2D" w:rsidRPr="008826B2" w:rsidRDefault="000D1E2D" w:rsidP="000D1E2D">
      <w:pPr>
        <w:pStyle w:val="ListParagraph"/>
        <w:numPr>
          <w:ilvl w:val="0"/>
          <w:numId w:val="11"/>
        </w:numPr>
        <w:contextualSpacing/>
        <w:jc w:val="both"/>
        <w:rPr>
          <w:sz w:val="20"/>
          <w:szCs w:val="20"/>
        </w:rPr>
      </w:pPr>
      <w:r w:rsidRPr="008826B2">
        <w:rPr>
          <w:sz w:val="20"/>
          <w:szCs w:val="20"/>
        </w:rPr>
        <w:t>Names and organizations of evaluators</w:t>
      </w:r>
    </w:p>
    <w:p w:rsidR="000D1E2D" w:rsidRPr="008826B2" w:rsidRDefault="000D1E2D" w:rsidP="000D1E2D">
      <w:pPr>
        <w:pStyle w:val="ListParagraph"/>
        <w:numPr>
          <w:ilvl w:val="0"/>
          <w:numId w:val="11"/>
        </w:numPr>
        <w:contextualSpacing/>
        <w:jc w:val="both"/>
        <w:rPr>
          <w:sz w:val="20"/>
          <w:szCs w:val="20"/>
        </w:rPr>
      </w:pPr>
      <w:r w:rsidRPr="008826B2">
        <w:rPr>
          <w:sz w:val="20"/>
          <w:szCs w:val="20"/>
        </w:rPr>
        <w:t>Name of the organization commissioning the evaluation</w:t>
      </w:r>
    </w:p>
    <w:p w:rsidR="000D1E2D" w:rsidRPr="008826B2" w:rsidRDefault="000D1E2D" w:rsidP="000D1E2D">
      <w:pPr>
        <w:pStyle w:val="ListParagraph"/>
        <w:numPr>
          <w:ilvl w:val="0"/>
          <w:numId w:val="11"/>
        </w:numPr>
        <w:contextualSpacing/>
        <w:jc w:val="both"/>
        <w:rPr>
          <w:sz w:val="20"/>
          <w:szCs w:val="20"/>
        </w:rPr>
      </w:pPr>
      <w:r w:rsidRPr="008826B2">
        <w:rPr>
          <w:noProof/>
          <w:sz w:val="20"/>
          <w:szCs w:val="20"/>
        </w:rPr>
        <w:t>Acknowledgments</w:t>
      </w:r>
    </w:p>
    <w:p w:rsidR="000D1E2D" w:rsidRPr="008826B2" w:rsidRDefault="000D1E2D" w:rsidP="000D1E2D">
      <w:pPr>
        <w:jc w:val="both"/>
        <w:rPr>
          <w:b/>
          <w:sz w:val="20"/>
          <w:szCs w:val="20"/>
          <w:u w:val="single"/>
        </w:rPr>
      </w:pPr>
    </w:p>
    <w:p w:rsidR="000D1E2D" w:rsidRPr="008826B2" w:rsidRDefault="000D1E2D" w:rsidP="000D1E2D">
      <w:pPr>
        <w:pStyle w:val="ListParagraph"/>
        <w:numPr>
          <w:ilvl w:val="0"/>
          <w:numId w:val="12"/>
        </w:numPr>
        <w:contextualSpacing/>
        <w:jc w:val="both"/>
        <w:rPr>
          <w:sz w:val="20"/>
          <w:szCs w:val="20"/>
        </w:rPr>
      </w:pPr>
      <w:r w:rsidRPr="008826B2">
        <w:rPr>
          <w:b/>
          <w:sz w:val="20"/>
          <w:szCs w:val="20"/>
        </w:rPr>
        <w:t>Table of contents</w:t>
      </w:r>
      <w:r w:rsidRPr="008826B2">
        <w:rPr>
          <w:sz w:val="20"/>
          <w:szCs w:val="20"/>
        </w:rPr>
        <w:t>—Including boxes, figures, tables and annexes with page references.</w:t>
      </w:r>
    </w:p>
    <w:p w:rsidR="000D1E2D" w:rsidRPr="008826B2" w:rsidRDefault="000D1E2D" w:rsidP="000D1E2D">
      <w:pPr>
        <w:jc w:val="both"/>
        <w:rPr>
          <w:sz w:val="20"/>
          <w:szCs w:val="20"/>
        </w:rPr>
      </w:pPr>
    </w:p>
    <w:p w:rsidR="000D1E2D" w:rsidRPr="008826B2" w:rsidRDefault="000D1E2D" w:rsidP="000D1E2D">
      <w:pPr>
        <w:pStyle w:val="ListParagraph"/>
        <w:numPr>
          <w:ilvl w:val="0"/>
          <w:numId w:val="12"/>
        </w:numPr>
        <w:contextualSpacing/>
        <w:jc w:val="both"/>
        <w:rPr>
          <w:b/>
          <w:sz w:val="20"/>
          <w:szCs w:val="20"/>
        </w:rPr>
      </w:pPr>
      <w:r w:rsidRPr="008826B2">
        <w:rPr>
          <w:b/>
          <w:sz w:val="20"/>
          <w:szCs w:val="20"/>
        </w:rPr>
        <w:t>List of acronyms and abbreviations</w:t>
      </w:r>
    </w:p>
    <w:p w:rsidR="000D1E2D" w:rsidRPr="008826B2" w:rsidRDefault="000D1E2D" w:rsidP="000D1E2D">
      <w:pPr>
        <w:jc w:val="both"/>
        <w:rPr>
          <w:b/>
          <w:sz w:val="20"/>
          <w:szCs w:val="20"/>
        </w:rPr>
      </w:pPr>
    </w:p>
    <w:p w:rsidR="000D1E2D" w:rsidRPr="008826B2" w:rsidRDefault="000D1E2D" w:rsidP="000D1E2D">
      <w:pPr>
        <w:pStyle w:val="ListParagraph"/>
        <w:numPr>
          <w:ilvl w:val="0"/>
          <w:numId w:val="12"/>
        </w:numPr>
        <w:contextualSpacing/>
        <w:jc w:val="both"/>
        <w:rPr>
          <w:sz w:val="20"/>
          <w:szCs w:val="20"/>
        </w:rPr>
      </w:pPr>
      <w:r w:rsidRPr="008826B2">
        <w:rPr>
          <w:b/>
          <w:sz w:val="20"/>
          <w:szCs w:val="20"/>
        </w:rPr>
        <w:t>Executive summary (</w:t>
      </w:r>
      <w:r w:rsidRPr="008826B2">
        <w:rPr>
          <w:b/>
          <w:noProof/>
          <w:sz w:val="20"/>
          <w:szCs w:val="20"/>
        </w:rPr>
        <w:t>4-page</w:t>
      </w:r>
      <w:r w:rsidRPr="008826B2">
        <w:rPr>
          <w:b/>
          <w:sz w:val="20"/>
          <w:szCs w:val="20"/>
        </w:rPr>
        <w:t xml:space="preserve"> maximum)</w:t>
      </w:r>
      <w:r w:rsidRPr="008826B2">
        <w:rPr>
          <w:sz w:val="20"/>
          <w:szCs w:val="20"/>
        </w:rPr>
        <w:t>; A stand-alone section of two to three pages that should:</w:t>
      </w:r>
    </w:p>
    <w:p w:rsidR="000D1E2D" w:rsidRPr="008826B2" w:rsidRDefault="000D1E2D" w:rsidP="000D1E2D">
      <w:pPr>
        <w:pStyle w:val="ListParagraph"/>
        <w:numPr>
          <w:ilvl w:val="0"/>
          <w:numId w:val="11"/>
        </w:numPr>
        <w:contextualSpacing/>
        <w:jc w:val="both"/>
        <w:rPr>
          <w:sz w:val="20"/>
          <w:szCs w:val="20"/>
        </w:rPr>
      </w:pPr>
      <w:r w:rsidRPr="008826B2">
        <w:rPr>
          <w:sz w:val="20"/>
          <w:szCs w:val="20"/>
        </w:rPr>
        <w:t>Briefly describe the intervention of the evaluation (the project(s), programme(s), policies or other intervention) that was evaluated.</w:t>
      </w:r>
    </w:p>
    <w:p w:rsidR="000D1E2D" w:rsidRPr="008826B2" w:rsidRDefault="000D1E2D" w:rsidP="000D1E2D">
      <w:pPr>
        <w:pStyle w:val="ListParagraph"/>
        <w:numPr>
          <w:ilvl w:val="0"/>
          <w:numId w:val="11"/>
        </w:numPr>
        <w:contextualSpacing/>
        <w:jc w:val="both"/>
        <w:rPr>
          <w:sz w:val="20"/>
          <w:szCs w:val="20"/>
        </w:rPr>
      </w:pPr>
      <w:r w:rsidRPr="008826B2">
        <w:rPr>
          <w:sz w:val="20"/>
          <w:szCs w:val="20"/>
        </w:rPr>
        <w:t>Explain the purpose and objectives of the evaluation, including the audience for the evaluation and the intended uses.</w:t>
      </w:r>
    </w:p>
    <w:p w:rsidR="000D1E2D" w:rsidRPr="008826B2" w:rsidRDefault="000D1E2D" w:rsidP="000D1E2D">
      <w:pPr>
        <w:pStyle w:val="ListParagraph"/>
        <w:numPr>
          <w:ilvl w:val="0"/>
          <w:numId w:val="11"/>
        </w:numPr>
        <w:contextualSpacing/>
        <w:jc w:val="both"/>
        <w:rPr>
          <w:sz w:val="20"/>
          <w:szCs w:val="20"/>
        </w:rPr>
      </w:pPr>
      <w:r w:rsidRPr="008826B2">
        <w:rPr>
          <w:sz w:val="20"/>
          <w:szCs w:val="20"/>
        </w:rPr>
        <w:lastRenderedPageBreak/>
        <w:t xml:space="preserve">Describe the </w:t>
      </w:r>
      <w:r w:rsidRPr="008826B2">
        <w:rPr>
          <w:noProof/>
          <w:sz w:val="20"/>
          <w:szCs w:val="20"/>
        </w:rPr>
        <w:t>key</w:t>
      </w:r>
      <w:r w:rsidRPr="008826B2">
        <w:rPr>
          <w:sz w:val="20"/>
          <w:szCs w:val="20"/>
        </w:rPr>
        <w:t xml:space="preserve"> aspect of the evaluation approach and methods.</w:t>
      </w:r>
    </w:p>
    <w:p w:rsidR="000D1E2D" w:rsidRPr="008826B2" w:rsidRDefault="000D1E2D" w:rsidP="000D1E2D">
      <w:pPr>
        <w:pStyle w:val="ListParagraph"/>
        <w:numPr>
          <w:ilvl w:val="0"/>
          <w:numId w:val="11"/>
        </w:numPr>
        <w:contextualSpacing/>
        <w:jc w:val="both"/>
        <w:rPr>
          <w:sz w:val="20"/>
          <w:szCs w:val="20"/>
        </w:rPr>
      </w:pPr>
      <w:r w:rsidRPr="008826B2">
        <w:rPr>
          <w:sz w:val="20"/>
          <w:szCs w:val="20"/>
        </w:rPr>
        <w:t xml:space="preserve">Summarize principle findings, conclusions, and recommendations. </w:t>
      </w:r>
    </w:p>
    <w:p w:rsidR="000D1E2D" w:rsidRPr="008826B2" w:rsidRDefault="000D1E2D" w:rsidP="000D1E2D">
      <w:pPr>
        <w:pStyle w:val="ListParagraph"/>
        <w:numPr>
          <w:ilvl w:val="0"/>
          <w:numId w:val="11"/>
        </w:numPr>
        <w:contextualSpacing/>
        <w:jc w:val="both"/>
        <w:rPr>
          <w:sz w:val="20"/>
          <w:szCs w:val="20"/>
        </w:rPr>
      </w:pPr>
      <w:r w:rsidRPr="008826B2">
        <w:rPr>
          <w:sz w:val="20"/>
          <w:szCs w:val="20"/>
        </w:rPr>
        <w:t>Including the evaluators quality standards and assurance ratings</w:t>
      </w:r>
    </w:p>
    <w:p w:rsidR="000D1E2D" w:rsidRPr="008826B2" w:rsidRDefault="000D1E2D" w:rsidP="000D1E2D">
      <w:pPr>
        <w:jc w:val="both"/>
        <w:rPr>
          <w:b/>
          <w:sz w:val="20"/>
          <w:szCs w:val="20"/>
        </w:rPr>
      </w:pPr>
    </w:p>
    <w:p w:rsidR="000D1E2D" w:rsidRPr="008826B2" w:rsidRDefault="000D1E2D" w:rsidP="000D1E2D">
      <w:pPr>
        <w:pStyle w:val="ListParagraph"/>
        <w:numPr>
          <w:ilvl w:val="0"/>
          <w:numId w:val="12"/>
        </w:numPr>
        <w:contextualSpacing/>
        <w:jc w:val="both"/>
        <w:rPr>
          <w:sz w:val="20"/>
          <w:szCs w:val="20"/>
        </w:rPr>
      </w:pPr>
      <w:r w:rsidRPr="008826B2">
        <w:rPr>
          <w:b/>
          <w:sz w:val="20"/>
          <w:szCs w:val="20"/>
        </w:rPr>
        <w:t>Introduction</w:t>
      </w:r>
    </w:p>
    <w:p w:rsidR="000D1E2D" w:rsidRPr="008826B2" w:rsidRDefault="000D1E2D" w:rsidP="000D1E2D">
      <w:pPr>
        <w:pStyle w:val="ListParagraph"/>
        <w:numPr>
          <w:ilvl w:val="0"/>
          <w:numId w:val="11"/>
        </w:numPr>
        <w:contextualSpacing/>
        <w:jc w:val="both"/>
        <w:rPr>
          <w:sz w:val="20"/>
          <w:szCs w:val="20"/>
        </w:rPr>
      </w:pPr>
      <w:r w:rsidRPr="008826B2">
        <w:rPr>
          <w:sz w:val="20"/>
          <w:szCs w:val="20"/>
        </w:rPr>
        <w:t xml:space="preserve">Explain why the evaluation was conducted (the purpose), why the intervention is being evaluated at this point in time, and why it addressed the questions it did. </w:t>
      </w:r>
    </w:p>
    <w:p w:rsidR="000D1E2D" w:rsidRPr="008826B2" w:rsidRDefault="000D1E2D" w:rsidP="000D1E2D">
      <w:pPr>
        <w:pStyle w:val="ListParagraph"/>
        <w:numPr>
          <w:ilvl w:val="0"/>
          <w:numId w:val="11"/>
        </w:numPr>
        <w:contextualSpacing/>
        <w:jc w:val="both"/>
        <w:rPr>
          <w:sz w:val="20"/>
          <w:szCs w:val="20"/>
        </w:rPr>
      </w:pPr>
      <w:r w:rsidRPr="008826B2">
        <w:rPr>
          <w:sz w:val="20"/>
          <w:szCs w:val="20"/>
        </w:rPr>
        <w:t xml:space="preserve">Identify the primary audience or users of the evaluation, what they wanted to learn from the evaluation and why, and how they are expected to use the evaluation results.  </w:t>
      </w:r>
    </w:p>
    <w:p w:rsidR="000D1E2D" w:rsidRPr="008826B2" w:rsidRDefault="000D1E2D" w:rsidP="000D1E2D">
      <w:pPr>
        <w:pStyle w:val="ListParagraph"/>
        <w:numPr>
          <w:ilvl w:val="0"/>
          <w:numId w:val="11"/>
        </w:numPr>
        <w:contextualSpacing/>
        <w:jc w:val="both"/>
        <w:rPr>
          <w:sz w:val="20"/>
          <w:szCs w:val="20"/>
        </w:rPr>
      </w:pPr>
      <w:r w:rsidRPr="008826B2">
        <w:rPr>
          <w:sz w:val="20"/>
          <w:szCs w:val="20"/>
        </w:rPr>
        <w:t xml:space="preserve">Identify the intervention of the evaluation (the project(s) programme(s) policies, or other intervention—see the </w:t>
      </w:r>
      <w:r w:rsidRPr="008826B2">
        <w:rPr>
          <w:noProof/>
          <w:sz w:val="20"/>
          <w:szCs w:val="20"/>
        </w:rPr>
        <w:t>upcoming</w:t>
      </w:r>
      <w:r w:rsidRPr="008826B2">
        <w:rPr>
          <w:sz w:val="20"/>
          <w:szCs w:val="20"/>
        </w:rPr>
        <w:t xml:space="preserve"> section on intervention.)  </w:t>
      </w:r>
    </w:p>
    <w:p w:rsidR="000D1E2D" w:rsidRPr="008826B2" w:rsidRDefault="000D1E2D" w:rsidP="000D1E2D">
      <w:pPr>
        <w:pStyle w:val="ListParagraph"/>
        <w:numPr>
          <w:ilvl w:val="0"/>
          <w:numId w:val="11"/>
        </w:numPr>
        <w:contextualSpacing/>
        <w:jc w:val="both"/>
        <w:rPr>
          <w:sz w:val="20"/>
          <w:szCs w:val="20"/>
        </w:rPr>
      </w:pPr>
      <w:r w:rsidRPr="008826B2">
        <w:rPr>
          <w:sz w:val="20"/>
          <w:szCs w:val="20"/>
        </w:rPr>
        <w:t xml:space="preserve">Acquaint the reader with the structure and contents of the report and how the information contained in the report will meet the purposes of the evaluation and satisfy the information needs of the report’s intended users. </w:t>
      </w:r>
    </w:p>
    <w:p w:rsidR="000D1E2D" w:rsidRPr="008826B2" w:rsidRDefault="000D1E2D" w:rsidP="000D1E2D">
      <w:pPr>
        <w:jc w:val="both"/>
        <w:rPr>
          <w:b/>
          <w:sz w:val="20"/>
          <w:szCs w:val="20"/>
        </w:rPr>
      </w:pPr>
    </w:p>
    <w:p w:rsidR="000D1E2D" w:rsidRPr="008826B2" w:rsidRDefault="000D1E2D" w:rsidP="000D1E2D">
      <w:pPr>
        <w:pStyle w:val="ListParagraph"/>
        <w:numPr>
          <w:ilvl w:val="0"/>
          <w:numId w:val="12"/>
        </w:numPr>
        <w:contextualSpacing/>
        <w:jc w:val="both"/>
        <w:rPr>
          <w:sz w:val="20"/>
          <w:szCs w:val="20"/>
        </w:rPr>
      </w:pPr>
      <w:r w:rsidRPr="008826B2">
        <w:rPr>
          <w:b/>
          <w:sz w:val="20"/>
          <w:szCs w:val="20"/>
        </w:rPr>
        <w:t>Description of the intervention</w:t>
      </w:r>
      <w:r w:rsidRPr="008826B2">
        <w:rPr>
          <w:sz w:val="20"/>
          <w:szCs w:val="20"/>
        </w:rPr>
        <w:t>—Provides the basis for report users to understand the logic and asses the merits of the evaluation methodology and understand the applicability of the evaluation results. The description needs to provide sufficient detail for the report user to derive meaning from the evaluation. The description should:</w:t>
      </w:r>
    </w:p>
    <w:p w:rsidR="000D1E2D" w:rsidRPr="008826B2" w:rsidRDefault="000D1E2D" w:rsidP="000D1E2D">
      <w:pPr>
        <w:pStyle w:val="ListParagraph"/>
        <w:numPr>
          <w:ilvl w:val="0"/>
          <w:numId w:val="11"/>
        </w:numPr>
        <w:contextualSpacing/>
        <w:jc w:val="both"/>
        <w:rPr>
          <w:sz w:val="20"/>
          <w:szCs w:val="20"/>
        </w:rPr>
      </w:pPr>
      <w:r w:rsidRPr="008826B2">
        <w:rPr>
          <w:sz w:val="20"/>
          <w:szCs w:val="20"/>
        </w:rPr>
        <w:t xml:space="preserve">Describe </w:t>
      </w:r>
      <w:r w:rsidRPr="008826B2">
        <w:rPr>
          <w:b/>
          <w:sz w:val="20"/>
          <w:szCs w:val="20"/>
        </w:rPr>
        <w:t>what is being evaluated</w:t>
      </w:r>
      <w:r w:rsidRPr="008826B2">
        <w:rPr>
          <w:sz w:val="20"/>
          <w:szCs w:val="20"/>
        </w:rPr>
        <w:t xml:space="preserve">, </w:t>
      </w:r>
      <w:r w:rsidRPr="008826B2">
        <w:rPr>
          <w:b/>
          <w:sz w:val="20"/>
          <w:szCs w:val="20"/>
        </w:rPr>
        <w:t>who seeks to benefit</w:t>
      </w:r>
      <w:r w:rsidRPr="008826B2">
        <w:rPr>
          <w:sz w:val="20"/>
          <w:szCs w:val="20"/>
        </w:rPr>
        <w:t>, and the</w:t>
      </w:r>
      <w:r w:rsidRPr="008826B2">
        <w:rPr>
          <w:b/>
          <w:sz w:val="20"/>
          <w:szCs w:val="20"/>
        </w:rPr>
        <w:t xml:space="preserve"> problem or issue</w:t>
      </w:r>
      <w:r w:rsidRPr="008826B2">
        <w:rPr>
          <w:sz w:val="20"/>
          <w:szCs w:val="20"/>
        </w:rPr>
        <w:t xml:space="preserve"> it seeks to address. </w:t>
      </w:r>
    </w:p>
    <w:p w:rsidR="000D1E2D" w:rsidRPr="008826B2" w:rsidRDefault="000D1E2D" w:rsidP="000D1E2D">
      <w:pPr>
        <w:pStyle w:val="ListParagraph"/>
        <w:numPr>
          <w:ilvl w:val="0"/>
          <w:numId w:val="11"/>
        </w:numPr>
        <w:contextualSpacing/>
        <w:jc w:val="both"/>
        <w:rPr>
          <w:sz w:val="20"/>
          <w:szCs w:val="20"/>
        </w:rPr>
      </w:pPr>
      <w:r w:rsidRPr="008826B2">
        <w:rPr>
          <w:sz w:val="20"/>
          <w:szCs w:val="20"/>
        </w:rPr>
        <w:t xml:space="preserve">Explain the </w:t>
      </w:r>
      <w:r w:rsidRPr="008826B2">
        <w:rPr>
          <w:b/>
          <w:sz w:val="20"/>
          <w:szCs w:val="20"/>
        </w:rPr>
        <w:t>expected results model or results framework</w:t>
      </w:r>
      <w:r w:rsidRPr="008826B2">
        <w:rPr>
          <w:sz w:val="20"/>
          <w:szCs w:val="20"/>
        </w:rPr>
        <w:t xml:space="preserve">, </w:t>
      </w:r>
      <w:r w:rsidRPr="008826B2">
        <w:rPr>
          <w:b/>
          <w:sz w:val="20"/>
          <w:szCs w:val="20"/>
        </w:rPr>
        <w:t>implementation strategies</w:t>
      </w:r>
      <w:r w:rsidRPr="008826B2">
        <w:rPr>
          <w:sz w:val="20"/>
          <w:szCs w:val="20"/>
        </w:rPr>
        <w:t xml:space="preserve">, and the key </w:t>
      </w:r>
      <w:r w:rsidRPr="008826B2">
        <w:rPr>
          <w:b/>
          <w:sz w:val="20"/>
          <w:szCs w:val="20"/>
        </w:rPr>
        <w:t>assumptions</w:t>
      </w:r>
      <w:r w:rsidRPr="008826B2">
        <w:rPr>
          <w:sz w:val="20"/>
          <w:szCs w:val="20"/>
        </w:rPr>
        <w:t xml:space="preserve"> underlying the strategy.</w:t>
      </w:r>
    </w:p>
    <w:p w:rsidR="000D1E2D" w:rsidRPr="008826B2" w:rsidRDefault="000D1E2D" w:rsidP="000D1E2D">
      <w:pPr>
        <w:pStyle w:val="ListParagraph"/>
        <w:numPr>
          <w:ilvl w:val="0"/>
          <w:numId w:val="11"/>
        </w:numPr>
        <w:contextualSpacing/>
        <w:jc w:val="both"/>
        <w:rPr>
          <w:sz w:val="20"/>
          <w:szCs w:val="20"/>
        </w:rPr>
      </w:pPr>
      <w:r w:rsidRPr="008826B2">
        <w:rPr>
          <w:sz w:val="20"/>
          <w:szCs w:val="20"/>
        </w:rPr>
        <w:t xml:space="preserve">Link the intervention to </w:t>
      </w:r>
      <w:r w:rsidRPr="008826B2">
        <w:rPr>
          <w:b/>
          <w:sz w:val="20"/>
          <w:szCs w:val="20"/>
        </w:rPr>
        <w:t>national priorities</w:t>
      </w:r>
      <w:r w:rsidRPr="008826B2">
        <w:rPr>
          <w:sz w:val="20"/>
          <w:szCs w:val="20"/>
        </w:rPr>
        <w:t xml:space="preserve">, UNDAF priorities, corporate multi-year funding frameworks or strategic plan goals, or other </w:t>
      </w:r>
      <w:r w:rsidRPr="008826B2">
        <w:rPr>
          <w:b/>
          <w:sz w:val="20"/>
          <w:szCs w:val="20"/>
        </w:rPr>
        <w:t xml:space="preserve">programme or </w:t>
      </w:r>
      <w:r w:rsidRPr="008826B2">
        <w:rPr>
          <w:b/>
          <w:noProof/>
          <w:sz w:val="20"/>
          <w:szCs w:val="20"/>
        </w:rPr>
        <w:t>country-specific</w:t>
      </w:r>
      <w:r w:rsidRPr="008826B2">
        <w:rPr>
          <w:b/>
          <w:sz w:val="20"/>
          <w:szCs w:val="20"/>
        </w:rPr>
        <w:t xml:space="preserve"> plans and goals.</w:t>
      </w:r>
    </w:p>
    <w:p w:rsidR="000D1E2D" w:rsidRPr="008826B2" w:rsidRDefault="000D1E2D" w:rsidP="000D1E2D">
      <w:pPr>
        <w:pStyle w:val="ListParagraph"/>
        <w:numPr>
          <w:ilvl w:val="0"/>
          <w:numId w:val="11"/>
        </w:numPr>
        <w:contextualSpacing/>
        <w:jc w:val="both"/>
        <w:rPr>
          <w:sz w:val="20"/>
          <w:szCs w:val="20"/>
        </w:rPr>
      </w:pPr>
      <w:r w:rsidRPr="008826B2">
        <w:rPr>
          <w:sz w:val="20"/>
          <w:szCs w:val="20"/>
        </w:rPr>
        <w:t xml:space="preserve">Identify the </w:t>
      </w:r>
      <w:r w:rsidRPr="008826B2">
        <w:rPr>
          <w:b/>
          <w:sz w:val="20"/>
          <w:szCs w:val="20"/>
        </w:rPr>
        <w:t>phase</w:t>
      </w:r>
      <w:r w:rsidRPr="008826B2">
        <w:rPr>
          <w:sz w:val="20"/>
          <w:szCs w:val="20"/>
        </w:rPr>
        <w:t xml:space="preserve"> in the implementation of the intervention and any </w:t>
      </w:r>
      <w:r w:rsidRPr="008826B2">
        <w:rPr>
          <w:b/>
          <w:sz w:val="20"/>
          <w:szCs w:val="20"/>
        </w:rPr>
        <w:t>significant changes</w:t>
      </w:r>
      <w:r w:rsidRPr="008826B2">
        <w:rPr>
          <w:sz w:val="20"/>
          <w:szCs w:val="20"/>
        </w:rPr>
        <w:t xml:space="preserve"> (e.g., plans, strategies, logical frameworks) that have occurred over time, and explain the implications of those changes for the evaluation.</w:t>
      </w:r>
    </w:p>
    <w:p w:rsidR="000D1E2D" w:rsidRPr="008826B2" w:rsidRDefault="000D1E2D" w:rsidP="000D1E2D">
      <w:pPr>
        <w:pStyle w:val="Style"/>
        <w:numPr>
          <w:ilvl w:val="0"/>
          <w:numId w:val="11"/>
        </w:numPr>
        <w:jc w:val="both"/>
        <w:rPr>
          <w:sz w:val="20"/>
          <w:szCs w:val="20"/>
        </w:rPr>
      </w:pPr>
      <w:r w:rsidRPr="008826B2">
        <w:rPr>
          <w:sz w:val="20"/>
          <w:szCs w:val="20"/>
        </w:rPr>
        <w:t xml:space="preserve">Identify and describe the </w:t>
      </w:r>
      <w:r w:rsidRPr="008826B2">
        <w:rPr>
          <w:b/>
          <w:sz w:val="20"/>
          <w:szCs w:val="20"/>
        </w:rPr>
        <w:t>key partners</w:t>
      </w:r>
      <w:r w:rsidRPr="008826B2">
        <w:rPr>
          <w:sz w:val="20"/>
          <w:szCs w:val="20"/>
        </w:rPr>
        <w:t xml:space="preserve"> involved in the implementation and their roles. </w:t>
      </w:r>
    </w:p>
    <w:p w:rsidR="000D1E2D" w:rsidRPr="008826B2" w:rsidRDefault="000D1E2D" w:rsidP="000D1E2D">
      <w:pPr>
        <w:pStyle w:val="Style"/>
        <w:numPr>
          <w:ilvl w:val="0"/>
          <w:numId w:val="11"/>
        </w:numPr>
        <w:jc w:val="both"/>
        <w:rPr>
          <w:sz w:val="20"/>
          <w:szCs w:val="20"/>
        </w:rPr>
      </w:pPr>
      <w:r w:rsidRPr="008826B2">
        <w:rPr>
          <w:sz w:val="20"/>
          <w:szCs w:val="20"/>
        </w:rPr>
        <w:t xml:space="preserve">Identify </w:t>
      </w:r>
      <w:r w:rsidRPr="008826B2">
        <w:rPr>
          <w:b/>
          <w:sz w:val="20"/>
          <w:szCs w:val="20"/>
        </w:rPr>
        <w:t xml:space="preserve">relevant </w:t>
      </w:r>
      <w:r w:rsidRPr="008826B2">
        <w:rPr>
          <w:b/>
          <w:noProof/>
          <w:sz w:val="20"/>
          <w:szCs w:val="20"/>
        </w:rPr>
        <w:t>cross-cutting</w:t>
      </w:r>
      <w:r w:rsidRPr="008826B2">
        <w:rPr>
          <w:b/>
          <w:sz w:val="20"/>
          <w:szCs w:val="20"/>
        </w:rPr>
        <w:t xml:space="preserve"> issues</w:t>
      </w:r>
      <w:r w:rsidRPr="008826B2">
        <w:rPr>
          <w:sz w:val="20"/>
          <w:szCs w:val="20"/>
        </w:rPr>
        <w:t xml:space="preserve"> addressed through the intervention, gender equality, human rights, marginalized groups and leaving no one behind</w:t>
      </w:r>
    </w:p>
    <w:p w:rsidR="000D1E2D" w:rsidRPr="008826B2" w:rsidRDefault="000D1E2D" w:rsidP="000D1E2D">
      <w:pPr>
        <w:pStyle w:val="Style"/>
        <w:numPr>
          <w:ilvl w:val="0"/>
          <w:numId w:val="11"/>
        </w:numPr>
        <w:jc w:val="both"/>
        <w:rPr>
          <w:sz w:val="20"/>
          <w:szCs w:val="20"/>
        </w:rPr>
      </w:pPr>
      <w:r w:rsidRPr="008826B2">
        <w:rPr>
          <w:sz w:val="20"/>
          <w:szCs w:val="20"/>
        </w:rPr>
        <w:t xml:space="preserve">Describe the </w:t>
      </w:r>
      <w:r w:rsidRPr="008826B2">
        <w:rPr>
          <w:b/>
          <w:sz w:val="20"/>
          <w:szCs w:val="20"/>
        </w:rPr>
        <w:t>scale of the intervention</w:t>
      </w:r>
      <w:r w:rsidRPr="008826B2">
        <w:rPr>
          <w:sz w:val="20"/>
          <w:szCs w:val="20"/>
        </w:rPr>
        <w:t xml:space="preserve">, such as the number of components (e.g., phases of a project) and the size of the target population for each component.     </w:t>
      </w:r>
    </w:p>
    <w:p w:rsidR="000D1E2D" w:rsidRPr="008826B2" w:rsidRDefault="000D1E2D" w:rsidP="000D1E2D">
      <w:pPr>
        <w:pStyle w:val="ListParagraph"/>
        <w:numPr>
          <w:ilvl w:val="0"/>
          <w:numId w:val="11"/>
        </w:numPr>
        <w:contextualSpacing/>
        <w:jc w:val="both"/>
        <w:rPr>
          <w:sz w:val="20"/>
          <w:szCs w:val="20"/>
        </w:rPr>
      </w:pPr>
      <w:r w:rsidRPr="008826B2">
        <w:rPr>
          <w:sz w:val="20"/>
          <w:szCs w:val="20"/>
        </w:rPr>
        <w:t xml:space="preserve">Indicate the </w:t>
      </w:r>
      <w:r w:rsidRPr="008826B2">
        <w:rPr>
          <w:b/>
          <w:sz w:val="20"/>
          <w:szCs w:val="20"/>
        </w:rPr>
        <w:t>total resources</w:t>
      </w:r>
      <w:r w:rsidRPr="008826B2">
        <w:rPr>
          <w:sz w:val="20"/>
          <w:szCs w:val="20"/>
        </w:rPr>
        <w:t>, including human resources and budgets.</w:t>
      </w:r>
    </w:p>
    <w:p w:rsidR="000D1E2D" w:rsidRPr="008826B2" w:rsidRDefault="000D1E2D" w:rsidP="000D1E2D">
      <w:pPr>
        <w:pStyle w:val="ListParagraph"/>
        <w:numPr>
          <w:ilvl w:val="0"/>
          <w:numId w:val="11"/>
        </w:numPr>
        <w:contextualSpacing/>
        <w:jc w:val="both"/>
        <w:rPr>
          <w:sz w:val="20"/>
          <w:szCs w:val="20"/>
        </w:rPr>
      </w:pPr>
      <w:r w:rsidRPr="008826B2">
        <w:rPr>
          <w:sz w:val="20"/>
          <w:szCs w:val="20"/>
        </w:rPr>
        <w:t xml:space="preserve">Describe the context of the </w:t>
      </w:r>
      <w:r w:rsidRPr="008826B2">
        <w:rPr>
          <w:b/>
          <w:sz w:val="20"/>
          <w:szCs w:val="20"/>
        </w:rPr>
        <w:t>social, political, economic and institutional factors</w:t>
      </w:r>
      <w:r w:rsidRPr="008826B2">
        <w:rPr>
          <w:sz w:val="20"/>
          <w:szCs w:val="20"/>
        </w:rPr>
        <w:t xml:space="preserve">, and the </w:t>
      </w:r>
      <w:r w:rsidRPr="008826B2">
        <w:rPr>
          <w:b/>
          <w:sz w:val="20"/>
          <w:szCs w:val="20"/>
        </w:rPr>
        <w:t>geographical landscape</w:t>
      </w:r>
      <w:r w:rsidRPr="008826B2">
        <w:rPr>
          <w:sz w:val="20"/>
          <w:szCs w:val="20"/>
        </w:rPr>
        <w:t xml:space="preserve"> within which the intervention operates and explain the effects (challenges and opportunities) those factors present for its implementation and outcomes. </w:t>
      </w:r>
    </w:p>
    <w:p w:rsidR="000D1E2D" w:rsidRPr="008826B2" w:rsidRDefault="000D1E2D" w:rsidP="000D1E2D">
      <w:pPr>
        <w:pStyle w:val="ListParagraph"/>
        <w:numPr>
          <w:ilvl w:val="0"/>
          <w:numId w:val="11"/>
        </w:numPr>
        <w:autoSpaceDE w:val="0"/>
        <w:autoSpaceDN w:val="0"/>
        <w:adjustRightInd w:val="0"/>
        <w:contextualSpacing/>
        <w:jc w:val="both"/>
        <w:rPr>
          <w:sz w:val="20"/>
          <w:szCs w:val="20"/>
        </w:rPr>
      </w:pPr>
      <w:r w:rsidRPr="008826B2">
        <w:rPr>
          <w:sz w:val="20"/>
          <w:szCs w:val="20"/>
        </w:rPr>
        <w:t xml:space="preserve">Point out </w:t>
      </w:r>
      <w:r w:rsidRPr="008826B2">
        <w:rPr>
          <w:b/>
          <w:sz w:val="20"/>
          <w:szCs w:val="20"/>
        </w:rPr>
        <w:t>design weaknesses</w:t>
      </w:r>
      <w:r w:rsidRPr="008826B2">
        <w:rPr>
          <w:sz w:val="20"/>
          <w:szCs w:val="20"/>
        </w:rPr>
        <w:t xml:space="preserve"> (e.g., intervention logic) or other </w:t>
      </w:r>
      <w:r w:rsidRPr="008826B2">
        <w:rPr>
          <w:b/>
          <w:sz w:val="20"/>
          <w:szCs w:val="20"/>
        </w:rPr>
        <w:t>implementation constraints</w:t>
      </w:r>
      <w:r w:rsidRPr="008826B2">
        <w:rPr>
          <w:sz w:val="20"/>
          <w:szCs w:val="20"/>
        </w:rPr>
        <w:t xml:space="preserve"> (e.g., resource limitations).  </w:t>
      </w:r>
    </w:p>
    <w:p w:rsidR="000D1E2D" w:rsidRPr="008826B2" w:rsidRDefault="000D1E2D" w:rsidP="000D1E2D">
      <w:pPr>
        <w:jc w:val="both"/>
        <w:rPr>
          <w:sz w:val="20"/>
          <w:szCs w:val="20"/>
        </w:rPr>
      </w:pPr>
    </w:p>
    <w:p w:rsidR="000D1E2D" w:rsidRPr="008826B2" w:rsidRDefault="000D1E2D" w:rsidP="000D1E2D">
      <w:pPr>
        <w:pStyle w:val="ListParagraph"/>
        <w:numPr>
          <w:ilvl w:val="0"/>
          <w:numId w:val="12"/>
        </w:numPr>
        <w:contextualSpacing/>
        <w:jc w:val="both"/>
        <w:rPr>
          <w:sz w:val="20"/>
          <w:szCs w:val="20"/>
        </w:rPr>
      </w:pPr>
      <w:r w:rsidRPr="008826B2">
        <w:rPr>
          <w:b/>
          <w:sz w:val="20"/>
          <w:szCs w:val="20"/>
        </w:rPr>
        <w:t>Evaluation scope and objectives</w:t>
      </w:r>
      <w:r w:rsidRPr="008826B2">
        <w:rPr>
          <w:sz w:val="20"/>
          <w:szCs w:val="20"/>
        </w:rPr>
        <w:t xml:space="preserve">; The report should provide a clear explanation of the evaluation’s scope, primary objectives, </w:t>
      </w:r>
      <w:r w:rsidRPr="008826B2">
        <w:rPr>
          <w:noProof/>
          <w:sz w:val="20"/>
          <w:szCs w:val="20"/>
        </w:rPr>
        <w:t>and</w:t>
      </w:r>
      <w:r w:rsidRPr="008826B2">
        <w:rPr>
          <w:sz w:val="20"/>
          <w:szCs w:val="20"/>
        </w:rPr>
        <w:t xml:space="preserve"> main questions. </w:t>
      </w:r>
    </w:p>
    <w:p w:rsidR="000D1E2D" w:rsidRPr="008826B2" w:rsidRDefault="000D1E2D" w:rsidP="000D1E2D">
      <w:pPr>
        <w:pStyle w:val="ListParagraph"/>
        <w:numPr>
          <w:ilvl w:val="0"/>
          <w:numId w:val="11"/>
        </w:numPr>
        <w:contextualSpacing/>
        <w:jc w:val="both"/>
        <w:rPr>
          <w:i/>
          <w:sz w:val="20"/>
          <w:szCs w:val="20"/>
        </w:rPr>
      </w:pPr>
      <w:r w:rsidRPr="008826B2">
        <w:rPr>
          <w:b/>
          <w:sz w:val="20"/>
          <w:szCs w:val="20"/>
        </w:rPr>
        <w:t>Evaluation scope</w:t>
      </w:r>
      <w:r w:rsidRPr="008826B2">
        <w:rPr>
          <w:sz w:val="20"/>
          <w:szCs w:val="20"/>
        </w:rPr>
        <w:t xml:space="preserve">; The report should define the parameters of the evaluation, for example, the time period, the segments of the target population included, the geographic area included, and which components, outputs or outcomes were and were not assessed. </w:t>
      </w:r>
    </w:p>
    <w:p w:rsidR="000D1E2D" w:rsidRPr="008826B2" w:rsidRDefault="000D1E2D" w:rsidP="000D1E2D">
      <w:pPr>
        <w:pStyle w:val="ListParagraph"/>
        <w:numPr>
          <w:ilvl w:val="0"/>
          <w:numId w:val="11"/>
        </w:numPr>
        <w:contextualSpacing/>
        <w:jc w:val="both"/>
        <w:rPr>
          <w:sz w:val="20"/>
          <w:szCs w:val="20"/>
        </w:rPr>
      </w:pPr>
      <w:r w:rsidRPr="008826B2">
        <w:rPr>
          <w:b/>
          <w:sz w:val="20"/>
          <w:szCs w:val="20"/>
        </w:rPr>
        <w:t>Evaluation objectives</w:t>
      </w:r>
      <w:r w:rsidRPr="008826B2">
        <w:rPr>
          <w:sz w:val="20"/>
          <w:szCs w:val="20"/>
        </w:rPr>
        <w:t xml:space="preserve">; The report should spell out </w:t>
      </w:r>
      <w:r w:rsidRPr="008826B2">
        <w:rPr>
          <w:color w:val="000000"/>
          <w:sz w:val="20"/>
          <w:szCs w:val="20"/>
        </w:rPr>
        <w:t xml:space="preserve">the types of decisions evaluation users will make, the issues they will need to consider in making those decisions, and what the evaluation will need to achieve to contribute to those decisions. </w:t>
      </w:r>
    </w:p>
    <w:p w:rsidR="000D1E2D" w:rsidRPr="008826B2" w:rsidRDefault="000D1E2D" w:rsidP="000D1E2D">
      <w:pPr>
        <w:pStyle w:val="ListParagraph"/>
        <w:numPr>
          <w:ilvl w:val="0"/>
          <w:numId w:val="11"/>
        </w:numPr>
        <w:contextualSpacing/>
        <w:jc w:val="both"/>
        <w:rPr>
          <w:b/>
          <w:sz w:val="20"/>
          <w:szCs w:val="20"/>
        </w:rPr>
      </w:pPr>
      <w:r w:rsidRPr="008826B2">
        <w:rPr>
          <w:b/>
          <w:sz w:val="20"/>
          <w:szCs w:val="20"/>
        </w:rPr>
        <w:t>Evaluation criteria</w:t>
      </w:r>
      <w:r w:rsidRPr="008826B2">
        <w:rPr>
          <w:sz w:val="20"/>
          <w:szCs w:val="20"/>
        </w:rPr>
        <w:t>; The report should define the evaluation criteria or performance standards used.</w:t>
      </w:r>
      <w:r w:rsidRPr="008826B2">
        <w:rPr>
          <w:rStyle w:val="FootnoteReference"/>
          <w:sz w:val="20"/>
          <w:szCs w:val="20"/>
        </w:rPr>
        <w:footnoteReference w:id="2"/>
      </w:r>
      <w:r w:rsidRPr="008826B2">
        <w:rPr>
          <w:sz w:val="20"/>
          <w:szCs w:val="20"/>
        </w:rPr>
        <w:t xml:space="preserve"> The report should explain the rationale for selecting the particular criteria used in the evaluation. </w:t>
      </w:r>
    </w:p>
    <w:p w:rsidR="000D1E2D" w:rsidRPr="008826B2" w:rsidRDefault="000D1E2D" w:rsidP="000D1E2D">
      <w:pPr>
        <w:pStyle w:val="ListParagraph"/>
        <w:numPr>
          <w:ilvl w:val="0"/>
          <w:numId w:val="11"/>
        </w:numPr>
        <w:contextualSpacing/>
        <w:jc w:val="both"/>
        <w:rPr>
          <w:sz w:val="20"/>
          <w:szCs w:val="20"/>
        </w:rPr>
      </w:pPr>
      <w:r w:rsidRPr="008826B2">
        <w:rPr>
          <w:b/>
          <w:sz w:val="20"/>
          <w:szCs w:val="20"/>
        </w:rPr>
        <w:t>Evaluation questions</w:t>
      </w:r>
      <w:r w:rsidRPr="008826B2">
        <w:rPr>
          <w:sz w:val="20"/>
          <w:szCs w:val="20"/>
        </w:rPr>
        <w:t xml:space="preserve">; </w:t>
      </w:r>
      <w:r w:rsidRPr="008826B2">
        <w:rPr>
          <w:color w:val="000000"/>
          <w:sz w:val="20"/>
          <w:szCs w:val="20"/>
        </w:rPr>
        <w:t>Evaluation questions define the information that the evaluation will generate.</w:t>
      </w:r>
      <w:r w:rsidRPr="008826B2">
        <w:rPr>
          <w:sz w:val="20"/>
          <w:szCs w:val="20"/>
        </w:rPr>
        <w:t xml:space="preserve"> The report should detail the main evaluation questions addressed by the evaluation and explain how the answers to these questions address the information needs of users. </w:t>
      </w:r>
    </w:p>
    <w:p w:rsidR="000D1E2D" w:rsidRPr="008826B2" w:rsidRDefault="000D1E2D" w:rsidP="000D1E2D">
      <w:pPr>
        <w:tabs>
          <w:tab w:val="num" w:pos="2160"/>
        </w:tabs>
        <w:jc w:val="both"/>
        <w:rPr>
          <w:b/>
          <w:sz w:val="20"/>
          <w:szCs w:val="20"/>
        </w:rPr>
      </w:pPr>
    </w:p>
    <w:p w:rsidR="000D1E2D" w:rsidRPr="008826B2" w:rsidRDefault="000D1E2D" w:rsidP="000D1E2D">
      <w:pPr>
        <w:pStyle w:val="ListParagraph"/>
        <w:numPr>
          <w:ilvl w:val="0"/>
          <w:numId w:val="12"/>
        </w:numPr>
        <w:contextualSpacing/>
        <w:jc w:val="both"/>
        <w:rPr>
          <w:sz w:val="20"/>
          <w:szCs w:val="20"/>
        </w:rPr>
      </w:pPr>
      <w:r w:rsidRPr="008826B2">
        <w:rPr>
          <w:b/>
          <w:sz w:val="20"/>
          <w:szCs w:val="20"/>
        </w:rPr>
        <w:t>Evaluation approach and methods</w:t>
      </w:r>
      <w:r w:rsidRPr="008826B2">
        <w:rPr>
          <w:rStyle w:val="FootnoteReference"/>
          <w:b/>
          <w:sz w:val="20"/>
          <w:szCs w:val="20"/>
        </w:rPr>
        <w:footnoteReference w:id="3"/>
      </w:r>
      <w:r w:rsidRPr="008826B2">
        <w:rPr>
          <w:sz w:val="20"/>
          <w:szCs w:val="20"/>
        </w:rPr>
        <w:t xml:space="preserve">—The evaluation report should describe in detail the selected methodological approaches, methods and analysis; the rationale for their selection; and how, within the constraints of time and money, the approaches and methods employed yielded data that helped answer the evaluation questions and achieved the evaluation purposes. The report should specify how gender equality, vulnerability and social inclusion were addressed in the methodology, including how data collection and analysis methods integrated gender considerations, use of disaggregated data, and outreach to diverse stakeholders groups. The description should help the report users judge the merits of the methods used in the evaluation and the credibility of the findings, conclusions, </w:t>
      </w:r>
      <w:r w:rsidRPr="008826B2">
        <w:rPr>
          <w:noProof/>
          <w:sz w:val="20"/>
          <w:szCs w:val="20"/>
        </w:rPr>
        <w:t>and</w:t>
      </w:r>
      <w:r w:rsidRPr="008826B2">
        <w:rPr>
          <w:sz w:val="20"/>
          <w:szCs w:val="20"/>
        </w:rPr>
        <w:t xml:space="preserve"> recommendations. The description on methodology should include discussion of each of the following: </w:t>
      </w:r>
    </w:p>
    <w:p w:rsidR="000D1E2D" w:rsidRPr="008826B2" w:rsidRDefault="000D1E2D" w:rsidP="000D1E2D">
      <w:pPr>
        <w:pStyle w:val="ListParagraph"/>
        <w:ind w:left="360"/>
        <w:jc w:val="both"/>
        <w:rPr>
          <w:sz w:val="20"/>
          <w:szCs w:val="20"/>
        </w:rPr>
      </w:pPr>
    </w:p>
    <w:p w:rsidR="000D1E2D" w:rsidRPr="008826B2" w:rsidRDefault="000D1E2D" w:rsidP="000D1E2D">
      <w:pPr>
        <w:pStyle w:val="ListParagraph"/>
        <w:numPr>
          <w:ilvl w:val="0"/>
          <w:numId w:val="11"/>
        </w:numPr>
        <w:contextualSpacing/>
        <w:jc w:val="both"/>
        <w:rPr>
          <w:sz w:val="20"/>
          <w:szCs w:val="20"/>
        </w:rPr>
      </w:pPr>
      <w:r w:rsidRPr="008826B2">
        <w:rPr>
          <w:b/>
          <w:sz w:val="20"/>
          <w:szCs w:val="20"/>
        </w:rPr>
        <w:t>Evaluation Approach</w:t>
      </w:r>
    </w:p>
    <w:p w:rsidR="000D1E2D" w:rsidRPr="008826B2" w:rsidRDefault="000D1E2D" w:rsidP="000D1E2D">
      <w:pPr>
        <w:pStyle w:val="ListParagraph"/>
        <w:numPr>
          <w:ilvl w:val="0"/>
          <w:numId w:val="11"/>
        </w:numPr>
        <w:contextualSpacing/>
        <w:jc w:val="both"/>
        <w:rPr>
          <w:sz w:val="20"/>
          <w:szCs w:val="20"/>
        </w:rPr>
      </w:pPr>
      <w:r w:rsidRPr="008826B2">
        <w:rPr>
          <w:b/>
          <w:sz w:val="20"/>
          <w:szCs w:val="20"/>
        </w:rPr>
        <w:t>Data sources</w:t>
      </w:r>
      <w:r w:rsidRPr="008826B2">
        <w:rPr>
          <w:sz w:val="20"/>
          <w:szCs w:val="20"/>
        </w:rPr>
        <w:t xml:space="preserve">; The sources of information (documents reviewed and stakeholders), the rationale for their selection and how the information obtained addressed the evaluation questions. </w:t>
      </w:r>
    </w:p>
    <w:p w:rsidR="000D1E2D" w:rsidRPr="008826B2" w:rsidRDefault="000D1E2D" w:rsidP="000D1E2D">
      <w:pPr>
        <w:pStyle w:val="ListParagraph"/>
        <w:numPr>
          <w:ilvl w:val="0"/>
          <w:numId w:val="11"/>
        </w:numPr>
        <w:contextualSpacing/>
        <w:jc w:val="both"/>
        <w:rPr>
          <w:sz w:val="20"/>
          <w:szCs w:val="20"/>
        </w:rPr>
      </w:pPr>
      <w:r w:rsidRPr="008826B2">
        <w:rPr>
          <w:b/>
          <w:sz w:val="20"/>
          <w:szCs w:val="20"/>
        </w:rPr>
        <w:t>Sample and sampling frame</w:t>
      </w:r>
      <w:r w:rsidRPr="008826B2">
        <w:rPr>
          <w:sz w:val="20"/>
          <w:szCs w:val="20"/>
        </w:rPr>
        <w:t xml:space="preserve">; If a sample was used: the sample size and characteristics; the sample selection criteria (e.g., single women, under 45); the process for selecting the sample (e.g., random, purposive); if applicable, how comparison and treatment groups were assigned; and the extent to which the sample is representative of the entire target population, including discussion of the limitations of sample for generalizing results. </w:t>
      </w:r>
    </w:p>
    <w:p w:rsidR="000D1E2D" w:rsidRPr="008826B2" w:rsidRDefault="000D1E2D" w:rsidP="000D1E2D">
      <w:pPr>
        <w:pStyle w:val="ListParagraph"/>
        <w:numPr>
          <w:ilvl w:val="0"/>
          <w:numId w:val="11"/>
        </w:numPr>
        <w:contextualSpacing/>
        <w:jc w:val="both"/>
        <w:rPr>
          <w:sz w:val="20"/>
          <w:szCs w:val="20"/>
        </w:rPr>
      </w:pPr>
      <w:r w:rsidRPr="008826B2">
        <w:rPr>
          <w:b/>
          <w:sz w:val="20"/>
          <w:szCs w:val="20"/>
        </w:rPr>
        <w:t>Data collection procedures and instruments</w:t>
      </w:r>
      <w:r w:rsidRPr="008826B2">
        <w:rPr>
          <w:sz w:val="20"/>
          <w:szCs w:val="20"/>
        </w:rPr>
        <w:t xml:space="preserve">; Methods or procedures used to collect data, including discussion of data collection instruments (e.g., interview protocols), their appropriateness for the data source, and evidence of their reliability and validity, as well as gender responsiveness. </w:t>
      </w:r>
    </w:p>
    <w:p w:rsidR="000D1E2D" w:rsidRPr="008826B2" w:rsidRDefault="000D1E2D" w:rsidP="000D1E2D">
      <w:pPr>
        <w:pStyle w:val="ListParagraph"/>
        <w:numPr>
          <w:ilvl w:val="0"/>
          <w:numId w:val="11"/>
        </w:numPr>
        <w:contextualSpacing/>
        <w:jc w:val="both"/>
        <w:rPr>
          <w:sz w:val="20"/>
          <w:szCs w:val="20"/>
        </w:rPr>
      </w:pPr>
      <w:r w:rsidRPr="008826B2">
        <w:rPr>
          <w:b/>
          <w:sz w:val="20"/>
          <w:szCs w:val="20"/>
        </w:rPr>
        <w:t>Performance standards</w:t>
      </w:r>
      <w:r w:rsidRPr="008826B2">
        <w:rPr>
          <w:rStyle w:val="FootnoteReference"/>
          <w:sz w:val="20"/>
          <w:szCs w:val="20"/>
        </w:rPr>
        <w:footnoteReference w:id="4"/>
      </w:r>
      <w:r w:rsidRPr="008826B2">
        <w:rPr>
          <w:sz w:val="20"/>
          <w:szCs w:val="20"/>
        </w:rPr>
        <w:t xml:space="preserve">; The standard or measure that will be used to evaluate performance relative to the evaluation questions (e.g., national or regional indicators, rating scales). </w:t>
      </w:r>
    </w:p>
    <w:p w:rsidR="000D1E2D" w:rsidRPr="008826B2" w:rsidRDefault="000D1E2D" w:rsidP="000D1E2D">
      <w:pPr>
        <w:pStyle w:val="ListParagraph"/>
        <w:numPr>
          <w:ilvl w:val="0"/>
          <w:numId w:val="11"/>
        </w:numPr>
        <w:contextualSpacing/>
        <w:jc w:val="both"/>
        <w:rPr>
          <w:sz w:val="20"/>
          <w:szCs w:val="20"/>
        </w:rPr>
      </w:pPr>
      <w:r w:rsidRPr="008826B2">
        <w:rPr>
          <w:b/>
          <w:sz w:val="20"/>
          <w:szCs w:val="20"/>
        </w:rPr>
        <w:t>Stakeholder participation</w:t>
      </w:r>
      <w:r w:rsidRPr="008826B2">
        <w:rPr>
          <w:sz w:val="20"/>
          <w:szCs w:val="20"/>
        </w:rPr>
        <w:t xml:space="preserve">; Stakeholders’ participation in the evaluation and how the level of involvement of both men and women contributed to the credibility of the evaluation and the results.  </w:t>
      </w:r>
    </w:p>
    <w:p w:rsidR="000D1E2D" w:rsidRPr="008826B2" w:rsidRDefault="000D1E2D" w:rsidP="000D1E2D">
      <w:pPr>
        <w:pStyle w:val="ListParagraph"/>
        <w:numPr>
          <w:ilvl w:val="0"/>
          <w:numId w:val="11"/>
        </w:numPr>
        <w:contextualSpacing/>
        <w:jc w:val="both"/>
        <w:rPr>
          <w:sz w:val="20"/>
          <w:szCs w:val="20"/>
        </w:rPr>
      </w:pPr>
      <w:r w:rsidRPr="008826B2">
        <w:rPr>
          <w:b/>
          <w:sz w:val="20"/>
          <w:szCs w:val="20"/>
        </w:rPr>
        <w:t>Ethical considerations</w:t>
      </w:r>
      <w:r w:rsidRPr="008826B2">
        <w:rPr>
          <w:sz w:val="20"/>
          <w:szCs w:val="20"/>
        </w:rPr>
        <w:t xml:space="preserve">; The measures are </w:t>
      </w:r>
      <w:r w:rsidRPr="008826B2">
        <w:rPr>
          <w:noProof/>
          <w:sz w:val="20"/>
          <w:szCs w:val="20"/>
        </w:rPr>
        <w:t>taken</w:t>
      </w:r>
      <w:r w:rsidRPr="008826B2">
        <w:rPr>
          <w:sz w:val="20"/>
          <w:szCs w:val="20"/>
        </w:rPr>
        <w:t xml:space="preserve"> to protect the rights and confidentiality of informants (see UNEG ‘Ethical Guidelines for Evaluators’ for more information).</w:t>
      </w:r>
      <w:r w:rsidRPr="008826B2">
        <w:rPr>
          <w:rStyle w:val="FootnoteReference"/>
          <w:sz w:val="20"/>
          <w:szCs w:val="20"/>
        </w:rPr>
        <w:footnoteReference w:id="5"/>
      </w:r>
      <w:r w:rsidRPr="008826B2">
        <w:rPr>
          <w:sz w:val="20"/>
          <w:szCs w:val="20"/>
        </w:rPr>
        <w:t xml:space="preserve"> </w:t>
      </w:r>
    </w:p>
    <w:p w:rsidR="000D1E2D" w:rsidRPr="008826B2" w:rsidRDefault="000D1E2D" w:rsidP="000D1E2D">
      <w:pPr>
        <w:pStyle w:val="ListParagraph"/>
        <w:numPr>
          <w:ilvl w:val="0"/>
          <w:numId w:val="11"/>
        </w:numPr>
        <w:contextualSpacing/>
        <w:jc w:val="both"/>
        <w:rPr>
          <w:color w:val="000000"/>
          <w:sz w:val="20"/>
          <w:szCs w:val="20"/>
        </w:rPr>
      </w:pPr>
      <w:r w:rsidRPr="008826B2">
        <w:rPr>
          <w:b/>
          <w:sz w:val="20"/>
          <w:szCs w:val="20"/>
        </w:rPr>
        <w:t>Background information on evaluat</w:t>
      </w:r>
      <w:r w:rsidRPr="008826B2">
        <w:rPr>
          <w:b/>
          <w:color w:val="000000"/>
          <w:sz w:val="20"/>
          <w:szCs w:val="20"/>
        </w:rPr>
        <w:t>or</w:t>
      </w:r>
      <w:r w:rsidRPr="008826B2">
        <w:rPr>
          <w:b/>
          <w:sz w:val="20"/>
          <w:szCs w:val="20"/>
        </w:rPr>
        <w:t>s</w:t>
      </w:r>
      <w:r w:rsidRPr="008826B2">
        <w:rPr>
          <w:sz w:val="20"/>
          <w:szCs w:val="20"/>
        </w:rPr>
        <w:t>—</w:t>
      </w:r>
      <w:r w:rsidRPr="008826B2">
        <w:rPr>
          <w:color w:val="000000"/>
          <w:sz w:val="20"/>
          <w:szCs w:val="20"/>
        </w:rPr>
        <w:t xml:space="preserve">The composition of the evaluation team, the background and skills of team members, and the appropriateness of the technical skill mix, gender balance and geographical representation for the evaluation. </w:t>
      </w:r>
    </w:p>
    <w:p w:rsidR="000D1E2D" w:rsidRPr="008826B2" w:rsidRDefault="000D1E2D" w:rsidP="000D1E2D">
      <w:pPr>
        <w:pStyle w:val="ListParagraph"/>
        <w:numPr>
          <w:ilvl w:val="0"/>
          <w:numId w:val="11"/>
        </w:numPr>
        <w:contextualSpacing/>
        <w:jc w:val="both"/>
        <w:rPr>
          <w:b/>
          <w:sz w:val="20"/>
          <w:szCs w:val="20"/>
        </w:rPr>
      </w:pPr>
      <w:r w:rsidRPr="008826B2">
        <w:rPr>
          <w:b/>
          <w:sz w:val="20"/>
          <w:szCs w:val="20"/>
        </w:rPr>
        <w:t>Major limitations of the methodology</w:t>
      </w:r>
      <w:r w:rsidRPr="008826B2">
        <w:rPr>
          <w:sz w:val="20"/>
          <w:szCs w:val="20"/>
        </w:rPr>
        <w:t>; Major limitations of the methodology should be identified and openly discussed as to their implications for evaluation, as well as steps taken to mitigate those limitations.</w:t>
      </w:r>
      <w:r w:rsidRPr="008826B2">
        <w:rPr>
          <w:b/>
          <w:sz w:val="20"/>
          <w:szCs w:val="20"/>
        </w:rPr>
        <w:t xml:space="preserve"> </w:t>
      </w:r>
    </w:p>
    <w:p w:rsidR="000D1E2D" w:rsidRPr="008826B2" w:rsidRDefault="000D1E2D" w:rsidP="000D1E2D">
      <w:pPr>
        <w:jc w:val="both"/>
        <w:rPr>
          <w:b/>
          <w:sz w:val="20"/>
          <w:szCs w:val="20"/>
        </w:rPr>
      </w:pPr>
    </w:p>
    <w:p w:rsidR="000D1E2D" w:rsidRPr="008826B2" w:rsidRDefault="000D1E2D" w:rsidP="000D1E2D">
      <w:pPr>
        <w:pStyle w:val="ListParagraph"/>
        <w:numPr>
          <w:ilvl w:val="0"/>
          <w:numId w:val="12"/>
        </w:numPr>
        <w:contextualSpacing/>
        <w:jc w:val="both"/>
        <w:rPr>
          <w:sz w:val="20"/>
          <w:szCs w:val="20"/>
        </w:rPr>
      </w:pPr>
      <w:r w:rsidRPr="008826B2">
        <w:rPr>
          <w:b/>
          <w:sz w:val="20"/>
          <w:szCs w:val="20"/>
        </w:rPr>
        <w:t>Data analysis</w:t>
      </w:r>
      <w:r w:rsidRPr="008826B2">
        <w:rPr>
          <w:sz w:val="20"/>
          <w:szCs w:val="20"/>
        </w:rPr>
        <w:t xml:space="preserve">; The report should describe the procedures used to </w:t>
      </w:r>
      <w:r w:rsidRPr="008826B2">
        <w:rPr>
          <w:noProof/>
          <w:sz w:val="20"/>
          <w:szCs w:val="20"/>
        </w:rPr>
        <w:t>analyze</w:t>
      </w:r>
      <w:r w:rsidRPr="008826B2">
        <w:rPr>
          <w:sz w:val="20"/>
          <w:szCs w:val="20"/>
        </w:rPr>
        <w:t xml:space="preserve"> the data collected to answer the evaluation questions. It should detail the various steps and stages of analysis that were carried out, including the steps to confirm the accuracy of data and the results for different stakeholder groups (men and women, different social groups, etc.). The report also should discuss the appropriateness of the analyses to the evaluation questions. Potential weaknesses in the data </w:t>
      </w:r>
      <w:r w:rsidRPr="008826B2">
        <w:rPr>
          <w:color w:val="000000"/>
          <w:sz w:val="20"/>
          <w:szCs w:val="20"/>
        </w:rPr>
        <w:t xml:space="preserve">analysis and gaps or limitations of the data should be discussed, including their possible influence on the way findings may be interpreted and conclusions are </w:t>
      </w:r>
      <w:r w:rsidRPr="008826B2">
        <w:rPr>
          <w:noProof/>
          <w:color w:val="000000"/>
          <w:sz w:val="20"/>
          <w:szCs w:val="20"/>
        </w:rPr>
        <w:t>drawn</w:t>
      </w:r>
      <w:r w:rsidRPr="008826B2">
        <w:rPr>
          <w:color w:val="000000"/>
          <w:sz w:val="20"/>
          <w:szCs w:val="20"/>
        </w:rPr>
        <w:t xml:space="preserve">. </w:t>
      </w:r>
    </w:p>
    <w:p w:rsidR="000D1E2D" w:rsidRPr="008826B2" w:rsidRDefault="000D1E2D" w:rsidP="000D1E2D">
      <w:pPr>
        <w:jc w:val="both"/>
        <w:rPr>
          <w:sz w:val="20"/>
          <w:szCs w:val="20"/>
        </w:rPr>
      </w:pPr>
    </w:p>
    <w:p w:rsidR="000D1E2D" w:rsidRPr="008826B2" w:rsidRDefault="000D1E2D" w:rsidP="000D1E2D">
      <w:pPr>
        <w:pStyle w:val="ListParagraph"/>
        <w:numPr>
          <w:ilvl w:val="0"/>
          <w:numId w:val="12"/>
        </w:numPr>
        <w:contextualSpacing/>
        <w:jc w:val="both"/>
        <w:rPr>
          <w:sz w:val="20"/>
          <w:szCs w:val="20"/>
        </w:rPr>
      </w:pPr>
      <w:r w:rsidRPr="008826B2">
        <w:rPr>
          <w:b/>
          <w:sz w:val="20"/>
          <w:szCs w:val="20"/>
        </w:rPr>
        <w:t>Findings</w:t>
      </w:r>
      <w:r w:rsidRPr="008826B2">
        <w:rPr>
          <w:sz w:val="20"/>
          <w:szCs w:val="20"/>
        </w:rPr>
        <w:t xml:space="preserve">; Should be presented as statements of fact that are based on analysis of the data. They should be structured around the evaluation questions so that report users can readily make the connection between what was asked and what was found. Variances between planned and actual results should be explained, as well as factors affecting the achievement of intended results. Assumptions or risks in the project or programme design that </w:t>
      </w:r>
      <w:r w:rsidRPr="008826B2">
        <w:rPr>
          <w:sz w:val="20"/>
          <w:szCs w:val="20"/>
        </w:rPr>
        <w:lastRenderedPageBreak/>
        <w:t>subsequently affected implementation should be discussed. Findings should reflect a gender analysis and crosscutting issue questions.</w:t>
      </w:r>
    </w:p>
    <w:p w:rsidR="000D1E2D" w:rsidRPr="008826B2" w:rsidRDefault="000D1E2D" w:rsidP="000D1E2D">
      <w:pPr>
        <w:rPr>
          <w:sz w:val="20"/>
          <w:szCs w:val="20"/>
        </w:rPr>
      </w:pPr>
    </w:p>
    <w:p w:rsidR="000D1E2D" w:rsidRPr="008826B2" w:rsidRDefault="000D1E2D" w:rsidP="000D1E2D">
      <w:pPr>
        <w:pStyle w:val="ListParagraph"/>
        <w:numPr>
          <w:ilvl w:val="0"/>
          <w:numId w:val="12"/>
        </w:numPr>
        <w:contextualSpacing/>
        <w:jc w:val="both"/>
        <w:rPr>
          <w:sz w:val="20"/>
          <w:szCs w:val="20"/>
        </w:rPr>
      </w:pPr>
      <w:r w:rsidRPr="008826B2">
        <w:rPr>
          <w:b/>
          <w:sz w:val="20"/>
          <w:szCs w:val="20"/>
        </w:rPr>
        <w:t xml:space="preserve">Conclusions; </w:t>
      </w:r>
      <w:r w:rsidRPr="008826B2">
        <w:rPr>
          <w:sz w:val="20"/>
          <w:szCs w:val="20"/>
        </w:rPr>
        <w:t xml:space="preserve">Should be comprehensive and balanced, and highlight the strengths, weaknesses, </w:t>
      </w:r>
      <w:r w:rsidRPr="008826B2">
        <w:rPr>
          <w:noProof/>
          <w:sz w:val="20"/>
          <w:szCs w:val="20"/>
        </w:rPr>
        <w:t>and</w:t>
      </w:r>
      <w:r w:rsidRPr="008826B2">
        <w:rPr>
          <w:sz w:val="20"/>
          <w:szCs w:val="20"/>
        </w:rPr>
        <w:t xml:space="preserve"> outcomes of the intervention. They should be well substantiated by the evidence and logically connected to evaluation findings. They should respond to key evaluation questions and provide insights into the identification of and/or solutions to important problems or issues pertinent to the decision-making of intended users, including issues in relation to gender equality and women’s empowerment.</w:t>
      </w:r>
    </w:p>
    <w:p w:rsidR="000D1E2D" w:rsidRPr="008826B2" w:rsidRDefault="000D1E2D" w:rsidP="000D1E2D">
      <w:pPr>
        <w:pStyle w:val="ListParagraph"/>
        <w:ind w:left="360"/>
        <w:jc w:val="both"/>
        <w:rPr>
          <w:sz w:val="20"/>
          <w:szCs w:val="20"/>
        </w:rPr>
      </w:pPr>
    </w:p>
    <w:p w:rsidR="000D1E2D" w:rsidRPr="008826B2" w:rsidRDefault="000D1E2D" w:rsidP="000D1E2D">
      <w:pPr>
        <w:pStyle w:val="ListParagraph"/>
        <w:numPr>
          <w:ilvl w:val="0"/>
          <w:numId w:val="12"/>
        </w:numPr>
        <w:contextualSpacing/>
        <w:jc w:val="both"/>
        <w:rPr>
          <w:sz w:val="20"/>
          <w:szCs w:val="20"/>
        </w:rPr>
      </w:pPr>
      <w:r w:rsidRPr="008826B2">
        <w:rPr>
          <w:b/>
          <w:sz w:val="20"/>
          <w:szCs w:val="20"/>
        </w:rPr>
        <w:t>Recommendations</w:t>
      </w:r>
      <w:r w:rsidRPr="008826B2">
        <w:rPr>
          <w:sz w:val="20"/>
          <w:szCs w:val="20"/>
        </w:rPr>
        <w:t xml:space="preserve">—The report should provide practical, feasible recommendations directed to the intended users of the report about what actions to take or decisions to make. Recommendations should be reasonable in number. The recommendations should be specifically supported by the evidence and linked to the findings and conclusions around key questions addressed by the evaluation. They should address the </w:t>
      </w:r>
      <w:r w:rsidRPr="008826B2">
        <w:rPr>
          <w:noProof/>
          <w:sz w:val="20"/>
          <w:szCs w:val="20"/>
        </w:rPr>
        <w:t>sustainability</w:t>
      </w:r>
      <w:r w:rsidRPr="008826B2">
        <w:rPr>
          <w:sz w:val="20"/>
          <w:szCs w:val="20"/>
        </w:rPr>
        <w:t xml:space="preserve"> of the initiative and comment on the adequacy of the project exit strategy, if applicable. Recommendations should also provide specific advice for future or similar projects or programming. Recommendations should also address any gender equality and women’s empowerment issues and priorities for action to improve these aspects. </w:t>
      </w:r>
    </w:p>
    <w:p w:rsidR="000D1E2D" w:rsidRPr="008826B2" w:rsidRDefault="000D1E2D" w:rsidP="000D1E2D">
      <w:pPr>
        <w:jc w:val="both"/>
        <w:rPr>
          <w:b/>
          <w:sz w:val="20"/>
          <w:szCs w:val="20"/>
        </w:rPr>
      </w:pPr>
    </w:p>
    <w:p w:rsidR="000D1E2D" w:rsidRPr="008826B2" w:rsidRDefault="000D1E2D" w:rsidP="000D1E2D">
      <w:pPr>
        <w:pStyle w:val="ListParagraph"/>
        <w:numPr>
          <w:ilvl w:val="0"/>
          <w:numId w:val="12"/>
        </w:numPr>
        <w:contextualSpacing/>
        <w:jc w:val="both"/>
        <w:rPr>
          <w:sz w:val="20"/>
          <w:szCs w:val="20"/>
        </w:rPr>
      </w:pPr>
      <w:r w:rsidRPr="008826B2">
        <w:rPr>
          <w:b/>
          <w:sz w:val="20"/>
          <w:szCs w:val="20"/>
        </w:rPr>
        <w:t>Lessons</w:t>
      </w:r>
      <w:r w:rsidRPr="008826B2">
        <w:rPr>
          <w:sz w:val="20"/>
          <w:szCs w:val="20"/>
        </w:rPr>
        <w:t xml:space="preserve"> </w:t>
      </w:r>
      <w:r w:rsidRPr="008826B2">
        <w:rPr>
          <w:b/>
          <w:noProof/>
          <w:sz w:val="20"/>
          <w:szCs w:val="20"/>
        </w:rPr>
        <w:t>learned</w:t>
      </w:r>
      <w:r w:rsidRPr="008826B2">
        <w:rPr>
          <w:sz w:val="20"/>
          <w:szCs w:val="20"/>
        </w:rPr>
        <w:t xml:space="preserve">—As appropriate and/or if requested by the TOR, the report should include discussion of lessons </w:t>
      </w:r>
      <w:r w:rsidRPr="008826B2">
        <w:rPr>
          <w:noProof/>
          <w:sz w:val="20"/>
          <w:szCs w:val="20"/>
        </w:rPr>
        <w:t>learned</w:t>
      </w:r>
      <w:r w:rsidRPr="008826B2">
        <w:rPr>
          <w:sz w:val="20"/>
          <w:szCs w:val="20"/>
        </w:rPr>
        <w:t xml:space="preserve"> from the evaluation, that is, new knowledge gained from the particular circumstance (intervention, context outcomes, even about evaluation methods) that are applicable to a similar context. Lessons should be concise and based on the </w:t>
      </w:r>
      <w:r w:rsidRPr="008826B2">
        <w:rPr>
          <w:noProof/>
          <w:sz w:val="20"/>
          <w:szCs w:val="20"/>
        </w:rPr>
        <w:t>specific</w:t>
      </w:r>
      <w:r w:rsidRPr="008826B2">
        <w:rPr>
          <w:sz w:val="20"/>
          <w:szCs w:val="20"/>
        </w:rPr>
        <w:t xml:space="preserve"> evidence presented in the report.</w:t>
      </w:r>
    </w:p>
    <w:p w:rsidR="000D1E2D" w:rsidRPr="008826B2" w:rsidRDefault="000D1E2D" w:rsidP="000D1E2D">
      <w:pPr>
        <w:jc w:val="both"/>
        <w:rPr>
          <w:b/>
          <w:sz w:val="20"/>
          <w:szCs w:val="20"/>
        </w:rPr>
      </w:pPr>
    </w:p>
    <w:p w:rsidR="000D1E2D" w:rsidRPr="008826B2" w:rsidRDefault="000D1E2D" w:rsidP="000D1E2D">
      <w:pPr>
        <w:pStyle w:val="ListParagraph"/>
        <w:numPr>
          <w:ilvl w:val="0"/>
          <w:numId w:val="12"/>
        </w:numPr>
        <w:contextualSpacing/>
        <w:jc w:val="both"/>
        <w:rPr>
          <w:b/>
          <w:sz w:val="20"/>
          <w:szCs w:val="20"/>
        </w:rPr>
      </w:pPr>
      <w:r w:rsidRPr="008826B2">
        <w:rPr>
          <w:b/>
          <w:sz w:val="20"/>
          <w:szCs w:val="20"/>
        </w:rPr>
        <w:t>Report annexes</w:t>
      </w:r>
      <w:r w:rsidRPr="008826B2">
        <w:rPr>
          <w:sz w:val="20"/>
          <w:szCs w:val="20"/>
        </w:rPr>
        <w:t>—Suggested annexes</w:t>
      </w:r>
      <w:r w:rsidRPr="008826B2">
        <w:rPr>
          <w:b/>
          <w:sz w:val="20"/>
          <w:szCs w:val="20"/>
        </w:rPr>
        <w:t xml:space="preserve"> </w:t>
      </w:r>
      <w:r w:rsidRPr="008826B2">
        <w:rPr>
          <w:sz w:val="20"/>
          <w:szCs w:val="20"/>
        </w:rPr>
        <w:t xml:space="preserve">should include the following to provide the report user with supplemental background and methodological details that enhance the credibility of the report:  </w:t>
      </w:r>
    </w:p>
    <w:p w:rsidR="000D1E2D" w:rsidRPr="008826B2" w:rsidRDefault="000D1E2D" w:rsidP="000D1E2D">
      <w:pPr>
        <w:pStyle w:val="ListParagraph"/>
        <w:numPr>
          <w:ilvl w:val="0"/>
          <w:numId w:val="11"/>
        </w:numPr>
        <w:contextualSpacing/>
        <w:jc w:val="both"/>
        <w:rPr>
          <w:sz w:val="20"/>
          <w:szCs w:val="20"/>
        </w:rPr>
      </w:pPr>
      <w:r w:rsidRPr="008826B2">
        <w:rPr>
          <w:sz w:val="20"/>
          <w:szCs w:val="20"/>
        </w:rPr>
        <w:t>ToR for the evaluation</w:t>
      </w:r>
    </w:p>
    <w:p w:rsidR="000D1E2D" w:rsidRPr="008826B2" w:rsidRDefault="000D1E2D" w:rsidP="000D1E2D">
      <w:pPr>
        <w:pStyle w:val="ListParagraph"/>
        <w:numPr>
          <w:ilvl w:val="0"/>
          <w:numId w:val="11"/>
        </w:numPr>
        <w:contextualSpacing/>
        <w:jc w:val="both"/>
        <w:rPr>
          <w:sz w:val="20"/>
          <w:szCs w:val="20"/>
        </w:rPr>
      </w:pPr>
      <w:r w:rsidRPr="008826B2">
        <w:rPr>
          <w:sz w:val="20"/>
          <w:szCs w:val="20"/>
        </w:rPr>
        <w:t>Additional methodology-related documentation, such as the evaluation matrix and data collection instruments (questionnaires, interview guides, observation protocols, etc.) as appropriate</w:t>
      </w:r>
    </w:p>
    <w:p w:rsidR="000D1E2D" w:rsidRPr="008826B2" w:rsidRDefault="000D1E2D" w:rsidP="000D1E2D">
      <w:pPr>
        <w:pStyle w:val="ListParagraph"/>
        <w:numPr>
          <w:ilvl w:val="0"/>
          <w:numId w:val="11"/>
        </w:numPr>
        <w:contextualSpacing/>
        <w:jc w:val="both"/>
        <w:rPr>
          <w:sz w:val="20"/>
          <w:szCs w:val="20"/>
        </w:rPr>
      </w:pPr>
      <w:r w:rsidRPr="008826B2">
        <w:rPr>
          <w:sz w:val="20"/>
          <w:szCs w:val="20"/>
        </w:rPr>
        <w:t>List of individuals or groups interviewed or consulted and sites visited. This can be omitted in the interest of confidentiality if agreed by the evaluation team and UNDP.</w:t>
      </w:r>
    </w:p>
    <w:p w:rsidR="000D1E2D" w:rsidRPr="008826B2" w:rsidRDefault="000D1E2D" w:rsidP="000D1E2D">
      <w:pPr>
        <w:pStyle w:val="ListParagraph"/>
        <w:numPr>
          <w:ilvl w:val="0"/>
          <w:numId w:val="11"/>
        </w:numPr>
        <w:contextualSpacing/>
        <w:jc w:val="both"/>
        <w:rPr>
          <w:sz w:val="20"/>
          <w:szCs w:val="20"/>
        </w:rPr>
      </w:pPr>
      <w:r w:rsidRPr="008826B2">
        <w:rPr>
          <w:sz w:val="20"/>
          <w:szCs w:val="20"/>
        </w:rPr>
        <w:t>List of supporting documents reviewed</w:t>
      </w:r>
    </w:p>
    <w:p w:rsidR="000D1E2D" w:rsidRPr="008826B2" w:rsidRDefault="000D1E2D" w:rsidP="000D1E2D">
      <w:pPr>
        <w:pStyle w:val="ListParagraph"/>
        <w:numPr>
          <w:ilvl w:val="0"/>
          <w:numId w:val="11"/>
        </w:numPr>
        <w:contextualSpacing/>
        <w:jc w:val="both"/>
        <w:rPr>
          <w:sz w:val="20"/>
          <w:szCs w:val="20"/>
        </w:rPr>
      </w:pPr>
      <w:r w:rsidRPr="008826B2">
        <w:rPr>
          <w:sz w:val="20"/>
          <w:szCs w:val="20"/>
        </w:rPr>
        <w:t>Project or programme results model or results framework</w:t>
      </w:r>
    </w:p>
    <w:p w:rsidR="000D1E2D" w:rsidRPr="008826B2" w:rsidRDefault="000D1E2D" w:rsidP="000D1E2D">
      <w:pPr>
        <w:pStyle w:val="ListParagraph"/>
        <w:numPr>
          <w:ilvl w:val="0"/>
          <w:numId w:val="11"/>
        </w:numPr>
        <w:contextualSpacing/>
        <w:jc w:val="both"/>
        <w:rPr>
          <w:sz w:val="20"/>
          <w:szCs w:val="20"/>
        </w:rPr>
      </w:pPr>
      <w:r w:rsidRPr="008826B2">
        <w:rPr>
          <w:sz w:val="20"/>
          <w:szCs w:val="20"/>
        </w:rPr>
        <w:t>Summary tables of findings, such as tables displaying progress towards outputs, targets, and goals relative to established indicators</w:t>
      </w:r>
    </w:p>
    <w:p w:rsidR="000D1E2D" w:rsidRPr="008826B2" w:rsidRDefault="000D1E2D" w:rsidP="000D1E2D">
      <w:pPr>
        <w:pStyle w:val="ListParagraph"/>
        <w:numPr>
          <w:ilvl w:val="0"/>
          <w:numId w:val="11"/>
        </w:numPr>
        <w:contextualSpacing/>
        <w:jc w:val="both"/>
        <w:rPr>
          <w:sz w:val="20"/>
          <w:szCs w:val="20"/>
        </w:rPr>
      </w:pPr>
      <w:r w:rsidRPr="008826B2">
        <w:rPr>
          <w:sz w:val="20"/>
          <w:szCs w:val="20"/>
        </w:rPr>
        <w:t>Code of conduct</w:t>
      </w:r>
      <w:r w:rsidRPr="008826B2">
        <w:rPr>
          <w:i/>
          <w:sz w:val="20"/>
          <w:szCs w:val="20"/>
        </w:rPr>
        <w:t xml:space="preserve"> </w:t>
      </w:r>
      <w:r w:rsidRPr="008826B2">
        <w:rPr>
          <w:sz w:val="20"/>
          <w:szCs w:val="20"/>
        </w:rPr>
        <w:t>signed by evaluators</w:t>
      </w:r>
    </w:p>
    <w:bookmarkEnd w:id="10"/>
    <w:p w:rsidR="00B6797A" w:rsidRDefault="00B6797A"/>
    <w:sectPr w:rsidR="00B679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BDD" w:rsidRDefault="00810BDD" w:rsidP="000D1E2D">
      <w:r>
        <w:separator/>
      </w:r>
    </w:p>
  </w:endnote>
  <w:endnote w:type="continuationSeparator" w:id="0">
    <w:p w:rsidR="00810BDD" w:rsidRDefault="00810BDD" w:rsidP="000D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heSansSemiLight-Plain">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BDD" w:rsidRDefault="00810BDD" w:rsidP="000D1E2D">
      <w:r>
        <w:separator/>
      </w:r>
    </w:p>
  </w:footnote>
  <w:footnote w:type="continuationSeparator" w:id="0">
    <w:p w:rsidR="00810BDD" w:rsidRDefault="00810BDD" w:rsidP="000D1E2D">
      <w:r>
        <w:continuationSeparator/>
      </w:r>
    </w:p>
  </w:footnote>
  <w:footnote w:id="1">
    <w:p w:rsidR="000D1E2D" w:rsidRDefault="000D1E2D" w:rsidP="000D1E2D">
      <w:pPr>
        <w:pStyle w:val="FootnoteText"/>
      </w:pPr>
      <w:r>
        <w:rPr>
          <w:rStyle w:val="FootnoteReference"/>
        </w:rPr>
        <w:footnoteRef/>
      </w:r>
      <w:r>
        <w:t xml:space="preserve"> </w:t>
      </w:r>
      <w:hyperlink r:id="rId1" w:history="1">
        <w:r w:rsidRPr="00CD2101">
          <w:rPr>
            <w:rStyle w:val="Hyperlink"/>
          </w:rPr>
          <w:t>http://web.undp.org/evaluation/documents/policy/2016/Evaluation_policy_EN_2016.pdf</w:t>
        </w:r>
      </w:hyperlink>
      <w:r>
        <w:t xml:space="preserve"> </w:t>
      </w:r>
    </w:p>
  </w:footnote>
  <w:footnote w:id="2">
    <w:p w:rsidR="000D1E2D" w:rsidRDefault="000D1E2D" w:rsidP="000D1E2D">
      <w:pPr>
        <w:pStyle w:val="FootnoteText"/>
      </w:pPr>
      <w:r>
        <w:rPr>
          <w:rStyle w:val="FootnoteReference"/>
        </w:rPr>
        <w:footnoteRef/>
      </w:r>
      <w:r>
        <w:t xml:space="preserve"> </w:t>
      </w:r>
      <w:r w:rsidRPr="007A1E99">
        <w:rPr>
          <w:rFonts w:cs="Arial"/>
          <w:szCs w:val="18"/>
          <w:lang w:val="en-US"/>
        </w:rPr>
        <w:t>The evaluation criteria most commonly applied to UNDP evaluations are the OECD</w:t>
      </w:r>
      <w:r>
        <w:rPr>
          <w:rFonts w:cs="Arial"/>
          <w:szCs w:val="18"/>
          <w:lang w:val="en-US"/>
        </w:rPr>
        <w:t>-DAC (Development Assistance Committee)</w:t>
      </w:r>
      <w:r w:rsidRPr="007A1E99">
        <w:rPr>
          <w:rFonts w:cs="Arial"/>
          <w:szCs w:val="18"/>
          <w:lang w:val="en-US"/>
        </w:rPr>
        <w:t xml:space="preserve"> criteria of relevance, efficiency, effectiveness, and sustainability.</w:t>
      </w:r>
    </w:p>
  </w:footnote>
  <w:footnote w:id="3">
    <w:p w:rsidR="000D1E2D" w:rsidRDefault="000D1E2D" w:rsidP="000D1E2D">
      <w:pPr>
        <w:pStyle w:val="FootnoteText"/>
      </w:pPr>
      <w:r w:rsidRPr="007A1E99">
        <w:rPr>
          <w:rStyle w:val="FootnoteReference"/>
        </w:rPr>
        <w:footnoteRef/>
      </w:r>
      <w:r w:rsidRPr="007A1E99">
        <w:t xml:space="preserve"> </w:t>
      </w:r>
      <w:r w:rsidRPr="007A1E99">
        <w:rPr>
          <w:rFonts w:cs="Arial"/>
          <w:szCs w:val="18"/>
          <w:lang w:val="en-US"/>
        </w:rPr>
        <w:t>All aspects of the described methodology need to receive full treatment in the report. Some of the more detailed technical information may be contained in anne</w:t>
      </w:r>
      <w:r>
        <w:rPr>
          <w:rFonts w:cs="Arial"/>
          <w:szCs w:val="18"/>
          <w:lang w:val="en-US"/>
        </w:rPr>
        <w:t>xes to the report. See Chapter 8</w:t>
      </w:r>
      <w:r w:rsidRPr="007A1E99">
        <w:rPr>
          <w:rFonts w:cs="Arial"/>
          <w:szCs w:val="18"/>
          <w:lang w:val="en-US"/>
        </w:rPr>
        <w:t xml:space="preserve"> for more guidance on methodology.</w:t>
      </w:r>
    </w:p>
  </w:footnote>
  <w:footnote w:id="4">
    <w:p w:rsidR="000D1E2D" w:rsidRPr="000D5523" w:rsidRDefault="000D1E2D" w:rsidP="000D1E2D">
      <w:pPr>
        <w:pStyle w:val="FootnoteText"/>
        <w:rPr>
          <w:szCs w:val="18"/>
        </w:rPr>
      </w:pPr>
      <w:r w:rsidRPr="000D5523">
        <w:rPr>
          <w:rStyle w:val="FootnoteReference"/>
          <w:szCs w:val="18"/>
        </w:rPr>
        <w:footnoteRef/>
      </w:r>
      <w:r w:rsidRPr="000D5523">
        <w:rPr>
          <w:szCs w:val="18"/>
        </w:rPr>
        <w:t xml:space="preserve"> </w:t>
      </w:r>
      <w:r w:rsidRPr="000D5523">
        <w:rPr>
          <w:rFonts w:cs="Arial"/>
          <w:szCs w:val="18"/>
          <w:lang w:val="en-US"/>
        </w:rPr>
        <w:t>A summary matrix displaying for each of evaluation questions, the data sources, the data collection tools or methods for each data source, and the standard or measure by which each question was evaluated is a good illustrative tool to simplify the logic of the methodology for the</w:t>
      </w:r>
      <w:r w:rsidRPr="000D5523">
        <w:rPr>
          <w:rFonts w:cs="Arial"/>
          <w:i/>
          <w:szCs w:val="18"/>
        </w:rPr>
        <w:t xml:space="preserve"> </w:t>
      </w:r>
      <w:r w:rsidRPr="000D5523">
        <w:rPr>
          <w:rFonts w:cs="Arial"/>
          <w:szCs w:val="18"/>
          <w:lang w:val="en-US"/>
        </w:rPr>
        <w:t>report reader.</w:t>
      </w:r>
      <w:r w:rsidRPr="000D5523">
        <w:rPr>
          <w:rFonts w:cs="Arial"/>
          <w:i/>
          <w:szCs w:val="18"/>
        </w:rPr>
        <w:t xml:space="preserve"> </w:t>
      </w:r>
    </w:p>
  </w:footnote>
  <w:footnote w:id="5">
    <w:p w:rsidR="000D1E2D" w:rsidRPr="000861F2" w:rsidRDefault="000D1E2D" w:rsidP="000D1E2D">
      <w:pPr>
        <w:pStyle w:val="FootnoteText"/>
        <w:rPr>
          <w:szCs w:val="18"/>
          <w:lang w:val="en-US"/>
        </w:rPr>
      </w:pPr>
      <w:r w:rsidRPr="000861F2">
        <w:rPr>
          <w:rStyle w:val="FootnoteReference"/>
          <w:szCs w:val="18"/>
        </w:rPr>
        <w:footnoteRef/>
      </w:r>
      <w:r w:rsidRPr="000861F2">
        <w:rPr>
          <w:szCs w:val="18"/>
        </w:rPr>
        <w:t xml:space="preserve"> </w:t>
      </w:r>
      <w:r w:rsidRPr="000861F2">
        <w:rPr>
          <w:szCs w:val="18"/>
          <w:lang w:val="en-AU"/>
        </w:rPr>
        <w:t>UNEG, ‘Ethical Guidelines for Evaluation’, June 2008. Available at http://www.uneval.org/search/index.jsp?q=ethical+guidelines.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2C2"/>
    <w:multiLevelType w:val="hybridMultilevel"/>
    <w:tmpl w:val="AD3A0704"/>
    <w:lvl w:ilvl="0" w:tplc="7442614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56278A"/>
    <w:multiLevelType w:val="hybridMultilevel"/>
    <w:tmpl w:val="2E84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03F06"/>
    <w:multiLevelType w:val="hybridMultilevel"/>
    <w:tmpl w:val="57E21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F6A53"/>
    <w:multiLevelType w:val="hybridMultilevel"/>
    <w:tmpl w:val="94F853EA"/>
    <w:lvl w:ilvl="0" w:tplc="82DEEA0C">
      <w:start w:val="2"/>
      <w:numFmt w:val="bullet"/>
      <w:lvlText w:val="-"/>
      <w:lvlJc w:val="left"/>
      <w:pPr>
        <w:ind w:left="551" w:hanging="360"/>
      </w:pPr>
      <w:rPr>
        <w:rFonts w:ascii="Myriad Pro" w:eastAsia="MS Mincho" w:hAnsi="Myriad Pro" w:cs="Arial" w:hint="default"/>
      </w:rPr>
    </w:lvl>
    <w:lvl w:ilvl="1" w:tplc="04090003">
      <w:start w:val="1"/>
      <w:numFmt w:val="bullet"/>
      <w:lvlText w:val="o"/>
      <w:lvlJc w:val="left"/>
      <w:pPr>
        <w:ind w:left="1271" w:hanging="360"/>
      </w:pPr>
      <w:rPr>
        <w:rFonts w:ascii="Courier New" w:hAnsi="Courier New" w:cs="Courier New" w:hint="default"/>
      </w:rPr>
    </w:lvl>
    <w:lvl w:ilvl="2" w:tplc="04090005">
      <w:start w:val="1"/>
      <w:numFmt w:val="bullet"/>
      <w:lvlText w:val=""/>
      <w:lvlJc w:val="left"/>
      <w:pPr>
        <w:ind w:left="1991" w:hanging="360"/>
      </w:pPr>
      <w:rPr>
        <w:rFonts w:ascii="Wingdings" w:hAnsi="Wingdings" w:hint="default"/>
      </w:rPr>
    </w:lvl>
    <w:lvl w:ilvl="3" w:tplc="04090001">
      <w:start w:val="1"/>
      <w:numFmt w:val="bullet"/>
      <w:lvlText w:val=""/>
      <w:lvlJc w:val="left"/>
      <w:pPr>
        <w:ind w:left="2711" w:hanging="360"/>
      </w:pPr>
      <w:rPr>
        <w:rFonts w:ascii="Symbol" w:hAnsi="Symbol" w:hint="default"/>
      </w:rPr>
    </w:lvl>
    <w:lvl w:ilvl="4" w:tplc="04090003">
      <w:start w:val="1"/>
      <w:numFmt w:val="bullet"/>
      <w:lvlText w:val="o"/>
      <w:lvlJc w:val="left"/>
      <w:pPr>
        <w:ind w:left="3431" w:hanging="360"/>
      </w:pPr>
      <w:rPr>
        <w:rFonts w:ascii="Courier New" w:hAnsi="Courier New" w:cs="Courier New" w:hint="default"/>
      </w:rPr>
    </w:lvl>
    <w:lvl w:ilvl="5" w:tplc="04090005" w:tentative="1">
      <w:start w:val="1"/>
      <w:numFmt w:val="bullet"/>
      <w:lvlText w:val=""/>
      <w:lvlJc w:val="left"/>
      <w:pPr>
        <w:ind w:left="4151" w:hanging="360"/>
      </w:pPr>
      <w:rPr>
        <w:rFonts w:ascii="Wingdings" w:hAnsi="Wingdings" w:hint="default"/>
      </w:rPr>
    </w:lvl>
    <w:lvl w:ilvl="6" w:tplc="04090001" w:tentative="1">
      <w:start w:val="1"/>
      <w:numFmt w:val="bullet"/>
      <w:lvlText w:val=""/>
      <w:lvlJc w:val="left"/>
      <w:pPr>
        <w:ind w:left="4871" w:hanging="360"/>
      </w:pPr>
      <w:rPr>
        <w:rFonts w:ascii="Symbol" w:hAnsi="Symbol" w:hint="default"/>
      </w:rPr>
    </w:lvl>
    <w:lvl w:ilvl="7" w:tplc="04090003" w:tentative="1">
      <w:start w:val="1"/>
      <w:numFmt w:val="bullet"/>
      <w:lvlText w:val="o"/>
      <w:lvlJc w:val="left"/>
      <w:pPr>
        <w:ind w:left="5591" w:hanging="360"/>
      </w:pPr>
      <w:rPr>
        <w:rFonts w:ascii="Courier New" w:hAnsi="Courier New" w:cs="Courier New" w:hint="default"/>
      </w:rPr>
    </w:lvl>
    <w:lvl w:ilvl="8" w:tplc="04090005" w:tentative="1">
      <w:start w:val="1"/>
      <w:numFmt w:val="bullet"/>
      <w:lvlText w:val=""/>
      <w:lvlJc w:val="left"/>
      <w:pPr>
        <w:ind w:left="6311" w:hanging="360"/>
      </w:pPr>
      <w:rPr>
        <w:rFonts w:ascii="Wingdings" w:hAnsi="Wingdings" w:hint="default"/>
      </w:rPr>
    </w:lvl>
  </w:abstractNum>
  <w:abstractNum w:abstractNumId="4" w15:restartNumberingAfterBreak="0">
    <w:nsid w:val="2B7303AC"/>
    <w:multiLevelType w:val="hybridMultilevel"/>
    <w:tmpl w:val="20D013CE"/>
    <w:lvl w:ilvl="0" w:tplc="041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86D59"/>
    <w:multiLevelType w:val="hybridMultilevel"/>
    <w:tmpl w:val="B94C517A"/>
    <w:lvl w:ilvl="0" w:tplc="1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C5FC9"/>
    <w:multiLevelType w:val="hybridMultilevel"/>
    <w:tmpl w:val="CF86F47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8565F"/>
    <w:multiLevelType w:val="hybridMultilevel"/>
    <w:tmpl w:val="303CE7D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7D3C9A"/>
    <w:multiLevelType w:val="hybridMultilevel"/>
    <w:tmpl w:val="022240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108B2"/>
    <w:multiLevelType w:val="hybridMultilevel"/>
    <w:tmpl w:val="05BC3A6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224F7"/>
    <w:multiLevelType w:val="hybridMultilevel"/>
    <w:tmpl w:val="EE6A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24710"/>
    <w:multiLevelType w:val="hybridMultilevel"/>
    <w:tmpl w:val="0E20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11"/>
  </w:num>
  <w:num w:numId="6">
    <w:abstractNumId w:val="10"/>
  </w:num>
  <w:num w:numId="7">
    <w:abstractNumId w:val="1"/>
  </w:num>
  <w:num w:numId="8">
    <w:abstractNumId w:val="4"/>
  </w:num>
  <w:num w:numId="9">
    <w:abstractNumId w:val="8"/>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2D"/>
    <w:rsid w:val="000D1E2D"/>
    <w:rsid w:val="002645DD"/>
    <w:rsid w:val="00810BDD"/>
    <w:rsid w:val="00932202"/>
    <w:rsid w:val="00AC4DE1"/>
    <w:rsid w:val="00B6797A"/>
    <w:rsid w:val="00E6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8EBA"/>
  <w15:chartTrackingRefBased/>
  <w15:docId w15:val="{0BF5793D-4AEA-4E98-8896-C4135E94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E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E2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E2D"/>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aliases w:val="List Paragraph1,ADB List Paragraph,Bullets,Bullet Points,List Paragraph (numbered (a)),Lapis Bulleted List,Dot pt,F5 List Paragraph,No Spacing1,List Paragraph Char Char Char,Indicator Text,Numbered Para 1,Bullet 1,List Paragraph12,List 10"/>
    <w:basedOn w:val="Normal"/>
    <w:link w:val="ListParagraphChar"/>
    <w:uiPriority w:val="34"/>
    <w:qFormat/>
    <w:rsid w:val="000D1E2D"/>
    <w:pPr>
      <w:ind w:left="720"/>
    </w:pPr>
  </w:style>
  <w:style w:type="character" w:customStyle="1" w:styleId="ListParagraphChar">
    <w:name w:val="List Paragraph Char"/>
    <w:aliases w:val="List Paragraph1 Char,ADB List Paragraph Char,Bullets Char,Bullet Points Char,List Paragraph (numbered (a)) Char,Lapis Bulleted List Char,Dot pt Char,F5 List Paragraph Char,No Spacing1 Char,List Paragraph Char Char Char Char"/>
    <w:link w:val="ListParagraph"/>
    <w:uiPriority w:val="34"/>
    <w:qFormat/>
    <w:rsid w:val="000D1E2D"/>
    <w:rPr>
      <w:rFonts w:ascii="Times New Roman" w:eastAsia="Times New Roman" w:hAnsi="Times New Roman" w:cs="Times New Roman"/>
      <w:sz w:val="24"/>
      <w:szCs w:val="24"/>
    </w:rPr>
  </w:style>
  <w:style w:type="paragraph" w:styleId="FootnoteText">
    <w:name w:val="footnote text"/>
    <w:aliases w:val="Footnote Text Char1,Footnote Text Blue,Footnote Text1,Char,single space,ft,footnote text Char,Tegn1,Tegn1 Char,Char Char Char,Footnote Text Char2 Char Char,Footnote Text Char Char2 Char Char, Char,footnote text,Footnote Text Char Char Char"/>
    <w:basedOn w:val="Normal"/>
    <w:link w:val="FootnoteTextChar"/>
    <w:uiPriority w:val="99"/>
    <w:unhideWhenUsed/>
    <w:qFormat/>
    <w:rsid w:val="000D1E2D"/>
    <w:rPr>
      <w:rFonts w:asciiTheme="minorHAnsi" w:eastAsiaTheme="minorEastAsia" w:hAnsiTheme="minorHAnsi" w:cstheme="minorBidi"/>
      <w:sz w:val="20"/>
      <w:szCs w:val="20"/>
      <w:lang w:val="bs-Latn-BA"/>
    </w:rPr>
  </w:style>
  <w:style w:type="character" w:customStyle="1" w:styleId="FootnoteTextChar">
    <w:name w:val="Footnote Text Char"/>
    <w:aliases w:val="Footnote Text Char1 Char,Footnote Text Blue Char,Footnote Text1 Char,Char Char,single space Char,ft Char,footnote text Char Char,Tegn1 Char1,Tegn1 Char Char,Char Char Char Char,Footnote Text Char2 Char Char Char, Char Char"/>
    <w:basedOn w:val="DefaultParagraphFont"/>
    <w:link w:val="FootnoteText"/>
    <w:uiPriority w:val="99"/>
    <w:rsid w:val="000D1E2D"/>
    <w:rPr>
      <w:rFonts w:eastAsiaTheme="minorEastAsia"/>
      <w:sz w:val="20"/>
      <w:szCs w:val="20"/>
      <w:lang w:val="bs-Latn-BA"/>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fr,f"/>
    <w:basedOn w:val="DefaultParagraphFont"/>
    <w:link w:val="Char2"/>
    <w:uiPriority w:val="99"/>
    <w:unhideWhenUsed/>
    <w:qFormat/>
    <w:rsid w:val="000D1E2D"/>
    <w:rPr>
      <w:vertAlign w:val="superscript"/>
    </w:rPr>
  </w:style>
  <w:style w:type="paragraph" w:customStyle="1" w:styleId="Char2">
    <w:name w:val="Char2"/>
    <w:basedOn w:val="Normal"/>
    <w:link w:val="FootnoteReference"/>
    <w:uiPriority w:val="99"/>
    <w:rsid w:val="000D1E2D"/>
    <w:pPr>
      <w:spacing w:after="160" w:line="240" w:lineRule="exact"/>
      <w:jc w:val="both"/>
    </w:pPr>
    <w:rPr>
      <w:rFonts w:asciiTheme="minorHAnsi" w:eastAsiaTheme="minorHAnsi" w:hAnsiTheme="minorHAnsi" w:cstheme="minorBidi"/>
      <w:sz w:val="22"/>
      <w:szCs w:val="22"/>
      <w:vertAlign w:val="superscript"/>
    </w:rPr>
  </w:style>
  <w:style w:type="paragraph" w:customStyle="1" w:styleId="BankNormal">
    <w:name w:val="BankNormal"/>
    <w:basedOn w:val="Normal"/>
    <w:rsid w:val="000D1E2D"/>
    <w:pPr>
      <w:tabs>
        <w:tab w:val="left" w:pos="720"/>
      </w:tabs>
      <w:spacing w:after="240"/>
      <w:jc w:val="both"/>
    </w:pPr>
    <w:rPr>
      <w:szCs w:val="20"/>
    </w:rPr>
  </w:style>
  <w:style w:type="character" w:styleId="Hyperlink">
    <w:name w:val="Hyperlink"/>
    <w:uiPriority w:val="99"/>
    <w:rsid w:val="000D1E2D"/>
    <w:rPr>
      <w:color w:val="0000FF"/>
      <w:u w:val="single"/>
    </w:rPr>
  </w:style>
  <w:style w:type="paragraph" w:customStyle="1" w:styleId="TABLEREGULAR">
    <w:name w:val="TABLE REGULAR"/>
    <w:basedOn w:val="Normal"/>
    <w:uiPriority w:val="99"/>
    <w:rsid w:val="000D1E2D"/>
    <w:pPr>
      <w:widowControl w:val="0"/>
      <w:autoSpaceDE w:val="0"/>
      <w:autoSpaceDN w:val="0"/>
      <w:adjustRightInd w:val="0"/>
      <w:spacing w:line="220" w:lineRule="atLeast"/>
      <w:textAlignment w:val="center"/>
    </w:pPr>
    <w:rPr>
      <w:rFonts w:ascii="TheSansSemiLight-Plain" w:hAnsi="TheSansSemiLight-Plain" w:cs="TheSansSemiLight-Plain"/>
      <w:color w:val="000000"/>
      <w:spacing w:val="-2"/>
      <w:sz w:val="18"/>
      <w:szCs w:val="18"/>
    </w:rPr>
  </w:style>
  <w:style w:type="paragraph" w:customStyle="1" w:styleId="Style">
    <w:name w:val="Style"/>
    <w:rsid w:val="000D1E2D"/>
    <w:pPr>
      <w:widowControl w:val="0"/>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undp.org/content/georgia/en/home/projects/enpard-2--promoting-rural-development-in-georg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documents/policy/2016/Evaluation_policy_EN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5090</Words>
  <Characters>29016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Chanukvadze</dc:creator>
  <cp:keywords/>
  <dc:description/>
  <cp:lastModifiedBy>Khatuna Chanukvadze</cp:lastModifiedBy>
  <cp:revision>1</cp:revision>
  <dcterms:created xsi:type="dcterms:W3CDTF">2019-02-04T12:07:00Z</dcterms:created>
  <dcterms:modified xsi:type="dcterms:W3CDTF">2019-02-04T12:08:00Z</dcterms:modified>
</cp:coreProperties>
</file>