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1FD164" w14:textId="77777777" w:rsidR="00BF0763" w:rsidRPr="00AE2CDB" w:rsidRDefault="00BF0763" w:rsidP="00BF0763">
      <w:pPr>
        <w:pStyle w:val="Heading2"/>
        <w:rPr>
          <w:sz w:val="58"/>
          <w:szCs w:val="58"/>
        </w:rPr>
      </w:pPr>
      <w:bookmarkStart w:id="0" w:name="_Toc389221713"/>
      <w:r>
        <w:rPr>
          <w:sz w:val="58"/>
          <w:szCs w:val="58"/>
        </w:rPr>
        <w:t xml:space="preserve">UNDP-GEF </w:t>
      </w:r>
      <w:r w:rsidRPr="00AE2CDB">
        <w:rPr>
          <w:sz w:val="58"/>
          <w:szCs w:val="58"/>
        </w:rPr>
        <w:t>Midterm Review Terms of Reference</w:t>
      </w:r>
      <w:r>
        <w:rPr>
          <w:sz w:val="58"/>
          <w:szCs w:val="58"/>
        </w:rPr>
        <w:t xml:space="preserve"> </w:t>
      </w:r>
      <w:bookmarkEnd w:id="0"/>
    </w:p>
    <w:p w14:paraId="3FB0E0D7" w14:textId="77777777" w:rsidR="00BF0763" w:rsidRDefault="00BF0763" w:rsidP="005A0E07">
      <w:pPr>
        <w:spacing w:after="0" w:line="240" w:lineRule="auto"/>
        <w:rPr>
          <w:rFonts w:ascii="Garamond" w:hAnsi="Garamond"/>
          <w:b/>
          <w:sz w:val="28"/>
          <w:szCs w:val="28"/>
        </w:rPr>
      </w:pPr>
      <w:r w:rsidRPr="005B06A6">
        <w:rPr>
          <w:rFonts w:ascii="Garamond" w:hAnsi="Garamond"/>
          <w:b/>
          <w:sz w:val="28"/>
          <w:szCs w:val="28"/>
          <w:highlight w:val="lightGray"/>
        </w:rPr>
        <w:t xml:space="preserve">Standard Template 1: Formatted for attachment to </w:t>
      </w:r>
      <w:hyperlink r:id="rId7" w:history="1">
        <w:r w:rsidRPr="005B06A6">
          <w:rPr>
            <w:rStyle w:val="Hyperlink"/>
            <w:rFonts w:ascii="Garamond" w:hAnsi="Garamond"/>
            <w:b/>
            <w:sz w:val="28"/>
            <w:szCs w:val="28"/>
            <w:highlight w:val="lightGray"/>
          </w:rPr>
          <w:t>UNDP Procurement Website</w:t>
        </w:r>
      </w:hyperlink>
      <w:r>
        <w:rPr>
          <w:rFonts w:ascii="Garamond" w:hAnsi="Garamond"/>
          <w:b/>
          <w:sz w:val="28"/>
          <w:szCs w:val="28"/>
        </w:rPr>
        <w:t xml:space="preserve">  </w:t>
      </w:r>
    </w:p>
    <w:p w14:paraId="7FAE6714" w14:textId="77777777" w:rsidR="005A0E07" w:rsidRPr="005A0E07" w:rsidRDefault="005A0E07" w:rsidP="005A0E07">
      <w:pPr>
        <w:spacing w:after="0" w:line="240" w:lineRule="auto"/>
        <w:rPr>
          <w:rFonts w:ascii="Garamond" w:hAnsi="Garamond"/>
          <w:b/>
          <w:sz w:val="28"/>
          <w:szCs w:val="28"/>
        </w:rPr>
      </w:pPr>
    </w:p>
    <w:p w14:paraId="60B55556" w14:textId="77777777" w:rsidR="00BF0763" w:rsidRPr="00BE7FD4" w:rsidRDefault="00BF0763" w:rsidP="00BF0763">
      <w:pPr>
        <w:pStyle w:val="BodyText"/>
        <w:numPr>
          <w:ilvl w:val="0"/>
          <w:numId w:val="1"/>
        </w:numPr>
        <w:ind w:left="360"/>
        <w:rPr>
          <w:rFonts w:ascii="Garamond" w:hAnsi="Garamond"/>
          <w:b/>
          <w:bCs/>
          <w:sz w:val="28"/>
          <w:szCs w:val="28"/>
        </w:rPr>
      </w:pPr>
      <w:r w:rsidRPr="00BE7FD4">
        <w:rPr>
          <w:rFonts w:ascii="Garamond" w:hAnsi="Garamond"/>
          <w:b/>
          <w:bCs/>
          <w:sz w:val="28"/>
          <w:szCs w:val="28"/>
        </w:rPr>
        <w:t xml:space="preserve">INTRODUCTION </w:t>
      </w:r>
    </w:p>
    <w:p w14:paraId="2797B3D0" w14:textId="40FF6183" w:rsidR="00BF0763" w:rsidRDefault="00BF0763" w:rsidP="00BF0763">
      <w:pPr>
        <w:spacing w:after="0" w:line="240" w:lineRule="auto"/>
        <w:jc w:val="both"/>
        <w:rPr>
          <w:rFonts w:ascii="Garamond" w:hAnsi="Garamond"/>
        </w:rPr>
      </w:pPr>
      <w:r>
        <w:rPr>
          <w:rFonts w:ascii="Garamond" w:hAnsi="Garamond"/>
        </w:rPr>
        <w:t xml:space="preserve">This is the </w:t>
      </w:r>
      <w:r>
        <w:rPr>
          <w:rFonts w:ascii="Garamond" w:hAnsi="Garamond"/>
          <w:color w:val="000000"/>
          <w:lang w:val="en-GB"/>
        </w:rPr>
        <w:t>Terms of Reference (To</w:t>
      </w:r>
      <w:r w:rsidRPr="002D731C">
        <w:rPr>
          <w:rFonts w:ascii="Garamond" w:hAnsi="Garamond"/>
          <w:color w:val="000000"/>
          <w:lang w:val="en-GB"/>
        </w:rPr>
        <w:t xml:space="preserve">R) </w:t>
      </w:r>
      <w:r>
        <w:rPr>
          <w:rFonts w:ascii="Garamond" w:hAnsi="Garamond"/>
        </w:rPr>
        <w:t>for the UNDP-GEF</w:t>
      </w:r>
      <w:r>
        <w:rPr>
          <w:rFonts w:ascii="Garamond" w:hAnsi="Garamond" w:cs="Arial"/>
          <w:lang w:eastAsia="ja-JP"/>
        </w:rPr>
        <w:t xml:space="preserve"> Mid</w:t>
      </w:r>
      <w:r w:rsidRPr="002D731C">
        <w:rPr>
          <w:rFonts w:ascii="Garamond" w:hAnsi="Garamond" w:cs="Arial"/>
          <w:lang w:eastAsia="ja-JP"/>
        </w:rPr>
        <w:t xml:space="preserve">term </w:t>
      </w:r>
      <w:r>
        <w:rPr>
          <w:rFonts w:ascii="Garamond" w:hAnsi="Garamond" w:cs="Arial"/>
          <w:lang w:eastAsia="ja-JP"/>
        </w:rPr>
        <w:t>Review</w:t>
      </w:r>
      <w:r w:rsidRPr="002D731C">
        <w:rPr>
          <w:rFonts w:ascii="Garamond" w:hAnsi="Garamond" w:cs="Arial"/>
          <w:lang w:eastAsia="ja-JP"/>
        </w:rPr>
        <w:t xml:space="preserve"> </w:t>
      </w:r>
      <w:r>
        <w:rPr>
          <w:rFonts w:ascii="Garamond" w:hAnsi="Garamond" w:cs="Arial"/>
          <w:lang w:eastAsia="ja-JP"/>
        </w:rPr>
        <w:t xml:space="preserve">(MTR) </w:t>
      </w:r>
      <w:r w:rsidRPr="002D731C">
        <w:rPr>
          <w:rFonts w:ascii="Garamond" w:hAnsi="Garamond" w:cs="Arial"/>
          <w:lang w:eastAsia="ja-JP"/>
        </w:rPr>
        <w:t xml:space="preserve">of the </w:t>
      </w:r>
      <w:r w:rsidRPr="002D731C">
        <w:rPr>
          <w:rFonts w:ascii="Garamond" w:hAnsi="Garamond" w:cs="Arial"/>
          <w:i/>
          <w:highlight w:val="lightGray"/>
          <w:lang w:eastAsia="ja-JP"/>
        </w:rPr>
        <w:t>full</w:t>
      </w:r>
      <w:r w:rsidRPr="002D731C">
        <w:rPr>
          <w:rFonts w:ascii="Garamond" w:hAnsi="Garamond" w:cs="Arial"/>
          <w:lang w:eastAsia="ja-JP"/>
        </w:rPr>
        <w:t>-size</w:t>
      </w:r>
      <w:r>
        <w:rPr>
          <w:rFonts w:ascii="Garamond" w:hAnsi="Garamond" w:cs="Arial"/>
          <w:lang w:eastAsia="ja-JP"/>
        </w:rPr>
        <w:t>d</w:t>
      </w:r>
      <w:r w:rsidRPr="002D731C">
        <w:rPr>
          <w:rFonts w:ascii="Garamond" w:hAnsi="Garamond" w:cs="Arial"/>
          <w:lang w:eastAsia="ja-JP"/>
        </w:rPr>
        <w:t xml:space="preserve"> project titled </w:t>
      </w:r>
      <w:r w:rsidR="0079364A">
        <w:rPr>
          <w:rFonts w:ascii="Garamond" w:hAnsi="Garamond" w:cs="Arial"/>
          <w:i/>
          <w:lang w:eastAsia="ja-JP"/>
        </w:rPr>
        <w:t>Sugarcane Renewable Electricity</w:t>
      </w:r>
      <w:r>
        <w:rPr>
          <w:rFonts w:ascii="Garamond" w:hAnsi="Garamond" w:cs="Arial"/>
          <w:lang w:eastAsia="ja-JP"/>
        </w:rPr>
        <w:t xml:space="preserve"> </w:t>
      </w:r>
      <w:r w:rsidRPr="002D731C">
        <w:rPr>
          <w:rFonts w:ascii="Garamond" w:hAnsi="Garamond" w:cs="Arial"/>
          <w:lang w:eastAsia="ja-JP"/>
        </w:rPr>
        <w:t>(PIMS</w:t>
      </w:r>
      <w:r w:rsidR="009525B6">
        <w:rPr>
          <w:rFonts w:ascii="Garamond" w:hAnsi="Garamond" w:cs="Arial"/>
          <w:lang w:eastAsia="ja-JP"/>
        </w:rPr>
        <w:t>3515</w:t>
      </w:r>
      <w:r w:rsidRPr="002D731C">
        <w:rPr>
          <w:rFonts w:ascii="Garamond" w:hAnsi="Garamond" w:cs="Arial"/>
          <w:lang w:eastAsia="ja-JP"/>
        </w:rPr>
        <w:t xml:space="preserve">) implemented through the </w:t>
      </w:r>
      <w:r w:rsidR="009525B6">
        <w:rPr>
          <w:rFonts w:ascii="Garamond" w:hAnsi="Garamond" w:cs="Arial"/>
          <w:lang w:eastAsia="ja-JP"/>
        </w:rPr>
        <w:t>UNDP/</w:t>
      </w:r>
      <w:r w:rsidR="009525B6">
        <w:rPr>
          <w:rFonts w:ascii="Garamond" w:hAnsi="Garamond" w:cs="Arial"/>
          <w:i/>
          <w:lang w:eastAsia="ja-JP"/>
        </w:rPr>
        <w:t>BRA-CTBE/CNPEM</w:t>
      </w:r>
      <w:r>
        <w:rPr>
          <w:rFonts w:ascii="Garamond" w:hAnsi="Garamond" w:cs="Arial"/>
          <w:lang w:eastAsia="ja-JP"/>
        </w:rPr>
        <w:t>, which</w:t>
      </w:r>
      <w:r w:rsidRPr="002D731C">
        <w:rPr>
          <w:rFonts w:ascii="Garamond" w:hAnsi="Garamond" w:cs="Arial"/>
          <w:lang w:eastAsia="ja-JP"/>
        </w:rPr>
        <w:t xml:space="preserve"> is to be undertaken in </w:t>
      </w:r>
      <w:r w:rsidR="009525B6">
        <w:rPr>
          <w:rFonts w:ascii="Garamond" w:hAnsi="Garamond" w:cs="Arial"/>
          <w:lang w:eastAsia="ja-JP"/>
        </w:rPr>
        <w:t>2019</w:t>
      </w:r>
      <w:r w:rsidRPr="002D731C">
        <w:rPr>
          <w:rFonts w:ascii="Garamond" w:hAnsi="Garamond" w:cs="Arial"/>
          <w:lang w:eastAsia="ja-JP"/>
        </w:rPr>
        <w:t xml:space="preserve">. </w:t>
      </w:r>
      <w:r w:rsidRPr="002D731C">
        <w:rPr>
          <w:rFonts w:ascii="Garamond" w:hAnsi="Garamond"/>
        </w:rPr>
        <w:t xml:space="preserve">The project started on the </w:t>
      </w:r>
      <w:r w:rsidR="009525B6">
        <w:rPr>
          <w:rFonts w:ascii="Garamond" w:hAnsi="Garamond"/>
          <w:i/>
        </w:rPr>
        <w:t>April 20, 2015</w:t>
      </w:r>
      <w:r w:rsidRPr="002D731C">
        <w:rPr>
          <w:rFonts w:ascii="Garamond" w:hAnsi="Garamond"/>
        </w:rPr>
        <w:t xml:space="preserve"> and</w:t>
      </w:r>
      <w:r>
        <w:rPr>
          <w:rFonts w:ascii="Garamond" w:hAnsi="Garamond"/>
        </w:rPr>
        <w:t xml:space="preserve"> </w:t>
      </w:r>
      <w:r w:rsidRPr="002D731C">
        <w:rPr>
          <w:rFonts w:ascii="Garamond" w:hAnsi="Garamond"/>
        </w:rPr>
        <w:t xml:space="preserve">is in its </w:t>
      </w:r>
      <w:r w:rsidR="009525B6">
        <w:rPr>
          <w:rFonts w:ascii="Garamond" w:hAnsi="Garamond"/>
          <w:i/>
        </w:rPr>
        <w:t>fourth</w:t>
      </w:r>
      <w:r w:rsidRPr="002D731C">
        <w:rPr>
          <w:rFonts w:ascii="Garamond" w:hAnsi="Garamond"/>
        </w:rPr>
        <w:t xml:space="preserve"> year of implementation. </w:t>
      </w:r>
      <w:r>
        <w:rPr>
          <w:rFonts w:ascii="Garamond" w:hAnsi="Garamond"/>
        </w:rPr>
        <w:t xml:space="preserve">In line with the UNDP-GEF Guidance on MTRs, this MTR process was initiated before the submission of the second Project Implementation Report (PIR). </w:t>
      </w:r>
      <w:r w:rsidRPr="002D731C">
        <w:rPr>
          <w:rFonts w:ascii="Garamond" w:hAnsi="Garamond"/>
          <w:color w:val="000000"/>
          <w:lang w:val="en-GB"/>
        </w:rPr>
        <w:t xml:space="preserve">This </w:t>
      </w:r>
      <w:r>
        <w:rPr>
          <w:rFonts w:ascii="Garamond" w:hAnsi="Garamond"/>
          <w:color w:val="000000"/>
          <w:lang w:val="en-GB"/>
        </w:rPr>
        <w:t>ToR</w:t>
      </w:r>
      <w:r w:rsidRPr="002D731C">
        <w:rPr>
          <w:rFonts w:ascii="Garamond" w:hAnsi="Garamond"/>
          <w:color w:val="000000"/>
          <w:lang w:val="en-GB"/>
        </w:rPr>
        <w:t xml:space="preserve"> sets ou</w:t>
      </w:r>
      <w:r>
        <w:rPr>
          <w:rFonts w:ascii="Garamond" w:hAnsi="Garamond"/>
          <w:color w:val="000000"/>
          <w:lang w:val="en-GB"/>
        </w:rPr>
        <w:t>t the expectations for this MTR</w:t>
      </w:r>
      <w:r w:rsidRPr="002D731C">
        <w:rPr>
          <w:rFonts w:ascii="Garamond" w:hAnsi="Garamond"/>
          <w:color w:val="000000"/>
          <w:lang w:val="en-GB"/>
        </w:rPr>
        <w:t>.</w:t>
      </w:r>
      <w:r>
        <w:rPr>
          <w:rFonts w:ascii="Garamond" w:hAnsi="Garamond"/>
          <w:color w:val="000000"/>
          <w:lang w:val="en-GB"/>
        </w:rPr>
        <w:t xml:space="preserve">  The MTR process must follow the guidance outlined in the document </w:t>
      </w:r>
      <w:r w:rsidRPr="00594F2C">
        <w:rPr>
          <w:rFonts w:ascii="Garamond" w:hAnsi="Garamond"/>
          <w:i/>
          <w:lang w:val="en-GB"/>
        </w:rPr>
        <w:t xml:space="preserve">Guidance For Conducting Midterm Reviews of UNDP-Supported, GEF-Financed </w:t>
      </w:r>
      <w:r w:rsidRPr="00014537">
        <w:rPr>
          <w:rFonts w:ascii="Garamond" w:hAnsi="Garamond"/>
          <w:i/>
          <w:lang w:val="en-GB"/>
        </w:rPr>
        <w:t>Projects</w:t>
      </w:r>
      <w:r w:rsidR="00B832EE">
        <w:rPr>
          <w:rFonts w:ascii="Garamond" w:hAnsi="Garamond"/>
          <w:lang w:val="en-GB"/>
        </w:rPr>
        <w:t xml:space="preserve">, as per attachment. </w:t>
      </w:r>
    </w:p>
    <w:p w14:paraId="01D9F7CD" w14:textId="77777777" w:rsidR="00BF0763" w:rsidRPr="003E7B58" w:rsidRDefault="00BF0763" w:rsidP="00BF0763">
      <w:pPr>
        <w:spacing w:after="0" w:line="240" w:lineRule="auto"/>
        <w:jc w:val="both"/>
        <w:rPr>
          <w:rFonts w:ascii="Garamond" w:hAnsi="Garamond"/>
        </w:rPr>
      </w:pPr>
    </w:p>
    <w:p w14:paraId="220420A8" w14:textId="77777777" w:rsidR="00BF0763" w:rsidRPr="00BA1A05" w:rsidRDefault="00BF0763" w:rsidP="00BF0763">
      <w:pPr>
        <w:jc w:val="both"/>
        <w:rPr>
          <w:rFonts w:ascii="Garamond" w:hAnsi="Garamond"/>
          <w:b/>
          <w:sz w:val="28"/>
          <w:szCs w:val="28"/>
        </w:rPr>
      </w:pPr>
      <w:r>
        <w:rPr>
          <w:rFonts w:ascii="Garamond" w:hAnsi="Garamond"/>
          <w:b/>
          <w:sz w:val="28"/>
          <w:szCs w:val="28"/>
        </w:rPr>
        <w:t xml:space="preserve">2.  PROJECT BACKGROUND INFORMATION </w:t>
      </w:r>
    </w:p>
    <w:p w14:paraId="136594D1" w14:textId="77777777" w:rsidR="00FA573F" w:rsidRPr="00FA573F" w:rsidRDefault="00FA573F" w:rsidP="00FA573F">
      <w:pPr>
        <w:tabs>
          <w:tab w:val="left" w:pos="0"/>
        </w:tabs>
        <w:spacing w:line="240" w:lineRule="auto"/>
        <w:jc w:val="both"/>
        <w:rPr>
          <w:rFonts w:ascii="Garamond" w:hAnsi="Garamond"/>
        </w:rPr>
      </w:pPr>
      <w:r w:rsidRPr="00FA573F">
        <w:rPr>
          <w:rFonts w:ascii="Garamond" w:hAnsi="Garamond"/>
        </w:rPr>
        <w:t>The success of the Brazilian sugarcane-ethanol program is now well established, both in terms of being commercially competitive today without subsidy and in terms of achieving significant ongoing reductions in greenhouse gas emissions relative to petroleum fuel use.  The project described here seeks to help launch a similar commercial and environmental success story with sugarcane-biomass electricity generation in Brazil. The proposed project is globally significant because over 80 countries grow sugarcane, and Brazil is viewed internationally as a leader in technological innovation and competitiveness in the sugarcane processing industries.  Thus, success in Brazil would likely catalyze similar efforts in other countries.   As biomass-based electricity production is already familiar in the Brazilian sugarcane processing industries, where generated electricity meets onsite process requirements, the hurdles to commercial success in electricity are much less daunting than at the same stage of development of the sugarcane-ethanol program.</w:t>
      </w:r>
    </w:p>
    <w:p w14:paraId="3B0AE0DB" w14:textId="77777777" w:rsidR="0015159D" w:rsidRPr="0015159D" w:rsidRDefault="0015159D" w:rsidP="0015159D">
      <w:pPr>
        <w:tabs>
          <w:tab w:val="left" w:pos="0"/>
        </w:tabs>
        <w:spacing w:line="240" w:lineRule="auto"/>
        <w:jc w:val="both"/>
        <w:rPr>
          <w:rFonts w:ascii="Garamond" w:hAnsi="Garamond"/>
        </w:rPr>
      </w:pPr>
      <w:r w:rsidRPr="0015159D">
        <w:rPr>
          <w:rFonts w:ascii="Garamond" w:hAnsi="Garamond"/>
        </w:rPr>
        <w:t xml:space="preserve">The overall objective of the proposed project is to catalyze the establishment of a commercial market for sugarcane-based electricity supply to the Brazilian grid, to displace fossil-fuel electricity that would otherwise need to be generated to meet growing electricity demands in Brazil.  The GEF has helped lay the foundation for a cane-power industry in Brazil by sponsoring an earlier project (Biomass power Generation – GEF ID 338) that was largely a technology development and capacity building effort.  The SUGARCANE RENEWABLE ELECTRICITY (SUCRE) project will build on this earlier effort to catalyze the transformation of the sugarcane industry in Brazil into one for which supply to the grid of renewable electricity from sugarcane biomass becomes a significant and core aspect of their business, alongside sugar and ethanol production.  </w:t>
      </w:r>
    </w:p>
    <w:p w14:paraId="2B60FD9D" w14:textId="77777777" w:rsidR="00100517" w:rsidRDefault="00100517" w:rsidP="00100517">
      <w:pPr>
        <w:tabs>
          <w:tab w:val="left" w:pos="0"/>
        </w:tabs>
        <w:spacing w:line="240" w:lineRule="auto"/>
        <w:jc w:val="both"/>
        <w:rPr>
          <w:rFonts w:ascii="Garamond" w:hAnsi="Garamond"/>
        </w:rPr>
      </w:pPr>
      <w:r w:rsidRPr="00100517">
        <w:rPr>
          <w:rFonts w:ascii="Garamond" w:hAnsi="Garamond"/>
        </w:rPr>
        <w:t>The project seeks to overcome the technological challenges in the field and in the industry in order to make possible a greater use of the sugarcane straw in the cogeneration. For this, the team works to identify and solve the pro</w:t>
      </w:r>
      <w:r w:rsidR="008620B2">
        <w:rPr>
          <w:rFonts w:ascii="Garamond" w:hAnsi="Garamond"/>
        </w:rPr>
        <w:t>blems that prevent the partner mills</w:t>
      </w:r>
      <w:r w:rsidRPr="00100517">
        <w:rPr>
          <w:rFonts w:ascii="Garamond" w:hAnsi="Garamond"/>
        </w:rPr>
        <w:t xml:space="preserve"> from generating electricity in a complete and systematic way.</w:t>
      </w:r>
      <w:r w:rsidR="008620B2">
        <w:rPr>
          <w:rFonts w:ascii="Garamond" w:hAnsi="Garamond"/>
        </w:rPr>
        <w:t xml:space="preserve"> </w:t>
      </w:r>
      <w:r w:rsidRPr="00100517">
        <w:rPr>
          <w:rFonts w:ascii="Garamond" w:hAnsi="Garamond"/>
        </w:rPr>
        <w:t xml:space="preserve">The SUCRE team works on seven work fronts (Outcomes) that </w:t>
      </w:r>
      <w:r w:rsidR="00FA573F" w:rsidRPr="00100517">
        <w:rPr>
          <w:rFonts w:ascii="Garamond" w:hAnsi="Garamond"/>
        </w:rPr>
        <w:t>pursue</w:t>
      </w:r>
      <w:r w:rsidRPr="00100517">
        <w:rPr>
          <w:rFonts w:ascii="Garamond" w:hAnsi="Garamond"/>
        </w:rPr>
        <w:t xml:space="preserve"> the following results:</w:t>
      </w:r>
      <w:r w:rsidR="00FA573F">
        <w:rPr>
          <w:rFonts w:ascii="Garamond" w:hAnsi="Garamond"/>
        </w:rPr>
        <w:t xml:space="preserve"> </w:t>
      </w:r>
      <w:r w:rsidRPr="00100517">
        <w:rPr>
          <w:rFonts w:ascii="Garamond" w:hAnsi="Garamond"/>
        </w:rPr>
        <w:t>Outcome 1</w:t>
      </w:r>
      <w:r w:rsidR="00FA573F">
        <w:rPr>
          <w:rFonts w:ascii="Garamond" w:hAnsi="Garamond"/>
        </w:rPr>
        <w:t>:</w:t>
      </w:r>
      <w:r w:rsidRPr="00100517">
        <w:rPr>
          <w:rFonts w:ascii="Garamond" w:hAnsi="Garamond"/>
        </w:rPr>
        <w:t xml:space="preserve"> Operation of the technology for collecting and converting sugarcane straw into electricity for commercial use;</w:t>
      </w:r>
      <w:r w:rsidR="008620B2">
        <w:rPr>
          <w:rFonts w:ascii="Garamond" w:hAnsi="Garamond"/>
        </w:rPr>
        <w:t xml:space="preserve"> </w:t>
      </w:r>
      <w:r w:rsidRPr="00100517">
        <w:rPr>
          <w:rFonts w:ascii="Garamond" w:hAnsi="Garamond"/>
        </w:rPr>
        <w:t>Outcome 2: Demonstration of the economic viability of sugarcane straw collection for the generation of electricity in mills;</w:t>
      </w:r>
      <w:r w:rsidR="008620B2">
        <w:rPr>
          <w:rFonts w:ascii="Garamond" w:hAnsi="Garamond"/>
        </w:rPr>
        <w:t xml:space="preserve"> </w:t>
      </w:r>
      <w:r w:rsidRPr="00100517">
        <w:rPr>
          <w:rFonts w:ascii="Garamond" w:hAnsi="Garamond"/>
        </w:rPr>
        <w:t>Outcome 3: Evaluation of the effects of sugarcane straw collection on the crop and harvest cycle, in order to guarantee environmental integrity and long-term sustainability;</w:t>
      </w:r>
      <w:r w:rsidR="008620B2">
        <w:rPr>
          <w:rFonts w:ascii="Garamond" w:hAnsi="Garamond"/>
        </w:rPr>
        <w:t xml:space="preserve"> </w:t>
      </w:r>
      <w:r w:rsidRPr="00100517">
        <w:rPr>
          <w:rFonts w:ascii="Garamond" w:hAnsi="Garamond"/>
        </w:rPr>
        <w:t xml:space="preserve">Outcome 4: Broad dissemination of the environmental and economic guidelines for the use of sugarcane straw throughout the sugar and </w:t>
      </w:r>
      <w:r w:rsidR="00FA573F">
        <w:rPr>
          <w:rFonts w:ascii="Garamond" w:hAnsi="Garamond"/>
        </w:rPr>
        <w:t>ethanol</w:t>
      </w:r>
      <w:r w:rsidRPr="00100517">
        <w:rPr>
          <w:rFonts w:ascii="Garamond" w:hAnsi="Garamond"/>
        </w:rPr>
        <w:t xml:space="preserve"> industry, according to the lessons learned;</w:t>
      </w:r>
      <w:r w:rsidR="008620B2">
        <w:rPr>
          <w:rFonts w:ascii="Garamond" w:hAnsi="Garamond"/>
        </w:rPr>
        <w:t xml:space="preserve"> </w:t>
      </w:r>
      <w:r w:rsidRPr="00100517">
        <w:rPr>
          <w:rFonts w:ascii="Garamond" w:hAnsi="Garamond"/>
        </w:rPr>
        <w:t xml:space="preserve">Outcome 5: Formulation and/or </w:t>
      </w:r>
      <w:r w:rsidRPr="00100517">
        <w:rPr>
          <w:rFonts w:ascii="Garamond" w:hAnsi="Garamond"/>
        </w:rPr>
        <w:lastRenderedPageBreak/>
        <w:t>adaptation of the legal and regulatory framework to promote the sustainable use of sugarcane straw for the production of electricity and sale to the grid;</w:t>
      </w:r>
      <w:r w:rsidR="008620B2">
        <w:rPr>
          <w:rFonts w:ascii="Garamond" w:hAnsi="Garamond"/>
        </w:rPr>
        <w:t xml:space="preserve"> </w:t>
      </w:r>
      <w:r w:rsidRPr="00100517">
        <w:rPr>
          <w:rFonts w:ascii="Garamond" w:hAnsi="Garamond"/>
        </w:rPr>
        <w:t>Outcome 6: Project monitoring, learning, adaptive management and evaluation;</w:t>
      </w:r>
      <w:r w:rsidR="008620B2">
        <w:rPr>
          <w:rFonts w:ascii="Garamond" w:hAnsi="Garamond"/>
        </w:rPr>
        <w:t xml:space="preserve"> and </w:t>
      </w:r>
      <w:r w:rsidRPr="00100517">
        <w:rPr>
          <w:rFonts w:ascii="Garamond" w:hAnsi="Garamond"/>
        </w:rPr>
        <w:t>Outcome 7: Project management</w:t>
      </w:r>
      <w:r w:rsidR="008620B2">
        <w:rPr>
          <w:rFonts w:ascii="Garamond" w:hAnsi="Garamond"/>
        </w:rPr>
        <w:t>.</w:t>
      </w:r>
    </w:p>
    <w:p w14:paraId="42EE3186" w14:textId="77777777" w:rsidR="00AB2838" w:rsidRDefault="00AB2838" w:rsidP="00AB2838">
      <w:pPr>
        <w:tabs>
          <w:tab w:val="left" w:pos="0"/>
        </w:tabs>
        <w:spacing w:line="240" w:lineRule="auto"/>
        <w:jc w:val="both"/>
        <w:rPr>
          <w:rFonts w:ascii="Garamond" w:hAnsi="Garamond"/>
        </w:rPr>
      </w:pPr>
      <w:r>
        <w:rPr>
          <w:rFonts w:ascii="Garamond" w:hAnsi="Garamond"/>
        </w:rPr>
        <w:t xml:space="preserve">Sucre total budget is </w:t>
      </w:r>
      <w:r w:rsidR="00DF36D1">
        <w:rPr>
          <w:rFonts w:ascii="Garamond" w:hAnsi="Garamond"/>
        </w:rPr>
        <w:t>around</w:t>
      </w:r>
      <w:r>
        <w:rPr>
          <w:rFonts w:ascii="Garamond" w:hAnsi="Garamond"/>
        </w:rPr>
        <w:t xml:space="preserve"> 68 million dollars, allocated among GEF (7.8 mi US$), CTBE (3.75 mi US$), the Brazilian Sugarcane Industry Association – UNICA (0.1 mi US$) and the partner mills (56 mi US$). </w:t>
      </w:r>
      <w:r w:rsidR="001F6772">
        <w:rPr>
          <w:rFonts w:ascii="Garamond" w:hAnsi="Garamond"/>
        </w:rPr>
        <w:t xml:space="preserve">UNICA </w:t>
      </w:r>
      <w:r w:rsidR="001F6772" w:rsidRPr="001F6772">
        <w:rPr>
          <w:rFonts w:ascii="Garamond" w:hAnsi="Garamond"/>
        </w:rPr>
        <w:t>has contribut</w:t>
      </w:r>
      <w:r w:rsidR="004B0BD4">
        <w:rPr>
          <w:rFonts w:ascii="Garamond" w:hAnsi="Garamond"/>
        </w:rPr>
        <w:t>ing</w:t>
      </w:r>
      <w:r w:rsidR="001F6772" w:rsidRPr="001F6772">
        <w:rPr>
          <w:rFonts w:ascii="Garamond" w:hAnsi="Garamond"/>
        </w:rPr>
        <w:t xml:space="preserve"> as partner in the project conducting activities and actions related to </w:t>
      </w:r>
      <w:r w:rsidR="001F6772">
        <w:rPr>
          <w:rFonts w:ascii="Garamond" w:hAnsi="Garamond"/>
        </w:rPr>
        <w:t>O</w:t>
      </w:r>
      <w:r w:rsidR="001F6772" w:rsidRPr="001F6772">
        <w:rPr>
          <w:rFonts w:ascii="Garamond" w:hAnsi="Garamond"/>
        </w:rPr>
        <w:t>utcome 5</w:t>
      </w:r>
      <w:r w:rsidR="001F6772">
        <w:rPr>
          <w:rFonts w:ascii="Garamond" w:hAnsi="Garamond"/>
        </w:rPr>
        <w:t>.</w:t>
      </w:r>
      <w:r w:rsidR="000208F3">
        <w:rPr>
          <w:rFonts w:ascii="Garamond" w:hAnsi="Garamond"/>
        </w:rPr>
        <w:t xml:space="preserve"> Moreover, mills are important partners in project implementation and Sucre </w:t>
      </w:r>
      <w:r w:rsidR="004B0BD4">
        <w:rPr>
          <w:rFonts w:ascii="Garamond" w:hAnsi="Garamond"/>
        </w:rPr>
        <w:t xml:space="preserve">are conducting field trials and industry tests in fourteen mills located in Centre-South and Northeast Brazil. </w:t>
      </w:r>
      <w:r w:rsidR="003A3C8F">
        <w:rPr>
          <w:rFonts w:ascii="Garamond" w:hAnsi="Garamond"/>
        </w:rPr>
        <w:t xml:space="preserve">As an engagement initiative, boilers and other equipment manufacturers are following industry tests together with the Project Team. </w:t>
      </w:r>
      <w:r w:rsidR="00871A6E">
        <w:rPr>
          <w:rFonts w:ascii="Garamond" w:hAnsi="Garamond"/>
        </w:rPr>
        <w:t xml:space="preserve">Other stakeholders are being </w:t>
      </w:r>
      <w:r w:rsidR="003A3C8F">
        <w:rPr>
          <w:rFonts w:ascii="Garamond" w:hAnsi="Garamond"/>
        </w:rPr>
        <w:t>committed</w:t>
      </w:r>
      <w:r w:rsidR="00871A6E">
        <w:rPr>
          <w:rFonts w:ascii="Garamond" w:hAnsi="Garamond"/>
        </w:rPr>
        <w:t xml:space="preserve"> to the project </w:t>
      </w:r>
      <w:r w:rsidR="003A3C8F">
        <w:rPr>
          <w:rFonts w:ascii="Garamond" w:hAnsi="Garamond"/>
        </w:rPr>
        <w:t>through</w:t>
      </w:r>
      <w:r w:rsidR="00871A6E">
        <w:rPr>
          <w:rFonts w:ascii="Garamond" w:hAnsi="Garamond"/>
        </w:rPr>
        <w:t xml:space="preserve"> workshops and meetings </w:t>
      </w:r>
      <w:r w:rsidR="003A3C8F">
        <w:rPr>
          <w:rFonts w:ascii="Garamond" w:hAnsi="Garamond"/>
        </w:rPr>
        <w:t xml:space="preserve">frequently conducted by the Project Team. </w:t>
      </w:r>
    </w:p>
    <w:p w14:paraId="46EEB214" w14:textId="77777777" w:rsidR="00BF0763" w:rsidRPr="00BE7FD4" w:rsidRDefault="00BF0763" w:rsidP="00BF0763">
      <w:pPr>
        <w:spacing w:line="240" w:lineRule="auto"/>
        <w:jc w:val="both"/>
        <w:rPr>
          <w:rFonts w:ascii="Garamond" w:hAnsi="Garamond"/>
          <w:b/>
          <w:bCs/>
          <w:sz w:val="28"/>
          <w:szCs w:val="28"/>
        </w:rPr>
      </w:pPr>
      <w:r w:rsidRPr="00BE7FD4">
        <w:rPr>
          <w:rFonts w:ascii="Garamond" w:hAnsi="Garamond"/>
          <w:b/>
          <w:bCs/>
          <w:sz w:val="28"/>
          <w:szCs w:val="28"/>
        </w:rPr>
        <w:t xml:space="preserve">3. </w:t>
      </w:r>
      <w:r>
        <w:rPr>
          <w:rFonts w:ascii="Garamond" w:hAnsi="Garamond"/>
          <w:b/>
          <w:bCs/>
          <w:sz w:val="28"/>
          <w:szCs w:val="28"/>
        </w:rPr>
        <w:t xml:space="preserve"> </w:t>
      </w:r>
      <w:r w:rsidRPr="00BE7FD4">
        <w:rPr>
          <w:rFonts w:ascii="Garamond" w:hAnsi="Garamond"/>
          <w:b/>
          <w:bCs/>
          <w:sz w:val="28"/>
          <w:szCs w:val="28"/>
        </w:rPr>
        <w:t xml:space="preserve">OBJECTIVES </w:t>
      </w:r>
      <w:r>
        <w:rPr>
          <w:rFonts w:ascii="Garamond" w:hAnsi="Garamond"/>
          <w:b/>
          <w:bCs/>
          <w:sz w:val="28"/>
          <w:szCs w:val="28"/>
        </w:rPr>
        <w:t xml:space="preserve">OF THE </w:t>
      </w:r>
      <w:r w:rsidRPr="00BE7FD4">
        <w:rPr>
          <w:rFonts w:ascii="Garamond" w:hAnsi="Garamond"/>
          <w:b/>
          <w:bCs/>
          <w:sz w:val="28"/>
          <w:szCs w:val="28"/>
        </w:rPr>
        <w:t>MTR</w:t>
      </w:r>
    </w:p>
    <w:p w14:paraId="4E327F48" w14:textId="5FB3DE26" w:rsidR="00BF0763" w:rsidRPr="00147776" w:rsidRDefault="00BF0763" w:rsidP="00BF0763">
      <w:pPr>
        <w:tabs>
          <w:tab w:val="left" w:pos="0"/>
        </w:tabs>
        <w:spacing w:line="240" w:lineRule="auto"/>
        <w:jc w:val="both"/>
        <w:rPr>
          <w:rFonts w:ascii="Garamond" w:hAnsi="Garamond"/>
        </w:rPr>
      </w:pPr>
      <w:r>
        <w:rPr>
          <w:rFonts w:ascii="Garamond" w:hAnsi="Garamond"/>
        </w:rPr>
        <w:t>The MTR</w:t>
      </w:r>
      <w:r w:rsidRPr="002D731C">
        <w:rPr>
          <w:rFonts w:ascii="Garamond" w:hAnsi="Garamond"/>
        </w:rPr>
        <w:t xml:space="preserve"> will</w:t>
      </w:r>
      <w:r>
        <w:rPr>
          <w:rFonts w:ascii="Garamond" w:hAnsi="Garamond"/>
        </w:rPr>
        <w:t xml:space="preserve"> </w:t>
      </w:r>
      <w:r w:rsidRPr="002D731C">
        <w:rPr>
          <w:rFonts w:ascii="Garamond" w:hAnsi="Garamond"/>
          <w:lang w:val="en-GB"/>
        </w:rPr>
        <w:t>assess progress towards the achievement of the project objective</w:t>
      </w:r>
      <w:r>
        <w:rPr>
          <w:rFonts w:ascii="Garamond" w:hAnsi="Garamond"/>
          <w:lang w:val="en-GB"/>
        </w:rPr>
        <w:t>s and outcomes as specified in the Project Document</w:t>
      </w:r>
      <w:r w:rsidRPr="002D731C">
        <w:rPr>
          <w:rFonts w:ascii="Garamond" w:hAnsi="Garamond"/>
          <w:lang w:val="en-GB"/>
        </w:rPr>
        <w:t xml:space="preserve"> and </w:t>
      </w:r>
      <w:r w:rsidRPr="002D731C">
        <w:rPr>
          <w:rFonts w:ascii="Garamond" w:hAnsi="Garamond"/>
        </w:rPr>
        <w:t xml:space="preserve">assess early signs of project success or failure </w:t>
      </w:r>
      <w:r>
        <w:rPr>
          <w:rFonts w:ascii="Garamond" w:hAnsi="Garamond"/>
        </w:rPr>
        <w:t xml:space="preserve">with the goal of </w:t>
      </w:r>
      <w:r w:rsidRPr="002D731C">
        <w:rPr>
          <w:rFonts w:ascii="Garamond" w:hAnsi="Garamond"/>
        </w:rPr>
        <w:t>identify</w:t>
      </w:r>
      <w:r>
        <w:rPr>
          <w:rFonts w:ascii="Garamond" w:hAnsi="Garamond"/>
        </w:rPr>
        <w:t>ing</w:t>
      </w:r>
      <w:r w:rsidRPr="002D731C">
        <w:rPr>
          <w:rFonts w:ascii="Garamond" w:hAnsi="Garamond"/>
        </w:rPr>
        <w:t xml:space="preserve"> the necessary changes to be </w:t>
      </w:r>
      <w:r>
        <w:rPr>
          <w:rFonts w:ascii="Garamond" w:hAnsi="Garamond"/>
        </w:rPr>
        <w:t xml:space="preserve">made in order to set the project on-track to achieve its intended results. </w:t>
      </w:r>
      <w:r w:rsidRPr="002D731C">
        <w:rPr>
          <w:rFonts w:ascii="Garamond" w:hAnsi="Garamond"/>
        </w:rPr>
        <w:t xml:space="preserve">The </w:t>
      </w:r>
      <w:r>
        <w:rPr>
          <w:rFonts w:ascii="Garamond" w:hAnsi="Garamond"/>
        </w:rPr>
        <w:t>MTR</w:t>
      </w:r>
      <w:r w:rsidRPr="002D731C">
        <w:rPr>
          <w:rFonts w:ascii="Garamond" w:hAnsi="Garamond"/>
        </w:rPr>
        <w:t xml:space="preserve"> will also </w:t>
      </w:r>
      <w:r w:rsidR="0036634C">
        <w:rPr>
          <w:rFonts w:ascii="Garamond" w:hAnsi="Garamond"/>
        </w:rPr>
        <w:t>review the project’s strategy and</w:t>
      </w:r>
      <w:r>
        <w:rPr>
          <w:rFonts w:ascii="Garamond" w:hAnsi="Garamond"/>
        </w:rPr>
        <w:t xml:space="preserve"> its risks to sustainability.</w:t>
      </w:r>
    </w:p>
    <w:p w14:paraId="0249DB15" w14:textId="77777777" w:rsidR="00BF0763" w:rsidRPr="009D2E65" w:rsidRDefault="00BF0763" w:rsidP="00BF0763">
      <w:pPr>
        <w:spacing w:line="240" w:lineRule="auto"/>
        <w:jc w:val="both"/>
        <w:rPr>
          <w:rFonts w:ascii="Garamond" w:hAnsi="Garamond"/>
          <w:lang w:val="en-GB"/>
        </w:rPr>
      </w:pPr>
      <w:r w:rsidRPr="009D2E65">
        <w:rPr>
          <w:rFonts w:ascii="Garamond" w:hAnsi="Garamond"/>
          <w:b/>
          <w:sz w:val="28"/>
          <w:szCs w:val="28"/>
        </w:rPr>
        <w:t>4. MTR APPROACH &amp; METHODOLOGY</w:t>
      </w:r>
      <w:r w:rsidRPr="009D2E65">
        <w:rPr>
          <w:rFonts w:ascii="Garamond" w:hAnsi="Garamond"/>
          <w:lang w:val="en-GB"/>
        </w:rPr>
        <w:t xml:space="preserve">  </w:t>
      </w:r>
    </w:p>
    <w:p w14:paraId="666653A6" w14:textId="4404E8B5" w:rsidR="00BF0763" w:rsidRPr="00064A1D" w:rsidRDefault="00BF0763" w:rsidP="00BF0763">
      <w:pPr>
        <w:spacing w:line="240" w:lineRule="auto"/>
        <w:jc w:val="both"/>
        <w:rPr>
          <w:rFonts w:ascii="Garamond" w:hAnsi="Garamond"/>
        </w:rPr>
      </w:pPr>
      <w:r w:rsidRPr="002D731C">
        <w:rPr>
          <w:rFonts w:ascii="Garamond" w:hAnsi="Garamond"/>
          <w:lang w:val="en-GB"/>
        </w:rPr>
        <w:t xml:space="preserve">The </w:t>
      </w:r>
      <w:r>
        <w:rPr>
          <w:rFonts w:ascii="Garamond" w:hAnsi="Garamond"/>
          <w:lang w:val="en-GB"/>
        </w:rPr>
        <w:t>MTR</w:t>
      </w:r>
      <w:r w:rsidR="00F27C75">
        <w:rPr>
          <w:rFonts w:ascii="Garamond" w:hAnsi="Garamond"/>
          <w:lang w:val="en-GB"/>
        </w:rPr>
        <w:t xml:space="preserve"> must provide evidence</w:t>
      </w:r>
      <w:r w:rsidR="007F1168">
        <w:rPr>
          <w:rFonts w:ascii="Garamond" w:hAnsi="Garamond"/>
          <w:lang w:val="en-GB"/>
        </w:rPr>
        <w:t>-</w:t>
      </w:r>
      <w:r w:rsidRPr="002D731C">
        <w:rPr>
          <w:rFonts w:ascii="Garamond" w:hAnsi="Garamond"/>
          <w:lang w:val="en-GB"/>
        </w:rPr>
        <w:t xml:space="preserve">based information that is credible, reliable and useful. </w:t>
      </w:r>
      <w:r w:rsidRPr="002D731C">
        <w:rPr>
          <w:rFonts w:ascii="Garamond" w:hAnsi="Garamond"/>
        </w:rPr>
        <w:t xml:space="preserve">The </w:t>
      </w:r>
      <w:r>
        <w:rPr>
          <w:rFonts w:ascii="Garamond" w:hAnsi="Garamond"/>
        </w:rPr>
        <w:t>MTR</w:t>
      </w:r>
      <w:r w:rsidRPr="002D731C">
        <w:rPr>
          <w:rFonts w:ascii="Garamond" w:hAnsi="Garamond"/>
        </w:rPr>
        <w:t xml:space="preserve"> team will review all relevant sources of information</w:t>
      </w:r>
      <w:r>
        <w:rPr>
          <w:rFonts w:ascii="Garamond" w:hAnsi="Garamond"/>
        </w:rPr>
        <w:t xml:space="preserve"> including documents prepared during the preparation phase (i.e. PIF, UNDP Initiation Plan, UNDP </w:t>
      </w:r>
      <w:r w:rsidRPr="002E4D06">
        <w:rPr>
          <w:rFonts w:ascii="Garamond" w:hAnsi="Garamond"/>
        </w:rPr>
        <w:t xml:space="preserve">Environmental &amp; Social Safeguard Policy, </w:t>
      </w:r>
      <w:r>
        <w:rPr>
          <w:rFonts w:ascii="Garamond" w:hAnsi="Garamond"/>
        </w:rPr>
        <w:t>the Project D</w:t>
      </w:r>
      <w:r w:rsidRPr="002D731C">
        <w:rPr>
          <w:rFonts w:ascii="Garamond" w:hAnsi="Garamond"/>
        </w:rPr>
        <w:t xml:space="preserve">ocument, project reports including </w:t>
      </w:r>
      <w:r w:rsidRPr="00D11DD6">
        <w:rPr>
          <w:rFonts w:ascii="Garamond" w:hAnsi="Garamond"/>
        </w:rPr>
        <w:t>Annual Project Re</w:t>
      </w:r>
      <w:r>
        <w:rPr>
          <w:rFonts w:ascii="Garamond" w:hAnsi="Garamond"/>
        </w:rPr>
        <w:t>view</w:t>
      </w:r>
      <w:r w:rsidRPr="002D731C">
        <w:rPr>
          <w:rFonts w:ascii="Garamond" w:hAnsi="Garamond"/>
        </w:rPr>
        <w:t xml:space="preserve">/PIRs, project budget revisions, </w:t>
      </w:r>
      <w:r>
        <w:rPr>
          <w:rFonts w:ascii="Garamond" w:hAnsi="Garamond"/>
        </w:rPr>
        <w:t>lesson learned reports,</w:t>
      </w:r>
      <w:r w:rsidRPr="002D731C">
        <w:rPr>
          <w:rFonts w:ascii="Garamond" w:hAnsi="Garamond"/>
        </w:rPr>
        <w:t xml:space="preserve"> national strategic and legal documents, and any other materials that the team considers useful for this evidence-based </w:t>
      </w:r>
      <w:r>
        <w:rPr>
          <w:rFonts w:ascii="Garamond" w:hAnsi="Garamond"/>
        </w:rPr>
        <w:t>review)</w:t>
      </w:r>
      <w:r w:rsidRPr="002D731C">
        <w:rPr>
          <w:rFonts w:ascii="Garamond" w:hAnsi="Garamond"/>
        </w:rPr>
        <w:t xml:space="preserve">. </w:t>
      </w:r>
      <w:r w:rsidRPr="00A756C9">
        <w:rPr>
          <w:rFonts w:ascii="Garamond" w:hAnsi="Garamond"/>
          <w:highlight w:val="yellow"/>
        </w:rPr>
        <w:t>The MTR team will review the baseline GEF focal area Tracking Tool submitted to the GEF at CEO endorsement, and the midterm GEF focal area Tracking Tool that must be completed before the MTR field mission begins.</w:t>
      </w:r>
      <w:r>
        <w:rPr>
          <w:rFonts w:ascii="Garamond" w:hAnsi="Garamond"/>
        </w:rPr>
        <w:t xml:space="preserve"> </w:t>
      </w:r>
      <w:r w:rsidRPr="002D731C">
        <w:rPr>
          <w:rFonts w:ascii="Garamond" w:hAnsi="Garamond"/>
          <w:lang w:val="en-GB"/>
        </w:rPr>
        <w:t xml:space="preserve"> </w:t>
      </w:r>
    </w:p>
    <w:p w14:paraId="7EA3E8C9" w14:textId="77777777" w:rsidR="00BF0763" w:rsidRPr="004F7F73" w:rsidRDefault="00BF0763" w:rsidP="00BF0763">
      <w:pPr>
        <w:keepLines/>
        <w:widowControl w:val="0"/>
        <w:overflowPunct w:val="0"/>
        <w:autoSpaceDE w:val="0"/>
        <w:autoSpaceDN w:val="0"/>
        <w:adjustRightInd w:val="0"/>
        <w:spacing w:line="240" w:lineRule="auto"/>
        <w:jc w:val="both"/>
        <w:rPr>
          <w:rFonts w:ascii="Garamond" w:hAnsi="Garamond"/>
        </w:rPr>
      </w:pPr>
      <w:r>
        <w:rPr>
          <w:rFonts w:ascii="Garamond" w:hAnsi="Garamond"/>
          <w:lang w:val="en-GB"/>
        </w:rPr>
        <w:t xml:space="preserve">The MTR </w:t>
      </w:r>
      <w:r w:rsidRPr="009E4054">
        <w:rPr>
          <w:rFonts w:ascii="Garamond" w:hAnsi="Garamond"/>
          <w:lang w:val="en-GB"/>
        </w:rPr>
        <w:t xml:space="preserve">team is expected to follow a collaborative and participatory </w:t>
      </w:r>
      <w:r w:rsidRPr="009E4054">
        <w:rPr>
          <w:rFonts w:ascii="Garamond" w:hAnsi="Garamond"/>
        </w:rPr>
        <w:t>approach</w:t>
      </w:r>
      <w:r>
        <w:rPr>
          <w:rStyle w:val="FootnoteReference"/>
          <w:rFonts w:ascii="Garamond" w:hAnsi="Garamond"/>
        </w:rPr>
        <w:footnoteReference w:id="1"/>
      </w:r>
      <w:r w:rsidRPr="009E4054">
        <w:rPr>
          <w:rFonts w:ascii="Garamond" w:hAnsi="Garamond"/>
        </w:rPr>
        <w:t xml:space="preserve"> ensuring clo</w:t>
      </w:r>
      <w:r>
        <w:rPr>
          <w:rFonts w:ascii="Garamond" w:hAnsi="Garamond"/>
        </w:rPr>
        <w:t>se engagement with the Project T</w:t>
      </w:r>
      <w:r w:rsidRPr="009E4054">
        <w:rPr>
          <w:rFonts w:ascii="Garamond" w:hAnsi="Garamond"/>
        </w:rPr>
        <w:t xml:space="preserve">eam, government </w:t>
      </w:r>
      <w:r>
        <w:rPr>
          <w:rFonts w:ascii="Garamond" w:hAnsi="Garamond"/>
        </w:rPr>
        <w:t>counterparts (the GEF Operational Focal P</w:t>
      </w:r>
      <w:r w:rsidRPr="002D731C">
        <w:rPr>
          <w:rFonts w:ascii="Garamond" w:hAnsi="Garamond"/>
        </w:rPr>
        <w:t>oint</w:t>
      </w:r>
      <w:r>
        <w:rPr>
          <w:rFonts w:ascii="Garamond" w:hAnsi="Garamond"/>
        </w:rPr>
        <w:t xml:space="preserve">), the </w:t>
      </w:r>
      <w:r w:rsidRPr="009E4054">
        <w:rPr>
          <w:rFonts w:ascii="Garamond" w:hAnsi="Garamond"/>
        </w:rPr>
        <w:t xml:space="preserve">UNDP </w:t>
      </w:r>
      <w:r>
        <w:rPr>
          <w:rFonts w:ascii="Garamond" w:hAnsi="Garamond"/>
        </w:rPr>
        <w:t xml:space="preserve">Country Office(s), UNDP-GEF Regional </w:t>
      </w:r>
      <w:r w:rsidRPr="002D731C">
        <w:rPr>
          <w:rFonts w:ascii="Garamond" w:hAnsi="Garamond"/>
        </w:rPr>
        <w:t>Technical Adviser</w:t>
      </w:r>
      <w:r>
        <w:rPr>
          <w:rFonts w:ascii="Garamond" w:hAnsi="Garamond"/>
        </w:rPr>
        <w:t>s, and other</w:t>
      </w:r>
      <w:r w:rsidRPr="002D731C">
        <w:rPr>
          <w:rFonts w:ascii="Garamond" w:hAnsi="Garamond"/>
        </w:rPr>
        <w:t xml:space="preserve"> key stakeholders. </w:t>
      </w:r>
    </w:p>
    <w:p w14:paraId="712663EC" w14:textId="32894B1F" w:rsidR="00BF0763" w:rsidRDefault="00BF0763" w:rsidP="007F1168">
      <w:pPr>
        <w:shd w:val="clear" w:color="auto" w:fill="FFFFFF" w:themeFill="background1"/>
        <w:spacing w:line="240" w:lineRule="auto"/>
        <w:jc w:val="both"/>
        <w:rPr>
          <w:rFonts w:ascii="Garamond" w:hAnsi="Garamond"/>
        </w:rPr>
      </w:pPr>
      <w:r>
        <w:rPr>
          <w:rFonts w:ascii="Garamond" w:hAnsi="Garamond"/>
          <w:lang w:val="en-GB"/>
        </w:rPr>
        <w:t>Engagement of stakeholders is vital to a successful MTR.</w:t>
      </w:r>
      <w:r>
        <w:rPr>
          <w:rStyle w:val="FootnoteReference"/>
          <w:rFonts w:ascii="Garamond" w:hAnsi="Garamond"/>
          <w:lang w:val="en-GB"/>
        </w:rPr>
        <w:footnoteReference w:id="2"/>
      </w:r>
      <w:r>
        <w:rPr>
          <w:rFonts w:ascii="Garamond" w:hAnsi="Garamond"/>
          <w:lang w:val="en-GB"/>
        </w:rPr>
        <w:t xml:space="preserve"> </w:t>
      </w:r>
      <w:r>
        <w:rPr>
          <w:rFonts w:ascii="Garamond" w:hAnsi="Garamond"/>
        </w:rPr>
        <w:t>Stakeholder involvement should include interviews with stakeholders</w:t>
      </w:r>
      <w:r w:rsidRPr="002D731C">
        <w:rPr>
          <w:rFonts w:ascii="Garamond" w:hAnsi="Garamond"/>
        </w:rPr>
        <w:t xml:space="preserve"> who have project responsibilities</w:t>
      </w:r>
      <w:r>
        <w:rPr>
          <w:rFonts w:ascii="Garamond" w:hAnsi="Garamond"/>
        </w:rPr>
        <w:t>, including but not limited to</w:t>
      </w:r>
      <w:r w:rsidR="007F1168">
        <w:rPr>
          <w:rFonts w:ascii="Garamond" w:hAnsi="Garamond"/>
        </w:rPr>
        <w:t xml:space="preserve"> </w:t>
      </w:r>
      <w:r w:rsidR="00B832EE">
        <w:rPr>
          <w:rFonts w:ascii="Garamond" w:hAnsi="Garamond"/>
        </w:rPr>
        <w:t>partner mills</w:t>
      </w:r>
      <w:r w:rsidR="007F1168">
        <w:rPr>
          <w:rFonts w:ascii="Garamond" w:hAnsi="Garamond"/>
        </w:rPr>
        <w:t xml:space="preserve"> from Batch 1 and 2</w:t>
      </w:r>
      <w:r>
        <w:rPr>
          <w:rFonts w:ascii="Garamond" w:hAnsi="Garamond"/>
        </w:rPr>
        <w:t>; e</w:t>
      </w:r>
      <w:r w:rsidRPr="002D731C">
        <w:rPr>
          <w:rFonts w:ascii="Garamond" w:hAnsi="Garamond"/>
        </w:rPr>
        <w:t>xecuting agencies</w:t>
      </w:r>
      <w:r>
        <w:rPr>
          <w:rFonts w:ascii="Garamond" w:hAnsi="Garamond"/>
        </w:rPr>
        <w:t xml:space="preserve">, </w:t>
      </w:r>
      <w:r w:rsidRPr="002D731C">
        <w:rPr>
          <w:rFonts w:ascii="Garamond" w:hAnsi="Garamond"/>
        </w:rPr>
        <w:t>senior officials an</w:t>
      </w:r>
      <w:r w:rsidR="00B832EE">
        <w:rPr>
          <w:rFonts w:ascii="Garamond" w:hAnsi="Garamond"/>
        </w:rPr>
        <w:t>d task team/</w:t>
      </w:r>
      <w:r>
        <w:rPr>
          <w:rFonts w:ascii="Garamond" w:hAnsi="Garamond"/>
        </w:rPr>
        <w:t xml:space="preserve">component leaders, </w:t>
      </w:r>
      <w:r w:rsidRPr="002D731C">
        <w:rPr>
          <w:rFonts w:ascii="Garamond" w:hAnsi="Garamond"/>
        </w:rPr>
        <w:t xml:space="preserve">key experts and </w:t>
      </w:r>
      <w:r>
        <w:rPr>
          <w:rFonts w:ascii="Garamond" w:hAnsi="Garamond"/>
        </w:rPr>
        <w:t xml:space="preserve">consultants in the subject area, </w:t>
      </w:r>
      <w:r w:rsidRPr="008B72AD">
        <w:rPr>
          <w:rFonts w:ascii="Garamond" w:hAnsi="Garamond"/>
        </w:rPr>
        <w:t>Project Board</w:t>
      </w:r>
      <w:r>
        <w:rPr>
          <w:rFonts w:ascii="Garamond" w:hAnsi="Garamond"/>
        </w:rPr>
        <w:t>, p</w:t>
      </w:r>
      <w:r w:rsidRPr="008B72AD">
        <w:rPr>
          <w:rFonts w:ascii="Garamond" w:hAnsi="Garamond"/>
        </w:rPr>
        <w:t xml:space="preserve">roject stakeholders, </w:t>
      </w:r>
      <w:r w:rsidRPr="002D731C">
        <w:rPr>
          <w:rFonts w:ascii="Garamond" w:hAnsi="Garamond"/>
        </w:rPr>
        <w:t>academia, local government and C</w:t>
      </w:r>
      <w:r>
        <w:rPr>
          <w:rFonts w:ascii="Garamond" w:hAnsi="Garamond"/>
        </w:rPr>
        <w:t>S</w:t>
      </w:r>
      <w:r w:rsidRPr="002D731C">
        <w:rPr>
          <w:rFonts w:ascii="Garamond" w:hAnsi="Garamond"/>
        </w:rPr>
        <w:t>Os</w:t>
      </w:r>
      <w:r>
        <w:rPr>
          <w:rFonts w:ascii="Garamond" w:hAnsi="Garamond"/>
        </w:rPr>
        <w:t>, etc. Additionally, t</w:t>
      </w:r>
      <w:r w:rsidRPr="002D731C">
        <w:rPr>
          <w:rFonts w:ascii="Garamond" w:hAnsi="Garamond"/>
        </w:rPr>
        <w:t>he</w:t>
      </w:r>
      <w:r>
        <w:rPr>
          <w:rFonts w:ascii="Garamond" w:hAnsi="Garamond"/>
        </w:rPr>
        <w:t xml:space="preserve"> MTR</w:t>
      </w:r>
      <w:r w:rsidRPr="002D731C">
        <w:rPr>
          <w:rFonts w:ascii="Garamond" w:hAnsi="Garamond"/>
        </w:rPr>
        <w:t xml:space="preserve"> team is expected to conduct field missions to</w:t>
      </w:r>
      <w:r w:rsidR="00BC2F52">
        <w:rPr>
          <w:rFonts w:ascii="Garamond" w:hAnsi="Garamond"/>
        </w:rPr>
        <w:t xml:space="preserve"> Campinas and Brasília,</w:t>
      </w:r>
      <w:r w:rsidRPr="002D731C">
        <w:rPr>
          <w:rFonts w:ascii="Garamond" w:hAnsi="Garamond"/>
        </w:rPr>
        <w:t xml:space="preserve"> including project </w:t>
      </w:r>
      <w:r w:rsidRPr="007F1168">
        <w:rPr>
          <w:rFonts w:ascii="Garamond" w:hAnsi="Garamond"/>
          <w:shd w:val="clear" w:color="auto" w:fill="FFFFFF" w:themeFill="background1"/>
        </w:rPr>
        <w:t>sites</w:t>
      </w:r>
      <w:r w:rsidR="007F1168" w:rsidRPr="007F1168">
        <w:rPr>
          <w:rFonts w:ascii="Garamond" w:hAnsi="Garamond"/>
          <w:shd w:val="clear" w:color="auto" w:fill="FFFFFF" w:themeFill="background1"/>
        </w:rPr>
        <w:t xml:space="preserve"> to be defined</w:t>
      </w:r>
      <w:r w:rsidR="007F1168">
        <w:rPr>
          <w:rFonts w:ascii="Garamond" w:hAnsi="Garamond"/>
          <w:shd w:val="clear" w:color="auto" w:fill="FFFFFF" w:themeFill="background1"/>
        </w:rPr>
        <w:t xml:space="preserve"> jointly by UNDP and </w:t>
      </w:r>
      <w:r w:rsidR="007F1168" w:rsidRPr="007F1168">
        <w:rPr>
          <w:rFonts w:ascii="Garamond" w:hAnsi="Garamond"/>
          <w:shd w:val="clear" w:color="auto" w:fill="FFFFFF" w:themeFill="background1"/>
        </w:rPr>
        <w:t>CTBE/CNPEM.</w:t>
      </w:r>
      <w:r w:rsidR="007F1168">
        <w:rPr>
          <w:rFonts w:ascii="Garamond" w:hAnsi="Garamond"/>
          <w:i/>
          <w:shd w:val="clear" w:color="auto" w:fill="DDD9C3"/>
        </w:rPr>
        <w:t xml:space="preserve"> </w:t>
      </w:r>
    </w:p>
    <w:p w14:paraId="68D44D24" w14:textId="77777777" w:rsidR="00BF0763" w:rsidRDefault="00BF0763" w:rsidP="00BF0763">
      <w:pPr>
        <w:pStyle w:val="BodyText"/>
        <w:spacing w:before="0" w:after="0"/>
        <w:rPr>
          <w:rFonts w:ascii="Garamond" w:hAnsi="Garamond"/>
          <w:sz w:val="22"/>
          <w:szCs w:val="22"/>
        </w:rPr>
      </w:pPr>
      <w:r>
        <w:rPr>
          <w:rFonts w:ascii="Garamond" w:hAnsi="Garamond"/>
          <w:sz w:val="22"/>
          <w:szCs w:val="22"/>
          <w:lang w:val="en-GB"/>
        </w:rPr>
        <w:t>The</w:t>
      </w:r>
      <w:r w:rsidRPr="0069030A">
        <w:rPr>
          <w:rFonts w:ascii="Garamond" w:hAnsi="Garamond"/>
          <w:sz w:val="22"/>
          <w:szCs w:val="22"/>
        </w:rPr>
        <w:t xml:space="preserve"> final </w:t>
      </w:r>
      <w:r>
        <w:rPr>
          <w:rFonts w:ascii="Garamond" w:hAnsi="Garamond"/>
          <w:sz w:val="22"/>
          <w:szCs w:val="22"/>
        </w:rPr>
        <w:t>MTR report should</w:t>
      </w:r>
      <w:r w:rsidRPr="0069030A">
        <w:rPr>
          <w:rFonts w:ascii="Garamond" w:hAnsi="Garamond"/>
          <w:sz w:val="22"/>
          <w:szCs w:val="22"/>
        </w:rPr>
        <w:t xml:space="preserve"> describe the </w:t>
      </w:r>
      <w:r>
        <w:rPr>
          <w:rFonts w:ascii="Garamond" w:hAnsi="Garamond"/>
          <w:sz w:val="22"/>
          <w:szCs w:val="22"/>
        </w:rPr>
        <w:t xml:space="preserve">full MTR </w:t>
      </w:r>
      <w:r w:rsidRPr="0069030A">
        <w:rPr>
          <w:rFonts w:ascii="Garamond" w:hAnsi="Garamond"/>
          <w:sz w:val="22"/>
          <w:szCs w:val="22"/>
        </w:rPr>
        <w:t>approach</w:t>
      </w:r>
      <w:r>
        <w:rPr>
          <w:rFonts w:ascii="Garamond" w:hAnsi="Garamond"/>
          <w:sz w:val="22"/>
          <w:szCs w:val="22"/>
        </w:rPr>
        <w:t xml:space="preserve"> taken and</w:t>
      </w:r>
      <w:r w:rsidRPr="0069030A">
        <w:rPr>
          <w:rFonts w:ascii="Garamond" w:hAnsi="Garamond"/>
          <w:sz w:val="22"/>
          <w:szCs w:val="22"/>
        </w:rPr>
        <w:t xml:space="preserve"> the rationale for the</w:t>
      </w:r>
      <w:r>
        <w:rPr>
          <w:rFonts w:ascii="Garamond" w:hAnsi="Garamond"/>
          <w:sz w:val="22"/>
          <w:szCs w:val="22"/>
        </w:rPr>
        <w:t xml:space="preserve"> approach making explicit the underlying assumptions, challenges, strengths and weaknesses about the methods and approach of the review.</w:t>
      </w:r>
    </w:p>
    <w:p w14:paraId="33A05A63" w14:textId="77777777" w:rsidR="00BF0763" w:rsidRPr="005A0E07" w:rsidRDefault="00BF0763" w:rsidP="00BF0763">
      <w:pPr>
        <w:pStyle w:val="BodyText"/>
        <w:spacing w:before="0" w:after="0"/>
        <w:rPr>
          <w:rFonts w:ascii="Garamond" w:hAnsi="Garamond"/>
          <w:sz w:val="26"/>
          <w:szCs w:val="26"/>
        </w:rPr>
      </w:pPr>
    </w:p>
    <w:p w14:paraId="29B8488E" w14:textId="77777777" w:rsidR="00BF0763" w:rsidRPr="00BE7FD4" w:rsidRDefault="00BF0763" w:rsidP="00BF0763">
      <w:pPr>
        <w:spacing w:line="240" w:lineRule="auto"/>
        <w:jc w:val="both"/>
        <w:rPr>
          <w:rFonts w:ascii="Garamond" w:hAnsi="Garamond"/>
          <w:b/>
          <w:sz w:val="28"/>
          <w:szCs w:val="28"/>
        </w:rPr>
      </w:pPr>
      <w:r>
        <w:rPr>
          <w:rFonts w:ascii="Garamond" w:hAnsi="Garamond"/>
          <w:b/>
          <w:sz w:val="28"/>
          <w:szCs w:val="28"/>
        </w:rPr>
        <w:t>5.  DETAILED SCOPE OF THE MTR</w:t>
      </w:r>
    </w:p>
    <w:p w14:paraId="1DC43918" w14:textId="77777777" w:rsidR="005A0E07" w:rsidRDefault="005A0E07" w:rsidP="005A0E07">
      <w:pPr>
        <w:spacing w:after="0" w:line="240" w:lineRule="auto"/>
        <w:jc w:val="both"/>
        <w:rPr>
          <w:rFonts w:ascii="Garamond" w:hAnsi="Garamond"/>
        </w:rPr>
      </w:pPr>
      <w:r w:rsidRPr="002D731C">
        <w:rPr>
          <w:rFonts w:ascii="Garamond" w:hAnsi="Garamond"/>
        </w:rPr>
        <w:lastRenderedPageBreak/>
        <w:t xml:space="preserve">The </w:t>
      </w:r>
      <w:r>
        <w:rPr>
          <w:rFonts w:ascii="Garamond" w:hAnsi="Garamond"/>
        </w:rPr>
        <w:t>MTR</w:t>
      </w:r>
      <w:r w:rsidRPr="002D731C">
        <w:rPr>
          <w:rFonts w:ascii="Garamond" w:hAnsi="Garamond"/>
        </w:rPr>
        <w:t xml:space="preserve"> team will assess the following </w:t>
      </w:r>
      <w:r>
        <w:rPr>
          <w:rFonts w:ascii="Garamond" w:hAnsi="Garamond"/>
        </w:rPr>
        <w:t xml:space="preserve">four </w:t>
      </w:r>
      <w:r w:rsidRPr="002D731C">
        <w:rPr>
          <w:rFonts w:ascii="Garamond" w:hAnsi="Garamond"/>
        </w:rPr>
        <w:t>categories of project progres</w:t>
      </w:r>
      <w:r>
        <w:rPr>
          <w:rFonts w:ascii="Garamond" w:hAnsi="Garamond"/>
        </w:rPr>
        <w:t xml:space="preserve">s. See the </w:t>
      </w:r>
      <w:r w:rsidRPr="00EB462F">
        <w:rPr>
          <w:rFonts w:ascii="Garamond" w:hAnsi="Garamond"/>
          <w:i/>
          <w:lang w:val="en-GB"/>
        </w:rPr>
        <w:t>Guidance For Conducting Midterm Reviews of UNDP-Supported, GEF-Financed Projects</w:t>
      </w:r>
      <w:r>
        <w:rPr>
          <w:rFonts w:ascii="Garamond" w:hAnsi="Garamond"/>
          <w:lang w:val="en-GB"/>
        </w:rPr>
        <w:t xml:space="preserve"> for extended descriptions. </w:t>
      </w:r>
    </w:p>
    <w:p w14:paraId="0BCF0877" w14:textId="77777777" w:rsidR="00BF0763" w:rsidRPr="002D731C" w:rsidRDefault="00BF0763" w:rsidP="00BF0763">
      <w:pPr>
        <w:spacing w:after="0" w:line="240" w:lineRule="auto"/>
        <w:jc w:val="both"/>
        <w:rPr>
          <w:rFonts w:ascii="Garamond" w:hAnsi="Garamond"/>
        </w:rPr>
      </w:pPr>
    </w:p>
    <w:p w14:paraId="2084804B" w14:textId="77777777" w:rsidR="00BF0763" w:rsidRPr="00775BE6" w:rsidRDefault="00BF0763" w:rsidP="00BF0763">
      <w:pPr>
        <w:jc w:val="both"/>
        <w:rPr>
          <w:rFonts w:ascii="Garamond" w:hAnsi="Garamond"/>
          <w:b/>
          <w:color w:val="000000"/>
          <w:lang w:val="en-GB"/>
        </w:rPr>
      </w:pPr>
      <w:r>
        <w:rPr>
          <w:rFonts w:ascii="Garamond" w:hAnsi="Garamond"/>
          <w:b/>
          <w:color w:val="000000"/>
          <w:lang w:val="en-GB"/>
        </w:rPr>
        <w:t>i.</w:t>
      </w:r>
      <w:r w:rsidRPr="00775BE6">
        <w:rPr>
          <w:rFonts w:ascii="Garamond" w:hAnsi="Garamond"/>
          <w:b/>
          <w:color w:val="000000"/>
          <w:lang w:val="en-GB"/>
        </w:rPr>
        <w:t xml:space="preserve">  </w:t>
      </w:r>
      <w:r>
        <w:rPr>
          <w:rFonts w:ascii="Garamond" w:hAnsi="Garamond"/>
          <w:b/>
          <w:color w:val="000000"/>
          <w:lang w:val="en-GB"/>
        </w:rPr>
        <w:t xml:space="preserve">  </w:t>
      </w:r>
      <w:r w:rsidRPr="00775BE6">
        <w:rPr>
          <w:rFonts w:ascii="Garamond" w:hAnsi="Garamond"/>
          <w:b/>
          <w:color w:val="000000"/>
          <w:lang w:val="en-GB"/>
        </w:rPr>
        <w:t>Project Strategy</w:t>
      </w:r>
    </w:p>
    <w:p w14:paraId="163A8687" w14:textId="77777777" w:rsidR="00BF0763" w:rsidRPr="002D731C" w:rsidRDefault="00BF0763" w:rsidP="00BF0763">
      <w:pPr>
        <w:spacing w:after="0" w:line="240" w:lineRule="auto"/>
        <w:jc w:val="both"/>
        <w:rPr>
          <w:rFonts w:ascii="Garamond" w:hAnsi="Garamond"/>
          <w:lang w:val="en-GB"/>
        </w:rPr>
      </w:pPr>
      <w:r w:rsidRPr="002D731C">
        <w:rPr>
          <w:rFonts w:ascii="Garamond" w:hAnsi="Garamond"/>
          <w:u w:val="single"/>
          <w:lang w:val="en-GB"/>
        </w:rPr>
        <w:t>Project design</w:t>
      </w:r>
      <w:r w:rsidRPr="002D731C">
        <w:rPr>
          <w:rFonts w:ascii="Garamond" w:hAnsi="Garamond"/>
          <w:lang w:val="en-GB"/>
        </w:rPr>
        <w:t xml:space="preserve">: </w:t>
      </w:r>
    </w:p>
    <w:p w14:paraId="5E47B53E" w14:textId="77777777" w:rsidR="00BF0763" w:rsidRPr="002D731C" w:rsidRDefault="00BF0763" w:rsidP="00BF0763">
      <w:pPr>
        <w:pStyle w:val="ListParagraph"/>
        <w:numPr>
          <w:ilvl w:val="0"/>
          <w:numId w:val="2"/>
        </w:numPr>
        <w:spacing w:before="0"/>
        <w:rPr>
          <w:rFonts w:ascii="Garamond" w:hAnsi="Garamond"/>
          <w:color w:val="000000"/>
          <w:sz w:val="22"/>
          <w:szCs w:val="22"/>
          <w:lang w:val="en-GB"/>
        </w:rPr>
      </w:pPr>
      <w:r w:rsidRPr="002D731C">
        <w:rPr>
          <w:rFonts w:ascii="Garamond" w:hAnsi="Garamond"/>
          <w:sz w:val="22"/>
          <w:szCs w:val="22"/>
          <w:lang w:val="en-GB"/>
        </w:rPr>
        <w:t xml:space="preserve">Review the problem addressed by the project and </w:t>
      </w:r>
      <w:r w:rsidRPr="002D731C">
        <w:rPr>
          <w:rFonts w:ascii="Garamond" w:hAnsi="Garamond"/>
          <w:color w:val="000000"/>
          <w:sz w:val="22"/>
          <w:szCs w:val="22"/>
          <w:lang w:val="en-GB"/>
        </w:rPr>
        <w:t xml:space="preserve">the underlying assumptions.  Review the effect of any incorrect assumptions </w:t>
      </w:r>
      <w:r>
        <w:rPr>
          <w:rFonts w:ascii="Garamond" w:hAnsi="Garamond"/>
          <w:color w:val="000000"/>
          <w:sz w:val="22"/>
          <w:szCs w:val="22"/>
          <w:lang w:val="en-GB"/>
        </w:rPr>
        <w:t>or changes to the context to achieving the project results as outlined in the Project Document.</w:t>
      </w:r>
    </w:p>
    <w:p w14:paraId="00010151" w14:textId="77777777" w:rsidR="00BF0763" w:rsidRPr="002D731C" w:rsidRDefault="00BF0763" w:rsidP="00BF0763">
      <w:pPr>
        <w:pStyle w:val="ListParagraph"/>
        <w:numPr>
          <w:ilvl w:val="0"/>
          <w:numId w:val="2"/>
        </w:numPr>
        <w:spacing w:before="0"/>
        <w:rPr>
          <w:rFonts w:ascii="Garamond" w:hAnsi="Garamond"/>
          <w:sz w:val="22"/>
          <w:szCs w:val="22"/>
        </w:rPr>
      </w:pPr>
      <w:r w:rsidRPr="002D731C">
        <w:rPr>
          <w:rFonts w:ascii="Garamond" w:hAnsi="Garamond"/>
          <w:sz w:val="22"/>
          <w:szCs w:val="22"/>
          <w:lang w:val="en-GB"/>
        </w:rPr>
        <w:t xml:space="preserve">Review the relevance of the project strategy and </w:t>
      </w:r>
      <w:r w:rsidRPr="002D731C">
        <w:rPr>
          <w:rFonts w:ascii="Garamond" w:hAnsi="Garamond"/>
          <w:color w:val="000000"/>
          <w:sz w:val="22"/>
          <w:szCs w:val="22"/>
          <w:lang w:val="en-GB"/>
        </w:rPr>
        <w:t xml:space="preserve">assess whether it provides the most effective route towards expected/intended results.  </w:t>
      </w:r>
      <w:r w:rsidRPr="002D731C">
        <w:rPr>
          <w:rFonts w:ascii="Garamond" w:eastAsiaTheme="minorHAnsi" w:hAnsi="Garamond" w:cs="ArialMT"/>
          <w:sz w:val="22"/>
          <w:szCs w:val="22"/>
        </w:rPr>
        <w:t>Were lessons from other relevant projects properly incorporated into the project design?</w:t>
      </w:r>
    </w:p>
    <w:p w14:paraId="419C2238" w14:textId="77777777" w:rsidR="00BF0763" w:rsidRPr="00616BED" w:rsidRDefault="00BF0763" w:rsidP="00BF0763">
      <w:pPr>
        <w:pStyle w:val="ListParagraph"/>
        <w:numPr>
          <w:ilvl w:val="0"/>
          <w:numId w:val="2"/>
        </w:numPr>
        <w:spacing w:before="0"/>
        <w:rPr>
          <w:rFonts w:ascii="Garamond" w:hAnsi="Garamond"/>
          <w:sz w:val="22"/>
          <w:szCs w:val="22"/>
        </w:rPr>
      </w:pPr>
      <w:r w:rsidRPr="002D731C">
        <w:rPr>
          <w:rFonts w:ascii="Garamond" w:hAnsi="Garamond"/>
          <w:sz w:val="22"/>
          <w:szCs w:val="22"/>
          <w:lang w:val="en-GB"/>
        </w:rPr>
        <w:t xml:space="preserve">Review how the project addresses country priorities. Review country ownership. </w:t>
      </w:r>
      <w:r w:rsidRPr="002D731C">
        <w:rPr>
          <w:rFonts w:ascii="Garamond" w:eastAsiaTheme="minorHAnsi" w:hAnsi="Garamond" w:cs="ArialMT"/>
          <w:sz w:val="22"/>
          <w:szCs w:val="22"/>
        </w:rPr>
        <w:t>Was the project concept in line</w:t>
      </w:r>
      <w:r>
        <w:rPr>
          <w:rFonts w:ascii="Garamond" w:eastAsiaTheme="minorHAnsi" w:hAnsi="Garamond" w:cs="ArialMT"/>
          <w:sz w:val="22"/>
          <w:szCs w:val="22"/>
        </w:rPr>
        <w:t xml:space="preserve"> with the national sector </w:t>
      </w:r>
      <w:r w:rsidRPr="002D731C">
        <w:rPr>
          <w:rFonts w:ascii="Garamond" w:eastAsiaTheme="minorHAnsi" w:hAnsi="Garamond" w:cs="ArialMT"/>
          <w:sz w:val="22"/>
          <w:szCs w:val="22"/>
        </w:rPr>
        <w:t>development priorities and plans of the country (or of participating countries in the case of multi-country projects)?</w:t>
      </w:r>
    </w:p>
    <w:p w14:paraId="1DD9951D" w14:textId="77777777" w:rsidR="00BF0763" w:rsidRPr="0013208A" w:rsidRDefault="00BF0763" w:rsidP="00BF0763">
      <w:pPr>
        <w:pStyle w:val="ListParagraph"/>
        <w:numPr>
          <w:ilvl w:val="0"/>
          <w:numId w:val="2"/>
        </w:numPr>
        <w:spacing w:before="0"/>
        <w:rPr>
          <w:rFonts w:ascii="Garamond" w:hAnsi="Garamond"/>
          <w:b/>
          <w:sz w:val="22"/>
          <w:szCs w:val="22"/>
          <w:lang w:val="en-GB"/>
        </w:rPr>
      </w:pPr>
      <w:r>
        <w:rPr>
          <w:rFonts w:ascii="Garamond" w:hAnsi="Garamond"/>
          <w:sz w:val="22"/>
          <w:szCs w:val="22"/>
          <w:lang w:val="en-GB"/>
        </w:rPr>
        <w:t>Review d</w:t>
      </w:r>
      <w:r w:rsidRPr="00A44477">
        <w:rPr>
          <w:rFonts w:ascii="Garamond" w:hAnsi="Garamond"/>
          <w:sz w:val="22"/>
          <w:szCs w:val="22"/>
          <w:lang w:val="en-GB"/>
        </w:rPr>
        <w:t xml:space="preserve">ecision-making processes: </w:t>
      </w:r>
      <w:r w:rsidRPr="00A44477">
        <w:rPr>
          <w:rFonts w:ascii="Garamond" w:eastAsiaTheme="minorHAnsi" w:hAnsi="Garamond" w:cs="ArialMT"/>
          <w:sz w:val="22"/>
          <w:szCs w:val="22"/>
        </w:rPr>
        <w:t>were perspectives of those who would be affected by project decisions, those who could affect the outcomes, and those who could contribute information or other resources to the process, taken into account during project design processes?</w:t>
      </w:r>
      <w:r>
        <w:rPr>
          <w:rFonts w:ascii="Garamond" w:eastAsiaTheme="minorHAnsi" w:hAnsi="Garamond" w:cs="ArialMT"/>
          <w:sz w:val="22"/>
          <w:szCs w:val="22"/>
        </w:rPr>
        <w:t xml:space="preserve"> </w:t>
      </w:r>
    </w:p>
    <w:p w14:paraId="3F3A47E9" w14:textId="77777777" w:rsidR="00BF0763" w:rsidRPr="0013208A" w:rsidRDefault="00BF0763" w:rsidP="00BF0763">
      <w:pPr>
        <w:pStyle w:val="ListParagraph"/>
        <w:numPr>
          <w:ilvl w:val="0"/>
          <w:numId w:val="2"/>
        </w:numPr>
        <w:spacing w:before="0"/>
        <w:rPr>
          <w:rFonts w:ascii="Garamond" w:hAnsi="Garamond"/>
          <w:noProof/>
          <w:sz w:val="22"/>
          <w:szCs w:val="22"/>
        </w:rPr>
      </w:pPr>
      <w:r>
        <w:rPr>
          <w:rFonts w:ascii="Garamond" w:hAnsi="Garamond"/>
          <w:sz w:val="22"/>
          <w:szCs w:val="22"/>
          <w:lang w:val="en-GB"/>
        </w:rPr>
        <w:t>Review the</w:t>
      </w:r>
      <w:r w:rsidRPr="0013208A">
        <w:rPr>
          <w:rFonts w:ascii="Garamond" w:hAnsi="Garamond"/>
          <w:sz w:val="22"/>
          <w:szCs w:val="22"/>
          <w:lang w:val="en-GB"/>
        </w:rPr>
        <w:t xml:space="preserve"> extent to which relevant gender issues were raised in the project design.</w:t>
      </w:r>
      <w:r w:rsidRPr="0013208A">
        <w:rPr>
          <w:rFonts w:ascii="Garamond" w:hAnsi="Garamond"/>
          <w:noProof/>
          <w:sz w:val="22"/>
          <w:szCs w:val="22"/>
        </w:rPr>
        <w:t xml:space="preserve"> </w:t>
      </w:r>
      <w:r w:rsidRPr="0013208A">
        <w:rPr>
          <w:rFonts w:ascii="Garamond" w:hAnsi="Garamond"/>
          <w:sz w:val="22"/>
          <w:szCs w:val="22"/>
          <w:lang w:val="en-GB"/>
        </w:rPr>
        <w:t xml:space="preserve">See </w:t>
      </w:r>
      <w:r w:rsidRPr="00C46FBC">
        <w:rPr>
          <w:rFonts w:ascii="Garamond" w:hAnsi="Garamond"/>
          <w:sz w:val="22"/>
          <w:szCs w:val="22"/>
          <w:lang w:val="en-GB"/>
        </w:rPr>
        <w:t xml:space="preserve">Annex 9 of </w:t>
      </w:r>
      <w:r w:rsidRPr="00C46FBC">
        <w:rPr>
          <w:rFonts w:ascii="Garamond" w:hAnsi="Garamond"/>
          <w:i/>
          <w:sz w:val="22"/>
          <w:szCs w:val="22"/>
          <w:lang w:val="en-GB"/>
        </w:rPr>
        <w:t>Guidance For Conducting Midterm Reviews of UNDP-Supported, GEF-Financed Projects</w:t>
      </w:r>
      <w:r w:rsidRPr="00014537">
        <w:rPr>
          <w:rFonts w:ascii="Garamond" w:hAnsi="Garamond"/>
          <w:lang w:val="en-GB"/>
        </w:rPr>
        <w:t xml:space="preserve"> </w:t>
      </w:r>
      <w:r>
        <w:rPr>
          <w:rFonts w:ascii="Garamond" w:hAnsi="Garamond"/>
          <w:sz w:val="22"/>
          <w:szCs w:val="22"/>
          <w:lang w:val="en-GB"/>
        </w:rPr>
        <w:t>for further guidelines.</w:t>
      </w:r>
    </w:p>
    <w:p w14:paraId="39E58F56" w14:textId="77777777" w:rsidR="00BF0763" w:rsidRPr="00A44477" w:rsidRDefault="00BF0763" w:rsidP="00BF0763">
      <w:pPr>
        <w:pStyle w:val="ListParagraph"/>
        <w:numPr>
          <w:ilvl w:val="0"/>
          <w:numId w:val="2"/>
        </w:numPr>
        <w:spacing w:before="0"/>
        <w:rPr>
          <w:rFonts w:ascii="Garamond" w:hAnsi="Garamond"/>
          <w:sz w:val="22"/>
          <w:szCs w:val="22"/>
        </w:rPr>
      </w:pPr>
      <w:r>
        <w:rPr>
          <w:rFonts w:ascii="Garamond" w:eastAsiaTheme="minorHAnsi" w:hAnsi="Garamond" w:cs="ArialMT"/>
          <w:sz w:val="22"/>
          <w:szCs w:val="22"/>
        </w:rPr>
        <w:t xml:space="preserve">If there are major areas of concern, recommend areas for improvement. </w:t>
      </w:r>
    </w:p>
    <w:p w14:paraId="36B899FA" w14:textId="77777777" w:rsidR="00BF0763" w:rsidRPr="005C6140" w:rsidRDefault="00BF0763" w:rsidP="00BF0763">
      <w:pPr>
        <w:pStyle w:val="ListParagraph"/>
        <w:spacing w:before="0"/>
        <w:ind w:left="360"/>
        <w:rPr>
          <w:rFonts w:ascii="Garamond" w:hAnsi="Garamond"/>
          <w:sz w:val="22"/>
          <w:szCs w:val="22"/>
        </w:rPr>
      </w:pPr>
    </w:p>
    <w:p w14:paraId="62F7ED73" w14:textId="77777777" w:rsidR="00BF0763" w:rsidRPr="00A77981" w:rsidRDefault="00BF0763" w:rsidP="00BF0763">
      <w:pPr>
        <w:spacing w:after="0" w:line="240" w:lineRule="auto"/>
        <w:jc w:val="both"/>
        <w:rPr>
          <w:rFonts w:ascii="Garamond" w:hAnsi="Garamond"/>
        </w:rPr>
      </w:pPr>
      <w:r>
        <w:rPr>
          <w:rFonts w:ascii="Garamond" w:hAnsi="Garamond"/>
          <w:u w:val="single"/>
        </w:rPr>
        <w:t>Results Framework/Logframe</w:t>
      </w:r>
      <w:r w:rsidRPr="00A77981">
        <w:rPr>
          <w:rFonts w:ascii="Garamond" w:hAnsi="Garamond"/>
        </w:rPr>
        <w:t>:</w:t>
      </w:r>
    </w:p>
    <w:p w14:paraId="5C5D489D" w14:textId="77777777" w:rsidR="00BF0763" w:rsidRPr="00A77981" w:rsidRDefault="00BF0763" w:rsidP="00BF0763">
      <w:pPr>
        <w:pStyle w:val="ListParagraph"/>
        <w:numPr>
          <w:ilvl w:val="0"/>
          <w:numId w:val="2"/>
        </w:numPr>
        <w:spacing w:before="0"/>
        <w:rPr>
          <w:rFonts w:ascii="Garamond" w:hAnsi="Garamond"/>
          <w:sz w:val="22"/>
          <w:szCs w:val="22"/>
        </w:rPr>
      </w:pPr>
      <w:r w:rsidRPr="00A42F8C">
        <w:rPr>
          <w:rFonts w:ascii="Garamond" w:hAnsi="Garamond"/>
          <w:color w:val="000000"/>
          <w:sz w:val="22"/>
          <w:szCs w:val="22"/>
          <w:lang w:val="en-GB"/>
        </w:rPr>
        <w:t>Undertake a critical analysis of the project’s logframe indicators</w:t>
      </w:r>
      <w:r>
        <w:rPr>
          <w:rFonts w:ascii="Garamond" w:hAnsi="Garamond"/>
          <w:color w:val="000000"/>
          <w:sz w:val="22"/>
          <w:szCs w:val="22"/>
          <w:lang w:val="en-GB"/>
        </w:rPr>
        <w:t xml:space="preserve"> and targets, </w:t>
      </w:r>
      <w:r w:rsidRPr="00A42F8C">
        <w:rPr>
          <w:rFonts w:ascii="Garamond" w:hAnsi="Garamond"/>
          <w:color w:val="000000"/>
          <w:sz w:val="22"/>
          <w:szCs w:val="22"/>
          <w:lang w:val="en-GB"/>
        </w:rPr>
        <w:t>assess how “SMART” the</w:t>
      </w:r>
      <w:r>
        <w:rPr>
          <w:rFonts w:ascii="Garamond" w:hAnsi="Garamond"/>
          <w:color w:val="000000"/>
          <w:sz w:val="22"/>
          <w:szCs w:val="22"/>
          <w:lang w:val="en-GB"/>
        </w:rPr>
        <w:t xml:space="preserve"> midterm and end-of-project targets</w:t>
      </w:r>
      <w:r w:rsidRPr="00A42F8C">
        <w:rPr>
          <w:rFonts w:ascii="Garamond" w:hAnsi="Garamond"/>
          <w:color w:val="000000"/>
          <w:sz w:val="22"/>
          <w:szCs w:val="22"/>
          <w:lang w:val="en-GB"/>
        </w:rPr>
        <w:t xml:space="preserve"> are (Specific, Measurable, Attainable, Relevant, Time-bound</w:t>
      </w:r>
      <w:r>
        <w:rPr>
          <w:rFonts w:ascii="Garamond" w:hAnsi="Garamond"/>
          <w:color w:val="000000"/>
          <w:sz w:val="22"/>
          <w:szCs w:val="22"/>
          <w:lang w:val="en-GB"/>
        </w:rPr>
        <w:t>), and suggest specific amendments/revisions to the targets and indicators as necessary.</w:t>
      </w:r>
    </w:p>
    <w:p w14:paraId="01B7A833" w14:textId="77777777" w:rsidR="00BF0763" w:rsidRPr="00A77981" w:rsidRDefault="00BF0763" w:rsidP="00BF0763">
      <w:pPr>
        <w:pStyle w:val="ListParagraph"/>
        <w:numPr>
          <w:ilvl w:val="0"/>
          <w:numId w:val="2"/>
        </w:numPr>
        <w:spacing w:before="0"/>
        <w:rPr>
          <w:rFonts w:ascii="Garamond" w:hAnsi="Garamond"/>
          <w:sz w:val="22"/>
          <w:szCs w:val="22"/>
        </w:rPr>
      </w:pPr>
      <w:r w:rsidRPr="00A42F8C">
        <w:rPr>
          <w:rFonts w:ascii="Garamond" w:eastAsiaTheme="minorHAnsi" w:hAnsi="Garamond" w:cs="ArialMT"/>
          <w:sz w:val="22"/>
          <w:szCs w:val="22"/>
        </w:rPr>
        <w:t>Are the project’s objectives and outcomes or components clear, practical, and feasible within its time frame?</w:t>
      </w:r>
    </w:p>
    <w:p w14:paraId="7DBC54FC" w14:textId="77777777" w:rsidR="00BF0763" w:rsidRPr="00A77981" w:rsidRDefault="00BF0763" w:rsidP="00BF0763">
      <w:pPr>
        <w:pStyle w:val="ListParagraph"/>
        <w:numPr>
          <w:ilvl w:val="0"/>
          <w:numId w:val="2"/>
        </w:numPr>
        <w:spacing w:before="0"/>
        <w:rPr>
          <w:rFonts w:ascii="Garamond" w:hAnsi="Garamond"/>
          <w:sz w:val="22"/>
          <w:szCs w:val="22"/>
        </w:rPr>
      </w:pPr>
      <w:r w:rsidRPr="002D731C">
        <w:rPr>
          <w:rFonts w:ascii="Garamond" w:hAnsi="Garamond"/>
          <w:sz w:val="22"/>
          <w:szCs w:val="22"/>
          <w:lang w:val="en-GB"/>
        </w:rPr>
        <w:t xml:space="preserve">Examine if progress so far has led to, or could in the future catalyse beneficial development effects (i.e. income generation, gender equality and women’s empowerment, improved governance etc...) that should be included in the project results framework and monitored on an annual basis. </w:t>
      </w:r>
    </w:p>
    <w:p w14:paraId="3D154B0D" w14:textId="77777777" w:rsidR="00BF0763" w:rsidRDefault="00BF0763" w:rsidP="00BF0763">
      <w:pPr>
        <w:numPr>
          <w:ilvl w:val="0"/>
          <w:numId w:val="2"/>
        </w:numPr>
        <w:spacing w:after="0" w:line="240" w:lineRule="auto"/>
        <w:jc w:val="both"/>
        <w:rPr>
          <w:rFonts w:ascii="Garamond" w:hAnsi="Garamond"/>
          <w:color w:val="000000"/>
          <w:lang w:val="en-GB"/>
        </w:rPr>
      </w:pPr>
      <w:r w:rsidRPr="002D731C">
        <w:rPr>
          <w:rFonts w:ascii="Garamond" w:hAnsi="Garamond"/>
          <w:color w:val="000000"/>
          <w:lang w:val="en-GB"/>
        </w:rPr>
        <w:t xml:space="preserve">Ensure broader development and gender aspects of the project are being monitored effectively.  Develop and recommend SMART </w:t>
      </w:r>
      <w:r>
        <w:rPr>
          <w:rFonts w:ascii="Garamond" w:hAnsi="Garamond"/>
          <w:color w:val="000000"/>
          <w:lang w:val="en-GB"/>
        </w:rPr>
        <w:t xml:space="preserve">‘development’ </w:t>
      </w:r>
      <w:r w:rsidRPr="002D731C">
        <w:rPr>
          <w:rFonts w:ascii="Garamond" w:hAnsi="Garamond"/>
          <w:color w:val="000000"/>
          <w:lang w:val="en-GB"/>
        </w:rPr>
        <w:t xml:space="preserve">indicators, including sex-disaggregated indicators </w:t>
      </w:r>
      <w:r>
        <w:rPr>
          <w:rFonts w:ascii="Garamond" w:hAnsi="Garamond"/>
          <w:color w:val="000000"/>
          <w:lang w:val="en-GB"/>
        </w:rPr>
        <w:t xml:space="preserve">and indicators that capture development benefits. </w:t>
      </w:r>
    </w:p>
    <w:p w14:paraId="74ECF3BB" w14:textId="77777777" w:rsidR="00BF0763" w:rsidRDefault="00BF0763" w:rsidP="00BF0763">
      <w:pPr>
        <w:spacing w:after="0" w:line="240" w:lineRule="auto"/>
        <w:ind w:left="360"/>
        <w:jc w:val="both"/>
        <w:rPr>
          <w:rFonts w:ascii="Garamond" w:hAnsi="Garamond"/>
          <w:color w:val="000000"/>
          <w:lang w:val="en-GB"/>
        </w:rPr>
      </w:pPr>
    </w:p>
    <w:p w14:paraId="414F4E1C" w14:textId="77777777" w:rsidR="00BF0763" w:rsidRDefault="00BF0763" w:rsidP="00BF0763">
      <w:pPr>
        <w:spacing w:after="0" w:line="240" w:lineRule="auto"/>
        <w:jc w:val="both"/>
        <w:rPr>
          <w:rFonts w:ascii="Garamond" w:hAnsi="Garamond"/>
          <w:b/>
          <w:lang w:val="en-GB"/>
        </w:rPr>
      </w:pPr>
      <w:r w:rsidRPr="0013208A">
        <w:rPr>
          <w:rFonts w:ascii="Garamond" w:hAnsi="Garamond"/>
          <w:b/>
          <w:lang w:val="en-GB"/>
        </w:rPr>
        <w:t>ii.    Progress Towards Results</w:t>
      </w:r>
    </w:p>
    <w:p w14:paraId="1A7467B5" w14:textId="77777777" w:rsidR="00BF0763" w:rsidRPr="0013208A" w:rsidRDefault="00BF0763" w:rsidP="00BF0763">
      <w:pPr>
        <w:spacing w:after="0" w:line="240" w:lineRule="auto"/>
        <w:jc w:val="both"/>
        <w:rPr>
          <w:rFonts w:ascii="Garamond" w:hAnsi="Garamond"/>
          <w:color w:val="000000"/>
          <w:lang w:val="en-GB"/>
        </w:rPr>
      </w:pPr>
    </w:p>
    <w:p w14:paraId="7EBB54EE" w14:textId="77777777" w:rsidR="005A0E07" w:rsidRPr="002D731C" w:rsidRDefault="005A0E07" w:rsidP="005A0E07">
      <w:pPr>
        <w:spacing w:after="0" w:line="240" w:lineRule="auto"/>
        <w:jc w:val="both"/>
        <w:rPr>
          <w:rFonts w:ascii="Garamond" w:hAnsi="Garamond"/>
        </w:rPr>
      </w:pPr>
      <w:r w:rsidRPr="002D731C">
        <w:rPr>
          <w:rFonts w:ascii="Garamond" w:hAnsi="Garamond"/>
          <w:u w:val="single"/>
        </w:rPr>
        <w:t>Progress</w:t>
      </w:r>
      <w:r>
        <w:rPr>
          <w:rFonts w:ascii="Garamond" w:hAnsi="Garamond"/>
          <w:u w:val="single"/>
        </w:rPr>
        <w:t xml:space="preserve"> Towards Outcomes Analysis</w:t>
      </w:r>
      <w:r w:rsidRPr="002D731C">
        <w:rPr>
          <w:rFonts w:ascii="Garamond" w:hAnsi="Garamond"/>
        </w:rPr>
        <w:t>:</w:t>
      </w:r>
    </w:p>
    <w:p w14:paraId="73B627EB" w14:textId="77777777" w:rsidR="005A0E07" w:rsidRPr="00185A8A" w:rsidRDefault="005A0E07" w:rsidP="005A0E07">
      <w:pPr>
        <w:pStyle w:val="ListParagraph"/>
        <w:numPr>
          <w:ilvl w:val="0"/>
          <w:numId w:val="2"/>
        </w:numPr>
        <w:spacing w:before="0"/>
        <w:rPr>
          <w:rFonts w:ascii="Garamond" w:hAnsi="Garamond"/>
          <w:color w:val="000000"/>
          <w:sz w:val="22"/>
          <w:szCs w:val="22"/>
          <w:lang w:val="en-GB"/>
        </w:rPr>
      </w:pPr>
      <w:r w:rsidRPr="002D731C">
        <w:rPr>
          <w:rFonts w:ascii="Garamond" w:hAnsi="Garamond"/>
          <w:color w:val="000000"/>
          <w:sz w:val="22"/>
          <w:szCs w:val="22"/>
          <w:lang w:val="en-GB"/>
        </w:rPr>
        <w:t>Review the logframe indicators against progress made towards the</w:t>
      </w:r>
      <w:r>
        <w:rPr>
          <w:rFonts w:ascii="Garamond" w:hAnsi="Garamond"/>
          <w:color w:val="000000"/>
          <w:sz w:val="22"/>
          <w:szCs w:val="22"/>
          <w:lang w:val="en-GB"/>
        </w:rPr>
        <w:t xml:space="preserve"> </w:t>
      </w:r>
      <w:r w:rsidRPr="005D50E1">
        <w:rPr>
          <w:rFonts w:ascii="Garamond" w:hAnsi="Garamond"/>
          <w:sz w:val="22"/>
          <w:szCs w:val="22"/>
        </w:rPr>
        <w:t>end-of-project targets</w:t>
      </w:r>
      <w:r w:rsidRPr="005D50E1">
        <w:rPr>
          <w:rFonts w:ascii="Garamond" w:hAnsi="Garamond" w:cs="Calibri"/>
          <w:sz w:val="22"/>
          <w:szCs w:val="22"/>
          <w:lang w:val="en-GB"/>
        </w:rPr>
        <w:t xml:space="preserve"> </w:t>
      </w:r>
      <w:r w:rsidRPr="002D731C">
        <w:rPr>
          <w:rFonts w:ascii="Garamond" w:hAnsi="Garamond"/>
          <w:color w:val="000000"/>
          <w:sz w:val="22"/>
          <w:szCs w:val="22"/>
          <w:lang w:val="en-GB"/>
        </w:rPr>
        <w:t xml:space="preserve">using </w:t>
      </w:r>
      <w:r>
        <w:rPr>
          <w:rFonts w:ascii="Garamond" w:hAnsi="Garamond"/>
          <w:sz w:val="22"/>
          <w:szCs w:val="22"/>
          <w:lang w:val="en-GB"/>
        </w:rPr>
        <w:t xml:space="preserve">the Progress Towards Results Matrix and following the </w:t>
      </w:r>
      <w:r w:rsidRPr="005A0E07">
        <w:rPr>
          <w:rFonts w:ascii="Garamond" w:hAnsi="Garamond"/>
          <w:i/>
          <w:sz w:val="22"/>
          <w:szCs w:val="22"/>
          <w:lang w:val="en-GB"/>
        </w:rPr>
        <w:t>Guidance For Conducting Midterm Reviews of UNDP-Supported, GEF-Financed Projects</w:t>
      </w:r>
      <w:r w:rsidRPr="001E20F1">
        <w:rPr>
          <w:rFonts w:ascii="Garamond" w:hAnsi="Garamond"/>
          <w:color w:val="000000"/>
          <w:sz w:val="22"/>
          <w:szCs w:val="22"/>
          <w:lang w:val="en-GB"/>
        </w:rPr>
        <w:t>; colour code progress in a “traffic light system” based on the level of progress achieved</w:t>
      </w:r>
      <w:r>
        <w:rPr>
          <w:rFonts w:ascii="Garamond" w:hAnsi="Garamond"/>
          <w:color w:val="000000"/>
          <w:sz w:val="22"/>
          <w:szCs w:val="22"/>
          <w:lang w:val="en-GB"/>
        </w:rPr>
        <w:t xml:space="preserve">; </w:t>
      </w:r>
      <w:r w:rsidRPr="001E20F1">
        <w:rPr>
          <w:rFonts w:ascii="Garamond" w:hAnsi="Garamond"/>
          <w:color w:val="000000"/>
          <w:sz w:val="22"/>
          <w:szCs w:val="22"/>
          <w:lang w:val="en-GB"/>
        </w:rPr>
        <w:t>assign a rati</w:t>
      </w:r>
      <w:r>
        <w:rPr>
          <w:rFonts w:ascii="Garamond" w:hAnsi="Garamond"/>
          <w:color w:val="000000"/>
          <w:sz w:val="22"/>
          <w:szCs w:val="22"/>
          <w:lang w:val="en-GB"/>
        </w:rPr>
        <w:t xml:space="preserve">ng on progress for each outcome; </w:t>
      </w:r>
      <w:r w:rsidRPr="001E20F1">
        <w:rPr>
          <w:rFonts w:ascii="Garamond" w:hAnsi="Garamond"/>
          <w:color w:val="000000"/>
          <w:sz w:val="22"/>
          <w:szCs w:val="22"/>
          <w:lang w:val="en-GB"/>
        </w:rPr>
        <w:t>make recommendations from the areas marked as “</w:t>
      </w:r>
      <w:r>
        <w:rPr>
          <w:rFonts w:ascii="Garamond" w:hAnsi="Garamond"/>
          <w:sz w:val="22"/>
          <w:szCs w:val="22"/>
          <w:lang w:val="en-GB"/>
        </w:rPr>
        <w:t>Not on target to be achieved</w:t>
      </w:r>
      <w:r w:rsidRPr="001E20F1">
        <w:rPr>
          <w:rFonts w:ascii="Garamond" w:hAnsi="Garamond"/>
          <w:sz w:val="22"/>
          <w:szCs w:val="22"/>
          <w:lang w:val="en-GB"/>
        </w:rPr>
        <w:t xml:space="preserve">” (red). </w:t>
      </w:r>
    </w:p>
    <w:p w14:paraId="2E264D25" w14:textId="77777777" w:rsidR="005A0E07" w:rsidRPr="00EB462F" w:rsidRDefault="005A0E07" w:rsidP="005A0E07">
      <w:pPr>
        <w:pStyle w:val="ListParagraph"/>
        <w:spacing w:before="0"/>
        <w:ind w:left="360"/>
        <w:rPr>
          <w:rFonts w:ascii="Garamond" w:hAnsi="Garamond"/>
          <w:color w:val="000000"/>
          <w:lang w:val="en-GB"/>
        </w:rPr>
      </w:pPr>
    </w:p>
    <w:p w14:paraId="0E6A5824" w14:textId="77777777" w:rsidR="005A0E07" w:rsidRPr="00031804" w:rsidRDefault="005A0E07" w:rsidP="005A0E07">
      <w:pPr>
        <w:pStyle w:val="Caption"/>
        <w:keepNext/>
        <w:spacing w:after="0"/>
        <w:ind w:left="360"/>
        <w:rPr>
          <w:sz w:val="20"/>
          <w:szCs w:val="20"/>
        </w:rPr>
      </w:pPr>
      <w:r>
        <w:rPr>
          <w:sz w:val="20"/>
          <w:szCs w:val="20"/>
        </w:rPr>
        <w:lastRenderedPageBreak/>
        <w:t xml:space="preserve">Table. </w:t>
      </w:r>
      <w:r w:rsidRPr="00031804">
        <w:rPr>
          <w:sz w:val="20"/>
          <w:szCs w:val="20"/>
        </w:rPr>
        <w:t>Progress Towards Results Matrix (Achievement of outcomes against End-of-project Targets)</w:t>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1260"/>
        <w:gridCol w:w="990"/>
        <w:gridCol w:w="1080"/>
        <w:gridCol w:w="990"/>
        <w:gridCol w:w="900"/>
        <w:gridCol w:w="1260"/>
        <w:gridCol w:w="1260"/>
        <w:gridCol w:w="1170"/>
      </w:tblGrid>
      <w:tr w:rsidR="005A0E07" w:rsidRPr="007E17D6" w14:paraId="13A565E8" w14:textId="77777777" w:rsidTr="003917B8">
        <w:trPr>
          <w:cantSplit/>
          <w:trHeight w:val="629"/>
        </w:trPr>
        <w:tc>
          <w:tcPr>
            <w:tcW w:w="1170" w:type="dxa"/>
            <w:shd w:val="clear" w:color="auto" w:fill="D9D9D9" w:themeFill="background1" w:themeFillShade="D9"/>
          </w:tcPr>
          <w:p w14:paraId="20C40C6F" w14:textId="77777777" w:rsidR="005A0E07" w:rsidRPr="007E17D6" w:rsidRDefault="005A0E07" w:rsidP="003917B8">
            <w:pPr>
              <w:spacing w:after="0" w:line="240" w:lineRule="auto"/>
              <w:rPr>
                <w:rFonts w:ascii="Garamond" w:hAnsi="Garamond"/>
                <w:b/>
                <w:sz w:val="18"/>
                <w:szCs w:val="18"/>
              </w:rPr>
            </w:pPr>
            <w:r w:rsidRPr="007E17D6">
              <w:rPr>
                <w:rFonts w:ascii="Garamond" w:hAnsi="Garamond"/>
                <w:b/>
                <w:sz w:val="18"/>
                <w:szCs w:val="18"/>
              </w:rPr>
              <w:t>Project Strategy</w:t>
            </w:r>
          </w:p>
        </w:tc>
        <w:tc>
          <w:tcPr>
            <w:tcW w:w="1260" w:type="dxa"/>
            <w:shd w:val="clear" w:color="auto" w:fill="D9D9D9" w:themeFill="background1" w:themeFillShade="D9"/>
          </w:tcPr>
          <w:p w14:paraId="1C1DD060" w14:textId="77777777" w:rsidR="005A0E07" w:rsidRPr="007E17D6" w:rsidRDefault="005A0E07" w:rsidP="003917B8">
            <w:pPr>
              <w:spacing w:after="0" w:line="240" w:lineRule="auto"/>
              <w:rPr>
                <w:rFonts w:ascii="Garamond" w:hAnsi="Garamond"/>
                <w:b/>
                <w:sz w:val="18"/>
                <w:szCs w:val="18"/>
              </w:rPr>
            </w:pPr>
            <w:r w:rsidRPr="007E17D6">
              <w:rPr>
                <w:rFonts w:ascii="Garamond" w:hAnsi="Garamond"/>
                <w:b/>
                <w:sz w:val="18"/>
                <w:szCs w:val="18"/>
              </w:rPr>
              <w:t>Indicator</w:t>
            </w:r>
            <w:r w:rsidRPr="007E17D6">
              <w:rPr>
                <w:rStyle w:val="FootnoteReference"/>
                <w:rFonts w:ascii="Garamond" w:hAnsi="Garamond"/>
                <w:b/>
                <w:sz w:val="18"/>
                <w:szCs w:val="18"/>
              </w:rPr>
              <w:footnoteReference w:id="3"/>
            </w:r>
          </w:p>
        </w:tc>
        <w:tc>
          <w:tcPr>
            <w:tcW w:w="990" w:type="dxa"/>
            <w:shd w:val="clear" w:color="auto" w:fill="D9D9D9" w:themeFill="background1" w:themeFillShade="D9"/>
          </w:tcPr>
          <w:p w14:paraId="3ECFA261" w14:textId="77777777" w:rsidR="005A0E07" w:rsidRPr="00385FBC" w:rsidRDefault="005A0E07" w:rsidP="003917B8">
            <w:pPr>
              <w:spacing w:after="0" w:line="240" w:lineRule="auto"/>
              <w:rPr>
                <w:rFonts w:ascii="Garamond" w:hAnsi="Garamond"/>
                <w:b/>
                <w:sz w:val="18"/>
                <w:szCs w:val="18"/>
              </w:rPr>
            </w:pPr>
            <w:r w:rsidRPr="00385FBC">
              <w:rPr>
                <w:rFonts w:ascii="Garamond" w:hAnsi="Garamond"/>
                <w:b/>
                <w:sz w:val="18"/>
                <w:szCs w:val="18"/>
              </w:rPr>
              <w:t>Baseline Level</w:t>
            </w:r>
            <w:r>
              <w:rPr>
                <w:rStyle w:val="FootnoteReference"/>
                <w:rFonts w:ascii="Garamond" w:hAnsi="Garamond"/>
                <w:b/>
                <w:sz w:val="18"/>
                <w:szCs w:val="18"/>
              </w:rPr>
              <w:footnoteReference w:id="4"/>
            </w:r>
          </w:p>
        </w:tc>
        <w:tc>
          <w:tcPr>
            <w:tcW w:w="1080" w:type="dxa"/>
            <w:shd w:val="clear" w:color="auto" w:fill="D9D9D9" w:themeFill="background1" w:themeFillShade="D9"/>
          </w:tcPr>
          <w:p w14:paraId="3E954339" w14:textId="77777777" w:rsidR="005A0E07" w:rsidRPr="00385FBC" w:rsidRDefault="005A0E07" w:rsidP="003917B8">
            <w:pPr>
              <w:spacing w:after="0" w:line="240" w:lineRule="auto"/>
              <w:rPr>
                <w:rFonts w:ascii="Garamond" w:hAnsi="Garamond"/>
                <w:b/>
                <w:sz w:val="18"/>
                <w:szCs w:val="18"/>
              </w:rPr>
            </w:pPr>
            <w:r w:rsidRPr="00385FBC">
              <w:rPr>
                <w:rFonts w:ascii="Garamond" w:hAnsi="Garamond"/>
                <w:b/>
                <w:sz w:val="18"/>
                <w:szCs w:val="18"/>
              </w:rPr>
              <w:t>Level in 1</w:t>
            </w:r>
            <w:r w:rsidRPr="00385FBC">
              <w:rPr>
                <w:rFonts w:ascii="Garamond" w:hAnsi="Garamond"/>
                <w:b/>
                <w:sz w:val="18"/>
                <w:szCs w:val="18"/>
                <w:vertAlign w:val="superscript"/>
              </w:rPr>
              <w:t>st</w:t>
            </w:r>
            <w:r w:rsidR="00FE2D9E">
              <w:rPr>
                <w:rFonts w:ascii="Garamond" w:hAnsi="Garamond"/>
                <w:b/>
                <w:sz w:val="18"/>
                <w:szCs w:val="18"/>
              </w:rPr>
              <w:t xml:space="preserve"> </w:t>
            </w:r>
            <w:r w:rsidRPr="00385FBC">
              <w:rPr>
                <w:rFonts w:ascii="Garamond" w:hAnsi="Garamond"/>
                <w:b/>
                <w:sz w:val="18"/>
                <w:szCs w:val="18"/>
              </w:rPr>
              <w:t>PIR (self- reported)</w:t>
            </w:r>
          </w:p>
        </w:tc>
        <w:tc>
          <w:tcPr>
            <w:tcW w:w="990" w:type="dxa"/>
            <w:shd w:val="clear" w:color="auto" w:fill="D9D9D9" w:themeFill="background1" w:themeFillShade="D9"/>
          </w:tcPr>
          <w:p w14:paraId="7F40AF54" w14:textId="77777777" w:rsidR="005A0E07" w:rsidRPr="00385FBC" w:rsidRDefault="005A0E07" w:rsidP="003917B8">
            <w:pPr>
              <w:spacing w:after="0" w:line="240" w:lineRule="auto"/>
              <w:rPr>
                <w:rFonts w:ascii="Garamond" w:hAnsi="Garamond"/>
                <w:b/>
                <w:sz w:val="18"/>
                <w:szCs w:val="18"/>
              </w:rPr>
            </w:pPr>
            <w:r w:rsidRPr="00385FBC">
              <w:rPr>
                <w:rFonts w:ascii="Garamond" w:hAnsi="Garamond"/>
                <w:b/>
                <w:sz w:val="18"/>
                <w:szCs w:val="18"/>
              </w:rPr>
              <w:t>Midterm Target</w:t>
            </w:r>
            <w:r w:rsidRPr="00385FBC">
              <w:rPr>
                <w:rStyle w:val="FootnoteReference"/>
                <w:rFonts w:ascii="Garamond" w:hAnsi="Garamond"/>
                <w:b/>
                <w:sz w:val="18"/>
                <w:szCs w:val="18"/>
              </w:rPr>
              <w:footnoteReference w:id="5"/>
            </w:r>
          </w:p>
        </w:tc>
        <w:tc>
          <w:tcPr>
            <w:tcW w:w="900" w:type="dxa"/>
            <w:shd w:val="clear" w:color="auto" w:fill="D9D9D9" w:themeFill="background1" w:themeFillShade="D9"/>
          </w:tcPr>
          <w:p w14:paraId="6F93309C" w14:textId="77777777" w:rsidR="005A0E07" w:rsidRPr="00385FBC" w:rsidRDefault="005A0E07" w:rsidP="003917B8">
            <w:pPr>
              <w:spacing w:after="0" w:line="240" w:lineRule="auto"/>
              <w:rPr>
                <w:rFonts w:ascii="Garamond" w:hAnsi="Garamond"/>
                <w:b/>
                <w:sz w:val="18"/>
                <w:szCs w:val="18"/>
              </w:rPr>
            </w:pPr>
            <w:r w:rsidRPr="00385FBC">
              <w:rPr>
                <w:rFonts w:ascii="Garamond" w:hAnsi="Garamond"/>
                <w:b/>
                <w:sz w:val="18"/>
                <w:szCs w:val="18"/>
              </w:rPr>
              <w:t>End-of-project Target</w:t>
            </w:r>
          </w:p>
        </w:tc>
        <w:tc>
          <w:tcPr>
            <w:tcW w:w="1260" w:type="dxa"/>
            <w:shd w:val="clear" w:color="auto" w:fill="D9D9D9" w:themeFill="background1" w:themeFillShade="D9"/>
          </w:tcPr>
          <w:p w14:paraId="7CBCBDB0" w14:textId="77777777" w:rsidR="005A0E07" w:rsidRPr="00385FBC" w:rsidRDefault="005A0E07" w:rsidP="003917B8">
            <w:pPr>
              <w:spacing w:after="0" w:line="240" w:lineRule="auto"/>
              <w:rPr>
                <w:rFonts w:ascii="Garamond" w:hAnsi="Garamond"/>
                <w:b/>
                <w:sz w:val="18"/>
                <w:szCs w:val="18"/>
              </w:rPr>
            </w:pPr>
            <w:r w:rsidRPr="00385FBC">
              <w:rPr>
                <w:rFonts w:ascii="Garamond" w:hAnsi="Garamond"/>
                <w:b/>
                <w:sz w:val="18"/>
                <w:szCs w:val="18"/>
              </w:rPr>
              <w:t>Midterm Level &amp; Assessment</w:t>
            </w:r>
            <w:r w:rsidRPr="00385FBC">
              <w:rPr>
                <w:rStyle w:val="FootnoteReference"/>
                <w:rFonts w:ascii="Garamond" w:hAnsi="Garamond"/>
                <w:b/>
                <w:sz w:val="18"/>
                <w:szCs w:val="18"/>
              </w:rPr>
              <w:footnoteReference w:id="6"/>
            </w:r>
          </w:p>
        </w:tc>
        <w:tc>
          <w:tcPr>
            <w:tcW w:w="1260" w:type="dxa"/>
            <w:shd w:val="clear" w:color="auto" w:fill="D9D9D9" w:themeFill="background1" w:themeFillShade="D9"/>
          </w:tcPr>
          <w:p w14:paraId="6FC6143A" w14:textId="77777777" w:rsidR="005A0E07" w:rsidRDefault="005A0E07" w:rsidP="003917B8">
            <w:pPr>
              <w:rPr>
                <w:rFonts w:ascii="Garamond" w:hAnsi="Garamond"/>
                <w:b/>
                <w:sz w:val="18"/>
                <w:szCs w:val="18"/>
              </w:rPr>
            </w:pPr>
            <w:r>
              <w:rPr>
                <w:rFonts w:ascii="Garamond" w:hAnsi="Garamond"/>
                <w:b/>
                <w:sz w:val="18"/>
                <w:szCs w:val="18"/>
              </w:rPr>
              <w:t>Achievement Rating</w:t>
            </w:r>
            <w:r>
              <w:rPr>
                <w:rStyle w:val="FootnoteReference"/>
                <w:rFonts w:ascii="Garamond" w:hAnsi="Garamond"/>
                <w:b/>
                <w:sz w:val="18"/>
                <w:szCs w:val="18"/>
              </w:rPr>
              <w:footnoteReference w:id="7"/>
            </w:r>
          </w:p>
        </w:tc>
        <w:tc>
          <w:tcPr>
            <w:tcW w:w="1170" w:type="dxa"/>
            <w:shd w:val="clear" w:color="auto" w:fill="D9D9D9" w:themeFill="background1" w:themeFillShade="D9"/>
          </w:tcPr>
          <w:p w14:paraId="1D02E8B0" w14:textId="77777777" w:rsidR="005A0E07" w:rsidRPr="007E17D6" w:rsidRDefault="0038765D" w:rsidP="003917B8">
            <w:pPr>
              <w:rPr>
                <w:rFonts w:ascii="Garamond" w:hAnsi="Garamond"/>
                <w:b/>
                <w:sz w:val="18"/>
                <w:szCs w:val="18"/>
              </w:rPr>
            </w:pPr>
            <w:r>
              <w:rPr>
                <w:rFonts w:ascii="Garamond" w:hAnsi="Garamond"/>
                <w:b/>
                <w:sz w:val="18"/>
                <w:szCs w:val="18"/>
              </w:rPr>
              <w:t>Justification for Rating</w:t>
            </w:r>
          </w:p>
        </w:tc>
      </w:tr>
      <w:tr w:rsidR="005A0E07" w:rsidRPr="007E17D6" w14:paraId="5B52C016" w14:textId="77777777" w:rsidTr="003917B8">
        <w:trPr>
          <w:cantSplit/>
          <w:trHeight w:val="470"/>
        </w:trPr>
        <w:tc>
          <w:tcPr>
            <w:tcW w:w="1170" w:type="dxa"/>
            <w:shd w:val="clear" w:color="auto" w:fill="auto"/>
          </w:tcPr>
          <w:p w14:paraId="4B433113"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r w:rsidRPr="007E17D6">
              <w:rPr>
                <w:rFonts w:ascii="Garamond" w:hAnsi="Garamond"/>
                <w:b/>
                <w:sz w:val="18"/>
                <w:szCs w:val="18"/>
              </w:rPr>
              <w:t xml:space="preserve">Objective: </w:t>
            </w:r>
          </w:p>
          <w:p w14:paraId="6BBE7DCA"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14:paraId="05ECB110" w14:textId="77777777" w:rsidR="005A0E07" w:rsidRPr="00202422" w:rsidRDefault="005A0E07" w:rsidP="003917B8">
            <w:pPr>
              <w:spacing w:after="0" w:line="240" w:lineRule="auto"/>
              <w:rPr>
                <w:rFonts w:ascii="Garamond" w:hAnsi="Garamond"/>
                <w:sz w:val="20"/>
                <w:szCs w:val="20"/>
              </w:rPr>
            </w:pPr>
            <w:r w:rsidRPr="00202422">
              <w:rPr>
                <w:rFonts w:ascii="Garamond" w:hAnsi="Garamond"/>
                <w:sz w:val="20"/>
                <w:szCs w:val="20"/>
              </w:rPr>
              <w:t>Indicator (if applicable):</w:t>
            </w:r>
          </w:p>
        </w:tc>
        <w:tc>
          <w:tcPr>
            <w:tcW w:w="990" w:type="dxa"/>
            <w:shd w:val="clear" w:color="auto" w:fill="auto"/>
          </w:tcPr>
          <w:p w14:paraId="64515DE5"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c>
          <w:tcPr>
            <w:tcW w:w="1080" w:type="dxa"/>
            <w:shd w:val="clear" w:color="auto" w:fill="auto"/>
          </w:tcPr>
          <w:p w14:paraId="208C050B"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c>
          <w:tcPr>
            <w:tcW w:w="990" w:type="dxa"/>
            <w:shd w:val="clear" w:color="auto" w:fill="auto"/>
          </w:tcPr>
          <w:p w14:paraId="36AA2B39" w14:textId="77777777" w:rsidR="005A0E07" w:rsidRPr="007E17D6" w:rsidRDefault="005A0E07" w:rsidP="003917B8">
            <w:pPr>
              <w:rPr>
                <w:rFonts w:ascii="Garamond" w:hAnsi="Garamond"/>
                <w:sz w:val="18"/>
                <w:szCs w:val="18"/>
                <w:highlight w:val="yellow"/>
              </w:rPr>
            </w:pPr>
          </w:p>
        </w:tc>
        <w:tc>
          <w:tcPr>
            <w:tcW w:w="900" w:type="dxa"/>
          </w:tcPr>
          <w:p w14:paraId="3948F456"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14:paraId="3ED25DC9"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c>
          <w:tcPr>
            <w:tcW w:w="1260" w:type="dxa"/>
          </w:tcPr>
          <w:p w14:paraId="2764B9FE" w14:textId="77777777" w:rsidR="005A0E07" w:rsidRPr="001239A4" w:rsidRDefault="005A0E07" w:rsidP="003917B8">
            <w:pPr>
              <w:autoSpaceDE w:val="0"/>
              <w:autoSpaceDN w:val="0"/>
              <w:adjustRightInd w:val="0"/>
              <w:spacing w:after="0" w:line="240" w:lineRule="auto"/>
              <w:rPr>
                <w:rFonts w:ascii="Garamond" w:hAnsi="Garamond"/>
                <w:sz w:val="18"/>
                <w:szCs w:val="18"/>
              </w:rPr>
            </w:pPr>
          </w:p>
        </w:tc>
        <w:tc>
          <w:tcPr>
            <w:tcW w:w="1170" w:type="dxa"/>
          </w:tcPr>
          <w:p w14:paraId="5E40142C" w14:textId="77777777" w:rsidR="005A0E07" w:rsidRPr="001239A4" w:rsidRDefault="005A0E07" w:rsidP="003917B8">
            <w:pPr>
              <w:autoSpaceDE w:val="0"/>
              <w:autoSpaceDN w:val="0"/>
              <w:adjustRightInd w:val="0"/>
              <w:spacing w:after="0" w:line="240" w:lineRule="auto"/>
              <w:rPr>
                <w:rFonts w:ascii="Garamond" w:hAnsi="Garamond"/>
                <w:sz w:val="18"/>
                <w:szCs w:val="18"/>
              </w:rPr>
            </w:pPr>
          </w:p>
        </w:tc>
      </w:tr>
      <w:tr w:rsidR="005A0E07" w:rsidRPr="007E17D6" w14:paraId="1F8AA098" w14:textId="77777777" w:rsidTr="003917B8">
        <w:trPr>
          <w:cantSplit/>
          <w:trHeight w:val="219"/>
        </w:trPr>
        <w:tc>
          <w:tcPr>
            <w:tcW w:w="1170" w:type="dxa"/>
            <w:vMerge w:val="restart"/>
            <w:shd w:val="clear" w:color="auto" w:fill="auto"/>
          </w:tcPr>
          <w:p w14:paraId="109FFF9C" w14:textId="77777777" w:rsidR="005A0E07" w:rsidRPr="00D34128" w:rsidRDefault="005A0E07" w:rsidP="003917B8">
            <w:pPr>
              <w:autoSpaceDE w:val="0"/>
              <w:autoSpaceDN w:val="0"/>
              <w:adjustRightInd w:val="0"/>
              <w:spacing w:after="0" w:line="240" w:lineRule="auto"/>
              <w:rPr>
                <w:rFonts w:ascii="Garamond" w:hAnsi="Garamond" w:cs="Arial Narrow"/>
                <w:b/>
                <w:sz w:val="18"/>
                <w:szCs w:val="18"/>
              </w:rPr>
            </w:pPr>
            <w:r w:rsidRPr="00D34128">
              <w:rPr>
                <w:rFonts w:ascii="Garamond" w:hAnsi="Garamond" w:cs="Arial Narrow"/>
                <w:b/>
                <w:sz w:val="18"/>
                <w:szCs w:val="18"/>
              </w:rPr>
              <w:t>Outcome 1:</w:t>
            </w:r>
          </w:p>
        </w:tc>
        <w:tc>
          <w:tcPr>
            <w:tcW w:w="1260" w:type="dxa"/>
            <w:shd w:val="clear" w:color="auto" w:fill="auto"/>
          </w:tcPr>
          <w:p w14:paraId="651DC190" w14:textId="77777777" w:rsidR="005A0E07" w:rsidRPr="00202422" w:rsidRDefault="005A0E07" w:rsidP="003917B8">
            <w:pPr>
              <w:spacing w:after="0" w:line="240" w:lineRule="auto"/>
              <w:rPr>
                <w:rFonts w:ascii="Garamond" w:hAnsi="Garamond"/>
                <w:sz w:val="20"/>
                <w:szCs w:val="20"/>
              </w:rPr>
            </w:pPr>
            <w:r w:rsidRPr="00202422">
              <w:rPr>
                <w:rFonts w:ascii="Garamond" w:hAnsi="Garamond"/>
                <w:sz w:val="20"/>
                <w:szCs w:val="20"/>
              </w:rPr>
              <w:t>Indicator 1:</w:t>
            </w:r>
          </w:p>
        </w:tc>
        <w:tc>
          <w:tcPr>
            <w:tcW w:w="990" w:type="dxa"/>
            <w:shd w:val="clear" w:color="auto" w:fill="auto"/>
          </w:tcPr>
          <w:p w14:paraId="41978C80"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c>
          <w:tcPr>
            <w:tcW w:w="1080" w:type="dxa"/>
            <w:shd w:val="clear" w:color="auto" w:fill="auto"/>
          </w:tcPr>
          <w:p w14:paraId="6DF5E682"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c>
          <w:tcPr>
            <w:tcW w:w="990" w:type="dxa"/>
            <w:shd w:val="clear" w:color="auto" w:fill="auto"/>
          </w:tcPr>
          <w:p w14:paraId="0D990B88"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c>
          <w:tcPr>
            <w:tcW w:w="900" w:type="dxa"/>
          </w:tcPr>
          <w:p w14:paraId="435C0F16"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14:paraId="3DBB9F0D"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c>
          <w:tcPr>
            <w:tcW w:w="1260" w:type="dxa"/>
            <w:vMerge w:val="restart"/>
          </w:tcPr>
          <w:p w14:paraId="61D18A51"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c>
          <w:tcPr>
            <w:tcW w:w="1170" w:type="dxa"/>
            <w:vMerge w:val="restart"/>
          </w:tcPr>
          <w:p w14:paraId="3EB4220A"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r>
      <w:tr w:rsidR="005A0E07" w:rsidRPr="007E17D6" w14:paraId="6D3204C9" w14:textId="77777777" w:rsidTr="003917B8">
        <w:trPr>
          <w:cantSplit/>
          <w:trHeight w:val="150"/>
        </w:trPr>
        <w:tc>
          <w:tcPr>
            <w:tcW w:w="1170" w:type="dxa"/>
            <w:vMerge/>
            <w:shd w:val="clear" w:color="auto" w:fill="auto"/>
          </w:tcPr>
          <w:p w14:paraId="243F9B39" w14:textId="77777777" w:rsidR="005A0E07" w:rsidRPr="007E17D6" w:rsidRDefault="005A0E07" w:rsidP="003917B8">
            <w:pPr>
              <w:rPr>
                <w:rFonts w:ascii="Garamond" w:hAnsi="Garamond"/>
                <w:b/>
                <w:sz w:val="18"/>
                <w:szCs w:val="18"/>
              </w:rPr>
            </w:pPr>
          </w:p>
        </w:tc>
        <w:tc>
          <w:tcPr>
            <w:tcW w:w="1260" w:type="dxa"/>
            <w:shd w:val="clear" w:color="auto" w:fill="auto"/>
          </w:tcPr>
          <w:p w14:paraId="37328F6E" w14:textId="77777777" w:rsidR="005A0E07" w:rsidRPr="00202422" w:rsidRDefault="005A0E07" w:rsidP="003917B8">
            <w:pPr>
              <w:spacing w:after="0" w:line="240" w:lineRule="auto"/>
              <w:rPr>
                <w:rFonts w:ascii="Garamond" w:hAnsi="Garamond"/>
                <w:sz w:val="20"/>
                <w:szCs w:val="20"/>
              </w:rPr>
            </w:pPr>
            <w:r w:rsidRPr="00202422">
              <w:rPr>
                <w:rFonts w:ascii="Garamond" w:hAnsi="Garamond"/>
                <w:sz w:val="20"/>
                <w:szCs w:val="20"/>
              </w:rPr>
              <w:t>Indicator 2:</w:t>
            </w:r>
          </w:p>
        </w:tc>
        <w:tc>
          <w:tcPr>
            <w:tcW w:w="990" w:type="dxa"/>
            <w:shd w:val="clear" w:color="auto" w:fill="auto"/>
          </w:tcPr>
          <w:p w14:paraId="29B551DE"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c>
          <w:tcPr>
            <w:tcW w:w="1080" w:type="dxa"/>
            <w:shd w:val="clear" w:color="auto" w:fill="auto"/>
          </w:tcPr>
          <w:p w14:paraId="2C12827F"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c>
          <w:tcPr>
            <w:tcW w:w="990" w:type="dxa"/>
            <w:shd w:val="clear" w:color="auto" w:fill="auto"/>
          </w:tcPr>
          <w:p w14:paraId="5D251B9A"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c>
          <w:tcPr>
            <w:tcW w:w="900" w:type="dxa"/>
          </w:tcPr>
          <w:p w14:paraId="73A0B823"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14:paraId="77C504B5"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c>
          <w:tcPr>
            <w:tcW w:w="1260" w:type="dxa"/>
            <w:vMerge/>
          </w:tcPr>
          <w:p w14:paraId="5C528678" w14:textId="77777777" w:rsidR="005A0E07" w:rsidRPr="00414EE4" w:rsidRDefault="005A0E07" w:rsidP="003917B8">
            <w:pPr>
              <w:autoSpaceDE w:val="0"/>
              <w:autoSpaceDN w:val="0"/>
              <w:adjustRightInd w:val="0"/>
              <w:spacing w:after="0" w:line="240" w:lineRule="auto"/>
              <w:rPr>
                <w:rFonts w:ascii="Garamond" w:hAnsi="Garamond" w:cs="Arial Narrow"/>
                <w:sz w:val="18"/>
                <w:szCs w:val="18"/>
              </w:rPr>
            </w:pPr>
          </w:p>
        </w:tc>
        <w:tc>
          <w:tcPr>
            <w:tcW w:w="1170" w:type="dxa"/>
            <w:vMerge/>
          </w:tcPr>
          <w:p w14:paraId="64FD8707" w14:textId="77777777" w:rsidR="005A0E07" w:rsidRPr="00414EE4" w:rsidRDefault="005A0E07" w:rsidP="003917B8">
            <w:pPr>
              <w:autoSpaceDE w:val="0"/>
              <w:autoSpaceDN w:val="0"/>
              <w:adjustRightInd w:val="0"/>
              <w:spacing w:after="0" w:line="240" w:lineRule="auto"/>
              <w:rPr>
                <w:rFonts w:ascii="Garamond" w:hAnsi="Garamond" w:cs="Arial Narrow"/>
                <w:sz w:val="18"/>
                <w:szCs w:val="18"/>
              </w:rPr>
            </w:pPr>
          </w:p>
        </w:tc>
      </w:tr>
      <w:tr w:rsidR="005A0E07" w:rsidRPr="007E17D6" w14:paraId="2FBF446C" w14:textId="77777777" w:rsidTr="003917B8">
        <w:trPr>
          <w:cantSplit/>
          <w:trHeight w:val="235"/>
        </w:trPr>
        <w:tc>
          <w:tcPr>
            <w:tcW w:w="1170" w:type="dxa"/>
            <w:vMerge w:val="restart"/>
            <w:shd w:val="clear" w:color="auto" w:fill="auto"/>
          </w:tcPr>
          <w:p w14:paraId="32EE8CC7" w14:textId="77777777" w:rsidR="005A0E07" w:rsidRPr="007E17D6" w:rsidRDefault="005A0E07" w:rsidP="003917B8">
            <w:pPr>
              <w:rPr>
                <w:rFonts w:ascii="Garamond" w:hAnsi="Garamond"/>
                <w:b/>
                <w:sz w:val="18"/>
                <w:szCs w:val="18"/>
              </w:rPr>
            </w:pPr>
            <w:r>
              <w:rPr>
                <w:rFonts w:ascii="Garamond" w:hAnsi="Garamond"/>
                <w:b/>
                <w:sz w:val="18"/>
                <w:szCs w:val="18"/>
              </w:rPr>
              <w:t>Outcome 2:</w:t>
            </w:r>
          </w:p>
        </w:tc>
        <w:tc>
          <w:tcPr>
            <w:tcW w:w="1260" w:type="dxa"/>
            <w:shd w:val="clear" w:color="auto" w:fill="auto"/>
          </w:tcPr>
          <w:p w14:paraId="049B8E94" w14:textId="77777777" w:rsidR="005A0E07" w:rsidRPr="00202422" w:rsidRDefault="005A0E07" w:rsidP="003917B8">
            <w:pPr>
              <w:spacing w:after="0" w:line="240" w:lineRule="auto"/>
              <w:rPr>
                <w:rFonts w:ascii="Garamond" w:hAnsi="Garamond"/>
                <w:sz w:val="20"/>
                <w:szCs w:val="20"/>
              </w:rPr>
            </w:pPr>
            <w:r w:rsidRPr="00202422">
              <w:rPr>
                <w:rFonts w:ascii="Garamond" w:hAnsi="Garamond"/>
                <w:sz w:val="20"/>
                <w:szCs w:val="20"/>
              </w:rPr>
              <w:t>Indicator 3:</w:t>
            </w:r>
          </w:p>
        </w:tc>
        <w:tc>
          <w:tcPr>
            <w:tcW w:w="990" w:type="dxa"/>
            <w:shd w:val="clear" w:color="auto" w:fill="auto"/>
          </w:tcPr>
          <w:p w14:paraId="5EB986E6"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c>
          <w:tcPr>
            <w:tcW w:w="1080" w:type="dxa"/>
            <w:shd w:val="clear" w:color="auto" w:fill="auto"/>
          </w:tcPr>
          <w:p w14:paraId="0E791C2B"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c>
          <w:tcPr>
            <w:tcW w:w="990" w:type="dxa"/>
            <w:shd w:val="clear" w:color="auto" w:fill="auto"/>
          </w:tcPr>
          <w:p w14:paraId="573A65B3"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c>
          <w:tcPr>
            <w:tcW w:w="900" w:type="dxa"/>
          </w:tcPr>
          <w:p w14:paraId="765C7A30"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14:paraId="54C86E6F"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c>
          <w:tcPr>
            <w:tcW w:w="1260" w:type="dxa"/>
            <w:vMerge w:val="restart"/>
          </w:tcPr>
          <w:p w14:paraId="284180DA" w14:textId="77777777" w:rsidR="005A0E07" w:rsidRPr="00414EE4" w:rsidRDefault="005A0E07" w:rsidP="003917B8">
            <w:pPr>
              <w:autoSpaceDE w:val="0"/>
              <w:autoSpaceDN w:val="0"/>
              <w:adjustRightInd w:val="0"/>
              <w:spacing w:after="0" w:line="240" w:lineRule="auto"/>
              <w:rPr>
                <w:rFonts w:ascii="Garamond" w:hAnsi="Garamond" w:cs="Arial Narrow"/>
                <w:sz w:val="18"/>
                <w:szCs w:val="18"/>
              </w:rPr>
            </w:pPr>
          </w:p>
        </w:tc>
        <w:tc>
          <w:tcPr>
            <w:tcW w:w="1170" w:type="dxa"/>
            <w:vMerge w:val="restart"/>
          </w:tcPr>
          <w:p w14:paraId="73F8ED94" w14:textId="77777777" w:rsidR="005A0E07" w:rsidRPr="00414EE4" w:rsidRDefault="005A0E07" w:rsidP="003917B8">
            <w:pPr>
              <w:autoSpaceDE w:val="0"/>
              <w:autoSpaceDN w:val="0"/>
              <w:adjustRightInd w:val="0"/>
              <w:spacing w:after="0" w:line="240" w:lineRule="auto"/>
              <w:rPr>
                <w:rFonts w:ascii="Garamond" w:hAnsi="Garamond" w:cs="Arial Narrow"/>
                <w:sz w:val="18"/>
                <w:szCs w:val="18"/>
              </w:rPr>
            </w:pPr>
          </w:p>
        </w:tc>
      </w:tr>
      <w:tr w:rsidR="005A0E07" w:rsidRPr="007E17D6" w14:paraId="5CBEDFD3" w14:textId="77777777" w:rsidTr="003917B8">
        <w:trPr>
          <w:cantSplit/>
          <w:trHeight w:val="150"/>
        </w:trPr>
        <w:tc>
          <w:tcPr>
            <w:tcW w:w="1170" w:type="dxa"/>
            <w:vMerge/>
            <w:shd w:val="clear" w:color="auto" w:fill="auto"/>
          </w:tcPr>
          <w:p w14:paraId="57B0AE3D" w14:textId="77777777" w:rsidR="005A0E07" w:rsidRPr="007E17D6" w:rsidRDefault="005A0E07" w:rsidP="003917B8">
            <w:pPr>
              <w:rPr>
                <w:rFonts w:ascii="Garamond" w:hAnsi="Garamond"/>
                <w:b/>
                <w:sz w:val="18"/>
                <w:szCs w:val="18"/>
              </w:rPr>
            </w:pPr>
          </w:p>
        </w:tc>
        <w:tc>
          <w:tcPr>
            <w:tcW w:w="1260" w:type="dxa"/>
            <w:shd w:val="clear" w:color="auto" w:fill="auto"/>
          </w:tcPr>
          <w:p w14:paraId="30192D2F" w14:textId="77777777" w:rsidR="005A0E07" w:rsidRPr="00202422" w:rsidRDefault="005A0E07" w:rsidP="003917B8">
            <w:pPr>
              <w:spacing w:after="0" w:line="240" w:lineRule="auto"/>
              <w:rPr>
                <w:rFonts w:ascii="Garamond" w:hAnsi="Garamond"/>
                <w:sz w:val="20"/>
                <w:szCs w:val="20"/>
              </w:rPr>
            </w:pPr>
            <w:r w:rsidRPr="00202422">
              <w:rPr>
                <w:rFonts w:ascii="Garamond" w:hAnsi="Garamond"/>
                <w:sz w:val="20"/>
                <w:szCs w:val="20"/>
              </w:rPr>
              <w:t>Indicator 4:</w:t>
            </w:r>
          </w:p>
        </w:tc>
        <w:tc>
          <w:tcPr>
            <w:tcW w:w="990" w:type="dxa"/>
            <w:shd w:val="clear" w:color="auto" w:fill="auto"/>
          </w:tcPr>
          <w:p w14:paraId="50E72171"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c>
          <w:tcPr>
            <w:tcW w:w="1080" w:type="dxa"/>
            <w:shd w:val="clear" w:color="auto" w:fill="auto"/>
          </w:tcPr>
          <w:p w14:paraId="4DFABCD3"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c>
          <w:tcPr>
            <w:tcW w:w="990" w:type="dxa"/>
            <w:shd w:val="clear" w:color="auto" w:fill="auto"/>
          </w:tcPr>
          <w:p w14:paraId="272ABD26"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c>
          <w:tcPr>
            <w:tcW w:w="900" w:type="dxa"/>
          </w:tcPr>
          <w:p w14:paraId="2DA7341F"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14:paraId="02875086"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c>
          <w:tcPr>
            <w:tcW w:w="1260" w:type="dxa"/>
            <w:vMerge/>
          </w:tcPr>
          <w:p w14:paraId="1C28CE31" w14:textId="77777777" w:rsidR="005A0E07" w:rsidRPr="00414EE4" w:rsidRDefault="005A0E07" w:rsidP="003917B8">
            <w:pPr>
              <w:autoSpaceDE w:val="0"/>
              <w:autoSpaceDN w:val="0"/>
              <w:adjustRightInd w:val="0"/>
              <w:spacing w:after="0" w:line="240" w:lineRule="auto"/>
              <w:rPr>
                <w:rFonts w:ascii="Garamond" w:hAnsi="Garamond" w:cs="Arial Narrow"/>
                <w:sz w:val="18"/>
                <w:szCs w:val="18"/>
              </w:rPr>
            </w:pPr>
          </w:p>
        </w:tc>
        <w:tc>
          <w:tcPr>
            <w:tcW w:w="1170" w:type="dxa"/>
            <w:vMerge/>
          </w:tcPr>
          <w:p w14:paraId="647AF967" w14:textId="77777777" w:rsidR="005A0E07" w:rsidRPr="00414EE4" w:rsidRDefault="005A0E07" w:rsidP="003917B8">
            <w:pPr>
              <w:autoSpaceDE w:val="0"/>
              <w:autoSpaceDN w:val="0"/>
              <w:adjustRightInd w:val="0"/>
              <w:spacing w:after="0" w:line="240" w:lineRule="auto"/>
              <w:rPr>
                <w:rFonts w:ascii="Garamond" w:hAnsi="Garamond" w:cs="Arial Narrow"/>
                <w:sz w:val="18"/>
                <w:szCs w:val="18"/>
              </w:rPr>
            </w:pPr>
          </w:p>
        </w:tc>
      </w:tr>
      <w:tr w:rsidR="005A0E07" w:rsidRPr="007E17D6" w14:paraId="3483BCCF" w14:textId="77777777" w:rsidTr="003917B8">
        <w:trPr>
          <w:cantSplit/>
          <w:trHeight w:val="150"/>
        </w:trPr>
        <w:tc>
          <w:tcPr>
            <w:tcW w:w="1170" w:type="dxa"/>
            <w:vMerge/>
            <w:shd w:val="clear" w:color="auto" w:fill="auto"/>
          </w:tcPr>
          <w:p w14:paraId="219D81B6" w14:textId="77777777" w:rsidR="005A0E07" w:rsidRPr="007E17D6" w:rsidRDefault="005A0E07" w:rsidP="003917B8">
            <w:pPr>
              <w:rPr>
                <w:rFonts w:ascii="Garamond" w:hAnsi="Garamond"/>
                <w:b/>
                <w:sz w:val="18"/>
                <w:szCs w:val="18"/>
              </w:rPr>
            </w:pPr>
          </w:p>
        </w:tc>
        <w:tc>
          <w:tcPr>
            <w:tcW w:w="1260" w:type="dxa"/>
            <w:shd w:val="clear" w:color="auto" w:fill="auto"/>
          </w:tcPr>
          <w:p w14:paraId="3285F7B6" w14:textId="77777777" w:rsidR="005A0E07" w:rsidRPr="00202422" w:rsidRDefault="005A0E07" w:rsidP="003917B8">
            <w:pPr>
              <w:spacing w:after="0" w:line="240" w:lineRule="auto"/>
              <w:rPr>
                <w:rFonts w:ascii="Garamond" w:hAnsi="Garamond"/>
                <w:sz w:val="20"/>
                <w:szCs w:val="20"/>
              </w:rPr>
            </w:pPr>
            <w:r w:rsidRPr="00202422">
              <w:rPr>
                <w:rFonts w:ascii="Garamond" w:hAnsi="Garamond"/>
                <w:sz w:val="20"/>
                <w:szCs w:val="20"/>
              </w:rPr>
              <w:t>Etc.</w:t>
            </w:r>
          </w:p>
        </w:tc>
        <w:tc>
          <w:tcPr>
            <w:tcW w:w="990" w:type="dxa"/>
            <w:shd w:val="clear" w:color="auto" w:fill="auto"/>
          </w:tcPr>
          <w:p w14:paraId="587CDDBA"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c>
          <w:tcPr>
            <w:tcW w:w="1080" w:type="dxa"/>
            <w:shd w:val="clear" w:color="auto" w:fill="auto"/>
          </w:tcPr>
          <w:p w14:paraId="495315E4"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c>
          <w:tcPr>
            <w:tcW w:w="990" w:type="dxa"/>
            <w:shd w:val="clear" w:color="auto" w:fill="auto"/>
          </w:tcPr>
          <w:p w14:paraId="137BA632"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c>
          <w:tcPr>
            <w:tcW w:w="900" w:type="dxa"/>
          </w:tcPr>
          <w:p w14:paraId="09A381E4"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14:paraId="60BAC45E"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c>
          <w:tcPr>
            <w:tcW w:w="1260" w:type="dxa"/>
            <w:vMerge/>
          </w:tcPr>
          <w:p w14:paraId="780C415B" w14:textId="77777777" w:rsidR="005A0E07" w:rsidRPr="00414EE4" w:rsidRDefault="005A0E07" w:rsidP="003917B8">
            <w:pPr>
              <w:autoSpaceDE w:val="0"/>
              <w:autoSpaceDN w:val="0"/>
              <w:adjustRightInd w:val="0"/>
              <w:spacing w:after="0" w:line="240" w:lineRule="auto"/>
              <w:rPr>
                <w:rFonts w:ascii="Garamond" w:hAnsi="Garamond" w:cs="Arial Narrow"/>
                <w:sz w:val="18"/>
                <w:szCs w:val="18"/>
              </w:rPr>
            </w:pPr>
          </w:p>
        </w:tc>
        <w:tc>
          <w:tcPr>
            <w:tcW w:w="1170" w:type="dxa"/>
            <w:vMerge/>
          </w:tcPr>
          <w:p w14:paraId="09343FE4" w14:textId="77777777" w:rsidR="005A0E07" w:rsidRPr="00414EE4" w:rsidRDefault="005A0E07" w:rsidP="003917B8">
            <w:pPr>
              <w:autoSpaceDE w:val="0"/>
              <w:autoSpaceDN w:val="0"/>
              <w:adjustRightInd w:val="0"/>
              <w:spacing w:after="0" w:line="240" w:lineRule="auto"/>
              <w:rPr>
                <w:rFonts w:ascii="Garamond" w:hAnsi="Garamond" w:cs="Arial Narrow"/>
                <w:sz w:val="18"/>
                <w:szCs w:val="18"/>
              </w:rPr>
            </w:pPr>
          </w:p>
        </w:tc>
      </w:tr>
      <w:tr w:rsidR="005A0E07" w:rsidRPr="007E17D6" w14:paraId="0DD55CE9" w14:textId="77777777" w:rsidTr="003917B8">
        <w:trPr>
          <w:cantSplit/>
          <w:trHeight w:val="150"/>
        </w:trPr>
        <w:tc>
          <w:tcPr>
            <w:tcW w:w="1170" w:type="dxa"/>
            <w:shd w:val="clear" w:color="auto" w:fill="auto"/>
          </w:tcPr>
          <w:p w14:paraId="3CEF26C5" w14:textId="77777777" w:rsidR="005A0E07" w:rsidRPr="007E17D6" w:rsidRDefault="005A0E07" w:rsidP="003917B8">
            <w:pPr>
              <w:spacing w:after="0"/>
              <w:rPr>
                <w:rFonts w:ascii="Garamond" w:hAnsi="Garamond"/>
                <w:b/>
                <w:sz w:val="18"/>
                <w:szCs w:val="18"/>
              </w:rPr>
            </w:pPr>
            <w:r w:rsidRPr="007E17D6">
              <w:rPr>
                <w:rFonts w:ascii="Garamond" w:hAnsi="Garamond"/>
                <w:b/>
                <w:sz w:val="18"/>
                <w:szCs w:val="18"/>
              </w:rPr>
              <w:t>Etc.</w:t>
            </w:r>
          </w:p>
        </w:tc>
        <w:tc>
          <w:tcPr>
            <w:tcW w:w="1260" w:type="dxa"/>
            <w:shd w:val="clear" w:color="auto" w:fill="auto"/>
          </w:tcPr>
          <w:p w14:paraId="3DAF17AD" w14:textId="77777777" w:rsidR="005A0E07" w:rsidRPr="007E17D6" w:rsidRDefault="005A0E07" w:rsidP="003917B8">
            <w:pPr>
              <w:spacing w:after="0"/>
              <w:rPr>
                <w:rFonts w:ascii="Garamond" w:hAnsi="Garamond"/>
                <w:sz w:val="18"/>
                <w:szCs w:val="18"/>
              </w:rPr>
            </w:pPr>
          </w:p>
        </w:tc>
        <w:tc>
          <w:tcPr>
            <w:tcW w:w="990" w:type="dxa"/>
            <w:shd w:val="clear" w:color="auto" w:fill="auto"/>
          </w:tcPr>
          <w:p w14:paraId="012C25F6" w14:textId="77777777" w:rsidR="005A0E07" w:rsidRPr="007E17D6" w:rsidRDefault="005A0E07" w:rsidP="003917B8">
            <w:pPr>
              <w:spacing w:after="0"/>
              <w:rPr>
                <w:rFonts w:ascii="Garamond" w:hAnsi="Garamond"/>
                <w:color w:val="000000"/>
                <w:sz w:val="18"/>
                <w:szCs w:val="18"/>
              </w:rPr>
            </w:pPr>
          </w:p>
        </w:tc>
        <w:tc>
          <w:tcPr>
            <w:tcW w:w="1080" w:type="dxa"/>
            <w:shd w:val="clear" w:color="auto" w:fill="auto"/>
          </w:tcPr>
          <w:p w14:paraId="15B9073E" w14:textId="77777777" w:rsidR="005A0E07" w:rsidRPr="007E17D6" w:rsidRDefault="005A0E07" w:rsidP="003917B8">
            <w:pPr>
              <w:spacing w:after="0"/>
              <w:rPr>
                <w:rFonts w:ascii="Garamond" w:hAnsi="Garamond"/>
                <w:b/>
                <w:sz w:val="18"/>
                <w:szCs w:val="18"/>
              </w:rPr>
            </w:pPr>
          </w:p>
        </w:tc>
        <w:tc>
          <w:tcPr>
            <w:tcW w:w="990" w:type="dxa"/>
            <w:shd w:val="clear" w:color="auto" w:fill="auto"/>
          </w:tcPr>
          <w:p w14:paraId="765783D4" w14:textId="77777777" w:rsidR="005A0E07" w:rsidRPr="007E17D6" w:rsidRDefault="005A0E07" w:rsidP="003917B8">
            <w:pPr>
              <w:spacing w:after="0"/>
              <w:rPr>
                <w:rFonts w:ascii="Garamond" w:hAnsi="Garamond"/>
                <w:b/>
                <w:sz w:val="18"/>
                <w:szCs w:val="18"/>
              </w:rPr>
            </w:pPr>
          </w:p>
        </w:tc>
        <w:tc>
          <w:tcPr>
            <w:tcW w:w="900" w:type="dxa"/>
          </w:tcPr>
          <w:p w14:paraId="16694B1A" w14:textId="77777777" w:rsidR="005A0E07" w:rsidRPr="007E17D6" w:rsidRDefault="005A0E07" w:rsidP="003917B8">
            <w:pPr>
              <w:spacing w:after="0"/>
              <w:rPr>
                <w:rFonts w:ascii="Garamond" w:hAnsi="Garamond"/>
                <w:b/>
                <w:sz w:val="18"/>
                <w:szCs w:val="18"/>
              </w:rPr>
            </w:pPr>
          </w:p>
        </w:tc>
        <w:tc>
          <w:tcPr>
            <w:tcW w:w="1260" w:type="dxa"/>
            <w:shd w:val="clear" w:color="auto" w:fill="auto"/>
          </w:tcPr>
          <w:p w14:paraId="6072CFAD" w14:textId="77777777" w:rsidR="005A0E07" w:rsidRPr="007E17D6" w:rsidRDefault="005A0E07" w:rsidP="003917B8">
            <w:pPr>
              <w:spacing w:after="0"/>
              <w:rPr>
                <w:rFonts w:ascii="Garamond" w:hAnsi="Garamond"/>
                <w:b/>
                <w:sz w:val="18"/>
                <w:szCs w:val="18"/>
              </w:rPr>
            </w:pPr>
          </w:p>
        </w:tc>
        <w:tc>
          <w:tcPr>
            <w:tcW w:w="1260" w:type="dxa"/>
          </w:tcPr>
          <w:p w14:paraId="2F9618A2" w14:textId="77777777" w:rsidR="005A0E07" w:rsidRPr="007E17D6" w:rsidRDefault="005A0E07" w:rsidP="003917B8">
            <w:pPr>
              <w:spacing w:after="0"/>
              <w:rPr>
                <w:rFonts w:ascii="Garamond" w:hAnsi="Garamond"/>
                <w:sz w:val="18"/>
                <w:szCs w:val="18"/>
                <w:highlight w:val="yellow"/>
              </w:rPr>
            </w:pPr>
          </w:p>
        </w:tc>
        <w:tc>
          <w:tcPr>
            <w:tcW w:w="1170" w:type="dxa"/>
          </w:tcPr>
          <w:p w14:paraId="2C3BD133" w14:textId="77777777" w:rsidR="005A0E07" w:rsidRPr="007E17D6" w:rsidRDefault="005A0E07" w:rsidP="003917B8">
            <w:pPr>
              <w:spacing w:after="0"/>
              <w:rPr>
                <w:rFonts w:ascii="Garamond" w:hAnsi="Garamond"/>
                <w:sz w:val="18"/>
                <w:szCs w:val="18"/>
                <w:highlight w:val="yellow"/>
              </w:rPr>
            </w:pPr>
          </w:p>
        </w:tc>
      </w:tr>
    </w:tbl>
    <w:p w14:paraId="4D59FFC8" w14:textId="77777777" w:rsidR="005A0E07" w:rsidRPr="005A0E07" w:rsidRDefault="005A0E07" w:rsidP="005A0E07">
      <w:pPr>
        <w:spacing w:after="0"/>
        <w:rPr>
          <w:rFonts w:ascii="Garamond" w:hAnsi="Garamond"/>
          <w:b/>
          <w:sz w:val="14"/>
          <w:szCs w:val="14"/>
          <w:u w:val="single"/>
        </w:rPr>
      </w:pPr>
    </w:p>
    <w:p w14:paraId="10B66AC9" w14:textId="77777777" w:rsidR="005A0E07" w:rsidRPr="00185A8A" w:rsidRDefault="005A0E07" w:rsidP="005A0E07">
      <w:pPr>
        <w:pStyle w:val="ListParagraph"/>
        <w:spacing w:before="0"/>
        <w:ind w:left="360"/>
        <w:rPr>
          <w:rFonts w:ascii="Garamond" w:hAnsi="Garamond"/>
          <w:b/>
          <w:sz w:val="20"/>
          <w:szCs w:val="20"/>
          <w:u w:val="single"/>
        </w:rPr>
      </w:pPr>
      <w:r>
        <w:rPr>
          <w:rFonts w:ascii="Garamond" w:hAnsi="Garamond"/>
          <w:b/>
          <w:sz w:val="20"/>
          <w:szCs w:val="20"/>
          <w:u w:val="single"/>
        </w:rPr>
        <w:t xml:space="preserve">Indicator Assessment </w:t>
      </w:r>
      <w:r w:rsidRPr="00185A8A">
        <w:rPr>
          <w:rFonts w:ascii="Garamond" w:hAnsi="Garamond"/>
          <w:b/>
          <w:sz w:val="20"/>
          <w:szCs w:val="20"/>
          <w:u w:val="single"/>
        </w:rPr>
        <w:t>Key</w:t>
      </w:r>
    </w:p>
    <w:tbl>
      <w:tblPr>
        <w:tblStyle w:val="TableGrid"/>
        <w:tblW w:w="0" w:type="auto"/>
        <w:tblInd w:w="108" w:type="dxa"/>
        <w:tblLook w:val="04A0" w:firstRow="1" w:lastRow="0" w:firstColumn="1" w:lastColumn="0" w:noHBand="0" w:noVBand="1"/>
      </w:tblPr>
      <w:tblGrid>
        <w:gridCol w:w="2741"/>
        <w:gridCol w:w="2987"/>
        <w:gridCol w:w="3154"/>
      </w:tblGrid>
      <w:tr w:rsidR="005A0E07" w14:paraId="5218069D" w14:textId="77777777" w:rsidTr="003917B8">
        <w:tc>
          <w:tcPr>
            <w:tcW w:w="2880" w:type="dxa"/>
            <w:shd w:val="clear" w:color="auto" w:fill="00B050"/>
          </w:tcPr>
          <w:p w14:paraId="412B4D4D" w14:textId="77777777" w:rsidR="005A0E07" w:rsidRDefault="005A0E07" w:rsidP="003917B8">
            <w:pPr>
              <w:rPr>
                <w:rFonts w:ascii="Garamond" w:hAnsi="Garamond"/>
                <w:sz w:val="20"/>
                <w:szCs w:val="20"/>
              </w:rPr>
            </w:pPr>
            <w:r>
              <w:rPr>
                <w:rFonts w:ascii="Garamond" w:hAnsi="Garamond"/>
                <w:sz w:val="20"/>
                <w:szCs w:val="20"/>
              </w:rPr>
              <w:t>Green= Achieved</w:t>
            </w:r>
          </w:p>
        </w:tc>
        <w:tc>
          <w:tcPr>
            <w:tcW w:w="3150" w:type="dxa"/>
            <w:shd w:val="clear" w:color="auto" w:fill="FFFF00"/>
          </w:tcPr>
          <w:p w14:paraId="35416A3A" w14:textId="77777777" w:rsidR="005A0E07" w:rsidRDefault="005A0E07" w:rsidP="003917B8">
            <w:pPr>
              <w:rPr>
                <w:rFonts w:ascii="Garamond" w:hAnsi="Garamond"/>
                <w:sz w:val="20"/>
                <w:szCs w:val="20"/>
              </w:rPr>
            </w:pPr>
            <w:r>
              <w:rPr>
                <w:rFonts w:ascii="Garamond" w:hAnsi="Garamond"/>
                <w:sz w:val="20"/>
                <w:szCs w:val="20"/>
              </w:rPr>
              <w:t>Yellow= On target to be achieved</w:t>
            </w:r>
          </w:p>
        </w:tc>
        <w:tc>
          <w:tcPr>
            <w:tcW w:w="3330" w:type="dxa"/>
            <w:shd w:val="clear" w:color="auto" w:fill="FF0000"/>
          </w:tcPr>
          <w:p w14:paraId="2994F216" w14:textId="77777777" w:rsidR="005A0E07" w:rsidRDefault="005A0E07" w:rsidP="003917B8">
            <w:pPr>
              <w:rPr>
                <w:rFonts w:ascii="Garamond" w:hAnsi="Garamond"/>
                <w:sz w:val="20"/>
                <w:szCs w:val="20"/>
              </w:rPr>
            </w:pPr>
            <w:r>
              <w:rPr>
                <w:rFonts w:ascii="Garamond" w:hAnsi="Garamond"/>
                <w:sz w:val="20"/>
                <w:szCs w:val="20"/>
              </w:rPr>
              <w:t>Red= Not on target to be achieved</w:t>
            </w:r>
          </w:p>
        </w:tc>
      </w:tr>
    </w:tbl>
    <w:p w14:paraId="7EC29FF4" w14:textId="77777777" w:rsidR="005A0E07" w:rsidRPr="00185A8A" w:rsidRDefault="005A0E07" w:rsidP="005A0E07">
      <w:pPr>
        <w:spacing w:after="0" w:line="240" w:lineRule="auto"/>
        <w:rPr>
          <w:rFonts w:ascii="Garamond" w:hAnsi="Garamond"/>
          <w:color w:val="000000"/>
          <w:lang w:val="en-GB"/>
        </w:rPr>
      </w:pPr>
    </w:p>
    <w:p w14:paraId="0B7F5B90" w14:textId="77777777" w:rsidR="005A0E07" w:rsidRPr="00185A8A" w:rsidRDefault="005A0E07" w:rsidP="005A0E07">
      <w:pPr>
        <w:spacing w:after="0"/>
        <w:rPr>
          <w:rFonts w:ascii="Garamond" w:hAnsi="Garamond"/>
          <w:color w:val="000000"/>
          <w:lang w:val="en-GB"/>
        </w:rPr>
      </w:pPr>
      <w:r w:rsidRPr="00185A8A">
        <w:rPr>
          <w:rFonts w:ascii="Garamond" w:hAnsi="Garamond"/>
          <w:lang w:val="en-GB"/>
        </w:rPr>
        <w:t>In addition to the progress towards outcomes analysis:</w:t>
      </w:r>
    </w:p>
    <w:p w14:paraId="2FE869F9" w14:textId="77777777" w:rsidR="005A0E07" w:rsidRPr="00BE7FD4" w:rsidRDefault="005A0E07" w:rsidP="005A0E07">
      <w:pPr>
        <w:pStyle w:val="ListParagraph"/>
        <w:numPr>
          <w:ilvl w:val="0"/>
          <w:numId w:val="2"/>
        </w:numPr>
        <w:spacing w:before="0"/>
        <w:rPr>
          <w:rFonts w:ascii="Garamond" w:hAnsi="Garamond"/>
          <w:color w:val="000000"/>
          <w:sz w:val="22"/>
          <w:szCs w:val="22"/>
          <w:lang w:val="en-GB"/>
        </w:rPr>
      </w:pPr>
      <w:r>
        <w:rPr>
          <w:rFonts w:ascii="Garamond" w:hAnsi="Garamond"/>
          <w:sz w:val="22"/>
          <w:szCs w:val="22"/>
          <w:lang w:val="en-GB"/>
        </w:rPr>
        <w:t>C</w:t>
      </w:r>
      <w:r w:rsidRPr="00BE7FD4">
        <w:rPr>
          <w:rFonts w:ascii="Garamond" w:hAnsi="Garamond"/>
          <w:sz w:val="22"/>
          <w:szCs w:val="22"/>
          <w:lang w:val="en-GB"/>
        </w:rPr>
        <w:t>o</w:t>
      </w:r>
      <w:r>
        <w:rPr>
          <w:rFonts w:ascii="Garamond" w:hAnsi="Garamond"/>
          <w:sz w:val="22"/>
          <w:szCs w:val="22"/>
          <w:lang w:val="en-GB"/>
        </w:rPr>
        <w:t>mpare and analyse the GEF Tracking Tool</w:t>
      </w:r>
      <w:r w:rsidRPr="00BE7FD4">
        <w:rPr>
          <w:rFonts w:ascii="Garamond" w:hAnsi="Garamond"/>
          <w:sz w:val="22"/>
          <w:szCs w:val="22"/>
          <w:lang w:val="en-GB"/>
        </w:rPr>
        <w:t xml:space="preserve"> at the Baseline </w:t>
      </w:r>
      <w:r>
        <w:rPr>
          <w:rFonts w:ascii="Garamond" w:hAnsi="Garamond"/>
          <w:sz w:val="22"/>
          <w:szCs w:val="22"/>
          <w:lang w:val="en-GB"/>
        </w:rPr>
        <w:t>with</w:t>
      </w:r>
      <w:r w:rsidRPr="00BE7FD4">
        <w:rPr>
          <w:rFonts w:ascii="Garamond" w:hAnsi="Garamond"/>
          <w:sz w:val="22"/>
          <w:szCs w:val="22"/>
          <w:lang w:val="en-GB"/>
        </w:rPr>
        <w:t xml:space="preserve"> the one completed right before the Midterm Review</w:t>
      </w:r>
      <w:r>
        <w:rPr>
          <w:rFonts w:ascii="Garamond" w:hAnsi="Garamond"/>
          <w:sz w:val="22"/>
          <w:szCs w:val="22"/>
          <w:lang w:val="en-GB"/>
        </w:rPr>
        <w:t>.</w:t>
      </w:r>
    </w:p>
    <w:p w14:paraId="023633F4" w14:textId="77777777" w:rsidR="005A0E07" w:rsidRPr="001F7827" w:rsidRDefault="005A0E07" w:rsidP="005A0E07">
      <w:pPr>
        <w:pStyle w:val="ListParagraph"/>
        <w:numPr>
          <w:ilvl w:val="0"/>
          <w:numId w:val="2"/>
        </w:numPr>
        <w:spacing w:before="0"/>
        <w:rPr>
          <w:rFonts w:ascii="Garamond" w:hAnsi="Garamond"/>
          <w:color w:val="000000"/>
          <w:lang w:val="en-GB"/>
        </w:rPr>
      </w:pPr>
      <w:r w:rsidRPr="001F7827">
        <w:rPr>
          <w:rFonts w:ascii="Garamond" w:hAnsi="Garamond"/>
          <w:color w:val="000000"/>
          <w:sz w:val="22"/>
          <w:szCs w:val="22"/>
          <w:lang w:val="en-GB"/>
        </w:rPr>
        <w:t>Identify remaining barriers to achieving the project objective</w:t>
      </w:r>
      <w:r>
        <w:rPr>
          <w:rFonts w:ascii="Garamond" w:hAnsi="Garamond"/>
          <w:color w:val="000000"/>
          <w:sz w:val="22"/>
          <w:szCs w:val="22"/>
          <w:lang w:val="en-GB"/>
        </w:rPr>
        <w:t xml:space="preserve"> in the remainder of the project</w:t>
      </w:r>
      <w:r w:rsidRPr="001F7827">
        <w:rPr>
          <w:rFonts w:ascii="Garamond" w:hAnsi="Garamond"/>
          <w:color w:val="000000"/>
          <w:sz w:val="22"/>
          <w:szCs w:val="22"/>
          <w:lang w:val="en-GB"/>
        </w:rPr>
        <w:t xml:space="preserve">. </w:t>
      </w:r>
    </w:p>
    <w:p w14:paraId="7473B77B" w14:textId="77777777" w:rsidR="005A0E07" w:rsidRDefault="005A0E07" w:rsidP="005A0E07">
      <w:pPr>
        <w:pStyle w:val="ListParagraph"/>
        <w:numPr>
          <w:ilvl w:val="0"/>
          <w:numId w:val="2"/>
        </w:numPr>
        <w:spacing w:before="0"/>
        <w:rPr>
          <w:rFonts w:ascii="Garamond" w:hAnsi="Garamond"/>
          <w:color w:val="000000"/>
          <w:sz w:val="22"/>
          <w:szCs w:val="22"/>
          <w:lang w:val="en-GB"/>
        </w:rPr>
      </w:pPr>
      <w:r w:rsidRPr="00BE7FD4">
        <w:rPr>
          <w:rFonts w:ascii="Garamond" w:hAnsi="Garamond"/>
          <w:color w:val="000000"/>
          <w:sz w:val="22"/>
          <w:szCs w:val="22"/>
          <w:lang w:val="en-GB"/>
        </w:rPr>
        <w:t>By reviewing the aspects of the project that have already been successful, identify ways in which the project can further expand these benefits.</w:t>
      </w:r>
    </w:p>
    <w:p w14:paraId="1652F175" w14:textId="77777777" w:rsidR="00377259" w:rsidRPr="00476888" w:rsidRDefault="00377259" w:rsidP="00377259">
      <w:pPr>
        <w:pStyle w:val="ListParagraph"/>
        <w:spacing w:before="0"/>
        <w:ind w:left="360"/>
        <w:rPr>
          <w:rFonts w:ascii="Garamond" w:hAnsi="Garamond"/>
          <w:color w:val="000000"/>
          <w:sz w:val="22"/>
          <w:szCs w:val="22"/>
          <w:lang w:val="en-GB"/>
        </w:rPr>
      </w:pPr>
    </w:p>
    <w:tbl>
      <w:tblPr>
        <w:tblW w:w="9035" w:type="dxa"/>
        <w:tblInd w:w="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20" w:type="dxa"/>
          <w:left w:w="20" w:type="dxa"/>
          <w:bottom w:w="20" w:type="dxa"/>
          <w:right w:w="20" w:type="dxa"/>
        </w:tblCellMar>
        <w:tblLook w:val="04A0" w:firstRow="1" w:lastRow="0" w:firstColumn="1" w:lastColumn="0" w:noHBand="0" w:noVBand="1"/>
      </w:tblPr>
      <w:tblGrid>
        <w:gridCol w:w="900"/>
        <w:gridCol w:w="1294"/>
        <w:gridCol w:w="1543"/>
        <w:gridCol w:w="828"/>
        <w:gridCol w:w="1478"/>
        <w:gridCol w:w="991"/>
        <w:gridCol w:w="1036"/>
        <w:gridCol w:w="965"/>
      </w:tblGrid>
      <w:tr w:rsidR="0038765D" w14:paraId="46F67643" w14:textId="77777777" w:rsidTr="0038765D">
        <w:tc>
          <w:tcPr>
            <w:tcW w:w="90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0705E528" w14:textId="77777777" w:rsidR="0038765D" w:rsidRPr="0038765D" w:rsidRDefault="0038765D" w:rsidP="0038765D">
            <w:pPr>
              <w:rPr>
                <w:rFonts w:ascii="Garamond" w:hAnsi="Garamond"/>
                <w:b/>
                <w:sz w:val="18"/>
                <w:szCs w:val="18"/>
              </w:rPr>
            </w:pPr>
            <w:r w:rsidRPr="0038765D">
              <w:rPr>
                <w:rFonts w:ascii="Garamond" w:hAnsi="Garamond"/>
                <w:b/>
                <w:sz w:val="18"/>
                <w:szCs w:val="18"/>
              </w:rPr>
              <w:t>Project Strategy</w:t>
            </w:r>
          </w:p>
        </w:tc>
        <w:tc>
          <w:tcPr>
            <w:tcW w:w="1294"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14:paraId="0834E63C" w14:textId="77777777" w:rsidR="0038765D" w:rsidRPr="0038765D" w:rsidRDefault="0038765D" w:rsidP="0038765D">
            <w:pPr>
              <w:rPr>
                <w:rFonts w:ascii="Garamond" w:hAnsi="Garamond"/>
                <w:b/>
                <w:sz w:val="18"/>
                <w:szCs w:val="18"/>
              </w:rPr>
            </w:pPr>
            <w:r w:rsidRPr="0038765D">
              <w:rPr>
                <w:rFonts w:ascii="Garamond" w:hAnsi="Garamond"/>
                <w:b/>
                <w:sz w:val="18"/>
                <w:szCs w:val="18"/>
              </w:rPr>
              <w:t>Indicator</w:t>
            </w:r>
          </w:p>
        </w:tc>
        <w:tc>
          <w:tcPr>
            <w:tcW w:w="1543"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14:paraId="70712FD6" w14:textId="77777777" w:rsidR="0038765D" w:rsidRPr="0038765D" w:rsidRDefault="0038765D" w:rsidP="0038765D">
            <w:pPr>
              <w:rPr>
                <w:rFonts w:ascii="Garamond" w:hAnsi="Garamond"/>
                <w:b/>
                <w:sz w:val="18"/>
                <w:szCs w:val="18"/>
              </w:rPr>
            </w:pPr>
            <w:r w:rsidRPr="0038765D">
              <w:rPr>
                <w:rFonts w:ascii="Garamond" w:hAnsi="Garamond"/>
                <w:b/>
                <w:sz w:val="18"/>
                <w:szCs w:val="18"/>
              </w:rPr>
              <w:t>Baseline Level</w:t>
            </w:r>
          </w:p>
        </w:tc>
        <w:tc>
          <w:tcPr>
            <w:tcW w:w="828"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41450CBE" w14:textId="77777777" w:rsidR="0038765D" w:rsidRPr="0038765D" w:rsidRDefault="0038765D" w:rsidP="0038765D">
            <w:pPr>
              <w:rPr>
                <w:rFonts w:ascii="Garamond" w:hAnsi="Garamond"/>
                <w:b/>
                <w:sz w:val="18"/>
                <w:szCs w:val="18"/>
              </w:rPr>
            </w:pPr>
            <w:r w:rsidRPr="0038765D">
              <w:rPr>
                <w:rFonts w:ascii="Garamond" w:hAnsi="Garamond"/>
                <w:b/>
                <w:sz w:val="18"/>
                <w:szCs w:val="18"/>
              </w:rPr>
              <w:t>Level in 1st PIR</w:t>
            </w:r>
          </w:p>
        </w:tc>
        <w:tc>
          <w:tcPr>
            <w:tcW w:w="1478"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14:paraId="1106B35D" w14:textId="77777777" w:rsidR="0038765D" w:rsidRPr="0038765D" w:rsidRDefault="0038765D" w:rsidP="0038765D">
            <w:pPr>
              <w:rPr>
                <w:rFonts w:ascii="Garamond" w:hAnsi="Garamond"/>
                <w:b/>
                <w:sz w:val="18"/>
                <w:szCs w:val="18"/>
              </w:rPr>
            </w:pPr>
            <w:r w:rsidRPr="0038765D">
              <w:rPr>
                <w:rFonts w:ascii="Garamond" w:hAnsi="Garamond"/>
                <w:b/>
                <w:sz w:val="18"/>
                <w:szCs w:val="18"/>
              </w:rPr>
              <w:t>End of project target level</w:t>
            </w:r>
          </w:p>
        </w:tc>
        <w:tc>
          <w:tcPr>
            <w:tcW w:w="991"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14:paraId="491B9E32" w14:textId="77777777" w:rsidR="0038765D" w:rsidRDefault="0038765D" w:rsidP="0038765D">
            <w:r w:rsidRPr="00385FBC">
              <w:rPr>
                <w:rFonts w:ascii="Garamond" w:hAnsi="Garamond"/>
                <w:b/>
                <w:sz w:val="18"/>
                <w:szCs w:val="18"/>
              </w:rPr>
              <w:t>Midterm Level &amp; Assessment</w:t>
            </w:r>
            <w:r w:rsidRPr="00385FBC">
              <w:rPr>
                <w:rStyle w:val="FootnoteReference"/>
                <w:rFonts w:ascii="Garamond" w:hAnsi="Garamond"/>
                <w:b/>
                <w:sz w:val="18"/>
                <w:szCs w:val="18"/>
              </w:rPr>
              <w:footnoteReference w:id="8"/>
            </w:r>
          </w:p>
        </w:tc>
        <w:tc>
          <w:tcPr>
            <w:tcW w:w="103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14:paraId="4390D2D5" w14:textId="77777777" w:rsidR="0038765D" w:rsidRDefault="0038765D" w:rsidP="0038765D">
            <w:r>
              <w:rPr>
                <w:rFonts w:ascii="Garamond" w:hAnsi="Garamond"/>
                <w:b/>
                <w:sz w:val="18"/>
                <w:szCs w:val="18"/>
              </w:rPr>
              <w:t>Achievement Rating</w:t>
            </w:r>
            <w:r>
              <w:rPr>
                <w:rStyle w:val="FootnoteReference"/>
                <w:rFonts w:ascii="Garamond" w:hAnsi="Garamond"/>
                <w:b/>
                <w:sz w:val="18"/>
                <w:szCs w:val="18"/>
              </w:rPr>
              <w:footnoteReference w:id="9"/>
            </w:r>
          </w:p>
        </w:tc>
        <w:tc>
          <w:tcPr>
            <w:tcW w:w="96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25F51A16" w14:textId="77777777" w:rsidR="0038765D" w:rsidRDefault="0038765D" w:rsidP="0038765D">
            <w:pPr>
              <w:rPr>
                <w:rFonts w:ascii="Garamond" w:hAnsi="Garamond"/>
                <w:b/>
                <w:sz w:val="18"/>
                <w:szCs w:val="18"/>
              </w:rPr>
            </w:pPr>
            <w:r>
              <w:rPr>
                <w:rFonts w:ascii="Garamond" w:hAnsi="Garamond"/>
                <w:b/>
                <w:sz w:val="18"/>
                <w:szCs w:val="18"/>
              </w:rPr>
              <w:t>Justification for Rating</w:t>
            </w:r>
          </w:p>
        </w:tc>
      </w:tr>
      <w:tr w:rsidR="0038765D" w:rsidRPr="00DD05B6" w14:paraId="299EDBCD" w14:textId="77777777" w:rsidTr="0038765D">
        <w:tc>
          <w:tcPr>
            <w:tcW w:w="900" w:type="dxa"/>
            <w:vMerge w:val="restart"/>
            <w:tcBorders>
              <w:top w:val="single" w:sz="6" w:space="0" w:color="000000"/>
              <w:left w:val="single" w:sz="6" w:space="0" w:color="000000"/>
              <w:right w:val="single" w:sz="6" w:space="0" w:color="000000"/>
            </w:tcBorders>
          </w:tcPr>
          <w:p w14:paraId="7823D1FC" w14:textId="77777777" w:rsidR="0038765D" w:rsidRPr="00DD05B6" w:rsidRDefault="0038765D" w:rsidP="00DD05B6">
            <w:pPr>
              <w:rPr>
                <w:rFonts w:ascii="Garamond" w:hAnsi="Garamond"/>
                <w:color w:val="000000"/>
                <w:sz w:val="16"/>
                <w:szCs w:val="16"/>
                <w:lang w:val="en-GB"/>
              </w:rPr>
            </w:pPr>
            <w:r w:rsidRPr="00DD05B6">
              <w:rPr>
                <w:rFonts w:ascii="Garamond" w:hAnsi="Garamond"/>
                <w:color w:val="000000"/>
                <w:sz w:val="16"/>
                <w:szCs w:val="16"/>
                <w:lang w:val="en-GB"/>
              </w:rPr>
              <w:t>Objective</w:t>
            </w:r>
          </w:p>
        </w:tc>
        <w:tc>
          <w:tcPr>
            <w:tcW w:w="1294" w:type="dxa"/>
            <w:tcBorders>
              <w:top w:val="single" w:sz="6" w:space="0" w:color="000000"/>
              <w:left w:val="single" w:sz="6" w:space="0" w:color="000000"/>
              <w:bottom w:val="single" w:sz="6" w:space="0" w:color="000000"/>
              <w:right w:val="single" w:sz="6" w:space="0" w:color="000000"/>
            </w:tcBorders>
            <w:hideMark/>
          </w:tcPr>
          <w:p w14:paraId="113BB519" w14:textId="77777777" w:rsidR="0038765D" w:rsidRPr="00DD05B6" w:rsidRDefault="0038765D" w:rsidP="00DD05B6">
            <w:pPr>
              <w:rPr>
                <w:rFonts w:ascii="Garamond" w:hAnsi="Garamond"/>
                <w:color w:val="000000"/>
                <w:sz w:val="16"/>
                <w:szCs w:val="16"/>
                <w:lang w:val="en-GB"/>
              </w:rPr>
            </w:pPr>
            <w:r w:rsidRPr="00DD05B6">
              <w:rPr>
                <w:rFonts w:ascii="Garamond" w:hAnsi="Garamond"/>
                <w:color w:val="000000"/>
                <w:sz w:val="16"/>
                <w:szCs w:val="16"/>
                <w:lang w:val="en-GB"/>
              </w:rPr>
              <w:t>Trash system implemented and operating</w:t>
            </w:r>
          </w:p>
        </w:tc>
        <w:tc>
          <w:tcPr>
            <w:tcW w:w="1543" w:type="dxa"/>
            <w:tcBorders>
              <w:top w:val="single" w:sz="6" w:space="0" w:color="000000"/>
              <w:left w:val="single" w:sz="6" w:space="0" w:color="000000"/>
              <w:bottom w:val="single" w:sz="6" w:space="0" w:color="000000"/>
              <w:right w:val="single" w:sz="6" w:space="0" w:color="000000"/>
            </w:tcBorders>
            <w:hideMark/>
          </w:tcPr>
          <w:p w14:paraId="3A9F3FFF" w14:textId="77777777" w:rsidR="0038765D" w:rsidRPr="00DD05B6" w:rsidRDefault="0038765D" w:rsidP="00DD05B6">
            <w:pPr>
              <w:rPr>
                <w:rFonts w:ascii="Garamond" w:hAnsi="Garamond"/>
                <w:color w:val="000000"/>
                <w:sz w:val="16"/>
                <w:szCs w:val="16"/>
                <w:lang w:val="en-GB"/>
              </w:rPr>
            </w:pPr>
            <w:r w:rsidRPr="00DD05B6">
              <w:rPr>
                <w:rFonts w:ascii="Garamond" w:hAnsi="Garamond"/>
                <w:color w:val="000000"/>
                <w:sz w:val="16"/>
                <w:szCs w:val="16"/>
                <w:lang w:val="en-GB"/>
              </w:rPr>
              <w:t>No mills or distilleries are using the trash produced by the green harvesting</w:t>
            </w:r>
          </w:p>
        </w:tc>
        <w:tc>
          <w:tcPr>
            <w:tcW w:w="828" w:type="dxa"/>
            <w:tcBorders>
              <w:top w:val="single" w:sz="6" w:space="0" w:color="000000"/>
              <w:left w:val="single" w:sz="6" w:space="0" w:color="000000"/>
              <w:bottom w:val="single" w:sz="6" w:space="0" w:color="000000"/>
              <w:right w:val="single" w:sz="6" w:space="0" w:color="000000"/>
            </w:tcBorders>
          </w:tcPr>
          <w:p w14:paraId="0A66F128" w14:textId="77777777" w:rsidR="0038765D" w:rsidRPr="00DD05B6" w:rsidRDefault="0038765D" w:rsidP="00DD05B6">
            <w:pPr>
              <w:rPr>
                <w:rFonts w:ascii="Garamond" w:hAnsi="Garamond"/>
                <w:color w:val="000000"/>
                <w:sz w:val="16"/>
                <w:szCs w:val="16"/>
                <w:lang w:val="en-GB"/>
              </w:rPr>
            </w:pPr>
          </w:p>
        </w:tc>
        <w:tc>
          <w:tcPr>
            <w:tcW w:w="1478" w:type="dxa"/>
            <w:tcBorders>
              <w:top w:val="single" w:sz="6" w:space="0" w:color="000000"/>
              <w:left w:val="single" w:sz="6" w:space="0" w:color="000000"/>
              <w:bottom w:val="single" w:sz="6" w:space="0" w:color="000000"/>
              <w:right w:val="single" w:sz="6" w:space="0" w:color="000000"/>
            </w:tcBorders>
            <w:hideMark/>
          </w:tcPr>
          <w:p w14:paraId="2A3E4501" w14:textId="77777777" w:rsidR="0038765D" w:rsidRPr="00DD05B6" w:rsidRDefault="0038765D" w:rsidP="00DD05B6">
            <w:pPr>
              <w:rPr>
                <w:rFonts w:ascii="Garamond" w:hAnsi="Garamond"/>
                <w:color w:val="000000"/>
                <w:sz w:val="16"/>
                <w:szCs w:val="16"/>
                <w:lang w:val="en-GB"/>
              </w:rPr>
            </w:pPr>
            <w:r w:rsidRPr="00DD05B6">
              <w:rPr>
                <w:rFonts w:ascii="Garamond" w:hAnsi="Garamond"/>
                <w:color w:val="000000"/>
                <w:sz w:val="16"/>
                <w:szCs w:val="16"/>
                <w:lang w:val="en-GB"/>
              </w:rPr>
              <w:t xml:space="preserve">Trash system successfully demonstrated in one mill by end of year 3 </w:t>
            </w:r>
          </w:p>
          <w:p w14:paraId="31E9F70E" w14:textId="77777777" w:rsidR="0038765D" w:rsidRPr="00DD05B6" w:rsidRDefault="0038765D" w:rsidP="00DD05B6">
            <w:pPr>
              <w:rPr>
                <w:rFonts w:ascii="Garamond" w:hAnsi="Garamond"/>
                <w:color w:val="000000"/>
                <w:sz w:val="16"/>
                <w:szCs w:val="16"/>
                <w:lang w:val="en-GB"/>
              </w:rPr>
            </w:pPr>
            <w:r w:rsidRPr="00DD05B6">
              <w:rPr>
                <w:rFonts w:ascii="Garamond" w:hAnsi="Garamond"/>
                <w:color w:val="000000"/>
                <w:sz w:val="16"/>
                <w:szCs w:val="16"/>
                <w:lang w:val="en-GB"/>
              </w:rPr>
              <w:t xml:space="preserve"> </w:t>
            </w:r>
          </w:p>
          <w:p w14:paraId="77B796B2" w14:textId="77777777" w:rsidR="0038765D" w:rsidRPr="00DD05B6" w:rsidRDefault="0038765D" w:rsidP="00DD05B6">
            <w:pPr>
              <w:rPr>
                <w:rFonts w:ascii="Garamond" w:hAnsi="Garamond"/>
                <w:color w:val="000000"/>
                <w:sz w:val="16"/>
                <w:szCs w:val="16"/>
                <w:lang w:val="en-GB"/>
              </w:rPr>
            </w:pPr>
            <w:r w:rsidRPr="00DD05B6">
              <w:rPr>
                <w:rFonts w:ascii="Garamond" w:hAnsi="Garamond"/>
                <w:color w:val="000000"/>
                <w:sz w:val="16"/>
                <w:szCs w:val="16"/>
                <w:lang w:val="en-GB"/>
              </w:rPr>
              <w:t xml:space="preserve"> Trash system successfully operating in 3 mills by end of project</w:t>
            </w:r>
          </w:p>
        </w:tc>
        <w:tc>
          <w:tcPr>
            <w:tcW w:w="991" w:type="dxa"/>
            <w:tcBorders>
              <w:top w:val="single" w:sz="6" w:space="0" w:color="000000"/>
              <w:left w:val="single" w:sz="6" w:space="0" w:color="000000"/>
              <w:bottom w:val="single" w:sz="6" w:space="0" w:color="000000"/>
              <w:right w:val="single" w:sz="6" w:space="0" w:color="000000"/>
            </w:tcBorders>
          </w:tcPr>
          <w:p w14:paraId="591D16DC" w14:textId="77777777" w:rsidR="0038765D" w:rsidRPr="00DD05B6" w:rsidRDefault="0038765D" w:rsidP="00DD05B6">
            <w:pPr>
              <w:rPr>
                <w:rFonts w:ascii="Garamond" w:hAnsi="Garamond"/>
                <w:color w:val="000000"/>
                <w:sz w:val="16"/>
                <w:szCs w:val="16"/>
                <w:lang w:val="en-GB"/>
              </w:rPr>
            </w:pPr>
          </w:p>
        </w:tc>
        <w:tc>
          <w:tcPr>
            <w:tcW w:w="1036" w:type="dxa"/>
            <w:tcBorders>
              <w:top w:val="single" w:sz="6" w:space="0" w:color="000000"/>
              <w:left w:val="single" w:sz="6" w:space="0" w:color="000000"/>
              <w:bottom w:val="single" w:sz="6" w:space="0" w:color="000000"/>
              <w:right w:val="single" w:sz="6" w:space="0" w:color="000000"/>
            </w:tcBorders>
          </w:tcPr>
          <w:p w14:paraId="4C02DADA" w14:textId="77777777" w:rsidR="0038765D" w:rsidRPr="00DD05B6" w:rsidRDefault="0038765D" w:rsidP="00DD05B6">
            <w:pPr>
              <w:rPr>
                <w:rFonts w:ascii="Garamond" w:hAnsi="Garamond"/>
                <w:color w:val="000000"/>
                <w:sz w:val="16"/>
                <w:szCs w:val="16"/>
                <w:lang w:val="en-GB"/>
              </w:rPr>
            </w:pPr>
          </w:p>
        </w:tc>
        <w:tc>
          <w:tcPr>
            <w:tcW w:w="965" w:type="dxa"/>
            <w:tcBorders>
              <w:top w:val="single" w:sz="6" w:space="0" w:color="000000"/>
              <w:left w:val="single" w:sz="6" w:space="0" w:color="000000"/>
              <w:bottom w:val="single" w:sz="6" w:space="0" w:color="000000"/>
              <w:right w:val="single" w:sz="6" w:space="0" w:color="000000"/>
            </w:tcBorders>
          </w:tcPr>
          <w:p w14:paraId="2492AA60" w14:textId="77777777" w:rsidR="0038765D" w:rsidRPr="00DD05B6" w:rsidRDefault="0038765D" w:rsidP="00DD05B6">
            <w:pPr>
              <w:rPr>
                <w:rFonts w:ascii="Garamond" w:hAnsi="Garamond"/>
                <w:color w:val="000000"/>
                <w:sz w:val="16"/>
                <w:szCs w:val="16"/>
                <w:lang w:val="en-GB"/>
              </w:rPr>
            </w:pPr>
          </w:p>
        </w:tc>
      </w:tr>
      <w:tr w:rsidR="0038765D" w:rsidRPr="0038765D" w14:paraId="5769196C" w14:textId="77777777" w:rsidTr="0038765D">
        <w:tc>
          <w:tcPr>
            <w:tcW w:w="900" w:type="dxa"/>
            <w:vMerge/>
            <w:tcBorders>
              <w:left w:val="single" w:sz="6" w:space="0" w:color="000000"/>
              <w:right w:val="single" w:sz="6" w:space="0" w:color="000000"/>
            </w:tcBorders>
          </w:tcPr>
          <w:p w14:paraId="4E63006B" w14:textId="77777777" w:rsidR="0038765D" w:rsidRPr="0038765D" w:rsidRDefault="0038765D">
            <w:pPr>
              <w:rPr>
                <w:rFonts w:ascii="Garamond" w:hAnsi="Garamond"/>
                <w:sz w:val="18"/>
                <w:szCs w:val="18"/>
              </w:rPr>
            </w:pPr>
          </w:p>
        </w:tc>
        <w:tc>
          <w:tcPr>
            <w:tcW w:w="1294" w:type="dxa"/>
            <w:tcBorders>
              <w:top w:val="single" w:sz="6" w:space="0" w:color="000000"/>
              <w:left w:val="single" w:sz="6" w:space="0" w:color="000000"/>
              <w:bottom w:val="single" w:sz="6" w:space="0" w:color="000000"/>
              <w:right w:val="single" w:sz="6" w:space="0" w:color="000000"/>
            </w:tcBorders>
            <w:hideMark/>
          </w:tcPr>
          <w:p w14:paraId="4713E482" w14:textId="77777777" w:rsidR="0038765D" w:rsidRPr="00DD05B6" w:rsidRDefault="0038765D">
            <w:pPr>
              <w:rPr>
                <w:rFonts w:ascii="Garamond" w:hAnsi="Garamond"/>
                <w:color w:val="000000"/>
                <w:sz w:val="16"/>
                <w:szCs w:val="16"/>
                <w:lang w:val="en-GB"/>
              </w:rPr>
            </w:pPr>
            <w:r w:rsidRPr="00DD05B6">
              <w:rPr>
                <w:rFonts w:ascii="Garamond" w:hAnsi="Garamond"/>
                <w:color w:val="000000"/>
                <w:sz w:val="16"/>
                <w:szCs w:val="16"/>
                <w:lang w:val="en-GB"/>
              </w:rPr>
              <w:t>Increase in exports of biomass based electricity to the grid</w:t>
            </w:r>
          </w:p>
        </w:tc>
        <w:tc>
          <w:tcPr>
            <w:tcW w:w="1543" w:type="dxa"/>
            <w:tcBorders>
              <w:top w:val="single" w:sz="6" w:space="0" w:color="000000"/>
              <w:left w:val="single" w:sz="6" w:space="0" w:color="000000"/>
              <w:bottom w:val="single" w:sz="6" w:space="0" w:color="000000"/>
              <w:right w:val="single" w:sz="6" w:space="0" w:color="000000"/>
            </w:tcBorders>
            <w:hideMark/>
          </w:tcPr>
          <w:p w14:paraId="61322EAF" w14:textId="77777777" w:rsidR="0038765D" w:rsidRPr="00DD05B6" w:rsidRDefault="0038765D">
            <w:pPr>
              <w:rPr>
                <w:rFonts w:ascii="Garamond" w:hAnsi="Garamond"/>
                <w:color w:val="000000"/>
                <w:sz w:val="16"/>
                <w:szCs w:val="16"/>
                <w:lang w:val="en-GB"/>
              </w:rPr>
            </w:pPr>
            <w:r w:rsidRPr="00DD05B6">
              <w:rPr>
                <w:rFonts w:ascii="Garamond" w:hAnsi="Garamond"/>
                <w:color w:val="000000"/>
                <w:sz w:val="16"/>
                <w:szCs w:val="16"/>
                <w:lang w:val="en-GB"/>
              </w:rPr>
              <w:t>Electricity exports by mills limited to excess generation from sugarcane bagasse; no additional generation using sugarcane trash in place</w:t>
            </w:r>
          </w:p>
        </w:tc>
        <w:tc>
          <w:tcPr>
            <w:tcW w:w="828" w:type="dxa"/>
            <w:tcBorders>
              <w:top w:val="single" w:sz="6" w:space="0" w:color="000000"/>
              <w:left w:val="single" w:sz="6" w:space="0" w:color="000000"/>
              <w:bottom w:val="single" w:sz="6" w:space="0" w:color="000000"/>
              <w:right w:val="single" w:sz="6" w:space="0" w:color="000000"/>
            </w:tcBorders>
          </w:tcPr>
          <w:p w14:paraId="5D35D926" w14:textId="77777777" w:rsidR="0038765D" w:rsidRPr="00DD05B6" w:rsidRDefault="0038765D">
            <w:pPr>
              <w:rPr>
                <w:rFonts w:ascii="Garamond" w:hAnsi="Garamond"/>
                <w:color w:val="000000"/>
                <w:sz w:val="16"/>
                <w:szCs w:val="16"/>
                <w:lang w:val="en-GB"/>
              </w:rPr>
            </w:pPr>
          </w:p>
        </w:tc>
        <w:tc>
          <w:tcPr>
            <w:tcW w:w="1478" w:type="dxa"/>
            <w:tcBorders>
              <w:top w:val="single" w:sz="6" w:space="0" w:color="000000"/>
              <w:left w:val="single" w:sz="6" w:space="0" w:color="000000"/>
              <w:bottom w:val="single" w:sz="6" w:space="0" w:color="000000"/>
              <w:right w:val="single" w:sz="6" w:space="0" w:color="000000"/>
            </w:tcBorders>
            <w:hideMark/>
          </w:tcPr>
          <w:p w14:paraId="75D85E05" w14:textId="77777777" w:rsidR="0038765D" w:rsidRPr="00DD05B6" w:rsidRDefault="0038765D">
            <w:pPr>
              <w:rPr>
                <w:rFonts w:ascii="Garamond" w:hAnsi="Garamond"/>
                <w:color w:val="000000"/>
                <w:sz w:val="16"/>
                <w:szCs w:val="16"/>
                <w:lang w:val="en-GB"/>
              </w:rPr>
            </w:pPr>
            <w:r w:rsidRPr="00DD05B6">
              <w:rPr>
                <w:rFonts w:ascii="Garamond" w:hAnsi="Garamond"/>
                <w:color w:val="000000"/>
                <w:sz w:val="16"/>
                <w:szCs w:val="16"/>
                <w:lang w:val="en-GB"/>
              </w:rPr>
              <w:t xml:space="preserve">70% increase in electricity exports from mills that implemented the trash system </w:t>
            </w:r>
          </w:p>
          <w:p w14:paraId="089BD025" w14:textId="77777777" w:rsidR="0038765D" w:rsidRPr="00DD05B6" w:rsidRDefault="0038765D">
            <w:pPr>
              <w:rPr>
                <w:rFonts w:ascii="Garamond" w:hAnsi="Garamond"/>
                <w:color w:val="000000"/>
                <w:sz w:val="16"/>
                <w:szCs w:val="16"/>
                <w:lang w:val="en-GB"/>
              </w:rPr>
            </w:pPr>
            <w:r w:rsidRPr="00DD05B6">
              <w:rPr>
                <w:rFonts w:ascii="Garamond" w:hAnsi="Garamond"/>
                <w:color w:val="000000"/>
                <w:sz w:val="16"/>
                <w:szCs w:val="16"/>
                <w:lang w:val="en-GB"/>
              </w:rPr>
              <w:t xml:space="preserve">  </w:t>
            </w:r>
          </w:p>
          <w:p w14:paraId="5C8CC553" w14:textId="77777777" w:rsidR="0038765D" w:rsidRPr="00DD05B6" w:rsidRDefault="0038765D">
            <w:pPr>
              <w:rPr>
                <w:rFonts w:ascii="Garamond" w:hAnsi="Garamond"/>
                <w:color w:val="000000"/>
                <w:sz w:val="16"/>
                <w:szCs w:val="16"/>
                <w:lang w:val="en-GB"/>
              </w:rPr>
            </w:pPr>
            <w:r w:rsidRPr="00DD05B6">
              <w:rPr>
                <w:rFonts w:ascii="Garamond" w:hAnsi="Garamond"/>
                <w:color w:val="000000"/>
                <w:sz w:val="16"/>
                <w:szCs w:val="16"/>
                <w:lang w:val="en-GB"/>
              </w:rPr>
              <w:lastRenderedPageBreak/>
              <w:t xml:space="preserve"> 60,000 MWh/yr exported to the grid by mill 1 at end of yr 3</w:t>
            </w:r>
          </w:p>
          <w:p w14:paraId="1F7AEF99" w14:textId="77777777" w:rsidR="0038765D" w:rsidRPr="00DD05B6" w:rsidRDefault="0038765D">
            <w:pPr>
              <w:rPr>
                <w:rFonts w:ascii="Garamond" w:hAnsi="Garamond"/>
                <w:color w:val="000000"/>
                <w:sz w:val="16"/>
                <w:szCs w:val="16"/>
                <w:lang w:val="en-GB"/>
              </w:rPr>
            </w:pPr>
            <w:r w:rsidRPr="00DD05B6">
              <w:rPr>
                <w:rFonts w:ascii="Garamond" w:hAnsi="Garamond"/>
                <w:color w:val="000000"/>
                <w:sz w:val="16"/>
                <w:szCs w:val="16"/>
                <w:lang w:val="en-GB"/>
              </w:rPr>
              <w:t xml:space="preserve"> </w:t>
            </w:r>
          </w:p>
          <w:p w14:paraId="4A469061" w14:textId="77777777" w:rsidR="0038765D" w:rsidRPr="00DD05B6" w:rsidRDefault="0038765D">
            <w:pPr>
              <w:rPr>
                <w:rFonts w:ascii="Garamond" w:hAnsi="Garamond"/>
                <w:color w:val="000000"/>
                <w:sz w:val="16"/>
                <w:szCs w:val="16"/>
                <w:lang w:val="en-GB"/>
              </w:rPr>
            </w:pPr>
            <w:r w:rsidRPr="00DD05B6">
              <w:rPr>
                <w:rFonts w:ascii="Garamond" w:hAnsi="Garamond"/>
                <w:color w:val="000000"/>
                <w:sz w:val="16"/>
                <w:szCs w:val="16"/>
                <w:lang w:val="en-GB"/>
              </w:rPr>
              <w:t xml:space="preserve"> 180,000 MWh/yr exported to the grid by mills 1, 2, and 3 at end of project</w:t>
            </w:r>
          </w:p>
        </w:tc>
        <w:tc>
          <w:tcPr>
            <w:tcW w:w="991" w:type="dxa"/>
            <w:tcBorders>
              <w:top w:val="single" w:sz="6" w:space="0" w:color="000000"/>
              <w:left w:val="single" w:sz="6" w:space="0" w:color="000000"/>
              <w:bottom w:val="single" w:sz="6" w:space="0" w:color="000000"/>
              <w:right w:val="single" w:sz="6" w:space="0" w:color="000000"/>
            </w:tcBorders>
          </w:tcPr>
          <w:p w14:paraId="101DC43D" w14:textId="77777777" w:rsidR="0038765D" w:rsidRPr="0038765D" w:rsidRDefault="0038765D">
            <w:pPr>
              <w:rPr>
                <w:rFonts w:ascii="Garamond" w:hAnsi="Garamond"/>
                <w:sz w:val="18"/>
                <w:szCs w:val="18"/>
              </w:rPr>
            </w:pPr>
          </w:p>
        </w:tc>
        <w:tc>
          <w:tcPr>
            <w:tcW w:w="1036" w:type="dxa"/>
            <w:tcBorders>
              <w:top w:val="single" w:sz="6" w:space="0" w:color="000000"/>
              <w:left w:val="single" w:sz="6" w:space="0" w:color="000000"/>
              <w:bottom w:val="single" w:sz="6" w:space="0" w:color="000000"/>
              <w:right w:val="single" w:sz="6" w:space="0" w:color="000000"/>
            </w:tcBorders>
          </w:tcPr>
          <w:p w14:paraId="60FE1A52" w14:textId="77777777" w:rsidR="0038765D" w:rsidRPr="0038765D" w:rsidRDefault="0038765D">
            <w:pPr>
              <w:rPr>
                <w:rFonts w:ascii="Garamond" w:hAnsi="Garamond"/>
                <w:sz w:val="18"/>
                <w:szCs w:val="18"/>
              </w:rPr>
            </w:pPr>
          </w:p>
        </w:tc>
        <w:tc>
          <w:tcPr>
            <w:tcW w:w="965" w:type="dxa"/>
            <w:tcBorders>
              <w:top w:val="single" w:sz="6" w:space="0" w:color="000000"/>
              <w:left w:val="single" w:sz="6" w:space="0" w:color="000000"/>
              <w:bottom w:val="single" w:sz="6" w:space="0" w:color="000000"/>
              <w:right w:val="single" w:sz="6" w:space="0" w:color="000000"/>
            </w:tcBorders>
          </w:tcPr>
          <w:p w14:paraId="0F44A48B" w14:textId="77777777" w:rsidR="0038765D" w:rsidRPr="0038765D" w:rsidRDefault="0038765D">
            <w:pPr>
              <w:rPr>
                <w:rFonts w:ascii="Garamond" w:hAnsi="Garamond"/>
                <w:sz w:val="18"/>
                <w:szCs w:val="18"/>
              </w:rPr>
            </w:pPr>
          </w:p>
        </w:tc>
      </w:tr>
      <w:tr w:rsidR="0038765D" w:rsidRPr="0038765D" w14:paraId="3F3AE2A9" w14:textId="77777777" w:rsidTr="0038765D">
        <w:tc>
          <w:tcPr>
            <w:tcW w:w="900" w:type="dxa"/>
            <w:vMerge/>
            <w:tcBorders>
              <w:left w:val="single" w:sz="6" w:space="0" w:color="000000"/>
              <w:right w:val="single" w:sz="6" w:space="0" w:color="000000"/>
            </w:tcBorders>
          </w:tcPr>
          <w:p w14:paraId="76013586" w14:textId="77777777" w:rsidR="0038765D" w:rsidRPr="0038765D" w:rsidRDefault="0038765D">
            <w:pPr>
              <w:rPr>
                <w:rFonts w:ascii="Garamond" w:hAnsi="Garamond"/>
                <w:sz w:val="18"/>
                <w:szCs w:val="18"/>
              </w:rPr>
            </w:pPr>
          </w:p>
        </w:tc>
        <w:tc>
          <w:tcPr>
            <w:tcW w:w="1294" w:type="dxa"/>
            <w:tcBorders>
              <w:top w:val="single" w:sz="6" w:space="0" w:color="000000"/>
              <w:left w:val="single" w:sz="6" w:space="0" w:color="000000"/>
              <w:bottom w:val="single" w:sz="6" w:space="0" w:color="000000"/>
              <w:right w:val="single" w:sz="6" w:space="0" w:color="000000"/>
            </w:tcBorders>
            <w:hideMark/>
          </w:tcPr>
          <w:p w14:paraId="276F4819" w14:textId="77777777" w:rsidR="0038765D" w:rsidRPr="00DD05B6" w:rsidRDefault="0038765D">
            <w:pPr>
              <w:rPr>
                <w:rFonts w:ascii="Garamond" w:hAnsi="Garamond"/>
                <w:color w:val="000000"/>
                <w:sz w:val="16"/>
                <w:szCs w:val="16"/>
                <w:lang w:val="en-GB"/>
              </w:rPr>
            </w:pPr>
            <w:r w:rsidRPr="00DD05B6">
              <w:rPr>
                <w:rFonts w:ascii="Garamond" w:hAnsi="Garamond"/>
                <w:color w:val="000000"/>
                <w:sz w:val="16"/>
                <w:szCs w:val="16"/>
                <w:lang w:val="en-GB"/>
              </w:rPr>
              <w:t>Economic feasibility of increased generation with trash is demonstrated</w:t>
            </w:r>
          </w:p>
        </w:tc>
        <w:tc>
          <w:tcPr>
            <w:tcW w:w="1543" w:type="dxa"/>
            <w:tcBorders>
              <w:top w:val="single" w:sz="6" w:space="0" w:color="000000"/>
              <w:left w:val="single" w:sz="6" w:space="0" w:color="000000"/>
              <w:bottom w:val="single" w:sz="6" w:space="0" w:color="000000"/>
              <w:right w:val="single" w:sz="6" w:space="0" w:color="000000"/>
            </w:tcBorders>
            <w:hideMark/>
          </w:tcPr>
          <w:p w14:paraId="732DA8A4" w14:textId="77777777" w:rsidR="0038765D" w:rsidRPr="00DD05B6" w:rsidRDefault="0038765D">
            <w:pPr>
              <w:rPr>
                <w:rFonts w:ascii="Garamond" w:hAnsi="Garamond"/>
                <w:color w:val="000000"/>
                <w:sz w:val="16"/>
                <w:szCs w:val="16"/>
                <w:lang w:val="en-GB"/>
              </w:rPr>
            </w:pPr>
            <w:r w:rsidRPr="00DD05B6">
              <w:rPr>
                <w:rFonts w:ascii="Garamond" w:hAnsi="Garamond"/>
                <w:color w:val="000000"/>
                <w:sz w:val="16"/>
                <w:szCs w:val="16"/>
                <w:lang w:val="en-GB"/>
              </w:rPr>
              <w:t>Electricity sales are a limited operation in sugarcane mills</w:t>
            </w:r>
          </w:p>
        </w:tc>
        <w:tc>
          <w:tcPr>
            <w:tcW w:w="828" w:type="dxa"/>
            <w:tcBorders>
              <w:top w:val="single" w:sz="6" w:space="0" w:color="000000"/>
              <w:left w:val="single" w:sz="6" w:space="0" w:color="000000"/>
              <w:bottom w:val="single" w:sz="6" w:space="0" w:color="000000"/>
              <w:right w:val="single" w:sz="6" w:space="0" w:color="000000"/>
            </w:tcBorders>
          </w:tcPr>
          <w:p w14:paraId="39AB994F" w14:textId="77777777" w:rsidR="0038765D" w:rsidRPr="00DD05B6" w:rsidRDefault="0038765D">
            <w:pPr>
              <w:rPr>
                <w:rFonts w:ascii="Garamond" w:hAnsi="Garamond"/>
                <w:color w:val="000000"/>
                <w:sz w:val="16"/>
                <w:szCs w:val="16"/>
                <w:lang w:val="en-GB"/>
              </w:rPr>
            </w:pPr>
          </w:p>
        </w:tc>
        <w:tc>
          <w:tcPr>
            <w:tcW w:w="1478" w:type="dxa"/>
            <w:tcBorders>
              <w:top w:val="single" w:sz="6" w:space="0" w:color="000000"/>
              <w:left w:val="single" w:sz="6" w:space="0" w:color="000000"/>
              <w:bottom w:val="single" w:sz="6" w:space="0" w:color="000000"/>
              <w:right w:val="single" w:sz="6" w:space="0" w:color="000000"/>
            </w:tcBorders>
            <w:hideMark/>
          </w:tcPr>
          <w:p w14:paraId="07253DC0" w14:textId="77777777" w:rsidR="0038765D" w:rsidRPr="00DD05B6" w:rsidRDefault="0038765D">
            <w:pPr>
              <w:rPr>
                <w:rFonts w:ascii="Garamond" w:hAnsi="Garamond"/>
                <w:color w:val="000000"/>
                <w:sz w:val="16"/>
                <w:szCs w:val="16"/>
                <w:lang w:val="en-GB"/>
              </w:rPr>
            </w:pPr>
            <w:r w:rsidRPr="00DD05B6">
              <w:rPr>
                <w:rFonts w:ascii="Garamond" w:hAnsi="Garamond"/>
                <w:color w:val="000000"/>
                <w:sz w:val="16"/>
                <w:szCs w:val="16"/>
                <w:lang w:val="en-GB"/>
              </w:rPr>
              <w:t>Increased revenues from additional electricity generation demonstrated in 3 mills</w:t>
            </w:r>
          </w:p>
          <w:p w14:paraId="3ABE9E41" w14:textId="77777777" w:rsidR="0038765D" w:rsidRPr="00DD05B6" w:rsidRDefault="0038765D">
            <w:pPr>
              <w:rPr>
                <w:rFonts w:ascii="Garamond" w:hAnsi="Garamond"/>
                <w:color w:val="000000"/>
                <w:sz w:val="16"/>
                <w:szCs w:val="16"/>
                <w:lang w:val="en-GB"/>
              </w:rPr>
            </w:pPr>
            <w:r w:rsidRPr="00DD05B6">
              <w:rPr>
                <w:rFonts w:ascii="Garamond" w:hAnsi="Garamond"/>
                <w:color w:val="000000"/>
                <w:sz w:val="16"/>
                <w:szCs w:val="16"/>
                <w:lang w:val="en-GB"/>
              </w:rPr>
              <w:t xml:space="preserve"> </w:t>
            </w:r>
          </w:p>
          <w:p w14:paraId="3DCA0399" w14:textId="77777777" w:rsidR="0038765D" w:rsidRPr="00DD05B6" w:rsidRDefault="0038765D">
            <w:pPr>
              <w:rPr>
                <w:rFonts w:ascii="Garamond" w:hAnsi="Garamond"/>
                <w:color w:val="000000"/>
                <w:sz w:val="16"/>
                <w:szCs w:val="16"/>
                <w:lang w:val="en-GB"/>
              </w:rPr>
            </w:pPr>
            <w:r w:rsidRPr="00DD05B6">
              <w:rPr>
                <w:rFonts w:ascii="Garamond" w:hAnsi="Garamond"/>
                <w:color w:val="000000"/>
                <w:sz w:val="16"/>
                <w:szCs w:val="16"/>
                <w:lang w:val="en-GB"/>
              </w:rPr>
              <w:t xml:space="preserve"> The share of revenues from  electricity generation increases in proportion to sugar and ethanol in 3 mills</w:t>
            </w:r>
          </w:p>
        </w:tc>
        <w:tc>
          <w:tcPr>
            <w:tcW w:w="991" w:type="dxa"/>
            <w:tcBorders>
              <w:top w:val="single" w:sz="6" w:space="0" w:color="000000"/>
              <w:left w:val="single" w:sz="6" w:space="0" w:color="000000"/>
              <w:bottom w:val="single" w:sz="6" w:space="0" w:color="000000"/>
              <w:right w:val="single" w:sz="6" w:space="0" w:color="000000"/>
            </w:tcBorders>
          </w:tcPr>
          <w:p w14:paraId="09F8D236" w14:textId="77777777" w:rsidR="0038765D" w:rsidRPr="0038765D" w:rsidRDefault="0038765D">
            <w:pPr>
              <w:rPr>
                <w:rFonts w:ascii="Garamond" w:hAnsi="Garamond"/>
                <w:sz w:val="18"/>
                <w:szCs w:val="18"/>
              </w:rPr>
            </w:pPr>
          </w:p>
        </w:tc>
        <w:tc>
          <w:tcPr>
            <w:tcW w:w="1036" w:type="dxa"/>
            <w:tcBorders>
              <w:top w:val="single" w:sz="6" w:space="0" w:color="000000"/>
              <w:left w:val="single" w:sz="6" w:space="0" w:color="000000"/>
              <w:bottom w:val="single" w:sz="6" w:space="0" w:color="000000"/>
              <w:right w:val="single" w:sz="6" w:space="0" w:color="000000"/>
            </w:tcBorders>
          </w:tcPr>
          <w:p w14:paraId="29A51BFD" w14:textId="77777777" w:rsidR="0038765D" w:rsidRPr="0038765D" w:rsidRDefault="0038765D">
            <w:pPr>
              <w:rPr>
                <w:rFonts w:ascii="Garamond" w:hAnsi="Garamond"/>
                <w:sz w:val="18"/>
                <w:szCs w:val="18"/>
              </w:rPr>
            </w:pPr>
          </w:p>
        </w:tc>
        <w:tc>
          <w:tcPr>
            <w:tcW w:w="965" w:type="dxa"/>
            <w:tcBorders>
              <w:top w:val="single" w:sz="6" w:space="0" w:color="000000"/>
              <w:left w:val="single" w:sz="6" w:space="0" w:color="000000"/>
              <w:bottom w:val="single" w:sz="6" w:space="0" w:color="000000"/>
              <w:right w:val="single" w:sz="6" w:space="0" w:color="000000"/>
            </w:tcBorders>
          </w:tcPr>
          <w:p w14:paraId="3E2F7F7E" w14:textId="77777777" w:rsidR="0038765D" w:rsidRPr="0038765D" w:rsidRDefault="0038765D">
            <w:pPr>
              <w:rPr>
                <w:rFonts w:ascii="Garamond" w:hAnsi="Garamond"/>
                <w:sz w:val="18"/>
                <w:szCs w:val="18"/>
              </w:rPr>
            </w:pPr>
          </w:p>
        </w:tc>
      </w:tr>
      <w:tr w:rsidR="0038765D" w:rsidRPr="0038765D" w14:paraId="2FC5E811" w14:textId="77777777" w:rsidTr="0038765D">
        <w:tc>
          <w:tcPr>
            <w:tcW w:w="900" w:type="dxa"/>
            <w:vMerge/>
            <w:tcBorders>
              <w:left w:val="single" w:sz="6" w:space="0" w:color="000000"/>
              <w:right w:val="single" w:sz="6" w:space="0" w:color="000000"/>
            </w:tcBorders>
          </w:tcPr>
          <w:p w14:paraId="511637B9" w14:textId="77777777" w:rsidR="0038765D" w:rsidRPr="0038765D" w:rsidRDefault="0038765D">
            <w:pPr>
              <w:rPr>
                <w:rFonts w:ascii="Garamond" w:hAnsi="Garamond"/>
                <w:sz w:val="18"/>
                <w:szCs w:val="18"/>
              </w:rPr>
            </w:pPr>
          </w:p>
        </w:tc>
        <w:tc>
          <w:tcPr>
            <w:tcW w:w="1294" w:type="dxa"/>
            <w:tcBorders>
              <w:top w:val="single" w:sz="6" w:space="0" w:color="000000"/>
              <w:left w:val="single" w:sz="6" w:space="0" w:color="000000"/>
              <w:bottom w:val="single" w:sz="6" w:space="0" w:color="000000"/>
              <w:right w:val="single" w:sz="6" w:space="0" w:color="000000"/>
            </w:tcBorders>
            <w:hideMark/>
          </w:tcPr>
          <w:p w14:paraId="5C64953D" w14:textId="77777777" w:rsidR="0038765D" w:rsidRPr="00DD05B6" w:rsidRDefault="0038765D">
            <w:pPr>
              <w:rPr>
                <w:rFonts w:ascii="Garamond" w:hAnsi="Garamond"/>
                <w:color w:val="000000"/>
                <w:sz w:val="16"/>
                <w:szCs w:val="16"/>
                <w:lang w:val="en-GB"/>
              </w:rPr>
            </w:pPr>
            <w:r w:rsidRPr="00DD05B6">
              <w:rPr>
                <w:rFonts w:ascii="Garamond" w:hAnsi="Garamond"/>
                <w:color w:val="000000"/>
                <w:sz w:val="16"/>
                <w:szCs w:val="16"/>
                <w:lang w:val="en-GB"/>
              </w:rPr>
              <w:t>Trash system replicated across the sugar sector</w:t>
            </w:r>
          </w:p>
        </w:tc>
        <w:tc>
          <w:tcPr>
            <w:tcW w:w="1543" w:type="dxa"/>
            <w:tcBorders>
              <w:top w:val="single" w:sz="6" w:space="0" w:color="000000"/>
              <w:left w:val="single" w:sz="6" w:space="0" w:color="000000"/>
              <w:bottom w:val="single" w:sz="6" w:space="0" w:color="000000"/>
              <w:right w:val="single" w:sz="6" w:space="0" w:color="000000"/>
            </w:tcBorders>
            <w:hideMark/>
          </w:tcPr>
          <w:p w14:paraId="19BE279E" w14:textId="77777777" w:rsidR="0038765D" w:rsidRPr="00DD05B6" w:rsidRDefault="0038765D">
            <w:pPr>
              <w:rPr>
                <w:rFonts w:ascii="Garamond" w:hAnsi="Garamond"/>
                <w:color w:val="000000"/>
                <w:sz w:val="16"/>
                <w:szCs w:val="16"/>
                <w:lang w:val="en-GB"/>
              </w:rPr>
            </w:pPr>
            <w:r w:rsidRPr="00DD05B6">
              <w:rPr>
                <w:rFonts w:ascii="Garamond" w:hAnsi="Garamond"/>
                <w:color w:val="000000"/>
                <w:sz w:val="16"/>
                <w:szCs w:val="16"/>
                <w:lang w:val="en-GB"/>
              </w:rPr>
              <w:t>No mills or distilleries are using the trash produced by the green harvesting</w:t>
            </w:r>
          </w:p>
        </w:tc>
        <w:tc>
          <w:tcPr>
            <w:tcW w:w="828" w:type="dxa"/>
            <w:tcBorders>
              <w:top w:val="single" w:sz="6" w:space="0" w:color="000000"/>
              <w:left w:val="single" w:sz="6" w:space="0" w:color="000000"/>
              <w:bottom w:val="single" w:sz="6" w:space="0" w:color="000000"/>
              <w:right w:val="single" w:sz="6" w:space="0" w:color="000000"/>
            </w:tcBorders>
          </w:tcPr>
          <w:p w14:paraId="2F02A5CD" w14:textId="77777777" w:rsidR="0038765D" w:rsidRPr="00DD05B6" w:rsidRDefault="0038765D">
            <w:pPr>
              <w:rPr>
                <w:rFonts w:ascii="Garamond" w:hAnsi="Garamond"/>
                <w:color w:val="000000"/>
                <w:sz w:val="16"/>
                <w:szCs w:val="16"/>
                <w:lang w:val="en-GB"/>
              </w:rPr>
            </w:pPr>
          </w:p>
        </w:tc>
        <w:tc>
          <w:tcPr>
            <w:tcW w:w="1478" w:type="dxa"/>
            <w:tcBorders>
              <w:top w:val="single" w:sz="6" w:space="0" w:color="000000"/>
              <w:left w:val="single" w:sz="6" w:space="0" w:color="000000"/>
              <w:bottom w:val="single" w:sz="6" w:space="0" w:color="000000"/>
              <w:right w:val="single" w:sz="6" w:space="0" w:color="000000"/>
            </w:tcBorders>
            <w:hideMark/>
          </w:tcPr>
          <w:p w14:paraId="139F754E" w14:textId="77777777" w:rsidR="0038765D" w:rsidRPr="00DD05B6" w:rsidRDefault="0038765D">
            <w:pPr>
              <w:rPr>
                <w:rFonts w:ascii="Garamond" w:hAnsi="Garamond"/>
                <w:color w:val="000000"/>
                <w:sz w:val="16"/>
                <w:szCs w:val="16"/>
                <w:lang w:val="en-GB"/>
              </w:rPr>
            </w:pPr>
            <w:r w:rsidRPr="00DD05B6">
              <w:rPr>
                <w:rFonts w:ascii="Garamond" w:hAnsi="Garamond"/>
                <w:color w:val="000000"/>
                <w:sz w:val="16"/>
                <w:szCs w:val="16"/>
                <w:lang w:val="en-GB"/>
              </w:rPr>
              <w:t>Investment leveraged for installation of trash system in at least one additional mill by end of project</w:t>
            </w:r>
          </w:p>
          <w:p w14:paraId="6763DDEB" w14:textId="77777777" w:rsidR="0038765D" w:rsidRPr="00DD05B6" w:rsidRDefault="0038765D">
            <w:pPr>
              <w:rPr>
                <w:rFonts w:ascii="Garamond" w:hAnsi="Garamond"/>
                <w:color w:val="000000"/>
                <w:sz w:val="16"/>
                <w:szCs w:val="16"/>
                <w:lang w:val="en-GB"/>
              </w:rPr>
            </w:pPr>
            <w:r w:rsidRPr="00DD05B6">
              <w:rPr>
                <w:rFonts w:ascii="Garamond" w:hAnsi="Garamond"/>
                <w:color w:val="000000"/>
                <w:sz w:val="16"/>
                <w:szCs w:val="16"/>
                <w:lang w:val="en-GB"/>
              </w:rPr>
              <w:t xml:space="preserve"> </w:t>
            </w:r>
          </w:p>
          <w:p w14:paraId="7D455D21" w14:textId="77777777" w:rsidR="0038765D" w:rsidRPr="00DD05B6" w:rsidRDefault="0038765D">
            <w:pPr>
              <w:rPr>
                <w:rFonts w:ascii="Garamond" w:hAnsi="Garamond"/>
                <w:color w:val="000000"/>
                <w:sz w:val="16"/>
                <w:szCs w:val="16"/>
                <w:lang w:val="en-GB"/>
              </w:rPr>
            </w:pPr>
            <w:r w:rsidRPr="00DD05B6">
              <w:rPr>
                <w:rFonts w:ascii="Garamond" w:hAnsi="Garamond"/>
                <w:color w:val="000000"/>
                <w:sz w:val="16"/>
                <w:szCs w:val="16"/>
                <w:lang w:val="en-GB"/>
              </w:rPr>
              <w:t xml:space="preserve"> Trash system feasibility studies for 7 other mills</w:t>
            </w:r>
          </w:p>
        </w:tc>
        <w:tc>
          <w:tcPr>
            <w:tcW w:w="991" w:type="dxa"/>
            <w:tcBorders>
              <w:top w:val="single" w:sz="6" w:space="0" w:color="000000"/>
              <w:left w:val="single" w:sz="6" w:space="0" w:color="000000"/>
              <w:bottom w:val="single" w:sz="6" w:space="0" w:color="000000"/>
              <w:right w:val="single" w:sz="6" w:space="0" w:color="000000"/>
            </w:tcBorders>
          </w:tcPr>
          <w:p w14:paraId="6912B63E" w14:textId="77777777" w:rsidR="0038765D" w:rsidRPr="0038765D" w:rsidRDefault="0038765D">
            <w:pPr>
              <w:rPr>
                <w:rFonts w:ascii="Garamond" w:hAnsi="Garamond"/>
                <w:sz w:val="18"/>
                <w:szCs w:val="18"/>
              </w:rPr>
            </w:pPr>
          </w:p>
        </w:tc>
        <w:tc>
          <w:tcPr>
            <w:tcW w:w="1036" w:type="dxa"/>
            <w:tcBorders>
              <w:top w:val="single" w:sz="6" w:space="0" w:color="000000"/>
              <w:left w:val="single" w:sz="6" w:space="0" w:color="000000"/>
              <w:bottom w:val="single" w:sz="6" w:space="0" w:color="000000"/>
              <w:right w:val="single" w:sz="6" w:space="0" w:color="000000"/>
            </w:tcBorders>
          </w:tcPr>
          <w:p w14:paraId="0DE66116" w14:textId="77777777" w:rsidR="0038765D" w:rsidRPr="0038765D" w:rsidRDefault="0038765D">
            <w:pPr>
              <w:rPr>
                <w:rFonts w:ascii="Garamond" w:hAnsi="Garamond"/>
                <w:sz w:val="18"/>
                <w:szCs w:val="18"/>
              </w:rPr>
            </w:pPr>
          </w:p>
        </w:tc>
        <w:tc>
          <w:tcPr>
            <w:tcW w:w="965" w:type="dxa"/>
            <w:tcBorders>
              <w:top w:val="single" w:sz="6" w:space="0" w:color="000000"/>
              <w:left w:val="single" w:sz="6" w:space="0" w:color="000000"/>
              <w:bottom w:val="single" w:sz="6" w:space="0" w:color="000000"/>
              <w:right w:val="single" w:sz="6" w:space="0" w:color="000000"/>
            </w:tcBorders>
          </w:tcPr>
          <w:p w14:paraId="5A27466F" w14:textId="77777777" w:rsidR="0038765D" w:rsidRPr="0038765D" w:rsidRDefault="0038765D">
            <w:pPr>
              <w:rPr>
                <w:rFonts w:ascii="Garamond" w:hAnsi="Garamond"/>
                <w:sz w:val="18"/>
                <w:szCs w:val="18"/>
              </w:rPr>
            </w:pPr>
          </w:p>
        </w:tc>
      </w:tr>
      <w:tr w:rsidR="0038765D" w:rsidRPr="0038765D" w14:paraId="58C4EADA" w14:textId="77777777" w:rsidTr="0038765D">
        <w:tc>
          <w:tcPr>
            <w:tcW w:w="900" w:type="dxa"/>
            <w:vMerge/>
            <w:tcBorders>
              <w:left w:val="single" w:sz="6" w:space="0" w:color="000000"/>
              <w:right w:val="single" w:sz="6" w:space="0" w:color="000000"/>
            </w:tcBorders>
          </w:tcPr>
          <w:p w14:paraId="5664A28D" w14:textId="77777777" w:rsidR="0038765D" w:rsidRPr="0038765D" w:rsidRDefault="0038765D">
            <w:pPr>
              <w:rPr>
                <w:rFonts w:ascii="Garamond" w:hAnsi="Garamond"/>
                <w:sz w:val="18"/>
                <w:szCs w:val="18"/>
              </w:rPr>
            </w:pPr>
          </w:p>
        </w:tc>
        <w:tc>
          <w:tcPr>
            <w:tcW w:w="1294" w:type="dxa"/>
            <w:tcBorders>
              <w:top w:val="single" w:sz="6" w:space="0" w:color="000000"/>
              <w:left w:val="single" w:sz="6" w:space="0" w:color="000000"/>
              <w:bottom w:val="single" w:sz="6" w:space="0" w:color="000000"/>
              <w:right w:val="single" w:sz="6" w:space="0" w:color="000000"/>
            </w:tcBorders>
            <w:hideMark/>
          </w:tcPr>
          <w:p w14:paraId="6DBCD4E9" w14:textId="77777777" w:rsidR="0038765D" w:rsidRPr="00DD05B6" w:rsidRDefault="0038765D">
            <w:pPr>
              <w:rPr>
                <w:rFonts w:ascii="Garamond" w:hAnsi="Garamond"/>
                <w:color w:val="000000"/>
                <w:sz w:val="16"/>
                <w:szCs w:val="16"/>
                <w:lang w:val="en-GB"/>
              </w:rPr>
            </w:pPr>
            <w:r w:rsidRPr="00DD05B6">
              <w:rPr>
                <w:rFonts w:ascii="Garamond" w:hAnsi="Garamond"/>
                <w:color w:val="000000"/>
                <w:sz w:val="16"/>
                <w:szCs w:val="16"/>
                <w:lang w:val="en-GB"/>
              </w:rPr>
              <w:t>Environmental and legal framework in place for electricity generation with bagasse</w:t>
            </w:r>
          </w:p>
        </w:tc>
        <w:tc>
          <w:tcPr>
            <w:tcW w:w="1543" w:type="dxa"/>
            <w:tcBorders>
              <w:top w:val="single" w:sz="6" w:space="0" w:color="000000"/>
              <w:left w:val="single" w:sz="6" w:space="0" w:color="000000"/>
              <w:bottom w:val="single" w:sz="6" w:space="0" w:color="000000"/>
              <w:right w:val="single" w:sz="6" w:space="0" w:color="000000"/>
            </w:tcBorders>
            <w:hideMark/>
          </w:tcPr>
          <w:p w14:paraId="0040D8BF" w14:textId="77777777" w:rsidR="0038765D" w:rsidRPr="00DD05B6" w:rsidRDefault="0038765D">
            <w:pPr>
              <w:rPr>
                <w:rFonts w:ascii="Garamond" w:hAnsi="Garamond"/>
                <w:color w:val="000000"/>
                <w:sz w:val="16"/>
                <w:szCs w:val="16"/>
                <w:lang w:val="en-GB"/>
              </w:rPr>
            </w:pPr>
            <w:r w:rsidRPr="00DD05B6">
              <w:rPr>
                <w:rFonts w:ascii="Garamond" w:hAnsi="Garamond"/>
                <w:color w:val="000000"/>
                <w:sz w:val="16"/>
                <w:szCs w:val="16"/>
                <w:lang w:val="en-GB"/>
              </w:rPr>
              <w:t>Environmental and regulatory conditions for increased generation with sugarcane trash not fully defined</w:t>
            </w:r>
          </w:p>
        </w:tc>
        <w:tc>
          <w:tcPr>
            <w:tcW w:w="828" w:type="dxa"/>
            <w:tcBorders>
              <w:top w:val="single" w:sz="6" w:space="0" w:color="000000"/>
              <w:left w:val="single" w:sz="6" w:space="0" w:color="000000"/>
              <w:bottom w:val="single" w:sz="6" w:space="0" w:color="000000"/>
              <w:right w:val="single" w:sz="6" w:space="0" w:color="000000"/>
            </w:tcBorders>
          </w:tcPr>
          <w:p w14:paraId="52C7D2A7" w14:textId="77777777" w:rsidR="0038765D" w:rsidRPr="00DD05B6" w:rsidRDefault="0038765D">
            <w:pPr>
              <w:rPr>
                <w:rFonts w:ascii="Garamond" w:hAnsi="Garamond"/>
                <w:color w:val="000000"/>
                <w:sz w:val="16"/>
                <w:szCs w:val="16"/>
                <w:lang w:val="en-GB"/>
              </w:rPr>
            </w:pPr>
          </w:p>
        </w:tc>
        <w:tc>
          <w:tcPr>
            <w:tcW w:w="1478" w:type="dxa"/>
            <w:tcBorders>
              <w:top w:val="single" w:sz="6" w:space="0" w:color="000000"/>
              <w:left w:val="single" w:sz="6" w:space="0" w:color="000000"/>
              <w:bottom w:val="single" w:sz="6" w:space="0" w:color="000000"/>
              <w:right w:val="single" w:sz="6" w:space="0" w:color="000000"/>
            </w:tcBorders>
            <w:hideMark/>
          </w:tcPr>
          <w:p w14:paraId="56E94482" w14:textId="77777777" w:rsidR="0038765D" w:rsidRPr="00DD05B6" w:rsidRDefault="0038765D">
            <w:pPr>
              <w:rPr>
                <w:rFonts w:ascii="Garamond" w:hAnsi="Garamond"/>
                <w:color w:val="000000"/>
                <w:sz w:val="16"/>
                <w:szCs w:val="16"/>
                <w:lang w:val="en-GB"/>
              </w:rPr>
            </w:pPr>
            <w:r w:rsidRPr="00DD05B6">
              <w:rPr>
                <w:rFonts w:ascii="Garamond" w:hAnsi="Garamond"/>
                <w:color w:val="000000"/>
                <w:sz w:val="16"/>
                <w:szCs w:val="16"/>
                <w:lang w:val="en-GB"/>
              </w:rPr>
              <w:t>Clear, streamlined environmental guidelines and  procedures for generation with sugarcane trash</w:t>
            </w:r>
          </w:p>
          <w:p w14:paraId="4DF61068" w14:textId="77777777" w:rsidR="0038765D" w:rsidRPr="00DD05B6" w:rsidRDefault="0038765D">
            <w:pPr>
              <w:rPr>
                <w:rFonts w:ascii="Garamond" w:hAnsi="Garamond"/>
                <w:color w:val="000000"/>
                <w:sz w:val="16"/>
                <w:szCs w:val="16"/>
                <w:lang w:val="en-GB"/>
              </w:rPr>
            </w:pPr>
            <w:r w:rsidRPr="00DD05B6">
              <w:rPr>
                <w:rFonts w:ascii="Garamond" w:hAnsi="Garamond"/>
                <w:color w:val="000000"/>
                <w:sz w:val="16"/>
                <w:szCs w:val="16"/>
                <w:lang w:val="en-GB"/>
              </w:rPr>
              <w:t xml:space="preserve"> </w:t>
            </w:r>
          </w:p>
          <w:p w14:paraId="73E0562C" w14:textId="77777777" w:rsidR="0038765D" w:rsidRPr="00DD05B6" w:rsidRDefault="0038765D">
            <w:pPr>
              <w:rPr>
                <w:rFonts w:ascii="Garamond" w:hAnsi="Garamond"/>
                <w:color w:val="000000"/>
                <w:sz w:val="16"/>
                <w:szCs w:val="16"/>
                <w:lang w:val="en-GB"/>
              </w:rPr>
            </w:pPr>
            <w:r w:rsidRPr="00DD05B6">
              <w:rPr>
                <w:rFonts w:ascii="Garamond" w:hAnsi="Garamond"/>
                <w:color w:val="000000"/>
                <w:sz w:val="16"/>
                <w:szCs w:val="16"/>
                <w:lang w:val="en-GB"/>
              </w:rPr>
              <w:t xml:space="preserve"> Well defined  regulatory framework for generation with sugarcane trash</w:t>
            </w:r>
          </w:p>
        </w:tc>
        <w:tc>
          <w:tcPr>
            <w:tcW w:w="991" w:type="dxa"/>
            <w:tcBorders>
              <w:top w:val="single" w:sz="6" w:space="0" w:color="000000"/>
              <w:left w:val="single" w:sz="6" w:space="0" w:color="000000"/>
              <w:bottom w:val="single" w:sz="6" w:space="0" w:color="000000"/>
              <w:right w:val="single" w:sz="6" w:space="0" w:color="000000"/>
            </w:tcBorders>
          </w:tcPr>
          <w:p w14:paraId="0056C183" w14:textId="77777777" w:rsidR="0038765D" w:rsidRPr="0038765D" w:rsidRDefault="0038765D">
            <w:pPr>
              <w:rPr>
                <w:rFonts w:ascii="Garamond" w:hAnsi="Garamond"/>
                <w:sz w:val="18"/>
                <w:szCs w:val="18"/>
              </w:rPr>
            </w:pPr>
          </w:p>
        </w:tc>
        <w:tc>
          <w:tcPr>
            <w:tcW w:w="1036" w:type="dxa"/>
            <w:tcBorders>
              <w:top w:val="single" w:sz="6" w:space="0" w:color="000000"/>
              <w:left w:val="single" w:sz="6" w:space="0" w:color="000000"/>
              <w:bottom w:val="single" w:sz="6" w:space="0" w:color="000000"/>
              <w:right w:val="single" w:sz="6" w:space="0" w:color="000000"/>
            </w:tcBorders>
          </w:tcPr>
          <w:p w14:paraId="1B4A64E1" w14:textId="77777777" w:rsidR="0038765D" w:rsidRPr="0038765D" w:rsidRDefault="0038765D">
            <w:pPr>
              <w:rPr>
                <w:rFonts w:ascii="Garamond" w:hAnsi="Garamond"/>
                <w:sz w:val="18"/>
                <w:szCs w:val="18"/>
              </w:rPr>
            </w:pPr>
          </w:p>
        </w:tc>
        <w:tc>
          <w:tcPr>
            <w:tcW w:w="965" w:type="dxa"/>
            <w:tcBorders>
              <w:top w:val="single" w:sz="6" w:space="0" w:color="000000"/>
              <w:left w:val="single" w:sz="6" w:space="0" w:color="000000"/>
              <w:bottom w:val="single" w:sz="6" w:space="0" w:color="000000"/>
              <w:right w:val="single" w:sz="6" w:space="0" w:color="000000"/>
            </w:tcBorders>
          </w:tcPr>
          <w:p w14:paraId="100CDE9D" w14:textId="77777777" w:rsidR="0038765D" w:rsidRPr="0038765D" w:rsidRDefault="0038765D">
            <w:pPr>
              <w:rPr>
                <w:rFonts w:ascii="Garamond" w:hAnsi="Garamond"/>
                <w:sz w:val="18"/>
                <w:szCs w:val="18"/>
              </w:rPr>
            </w:pPr>
          </w:p>
        </w:tc>
      </w:tr>
      <w:tr w:rsidR="0038765D" w:rsidRPr="0038765D" w14:paraId="72EAF63F" w14:textId="77777777" w:rsidTr="0038765D">
        <w:tc>
          <w:tcPr>
            <w:tcW w:w="900" w:type="dxa"/>
            <w:vMerge/>
            <w:tcBorders>
              <w:left w:val="single" w:sz="6" w:space="0" w:color="000000"/>
              <w:bottom w:val="single" w:sz="6" w:space="0" w:color="000000"/>
              <w:right w:val="single" w:sz="6" w:space="0" w:color="000000"/>
            </w:tcBorders>
          </w:tcPr>
          <w:p w14:paraId="1572816B" w14:textId="77777777" w:rsidR="0038765D" w:rsidRPr="0038765D" w:rsidRDefault="0038765D">
            <w:pPr>
              <w:rPr>
                <w:rFonts w:ascii="Garamond" w:hAnsi="Garamond"/>
                <w:sz w:val="18"/>
                <w:szCs w:val="18"/>
              </w:rPr>
            </w:pPr>
          </w:p>
        </w:tc>
        <w:tc>
          <w:tcPr>
            <w:tcW w:w="1294" w:type="dxa"/>
            <w:tcBorders>
              <w:top w:val="single" w:sz="6" w:space="0" w:color="000000"/>
              <w:left w:val="single" w:sz="6" w:space="0" w:color="000000"/>
              <w:bottom w:val="single" w:sz="6" w:space="0" w:color="000000"/>
              <w:right w:val="single" w:sz="6" w:space="0" w:color="000000"/>
            </w:tcBorders>
            <w:hideMark/>
          </w:tcPr>
          <w:p w14:paraId="64DB9FA4" w14:textId="77777777" w:rsidR="0038765D" w:rsidRPr="00DD05B6" w:rsidRDefault="0038765D">
            <w:pPr>
              <w:rPr>
                <w:rFonts w:ascii="Garamond" w:hAnsi="Garamond"/>
                <w:color w:val="000000"/>
                <w:sz w:val="16"/>
                <w:szCs w:val="16"/>
                <w:lang w:val="en-GB"/>
              </w:rPr>
            </w:pPr>
            <w:r w:rsidRPr="00DD05B6">
              <w:rPr>
                <w:rFonts w:ascii="Garamond" w:hAnsi="Garamond"/>
                <w:color w:val="000000"/>
                <w:sz w:val="16"/>
                <w:szCs w:val="16"/>
                <w:lang w:val="en-GB"/>
              </w:rPr>
              <w:t>Information disseminated on project results and the benefits of additional generation with sugarcane trash</w:t>
            </w:r>
          </w:p>
        </w:tc>
        <w:tc>
          <w:tcPr>
            <w:tcW w:w="1543" w:type="dxa"/>
            <w:tcBorders>
              <w:top w:val="single" w:sz="6" w:space="0" w:color="000000"/>
              <w:left w:val="single" w:sz="6" w:space="0" w:color="000000"/>
              <w:bottom w:val="single" w:sz="6" w:space="0" w:color="000000"/>
              <w:right w:val="single" w:sz="6" w:space="0" w:color="000000"/>
            </w:tcBorders>
            <w:hideMark/>
          </w:tcPr>
          <w:p w14:paraId="58883224" w14:textId="77777777" w:rsidR="0038765D" w:rsidRPr="00DD05B6" w:rsidRDefault="0038765D">
            <w:pPr>
              <w:rPr>
                <w:rFonts w:ascii="Garamond" w:hAnsi="Garamond"/>
                <w:color w:val="000000"/>
                <w:sz w:val="16"/>
                <w:szCs w:val="16"/>
                <w:lang w:val="en-GB"/>
              </w:rPr>
            </w:pPr>
            <w:r w:rsidRPr="00DD05B6">
              <w:rPr>
                <w:rFonts w:ascii="Garamond" w:hAnsi="Garamond"/>
                <w:color w:val="000000"/>
                <w:sz w:val="16"/>
                <w:szCs w:val="16"/>
                <w:lang w:val="en-GB"/>
              </w:rPr>
              <w:t>Limited information available on potential benefits of sugarcane trash use for electricity generation</w:t>
            </w:r>
          </w:p>
        </w:tc>
        <w:tc>
          <w:tcPr>
            <w:tcW w:w="828" w:type="dxa"/>
            <w:tcBorders>
              <w:top w:val="single" w:sz="6" w:space="0" w:color="000000"/>
              <w:left w:val="single" w:sz="6" w:space="0" w:color="000000"/>
              <w:bottom w:val="single" w:sz="6" w:space="0" w:color="000000"/>
              <w:right w:val="single" w:sz="6" w:space="0" w:color="000000"/>
            </w:tcBorders>
          </w:tcPr>
          <w:p w14:paraId="7BF86791" w14:textId="77777777" w:rsidR="0038765D" w:rsidRPr="00DD05B6" w:rsidRDefault="0038765D">
            <w:pPr>
              <w:rPr>
                <w:rFonts w:ascii="Garamond" w:hAnsi="Garamond"/>
                <w:color w:val="000000"/>
                <w:sz w:val="16"/>
                <w:szCs w:val="16"/>
                <w:lang w:val="en-GB"/>
              </w:rPr>
            </w:pPr>
          </w:p>
        </w:tc>
        <w:tc>
          <w:tcPr>
            <w:tcW w:w="1478" w:type="dxa"/>
            <w:tcBorders>
              <w:top w:val="single" w:sz="6" w:space="0" w:color="000000"/>
              <w:left w:val="single" w:sz="6" w:space="0" w:color="000000"/>
              <w:bottom w:val="single" w:sz="6" w:space="0" w:color="000000"/>
              <w:right w:val="single" w:sz="6" w:space="0" w:color="000000"/>
            </w:tcBorders>
            <w:hideMark/>
          </w:tcPr>
          <w:p w14:paraId="03AA1360" w14:textId="77777777" w:rsidR="0038765D" w:rsidRPr="00DD05B6" w:rsidRDefault="0038765D">
            <w:pPr>
              <w:rPr>
                <w:rFonts w:ascii="Garamond" w:hAnsi="Garamond"/>
                <w:color w:val="000000"/>
                <w:sz w:val="16"/>
                <w:szCs w:val="16"/>
                <w:lang w:val="en-GB"/>
              </w:rPr>
            </w:pPr>
            <w:r w:rsidRPr="00DD05B6">
              <w:rPr>
                <w:rFonts w:ascii="Garamond" w:hAnsi="Garamond"/>
                <w:color w:val="000000"/>
                <w:sz w:val="16"/>
                <w:szCs w:val="16"/>
                <w:lang w:val="en-GB"/>
              </w:rPr>
              <w:t>Clear guidelines, procedures, and demonstrated benefits of  generation with sugarcane trash are published and widely disseminated across the sugarcane sector in Brazil and internationally.</w:t>
            </w:r>
          </w:p>
        </w:tc>
        <w:tc>
          <w:tcPr>
            <w:tcW w:w="991" w:type="dxa"/>
            <w:tcBorders>
              <w:top w:val="single" w:sz="6" w:space="0" w:color="000000"/>
              <w:left w:val="single" w:sz="6" w:space="0" w:color="000000"/>
              <w:bottom w:val="single" w:sz="6" w:space="0" w:color="000000"/>
              <w:right w:val="single" w:sz="6" w:space="0" w:color="000000"/>
            </w:tcBorders>
          </w:tcPr>
          <w:p w14:paraId="2EB5FA5B" w14:textId="77777777" w:rsidR="0038765D" w:rsidRPr="0038765D" w:rsidRDefault="0038765D">
            <w:pPr>
              <w:rPr>
                <w:rFonts w:ascii="Garamond" w:hAnsi="Garamond"/>
                <w:sz w:val="18"/>
                <w:szCs w:val="18"/>
              </w:rPr>
            </w:pPr>
          </w:p>
        </w:tc>
        <w:tc>
          <w:tcPr>
            <w:tcW w:w="1036" w:type="dxa"/>
            <w:tcBorders>
              <w:top w:val="single" w:sz="6" w:space="0" w:color="000000"/>
              <w:left w:val="single" w:sz="6" w:space="0" w:color="000000"/>
              <w:bottom w:val="single" w:sz="6" w:space="0" w:color="000000"/>
              <w:right w:val="single" w:sz="6" w:space="0" w:color="000000"/>
            </w:tcBorders>
          </w:tcPr>
          <w:p w14:paraId="16523C8B" w14:textId="77777777" w:rsidR="0038765D" w:rsidRPr="0038765D" w:rsidRDefault="0038765D">
            <w:pPr>
              <w:rPr>
                <w:rFonts w:ascii="Garamond" w:hAnsi="Garamond"/>
                <w:sz w:val="18"/>
                <w:szCs w:val="18"/>
              </w:rPr>
            </w:pPr>
          </w:p>
        </w:tc>
        <w:tc>
          <w:tcPr>
            <w:tcW w:w="965" w:type="dxa"/>
            <w:tcBorders>
              <w:top w:val="single" w:sz="6" w:space="0" w:color="000000"/>
              <w:left w:val="single" w:sz="6" w:space="0" w:color="000000"/>
              <w:bottom w:val="single" w:sz="6" w:space="0" w:color="000000"/>
              <w:right w:val="single" w:sz="6" w:space="0" w:color="000000"/>
            </w:tcBorders>
          </w:tcPr>
          <w:p w14:paraId="6BE95EE9" w14:textId="77777777" w:rsidR="0038765D" w:rsidRPr="0038765D" w:rsidRDefault="0038765D">
            <w:pPr>
              <w:rPr>
                <w:rFonts w:ascii="Garamond" w:hAnsi="Garamond"/>
                <w:sz w:val="18"/>
                <w:szCs w:val="18"/>
              </w:rPr>
            </w:pPr>
          </w:p>
        </w:tc>
      </w:tr>
      <w:tr w:rsidR="0038765D" w:rsidRPr="0038765D" w14:paraId="1CCFD8B2" w14:textId="77777777" w:rsidTr="007F5F53">
        <w:tc>
          <w:tcPr>
            <w:tcW w:w="900" w:type="dxa"/>
            <w:vMerge w:val="restart"/>
            <w:tcBorders>
              <w:top w:val="single" w:sz="6" w:space="0" w:color="000000"/>
              <w:left w:val="single" w:sz="6" w:space="0" w:color="000000"/>
              <w:right w:val="single" w:sz="6" w:space="0" w:color="000000"/>
            </w:tcBorders>
          </w:tcPr>
          <w:p w14:paraId="3AF5B46A" w14:textId="77777777" w:rsidR="0038765D" w:rsidRPr="00DD05B6" w:rsidRDefault="0038765D">
            <w:pPr>
              <w:rPr>
                <w:rFonts w:ascii="Garamond" w:hAnsi="Garamond"/>
                <w:color w:val="000000"/>
                <w:sz w:val="16"/>
                <w:szCs w:val="16"/>
                <w:lang w:val="en-GB"/>
              </w:rPr>
            </w:pPr>
            <w:r w:rsidRPr="00DD05B6">
              <w:rPr>
                <w:rFonts w:ascii="Garamond" w:hAnsi="Garamond"/>
                <w:color w:val="000000"/>
                <w:sz w:val="16"/>
                <w:szCs w:val="16"/>
                <w:lang w:val="en-GB"/>
              </w:rPr>
              <w:lastRenderedPageBreak/>
              <w:t>Outcome 1</w:t>
            </w:r>
          </w:p>
        </w:tc>
        <w:tc>
          <w:tcPr>
            <w:tcW w:w="1294" w:type="dxa"/>
            <w:tcBorders>
              <w:top w:val="single" w:sz="6" w:space="0" w:color="000000"/>
              <w:left w:val="single" w:sz="6" w:space="0" w:color="000000"/>
              <w:bottom w:val="single" w:sz="6" w:space="0" w:color="000000"/>
              <w:right w:val="single" w:sz="6" w:space="0" w:color="000000"/>
            </w:tcBorders>
            <w:hideMark/>
          </w:tcPr>
          <w:p w14:paraId="7F172524" w14:textId="77777777" w:rsidR="0038765D" w:rsidRPr="00DD05B6" w:rsidRDefault="0038765D">
            <w:pPr>
              <w:rPr>
                <w:rFonts w:ascii="Garamond" w:hAnsi="Garamond"/>
                <w:color w:val="000000"/>
                <w:sz w:val="16"/>
                <w:szCs w:val="16"/>
                <w:lang w:val="en-GB"/>
              </w:rPr>
            </w:pPr>
            <w:r w:rsidRPr="00DD05B6">
              <w:rPr>
                <w:rFonts w:ascii="Garamond" w:hAnsi="Garamond"/>
                <w:color w:val="000000"/>
                <w:sz w:val="16"/>
                <w:szCs w:val="16"/>
                <w:lang w:val="en-GB"/>
              </w:rPr>
              <w:t>Trash collection system design finalized and operational</w:t>
            </w:r>
          </w:p>
        </w:tc>
        <w:tc>
          <w:tcPr>
            <w:tcW w:w="1543" w:type="dxa"/>
            <w:tcBorders>
              <w:top w:val="single" w:sz="6" w:space="0" w:color="000000"/>
              <w:left w:val="single" w:sz="6" w:space="0" w:color="000000"/>
              <w:bottom w:val="single" w:sz="6" w:space="0" w:color="000000"/>
              <w:right w:val="single" w:sz="6" w:space="0" w:color="000000"/>
            </w:tcBorders>
            <w:hideMark/>
          </w:tcPr>
          <w:p w14:paraId="35F8BFBA" w14:textId="77777777" w:rsidR="0038765D" w:rsidRPr="00DD05B6" w:rsidRDefault="0038765D">
            <w:pPr>
              <w:rPr>
                <w:rFonts w:ascii="Garamond" w:hAnsi="Garamond"/>
                <w:color w:val="000000"/>
                <w:sz w:val="16"/>
                <w:szCs w:val="16"/>
                <w:lang w:val="en-GB"/>
              </w:rPr>
            </w:pPr>
            <w:r w:rsidRPr="00DD05B6">
              <w:rPr>
                <w:rFonts w:ascii="Garamond" w:hAnsi="Garamond"/>
                <w:color w:val="000000"/>
                <w:sz w:val="16"/>
                <w:szCs w:val="16"/>
                <w:lang w:val="en-GB"/>
              </w:rPr>
              <w:t>No methodology to define trash to be collected in place</w:t>
            </w:r>
          </w:p>
          <w:p w14:paraId="22E020E8" w14:textId="77777777" w:rsidR="0038765D" w:rsidRPr="00DD05B6" w:rsidRDefault="0038765D">
            <w:pPr>
              <w:rPr>
                <w:rFonts w:ascii="Garamond" w:hAnsi="Garamond"/>
                <w:color w:val="000000"/>
                <w:sz w:val="16"/>
                <w:szCs w:val="16"/>
                <w:lang w:val="en-GB"/>
              </w:rPr>
            </w:pPr>
            <w:r w:rsidRPr="00DD05B6">
              <w:rPr>
                <w:rFonts w:ascii="Garamond" w:hAnsi="Garamond"/>
                <w:color w:val="000000"/>
                <w:sz w:val="16"/>
                <w:szCs w:val="16"/>
                <w:lang w:val="en-GB"/>
              </w:rPr>
              <w:t xml:space="preserve"> </w:t>
            </w:r>
          </w:p>
          <w:p w14:paraId="0B5B320F" w14:textId="77777777" w:rsidR="0038765D" w:rsidRPr="00DD05B6" w:rsidRDefault="0038765D">
            <w:pPr>
              <w:rPr>
                <w:rFonts w:ascii="Garamond" w:hAnsi="Garamond"/>
                <w:color w:val="000000"/>
                <w:sz w:val="16"/>
                <w:szCs w:val="16"/>
                <w:lang w:val="en-GB"/>
              </w:rPr>
            </w:pPr>
            <w:r w:rsidRPr="00DD05B6">
              <w:rPr>
                <w:rFonts w:ascii="Garamond" w:hAnsi="Garamond"/>
                <w:color w:val="000000"/>
                <w:sz w:val="16"/>
                <w:szCs w:val="16"/>
                <w:lang w:val="en-GB"/>
              </w:rPr>
              <w:t xml:space="preserve"> Conceptual design for trash collection system in place</w:t>
            </w:r>
          </w:p>
        </w:tc>
        <w:tc>
          <w:tcPr>
            <w:tcW w:w="828" w:type="dxa"/>
            <w:tcBorders>
              <w:top w:val="single" w:sz="6" w:space="0" w:color="000000"/>
              <w:left w:val="single" w:sz="6" w:space="0" w:color="000000"/>
              <w:bottom w:val="single" w:sz="6" w:space="0" w:color="000000"/>
              <w:right w:val="single" w:sz="6" w:space="0" w:color="000000"/>
            </w:tcBorders>
          </w:tcPr>
          <w:p w14:paraId="449C31C1" w14:textId="77777777" w:rsidR="0038765D" w:rsidRPr="00DD05B6" w:rsidRDefault="0038765D">
            <w:pPr>
              <w:rPr>
                <w:rFonts w:ascii="Garamond" w:hAnsi="Garamond"/>
                <w:color w:val="000000"/>
                <w:sz w:val="16"/>
                <w:szCs w:val="16"/>
                <w:lang w:val="en-GB"/>
              </w:rPr>
            </w:pPr>
          </w:p>
        </w:tc>
        <w:tc>
          <w:tcPr>
            <w:tcW w:w="1478" w:type="dxa"/>
            <w:tcBorders>
              <w:top w:val="single" w:sz="6" w:space="0" w:color="000000"/>
              <w:left w:val="single" w:sz="6" w:space="0" w:color="000000"/>
              <w:bottom w:val="single" w:sz="6" w:space="0" w:color="000000"/>
              <w:right w:val="single" w:sz="6" w:space="0" w:color="000000"/>
            </w:tcBorders>
            <w:hideMark/>
          </w:tcPr>
          <w:p w14:paraId="372D9DD1" w14:textId="77777777" w:rsidR="0038765D" w:rsidRPr="00DD05B6" w:rsidRDefault="0038765D">
            <w:pPr>
              <w:rPr>
                <w:rFonts w:ascii="Garamond" w:hAnsi="Garamond"/>
                <w:color w:val="000000"/>
                <w:sz w:val="16"/>
                <w:szCs w:val="16"/>
                <w:lang w:val="en-GB"/>
              </w:rPr>
            </w:pPr>
            <w:r w:rsidRPr="00DD05B6">
              <w:rPr>
                <w:rFonts w:ascii="Garamond" w:hAnsi="Garamond"/>
                <w:color w:val="000000"/>
                <w:sz w:val="16"/>
                <w:szCs w:val="16"/>
                <w:lang w:val="en-GB"/>
              </w:rPr>
              <w:t>Methodology defined and being used</w:t>
            </w:r>
          </w:p>
          <w:p w14:paraId="6C0C398F" w14:textId="77777777" w:rsidR="0038765D" w:rsidRPr="00DD05B6" w:rsidRDefault="0038765D">
            <w:pPr>
              <w:rPr>
                <w:rFonts w:ascii="Garamond" w:hAnsi="Garamond"/>
                <w:color w:val="000000"/>
                <w:sz w:val="16"/>
                <w:szCs w:val="16"/>
                <w:lang w:val="en-GB"/>
              </w:rPr>
            </w:pPr>
            <w:r w:rsidRPr="00DD05B6">
              <w:rPr>
                <w:rFonts w:ascii="Garamond" w:hAnsi="Garamond"/>
                <w:color w:val="000000"/>
                <w:sz w:val="16"/>
                <w:szCs w:val="16"/>
                <w:lang w:val="en-GB"/>
              </w:rPr>
              <w:t xml:space="preserve"> </w:t>
            </w:r>
          </w:p>
          <w:p w14:paraId="2C090C9A" w14:textId="77777777" w:rsidR="0038765D" w:rsidRPr="00DD05B6" w:rsidRDefault="0038765D">
            <w:pPr>
              <w:rPr>
                <w:rFonts w:ascii="Garamond" w:hAnsi="Garamond"/>
                <w:color w:val="000000"/>
                <w:sz w:val="16"/>
                <w:szCs w:val="16"/>
                <w:lang w:val="en-GB"/>
              </w:rPr>
            </w:pPr>
            <w:r w:rsidRPr="00DD05B6">
              <w:rPr>
                <w:rFonts w:ascii="Garamond" w:hAnsi="Garamond"/>
                <w:color w:val="000000"/>
                <w:sz w:val="16"/>
                <w:szCs w:val="16"/>
                <w:lang w:val="en-GB"/>
              </w:rPr>
              <w:t xml:space="preserve"> Final design implemented and operational in mill #1</w:t>
            </w:r>
          </w:p>
        </w:tc>
        <w:tc>
          <w:tcPr>
            <w:tcW w:w="991" w:type="dxa"/>
            <w:tcBorders>
              <w:top w:val="single" w:sz="6" w:space="0" w:color="000000"/>
              <w:left w:val="single" w:sz="6" w:space="0" w:color="000000"/>
              <w:bottom w:val="single" w:sz="6" w:space="0" w:color="000000"/>
              <w:right w:val="single" w:sz="6" w:space="0" w:color="000000"/>
            </w:tcBorders>
          </w:tcPr>
          <w:p w14:paraId="723527EA" w14:textId="77777777" w:rsidR="0038765D" w:rsidRPr="0038765D" w:rsidRDefault="0038765D">
            <w:pPr>
              <w:rPr>
                <w:rFonts w:ascii="Garamond" w:hAnsi="Garamond"/>
                <w:sz w:val="18"/>
                <w:szCs w:val="18"/>
              </w:rPr>
            </w:pPr>
          </w:p>
        </w:tc>
        <w:tc>
          <w:tcPr>
            <w:tcW w:w="1036" w:type="dxa"/>
            <w:tcBorders>
              <w:top w:val="single" w:sz="6" w:space="0" w:color="000000"/>
              <w:left w:val="single" w:sz="6" w:space="0" w:color="000000"/>
              <w:bottom w:val="single" w:sz="6" w:space="0" w:color="000000"/>
              <w:right w:val="single" w:sz="6" w:space="0" w:color="000000"/>
            </w:tcBorders>
          </w:tcPr>
          <w:p w14:paraId="7C493025" w14:textId="77777777" w:rsidR="0038765D" w:rsidRPr="0038765D" w:rsidRDefault="0038765D">
            <w:pPr>
              <w:rPr>
                <w:rFonts w:ascii="Garamond" w:hAnsi="Garamond"/>
                <w:sz w:val="18"/>
                <w:szCs w:val="18"/>
              </w:rPr>
            </w:pPr>
          </w:p>
        </w:tc>
        <w:tc>
          <w:tcPr>
            <w:tcW w:w="965" w:type="dxa"/>
            <w:tcBorders>
              <w:top w:val="single" w:sz="6" w:space="0" w:color="000000"/>
              <w:left w:val="single" w:sz="6" w:space="0" w:color="000000"/>
              <w:bottom w:val="single" w:sz="6" w:space="0" w:color="000000"/>
              <w:right w:val="single" w:sz="6" w:space="0" w:color="000000"/>
            </w:tcBorders>
          </w:tcPr>
          <w:p w14:paraId="1EC8EA43" w14:textId="77777777" w:rsidR="0038765D" w:rsidRPr="0038765D" w:rsidRDefault="0038765D">
            <w:pPr>
              <w:rPr>
                <w:rFonts w:ascii="Garamond" w:hAnsi="Garamond"/>
                <w:sz w:val="18"/>
                <w:szCs w:val="18"/>
              </w:rPr>
            </w:pPr>
          </w:p>
        </w:tc>
      </w:tr>
      <w:tr w:rsidR="0038765D" w:rsidRPr="0038765D" w14:paraId="395003B8" w14:textId="77777777" w:rsidTr="007F5F53">
        <w:tc>
          <w:tcPr>
            <w:tcW w:w="900" w:type="dxa"/>
            <w:vMerge/>
            <w:tcBorders>
              <w:left w:val="single" w:sz="6" w:space="0" w:color="000000"/>
              <w:bottom w:val="single" w:sz="6" w:space="0" w:color="000000"/>
              <w:right w:val="single" w:sz="6" w:space="0" w:color="000000"/>
            </w:tcBorders>
          </w:tcPr>
          <w:p w14:paraId="6CB8DBA9" w14:textId="77777777" w:rsidR="0038765D" w:rsidRPr="00DD05B6" w:rsidRDefault="0038765D">
            <w:pPr>
              <w:rPr>
                <w:rFonts w:ascii="Garamond" w:hAnsi="Garamond"/>
                <w:color w:val="000000"/>
                <w:sz w:val="16"/>
                <w:szCs w:val="16"/>
                <w:lang w:val="en-GB"/>
              </w:rPr>
            </w:pPr>
          </w:p>
        </w:tc>
        <w:tc>
          <w:tcPr>
            <w:tcW w:w="1294" w:type="dxa"/>
            <w:tcBorders>
              <w:top w:val="single" w:sz="6" w:space="0" w:color="000000"/>
              <w:left w:val="single" w:sz="6" w:space="0" w:color="000000"/>
              <w:bottom w:val="single" w:sz="6" w:space="0" w:color="000000"/>
              <w:right w:val="single" w:sz="6" w:space="0" w:color="000000"/>
            </w:tcBorders>
            <w:hideMark/>
          </w:tcPr>
          <w:p w14:paraId="0ACFC8AD" w14:textId="77777777" w:rsidR="0038765D" w:rsidRPr="00DD05B6" w:rsidRDefault="0038765D">
            <w:pPr>
              <w:rPr>
                <w:rFonts w:ascii="Garamond" w:hAnsi="Garamond"/>
                <w:color w:val="000000"/>
                <w:sz w:val="16"/>
                <w:szCs w:val="16"/>
                <w:lang w:val="en-GB"/>
              </w:rPr>
            </w:pPr>
            <w:r w:rsidRPr="00DD05B6">
              <w:rPr>
                <w:rFonts w:ascii="Garamond" w:hAnsi="Garamond"/>
                <w:color w:val="000000"/>
                <w:sz w:val="16"/>
                <w:szCs w:val="16"/>
                <w:lang w:val="en-GB"/>
              </w:rPr>
              <w:t>Sale of additional 60,000 MWh/yr of electricity (from mill #1) after three years.</w:t>
            </w:r>
          </w:p>
        </w:tc>
        <w:tc>
          <w:tcPr>
            <w:tcW w:w="1543" w:type="dxa"/>
            <w:tcBorders>
              <w:top w:val="single" w:sz="6" w:space="0" w:color="000000"/>
              <w:left w:val="single" w:sz="6" w:space="0" w:color="000000"/>
              <w:bottom w:val="single" w:sz="6" w:space="0" w:color="000000"/>
              <w:right w:val="single" w:sz="6" w:space="0" w:color="000000"/>
            </w:tcBorders>
            <w:hideMark/>
          </w:tcPr>
          <w:p w14:paraId="60524613" w14:textId="77777777" w:rsidR="0038765D" w:rsidRPr="00DD05B6" w:rsidRDefault="0038765D">
            <w:pPr>
              <w:rPr>
                <w:rFonts w:ascii="Garamond" w:hAnsi="Garamond"/>
                <w:color w:val="000000"/>
                <w:sz w:val="16"/>
                <w:szCs w:val="16"/>
                <w:lang w:val="en-GB"/>
              </w:rPr>
            </w:pPr>
            <w:r w:rsidRPr="00DD05B6">
              <w:rPr>
                <w:rFonts w:ascii="Garamond" w:hAnsi="Garamond"/>
                <w:color w:val="000000"/>
                <w:sz w:val="16"/>
                <w:szCs w:val="16"/>
                <w:lang w:val="en-GB"/>
              </w:rPr>
              <w:t>No trash system installed</w:t>
            </w:r>
          </w:p>
        </w:tc>
        <w:tc>
          <w:tcPr>
            <w:tcW w:w="828" w:type="dxa"/>
            <w:tcBorders>
              <w:top w:val="single" w:sz="6" w:space="0" w:color="000000"/>
              <w:left w:val="single" w:sz="6" w:space="0" w:color="000000"/>
              <w:bottom w:val="single" w:sz="6" w:space="0" w:color="000000"/>
              <w:right w:val="single" w:sz="6" w:space="0" w:color="000000"/>
            </w:tcBorders>
          </w:tcPr>
          <w:p w14:paraId="4F572DB4" w14:textId="77777777" w:rsidR="0038765D" w:rsidRPr="00DD05B6" w:rsidRDefault="0038765D">
            <w:pPr>
              <w:rPr>
                <w:rFonts w:ascii="Garamond" w:hAnsi="Garamond"/>
                <w:color w:val="000000"/>
                <w:sz w:val="16"/>
                <w:szCs w:val="16"/>
                <w:lang w:val="en-GB"/>
              </w:rPr>
            </w:pPr>
          </w:p>
        </w:tc>
        <w:tc>
          <w:tcPr>
            <w:tcW w:w="1478" w:type="dxa"/>
            <w:tcBorders>
              <w:top w:val="single" w:sz="6" w:space="0" w:color="000000"/>
              <w:left w:val="single" w:sz="6" w:space="0" w:color="000000"/>
              <w:bottom w:val="single" w:sz="6" w:space="0" w:color="000000"/>
              <w:right w:val="single" w:sz="6" w:space="0" w:color="000000"/>
            </w:tcBorders>
            <w:hideMark/>
          </w:tcPr>
          <w:p w14:paraId="5E813452" w14:textId="77777777" w:rsidR="0038765D" w:rsidRPr="00DD05B6" w:rsidRDefault="0038765D">
            <w:pPr>
              <w:rPr>
                <w:rFonts w:ascii="Garamond" w:hAnsi="Garamond"/>
                <w:color w:val="000000"/>
                <w:sz w:val="16"/>
                <w:szCs w:val="16"/>
                <w:lang w:val="en-GB"/>
              </w:rPr>
            </w:pPr>
            <w:r w:rsidRPr="00DD05B6">
              <w:rPr>
                <w:rFonts w:ascii="Garamond" w:hAnsi="Garamond"/>
                <w:color w:val="000000"/>
                <w:sz w:val="16"/>
                <w:szCs w:val="16"/>
                <w:lang w:val="en-GB"/>
              </w:rPr>
              <w:t>Generation of electricity from trash at mill #1</w:t>
            </w:r>
          </w:p>
        </w:tc>
        <w:tc>
          <w:tcPr>
            <w:tcW w:w="991" w:type="dxa"/>
            <w:tcBorders>
              <w:top w:val="single" w:sz="6" w:space="0" w:color="000000"/>
              <w:left w:val="single" w:sz="6" w:space="0" w:color="000000"/>
              <w:bottom w:val="single" w:sz="6" w:space="0" w:color="000000"/>
              <w:right w:val="single" w:sz="6" w:space="0" w:color="000000"/>
            </w:tcBorders>
          </w:tcPr>
          <w:p w14:paraId="1DC11724" w14:textId="77777777" w:rsidR="0038765D" w:rsidRPr="0038765D" w:rsidRDefault="0038765D">
            <w:pPr>
              <w:rPr>
                <w:rFonts w:ascii="Garamond" w:hAnsi="Garamond"/>
                <w:sz w:val="18"/>
                <w:szCs w:val="18"/>
              </w:rPr>
            </w:pPr>
          </w:p>
        </w:tc>
        <w:tc>
          <w:tcPr>
            <w:tcW w:w="1036" w:type="dxa"/>
            <w:tcBorders>
              <w:top w:val="single" w:sz="6" w:space="0" w:color="000000"/>
              <w:left w:val="single" w:sz="6" w:space="0" w:color="000000"/>
              <w:bottom w:val="single" w:sz="6" w:space="0" w:color="000000"/>
              <w:right w:val="single" w:sz="6" w:space="0" w:color="000000"/>
            </w:tcBorders>
          </w:tcPr>
          <w:p w14:paraId="13A18265" w14:textId="77777777" w:rsidR="0038765D" w:rsidRPr="0038765D" w:rsidRDefault="0038765D">
            <w:pPr>
              <w:rPr>
                <w:rFonts w:ascii="Garamond" w:hAnsi="Garamond"/>
                <w:sz w:val="18"/>
                <w:szCs w:val="18"/>
              </w:rPr>
            </w:pPr>
          </w:p>
        </w:tc>
        <w:tc>
          <w:tcPr>
            <w:tcW w:w="965" w:type="dxa"/>
            <w:tcBorders>
              <w:top w:val="single" w:sz="6" w:space="0" w:color="000000"/>
              <w:left w:val="single" w:sz="6" w:space="0" w:color="000000"/>
              <w:bottom w:val="single" w:sz="6" w:space="0" w:color="000000"/>
              <w:right w:val="single" w:sz="6" w:space="0" w:color="000000"/>
            </w:tcBorders>
          </w:tcPr>
          <w:p w14:paraId="361406A7" w14:textId="77777777" w:rsidR="0038765D" w:rsidRPr="0038765D" w:rsidRDefault="0038765D">
            <w:pPr>
              <w:rPr>
                <w:rFonts w:ascii="Garamond" w:hAnsi="Garamond"/>
                <w:sz w:val="18"/>
                <w:szCs w:val="18"/>
              </w:rPr>
            </w:pPr>
          </w:p>
        </w:tc>
      </w:tr>
      <w:tr w:rsidR="0038765D" w:rsidRPr="0038765D" w14:paraId="7A4595B1" w14:textId="77777777" w:rsidTr="007F5F53">
        <w:tc>
          <w:tcPr>
            <w:tcW w:w="900" w:type="dxa"/>
            <w:vMerge w:val="restart"/>
            <w:tcBorders>
              <w:top w:val="single" w:sz="6" w:space="0" w:color="000000"/>
              <w:left w:val="single" w:sz="6" w:space="0" w:color="000000"/>
              <w:right w:val="single" w:sz="6" w:space="0" w:color="000000"/>
            </w:tcBorders>
          </w:tcPr>
          <w:p w14:paraId="4DAB7585" w14:textId="77777777" w:rsidR="0038765D" w:rsidRPr="00DD05B6" w:rsidRDefault="0038765D">
            <w:pPr>
              <w:rPr>
                <w:rFonts w:ascii="Garamond" w:hAnsi="Garamond"/>
                <w:color w:val="000000"/>
                <w:sz w:val="16"/>
                <w:szCs w:val="16"/>
                <w:lang w:val="en-GB"/>
              </w:rPr>
            </w:pPr>
            <w:r w:rsidRPr="00DD05B6">
              <w:rPr>
                <w:rFonts w:ascii="Garamond" w:hAnsi="Garamond"/>
                <w:color w:val="000000"/>
                <w:sz w:val="16"/>
                <w:szCs w:val="16"/>
                <w:lang w:val="en-GB"/>
              </w:rPr>
              <w:t>Outcome 2</w:t>
            </w:r>
          </w:p>
        </w:tc>
        <w:tc>
          <w:tcPr>
            <w:tcW w:w="1294" w:type="dxa"/>
            <w:tcBorders>
              <w:top w:val="single" w:sz="6" w:space="0" w:color="000000"/>
              <w:left w:val="single" w:sz="6" w:space="0" w:color="000000"/>
              <w:bottom w:val="single" w:sz="6" w:space="0" w:color="000000"/>
              <w:right w:val="single" w:sz="6" w:space="0" w:color="000000"/>
            </w:tcBorders>
            <w:hideMark/>
          </w:tcPr>
          <w:p w14:paraId="45C85AB0" w14:textId="77777777" w:rsidR="0038765D" w:rsidRPr="00DD05B6" w:rsidRDefault="0038765D">
            <w:pPr>
              <w:rPr>
                <w:rFonts w:ascii="Garamond" w:hAnsi="Garamond"/>
                <w:color w:val="000000"/>
                <w:sz w:val="16"/>
                <w:szCs w:val="16"/>
                <w:lang w:val="en-GB"/>
              </w:rPr>
            </w:pPr>
            <w:r w:rsidRPr="00DD05B6">
              <w:rPr>
                <w:rFonts w:ascii="Garamond" w:hAnsi="Garamond"/>
                <w:color w:val="000000"/>
                <w:sz w:val="16"/>
                <w:szCs w:val="16"/>
                <w:lang w:val="en-GB"/>
              </w:rPr>
              <w:t>Economic feasibility is fully assessed prior to investment</w:t>
            </w:r>
          </w:p>
        </w:tc>
        <w:tc>
          <w:tcPr>
            <w:tcW w:w="1543" w:type="dxa"/>
            <w:tcBorders>
              <w:top w:val="single" w:sz="6" w:space="0" w:color="000000"/>
              <w:left w:val="single" w:sz="6" w:space="0" w:color="000000"/>
              <w:bottom w:val="single" w:sz="6" w:space="0" w:color="000000"/>
              <w:right w:val="single" w:sz="6" w:space="0" w:color="000000"/>
            </w:tcBorders>
            <w:hideMark/>
          </w:tcPr>
          <w:p w14:paraId="324BF6F1" w14:textId="77777777" w:rsidR="0038765D" w:rsidRPr="00DD05B6" w:rsidRDefault="0038765D">
            <w:pPr>
              <w:rPr>
                <w:rFonts w:ascii="Garamond" w:hAnsi="Garamond"/>
                <w:color w:val="000000"/>
                <w:sz w:val="16"/>
                <w:szCs w:val="16"/>
                <w:lang w:val="en-GB"/>
              </w:rPr>
            </w:pPr>
            <w:r w:rsidRPr="00DD05B6">
              <w:rPr>
                <w:rFonts w:ascii="Garamond" w:hAnsi="Garamond"/>
                <w:color w:val="000000"/>
                <w:sz w:val="16"/>
                <w:szCs w:val="16"/>
                <w:lang w:val="en-GB"/>
              </w:rPr>
              <w:t>Limited information on economic and financial viability in place, based on existing R&amp;D</w:t>
            </w:r>
          </w:p>
        </w:tc>
        <w:tc>
          <w:tcPr>
            <w:tcW w:w="828" w:type="dxa"/>
            <w:tcBorders>
              <w:top w:val="single" w:sz="6" w:space="0" w:color="000000"/>
              <w:left w:val="single" w:sz="6" w:space="0" w:color="000000"/>
              <w:bottom w:val="single" w:sz="6" w:space="0" w:color="000000"/>
              <w:right w:val="single" w:sz="6" w:space="0" w:color="000000"/>
            </w:tcBorders>
          </w:tcPr>
          <w:p w14:paraId="274D4FB2" w14:textId="77777777" w:rsidR="0038765D" w:rsidRPr="00DD05B6" w:rsidRDefault="0038765D">
            <w:pPr>
              <w:rPr>
                <w:rFonts w:ascii="Garamond" w:hAnsi="Garamond"/>
                <w:color w:val="000000"/>
                <w:sz w:val="16"/>
                <w:szCs w:val="16"/>
                <w:lang w:val="en-GB"/>
              </w:rPr>
            </w:pPr>
          </w:p>
        </w:tc>
        <w:tc>
          <w:tcPr>
            <w:tcW w:w="1478" w:type="dxa"/>
            <w:tcBorders>
              <w:top w:val="single" w:sz="6" w:space="0" w:color="000000"/>
              <w:left w:val="single" w:sz="6" w:space="0" w:color="000000"/>
              <w:bottom w:val="single" w:sz="6" w:space="0" w:color="000000"/>
              <w:right w:val="single" w:sz="6" w:space="0" w:color="000000"/>
            </w:tcBorders>
            <w:hideMark/>
          </w:tcPr>
          <w:p w14:paraId="5BF738D4" w14:textId="77777777" w:rsidR="0038765D" w:rsidRPr="00DD05B6" w:rsidRDefault="0038765D">
            <w:pPr>
              <w:rPr>
                <w:rFonts w:ascii="Garamond" w:hAnsi="Garamond"/>
                <w:color w:val="000000"/>
                <w:sz w:val="16"/>
                <w:szCs w:val="16"/>
                <w:lang w:val="en-GB"/>
              </w:rPr>
            </w:pPr>
            <w:r w:rsidRPr="00DD05B6">
              <w:rPr>
                <w:rFonts w:ascii="Garamond" w:hAnsi="Garamond"/>
                <w:color w:val="000000"/>
                <w:sz w:val="16"/>
                <w:szCs w:val="16"/>
                <w:lang w:val="en-GB"/>
              </w:rPr>
              <w:t>Full feasibility studies and business plans finalized for mills 1, 2, and 3</w:t>
            </w:r>
          </w:p>
        </w:tc>
        <w:tc>
          <w:tcPr>
            <w:tcW w:w="991" w:type="dxa"/>
            <w:tcBorders>
              <w:top w:val="single" w:sz="6" w:space="0" w:color="000000"/>
              <w:left w:val="single" w:sz="6" w:space="0" w:color="000000"/>
              <w:bottom w:val="single" w:sz="6" w:space="0" w:color="000000"/>
              <w:right w:val="single" w:sz="6" w:space="0" w:color="000000"/>
            </w:tcBorders>
          </w:tcPr>
          <w:p w14:paraId="364BFCB3" w14:textId="77777777" w:rsidR="0038765D" w:rsidRPr="0038765D" w:rsidRDefault="0038765D">
            <w:pPr>
              <w:rPr>
                <w:rFonts w:ascii="Garamond" w:hAnsi="Garamond"/>
                <w:sz w:val="18"/>
                <w:szCs w:val="18"/>
              </w:rPr>
            </w:pPr>
          </w:p>
        </w:tc>
        <w:tc>
          <w:tcPr>
            <w:tcW w:w="1036" w:type="dxa"/>
            <w:tcBorders>
              <w:top w:val="single" w:sz="6" w:space="0" w:color="000000"/>
              <w:left w:val="single" w:sz="6" w:space="0" w:color="000000"/>
              <w:bottom w:val="single" w:sz="6" w:space="0" w:color="000000"/>
              <w:right w:val="single" w:sz="6" w:space="0" w:color="000000"/>
            </w:tcBorders>
          </w:tcPr>
          <w:p w14:paraId="1C2A3725" w14:textId="77777777" w:rsidR="0038765D" w:rsidRPr="0038765D" w:rsidRDefault="0038765D">
            <w:pPr>
              <w:rPr>
                <w:rFonts w:ascii="Garamond" w:hAnsi="Garamond"/>
                <w:sz w:val="18"/>
                <w:szCs w:val="18"/>
              </w:rPr>
            </w:pPr>
          </w:p>
        </w:tc>
        <w:tc>
          <w:tcPr>
            <w:tcW w:w="965" w:type="dxa"/>
            <w:tcBorders>
              <w:top w:val="single" w:sz="6" w:space="0" w:color="000000"/>
              <w:left w:val="single" w:sz="6" w:space="0" w:color="000000"/>
              <w:bottom w:val="single" w:sz="6" w:space="0" w:color="000000"/>
              <w:right w:val="single" w:sz="6" w:space="0" w:color="000000"/>
            </w:tcBorders>
          </w:tcPr>
          <w:p w14:paraId="1A92514C" w14:textId="77777777" w:rsidR="0038765D" w:rsidRPr="0038765D" w:rsidRDefault="0038765D">
            <w:pPr>
              <w:rPr>
                <w:rFonts w:ascii="Garamond" w:hAnsi="Garamond"/>
                <w:sz w:val="18"/>
                <w:szCs w:val="18"/>
              </w:rPr>
            </w:pPr>
          </w:p>
        </w:tc>
      </w:tr>
      <w:tr w:rsidR="0038765D" w:rsidRPr="0038765D" w14:paraId="191E3DF8" w14:textId="77777777" w:rsidTr="007F5F53">
        <w:tc>
          <w:tcPr>
            <w:tcW w:w="900" w:type="dxa"/>
            <w:vMerge/>
            <w:tcBorders>
              <w:left w:val="single" w:sz="6" w:space="0" w:color="000000"/>
              <w:bottom w:val="single" w:sz="6" w:space="0" w:color="000000"/>
              <w:right w:val="single" w:sz="6" w:space="0" w:color="000000"/>
            </w:tcBorders>
          </w:tcPr>
          <w:p w14:paraId="5A8C9345" w14:textId="77777777" w:rsidR="0038765D" w:rsidRPr="00DD05B6" w:rsidRDefault="0038765D">
            <w:pPr>
              <w:rPr>
                <w:rFonts w:ascii="Garamond" w:hAnsi="Garamond"/>
                <w:color w:val="000000"/>
                <w:sz w:val="16"/>
                <w:szCs w:val="16"/>
                <w:lang w:val="en-GB"/>
              </w:rPr>
            </w:pPr>
          </w:p>
        </w:tc>
        <w:tc>
          <w:tcPr>
            <w:tcW w:w="1294" w:type="dxa"/>
            <w:tcBorders>
              <w:top w:val="single" w:sz="6" w:space="0" w:color="000000"/>
              <w:left w:val="single" w:sz="6" w:space="0" w:color="000000"/>
              <w:bottom w:val="single" w:sz="6" w:space="0" w:color="000000"/>
              <w:right w:val="single" w:sz="6" w:space="0" w:color="000000"/>
            </w:tcBorders>
            <w:hideMark/>
          </w:tcPr>
          <w:p w14:paraId="5DFAB487" w14:textId="77777777" w:rsidR="0038765D" w:rsidRPr="00DD05B6" w:rsidRDefault="0038765D">
            <w:pPr>
              <w:rPr>
                <w:rFonts w:ascii="Garamond" w:hAnsi="Garamond"/>
                <w:color w:val="000000"/>
                <w:sz w:val="16"/>
                <w:szCs w:val="16"/>
                <w:lang w:val="en-GB"/>
              </w:rPr>
            </w:pPr>
            <w:r w:rsidRPr="00DD05B6">
              <w:rPr>
                <w:rFonts w:ascii="Garamond" w:hAnsi="Garamond"/>
                <w:color w:val="000000"/>
                <w:sz w:val="16"/>
                <w:szCs w:val="16"/>
                <w:lang w:val="en-GB"/>
              </w:rPr>
              <w:t>Economic/financial performance of mills #1, #2, and #3 evaluated based on actual operating data and costs.</w:t>
            </w:r>
          </w:p>
        </w:tc>
        <w:tc>
          <w:tcPr>
            <w:tcW w:w="1543" w:type="dxa"/>
            <w:tcBorders>
              <w:top w:val="single" w:sz="6" w:space="0" w:color="000000"/>
              <w:left w:val="single" w:sz="6" w:space="0" w:color="000000"/>
              <w:bottom w:val="single" w:sz="6" w:space="0" w:color="000000"/>
              <w:right w:val="single" w:sz="6" w:space="0" w:color="000000"/>
            </w:tcBorders>
            <w:hideMark/>
          </w:tcPr>
          <w:p w14:paraId="75EC7F8C" w14:textId="77777777" w:rsidR="0038765D" w:rsidRPr="00DD05B6" w:rsidRDefault="0038765D">
            <w:pPr>
              <w:rPr>
                <w:rFonts w:ascii="Garamond" w:hAnsi="Garamond"/>
                <w:color w:val="000000"/>
                <w:sz w:val="16"/>
                <w:szCs w:val="16"/>
                <w:lang w:val="en-GB"/>
              </w:rPr>
            </w:pPr>
            <w:r w:rsidRPr="00DD05B6">
              <w:rPr>
                <w:rFonts w:ascii="Garamond" w:hAnsi="Garamond"/>
                <w:color w:val="000000"/>
                <w:sz w:val="16"/>
                <w:szCs w:val="16"/>
                <w:lang w:val="en-GB"/>
              </w:rPr>
              <w:t>No trash-electricity system available</w:t>
            </w:r>
          </w:p>
          <w:p w14:paraId="0CE61C44" w14:textId="77777777" w:rsidR="0038765D" w:rsidRPr="00DD05B6" w:rsidRDefault="0038765D">
            <w:pPr>
              <w:rPr>
                <w:rFonts w:ascii="Garamond" w:hAnsi="Garamond"/>
                <w:color w:val="000000"/>
                <w:sz w:val="16"/>
                <w:szCs w:val="16"/>
                <w:lang w:val="en-GB"/>
              </w:rPr>
            </w:pPr>
            <w:r w:rsidRPr="00DD05B6">
              <w:rPr>
                <w:rFonts w:ascii="Garamond" w:hAnsi="Garamond"/>
                <w:color w:val="000000"/>
                <w:sz w:val="16"/>
                <w:szCs w:val="16"/>
                <w:lang w:val="en-GB"/>
              </w:rPr>
              <w:t xml:space="preserve"> Electricity exports from mills limited to excess energy generated with sugarcane bagasse without trash</w:t>
            </w:r>
          </w:p>
        </w:tc>
        <w:tc>
          <w:tcPr>
            <w:tcW w:w="828" w:type="dxa"/>
            <w:tcBorders>
              <w:top w:val="single" w:sz="6" w:space="0" w:color="000000"/>
              <w:left w:val="single" w:sz="6" w:space="0" w:color="000000"/>
              <w:bottom w:val="single" w:sz="6" w:space="0" w:color="000000"/>
              <w:right w:val="single" w:sz="6" w:space="0" w:color="000000"/>
            </w:tcBorders>
          </w:tcPr>
          <w:p w14:paraId="72D720A9" w14:textId="77777777" w:rsidR="0038765D" w:rsidRPr="00DD05B6" w:rsidRDefault="0038765D">
            <w:pPr>
              <w:rPr>
                <w:rFonts w:ascii="Garamond" w:hAnsi="Garamond"/>
                <w:color w:val="000000"/>
                <w:sz w:val="16"/>
                <w:szCs w:val="16"/>
                <w:lang w:val="en-GB"/>
              </w:rPr>
            </w:pPr>
          </w:p>
        </w:tc>
        <w:tc>
          <w:tcPr>
            <w:tcW w:w="1478" w:type="dxa"/>
            <w:tcBorders>
              <w:top w:val="single" w:sz="6" w:space="0" w:color="000000"/>
              <w:left w:val="single" w:sz="6" w:space="0" w:color="000000"/>
              <w:bottom w:val="single" w:sz="6" w:space="0" w:color="000000"/>
              <w:right w:val="single" w:sz="6" w:space="0" w:color="000000"/>
            </w:tcBorders>
            <w:hideMark/>
          </w:tcPr>
          <w:p w14:paraId="420CE9EE" w14:textId="77777777" w:rsidR="0038765D" w:rsidRPr="00DD05B6" w:rsidRDefault="0038765D">
            <w:pPr>
              <w:rPr>
                <w:rFonts w:ascii="Garamond" w:hAnsi="Garamond"/>
                <w:color w:val="000000"/>
                <w:sz w:val="16"/>
                <w:szCs w:val="16"/>
                <w:lang w:val="en-GB"/>
              </w:rPr>
            </w:pPr>
            <w:r w:rsidRPr="00DD05B6">
              <w:rPr>
                <w:rFonts w:ascii="Garamond" w:hAnsi="Garamond"/>
                <w:color w:val="000000"/>
                <w:sz w:val="16"/>
                <w:szCs w:val="16"/>
                <w:lang w:val="en-GB"/>
              </w:rPr>
              <w:t>Economic feasibility demonstrated for use of trash to make exportable electricity at mills #1, #2, and #3.</w:t>
            </w:r>
          </w:p>
          <w:p w14:paraId="04773717" w14:textId="77777777" w:rsidR="0038765D" w:rsidRPr="00DD05B6" w:rsidRDefault="0038765D">
            <w:pPr>
              <w:rPr>
                <w:rFonts w:ascii="Garamond" w:hAnsi="Garamond"/>
                <w:color w:val="000000"/>
                <w:sz w:val="16"/>
                <w:szCs w:val="16"/>
                <w:lang w:val="en-GB"/>
              </w:rPr>
            </w:pPr>
            <w:r w:rsidRPr="00DD05B6">
              <w:rPr>
                <w:rFonts w:ascii="Garamond" w:hAnsi="Garamond"/>
                <w:color w:val="000000"/>
                <w:sz w:val="16"/>
                <w:szCs w:val="16"/>
                <w:lang w:val="en-GB"/>
              </w:rPr>
              <w:t xml:space="preserve"> </w:t>
            </w:r>
          </w:p>
          <w:p w14:paraId="6C8928D9" w14:textId="77777777" w:rsidR="0038765D" w:rsidRPr="00DD05B6" w:rsidRDefault="0038765D">
            <w:pPr>
              <w:rPr>
                <w:rFonts w:ascii="Garamond" w:hAnsi="Garamond"/>
                <w:color w:val="000000"/>
                <w:sz w:val="16"/>
                <w:szCs w:val="16"/>
                <w:lang w:val="en-GB"/>
              </w:rPr>
            </w:pPr>
            <w:r w:rsidRPr="00DD05B6">
              <w:rPr>
                <w:rFonts w:ascii="Garamond" w:hAnsi="Garamond"/>
                <w:color w:val="000000"/>
                <w:sz w:val="16"/>
                <w:szCs w:val="16"/>
                <w:lang w:val="en-GB"/>
              </w:rPr>
              <w:t xml:space="preserve"> 70 % increase in sale of electricity at mills #1, #2, and #3 due to inclusion of additional sugarcane trash</w:t>
            </w:r>
          </w:p>
        </w:tc>
        <w:tc>
          <w:tcPr>
            <w:tcW w:w="991" w:type="dxa"/>
            <w:tcBorders>
              <w:top w:val="single" w:sz="6" w:space="0" w:color="000000"/>
              <w:left w:val="single" w:sz="6" w:space="0" w:color="000000"/>
              <w:bottom w:val="single" w:sz="6" w:space="0" w:color="000000"/>
              <w:right w:val="single" w:sz="6" w:space="0" w:color="000000"/>
            </w:tcBorders>
          </w:tcPr>
          <w:p w14:paraId="64F0EF36" w14:textId="77777777" w:rsidR="0038765D" w:rsidRPr="0038765D" w:rsidRDefault="0038765D">
            <w:pPr>
              <w:rPr>
                <w:rFonts w:ascii="Garamond" w:hAnsi="Garamond"/>
                <w:sz w:val="18"/>
                <w:szCs w:val="18"/>
              </w:rPr>
            </w:pPr>
          </w:p>
        </w:tc>
        <w:tc>
          <w:tcPr>
            <w:tcW w:w="1036" w:type="dxa"/>
            <w:tcBorders>
              <w:top w:val="single" w:sz="6" w:space="0" w:color="000000"/>
              <w:left w:val="single" w:sz="6" w:space="0" w:color="000000"/>
              <w:bottom w:val="single" w:sz="6" w:space="0" w:color="000000"/>
              <w:right w:val="single" w:sz="6" w:space="0" w:color="000000"/>
            </w:tcBorders>
          </w:tcPr>
          <w:p w14:paraId="0A15D77E" w14:textId="77777777" w:rsidR="0038765D" w:rsidRPr="0038765D" w:rsidRDefault="0038765D">
            <w:pPr>
              <w:rPr>
                <w:rFonts w:ascii="Garamond" w:hAnsi="Garamond"/>
                <w:sz w:val="18"/>
                <w:szCs w:val="18"/>
              </w:rPr>
            </w:pPr>
          </w:p>
        </w:tc>
        <w:tc>
          <w:tcPr>
            <w:tcW w:w="965" w:type="dxa"/>
            <w:tcBorders>
              <w:top w:val="single" w:sz="6" w:space="0" w:color="000000"/>
              <w:left w:val="single" w:sz="6" w:space="0" w:color="000000"/>
              <w:bottom w:val="single" w:sz="6" w:space="0" w:color="000000"/>
              <w:right w:val="single" w:sz="6" w:space="0" w:color="000000"/>
            </w:tcBorders>
          </w:tcPr>
          <w:p w14:paraId="02F8AD55" w14:textId="77777777" w:rsidR="0038765D" w:rsidRPr="0038765D" w:rsidRDefault="0038765D">
            <w:pPr>
              <w:rPr>
                <w:rFonts w:ascii="Garamond" w:hAnsi="Garamond"/>
                <w:sz w:val="18"/>
                <w:szCs w:val="18"/>
              </w:rPr>
            </w:pPr>
          </w:p>
        </w:tc>
      </w:tr>
      <w:tr w:rsidR="0038765D" w:rsidRPr="0038765D" w14:paraId="4565B16B" w14:textId="77777777" w:rsidTr="007F5F53">
        <w:tc>
          <w:tcPr>
            <w:tcW w:w="900" w:type="dxa"/>
            <w:vMerge w:val="restart"/>
            <w:tcBorders>
              <w:top w:val="single" w:sz="6" w:space="0" w:color="000000"/>
              <w:left w:val="single" w:sz="6" w:space="0" w:color="000000"/>
              <w:right w:val="single" w:sz="6" w:space="0" w:color="000000"/>
            </w:tcBorders>
          </w:tcPr>
          <w:p w14:paraId="383C0D64" w14:textId="77777777" w:rsidR="0038765D" w:rsidRPr="00DD05B6" w:rsidRDefault="0038765D">
            <w:pPr>
              <w:rPr>
                <w:rFonts w:ascii="Garamond" w:hAnsi="Garamond"/>
                <w:color w:val="000000"/>
                <w:sz w:val="16"/>
                <w:szCs w:val="16"/>
                <w:lang w:val="en-GB"/>
              </w:rPr>
            </w:pPr>
            <w:r w:rsidRPr="00DD05B6">
              <w:rPr>
                <w:rFonts w:ascii="Garamond" w:hAnsi="Garamond"/>
                <w:color w:val="000000"/>
                <w:sz w:val="16"/>
                <w:szCs w:val="16"/>
                <w:lang w:val="en-GB"/>
              </w:rPr>
              <w:t>Outcome 3</w:t>
            </w:r>
          </w:p>
        </w:tc>
        <w:tc>
          <w:tcPr>
            <w:tcW w:w="1294" w:type="dxa"/>
            <w:tcBorders>
              <w:top w:val="single" w:sz="6" w:space="0" w:color="000000"/>
              <w:left w:val="single" w:sz="6" w:space="0" w:color="000000"/>
              <w:bottom w:val="single" w:sz="6" w:space="0" w:color="000000"/>
              <w:right w:val="single" w:sz="6" w:space="0" w:color="000000"/>
            </w:tcBorders>
            <w:hideMark/>
          </w:tcPr>
          <w:p w14:paraId="72DA8BF1" w14:textId="77777777" w:rsidR="0038765D" w:rsidRPr="00DD05B6" w:rsidRDefault="0038765D">
            <w:pPr>
              <w:rPr>
                <w:rFonts w:ascii="Garamond" w:hAnsi="Garamond"/>
                <w:color w:val="000000"/>
                <w:sz w:val="16"/>
                <w:szCs w:val="16"/>
                <w:lang w:val="en-GB"/>
              </w:rPr>
            </w:pPr>
            <w:r w:rsidRPr="00DD05B6">
              <w:rPr>
                <w:rFonts w:ascii="Garamond" w:hAnsi="Garamond"/>
                <w:color w:val="000000"/>
                <w:sz w:val="16"/>
                <w:szCs w:val="16"/>
                <w:lang w:val="en-GB"/>
              </w:rPr>
              <w:t>Guidelines for environmentally acceptable trash utilization completed and distributed</w:t>
            </w:r>
          </w:p>
        </w:tc>
        <w:tc>
          <w:tcPr>
            <w:tcW w:w="1543" w:type="dxa"/>
            <w:tcBorders>
              <w:top w:val="single" w:sz="6" w:space="0" w:color="000000"/>
              <w:left w:val="single" w:sz="6" w:space="0" w:color="000000"/>
              <w:bottom w:val="single" w:sz="6" w:space="0" w:color="000000"/>
              <w:right w:val="single" w:sz="6" w:space="0" w:color="000000"/>
            </w:tcBorders>
            <w:hideMark/>
          </w:tcPr>
          <w:p w14:paraId="45379BDB" w14:textId="77777777" w:rsidR="0038765D" w:rsidRPr="00DD05B6" w:rsidRDefault="0038765D">
            <w:pPr>
              <w:rPr>
                <w:rFonts w:ascii="Garamond" w:hAnsi="Garamond"/>
                <w:color w:val="000000"/>
                <w:sz w:val="16"/>
                <w:szCs w:val="16"/>
                <w:lang w:val="en-GB"/>
              </w:rPr>
            </w:pPr>
            <w:r w:rsidRPr="00DD05B6">
              <w:rPr>
                <w:rFonts w:ascii="Garamond" w:hAnsi="Garamond"/>
                <w:color w:val="000000"/>
                <w:sz w:val="16"/>
                <w:szCs w:val="16"/>
                <w:lang w:val="en-GB"/>
              </w:rPr>
              <w:t>No guidelines required as no trash system is in use</w:t>
            </w:r>
          </w:p>
        </w:tc>
        <w:tc>
          <w:tcPr>
            <w:tcW w:w="828" w:type="dxa"/>
            <w:tcBorders>
              <w:top w:val="single" w:sz="6" w:space="0" w:color="000000"/>
              <w:left w:val="single" w:sz="6" w:space="0" w:color="000000"/>
              <w:bottom w:val="single" w:sz="6" w:space="0" w:color="000000"/>
              <w:right w:val="single" w:sz="6" w:space="0" w:color="000000"/>
            </w:tcBorders>
          </w:tcPr>
          <w:p w14:paraId="0162EB6B" w14:textId="77777777" w:rsidR="0038765D" w:rsidRPr="00DD05B6" w:rsidRDefault="0038765D">
            <w:pPr>
              <w:rPr>
                <w:rFonts w:ascii="Garamond" w:hAnsi="Garamond"/>
                <w:color w:val="000000"/>
                <w:sz w:val="16"/>
                <w:szCs w:val="16"/>
                <w:lang w:val="en-GB"/>
              </w:rPr>
            </w:pPr>
          </w:p>
        </w:tc>
        <w:tc>
          <w:tcPr>
            <w:tcW w:w="1478" w:type="dxa"/>
            <w:tcBorders>
              <w:top w:val="single" w:sz="6" w:space="0" w:color="000000"/>
              <w:left w:val="single" w:sz="6" w:space="0" w:color="000000"/>
              <w:bottom w:val="single" w:sz="6" w:space="0" w:color="000000"/>
              <w:right w:val="single" w:sz="6" w:space="0" w:color="000000"/>
            </w:tcBorders>
            <w:hideMark/>
          </w:tcPr>
          <w:p w14:paraId="4AEE0697" w14:textId="77777777" w:rsidR="0038765D" w:rsidRPr="00DD05B6" w:rsidRDefault="0038765D">
            <w:pPr>
              <w:rPr>
                <w:rFonts w:ascii="Garamond" w:hAnsi="Garamond"/>
                <w:color w:val="000000"/>
                <w:sz w:val="16"/>
                <w:szCs w:val="16"/>
                <w:lang w:val="en-GB"/>
              </w:rPr>
            </w:pPr>
            <w:r w:rsidRPr="00DD05B6">
              <w:rPr>
                <w:rFonts w:ascii="Garamond" w:hAnsi="Garamond"/>
                <w:color w:val="000000"/>
                <w:sz w:val="16"/>
                <w:szCs w:val="16"/>
                <w:lang w:val="en-GB"/>
              </w:rPr>
              <w:t>Guidelines completed and in use</w:t>
            </w:r>
          </w:p>
        </w:tc>
        <w:tc>
          <w:tcPr>
            <w:tcW w:w="991" w:type="dxa"/>
            <w:tcBorders>
              <w:top w:val="single" w:sz="6" w:space="0" w:color="000000"/>
              <w:left w:val="single" w:sz="6" w:space="0" w:color="000000"/>
              <w:bottom w:val="single" w:sz="6" w:space="0" w:color="000000"/>
              <w:right w:val="single" w:sz="6" w:space="0" w:color="000000"/>
            </w:tcBorders>
          </w:tcPr>
          <w:p w14:paraId="287FBAD4" w14:textId="77777777" w:rsidR="0038765D" w:rsidRPr="0038765D" w:rsidRDefault="0038765D">
            <w:pPr>
              <w:rPr>
                <w:rFonts w:ascii="Garamond" w:hAnsi="Garamond"/>
                <w:sz w:val="18"/>
                <w:szCs w:val="18"/>
              </w:rPr>
            </w:pPr>
          </w:p>
        </w:tc>
        <w:tc>
          <w:tcPr>
            <w:tcW w:w="1036" w:type="dxa"/>
            <w:tcBorders>
              <w:top w:val="single" w:sz="6" w:space="0" w:color="000000"/>
              <w:left w:val="single" w:sz="6" w:space="0" w:color="000000"/>
              <w:bottom w:val="single" w:sz="6" w:space="0" w:color="000000"/>
              <w:right w:val="single" w:sz="6" w:space="0" w:color="000000"/>
            </w:tcBorders>
          </w:tcPr>
          <w:p w14:paraId="472F3281" w14:textId="77777777" w:rsidR="0038765D" w:rsidRPr="0038765D" w:rsidRDefault="0038765D">
            <w:pPr>
              <w:rPr>
                <w:rFonts w:ascii="Garamond" w:hAnsi="Garamond"/>
                <w:sz w:val="18"/>
                <w:szCs w:val="18"/>
              </w:rPr>
            </w:pPr>
          </w:p>
        </w:tc>
        <w:tc>
          <w:tcPr>
            <w:tcW w:w="965" w:type="dxa"/>
            <w:tcBorders>
              <w:top w:val="single" w:sz="6" w:space="0" w:color="000000"/>
              <w:left w:val="single" w:sz="6" w:space="0" w:color="000000"/>
              <w:bottom w:val="single" w:sz="6" w:space="0" w:color="000000"/>
              <w:right w:val="single" w:sz="6" w:space="0" w:color="000000"/>
            </w:tcBorders>
          </w:tcPr>
          <w:p w14:paraId="78B15062" w14:textId="77777777" w:rsidR="0038765D" w:rsidRPr="0038765D" w:rsidRDefault="0038765D">
            <w:pPr>
              <w:rPr>
                <w:rFonts w:ascii="Garamond" w:hAnsi="Garamond"/>
                <w:sz w:val="18"/>
                <w:szCs w:val="18"/>
              </w:rPr>
            </w:pPr>
          </w:p>
        </w:tc>
      </w:tr>
      <w:tr w:rsidR="0038765D" w:rsidRPr="0038765D" w14:paraId="7317A09F" w14:textId="77777777" w:rsidTr="007F5F53">
        <w:tc>
          <w:tcPr>
            <w:tcW w:w="900" w:type="dxa"/>
            <w:vMerge/>
            <w:tcBorders>
              <w:left w:val="single" w:sz="6" w:space="0" w:color="000000"/>
              <w:right w:val="single" w:sz="6" w:space="0" w:color="000000"/>
            </w:tcBorders>
          </w:tcPr>
          <w:p w14:paraId="69542C69" w14:textId="77777777" w:rsidR="0038765D" w:rsidRPr="00DD05B6" w:rsidRDefault="0038765D">
            <w:pPr>
              <w:rPr>
                <w:rFonts w:ascii="Garamond" w:hAnsi="Garamond"/>
                <w:color w:val="000000"/>
                <w:sz w:val="16"/>
                <w:szCs w:val="16"/>
                <w:lang w:val="en-GB"/>
              </w:rPr>
            </w:pPr>
          </w:p>
        </w:tc>
        <w:tc>
          <w:tcPr>
            <w:tcW w:w="1294" w:type="dxa"/>
            <w:tcBorders>
              <w:top w:val="single" w:sz="6" w:space="0" w:color="000000"/>
              <w:left w:val="single" w:sz="6" w:space="0" w:color="000000"/>
              <w:bottom w:val="single" w:sz="6" w:space="0" w:color="000000"/>
              <w:right w:val="single" w:sz="6" w:space="0" w:color="000000"/>
            </w:tcBorders>
            <w:hideMark/>
          </w:tcPr>
          <w:p w14:paraId="5D38B07A" w14:textId="77777777" w:rsidR="0038765D" w:rsidRPr="00DD05B6" w:rsidRDefault="0038765D">
            <w:pPr>
              <w:rPr>
                <w:rFonts w:ascii="Garamond" w:hAnsi="Garamond"/>
                <w:color w:val="000000"/>
                <w:sz w:val="16"/>
                <w:szCs w:val="16"/>
                <w:lang w:val="en-GB"/>
              </w:rPr>
            </w:pPr>
            <w:r w:rsidRPr="00DD05B6">
              <w:rPr>
                <w:rFonts w:ascii="Garamond" w:hAnsi="Garamond"/>
                <w:color w:val="000000"/>
                <w:sz w:val="16"/>
                <w:szCs w:val="16"/>
                <w:lang w:val="en-GB"/>
              </w:rPr>
              <w:t>Reduction of net GHG emissions associated with additional electricity generation verified based on actual operating data from mills #1, #2, and #3.</w:t>
            </w:r>
          </w:p>
        </w:tc>
        <w:tc>
          <w:tcPr>
            <w:tcW w:w="1543" w:type="dxa"/>
            <w:tcBorders>
              <w:top w:val="single" w:sz="6" w:space="0" w:color="000000"/>
              <w:left w:val="single" w:sz="6" w:space="0" w:color="000000"/>
              <w:bottom w:val="single" w:sz="6" w:space="0" w:color="000000"/>
              <w:right w:val="single" w:sz="6" w:space="0" w:color="000000"/>
            </w:tcBorders>
            <w:hideMark/>
          </w:tcPr>
          <w:p w14:paraId="62D72D95" w14:textId="77777777" w:rsidR="0038765D" w:rsidRPr="00DD05B6" w:rsidRDefault="0038765D">
            <w:pPr>
              <w:rPr>
                <w:rFonts w:ascii="Garamond" w:hAnsi="Garamond"/>
                <w:color w:val="000000"/>
                <w:sz w:val="16"/>
                <w:szCs w:val="16"/>
                <w:lang w:val="en-GB"/>
              </w:rPr>
            </w:pPr>
            <w:r w:rsidRPr="00DD05B6">
              <w:rPr>
                <w:rFonts w:ascii="Garamond" w:hAnsi="Garamond"/>
                <w:color w:val="000000"/>
                <w:sz w:val="16"/>
                <w:szCs w:val="16"/>
                <w:lang w:val="en-GB"/>
              </w:rPr>
              <w:t>No GHG reductions because no trash system in place</w:t>
            </w:r>
          </w:p>
        </w:tc>
        <w:tc>
          <w:tcPr>
            <w:tcW w:w="828" w:type="dxa"/>
            <w:tcBorders>
              <w:top w:val="single" w:sz="6" w:space="0" w:color="000000"/>
              <w:left w:val="single" w:sz="6" w:space="0" w:color="000000"/>
              <w:bottom w:val="single" w:sz="6" w:space="0" w:color="000000"/>
              <w:right w:val="single" w:sz="6" w:space="0" w:color="000000"/>
            </w:tcBorders>
          </w:tcPr>
          <w:p w14:paraId="73FC913B" w14:textId="77777777" w:rsidR="0038765D" w:rsidRPr="00DD05B6" w:rsidRDefault="0038765D">
            <w:pPr>
              <w:rPr>
                <w:rFonts w:ascii="Garamond" w:hAnsi="Garamond"/>
                <w:color w:val="000000"/>
                <w:sz w:val="16"/>
                <w:szCs w:val="16"/>
                <w:lang w:val="en-GB"/>
              </w:rPr>
            </w:pPr>
          </w:p>
        </w:tc>
        <w:tc>
          <w:tcPr>
            <w:tcW w:w="1478" w:type="dxa"/>
            <w:tcBorders>
              <w:top w:val="single" w:sz="6" w:space="0" w:color="000000"/>
              <w:left w:val="single" w:sz="6" w:space="0" w:color="000000"/>
              <w:bottom w:val="single" w:sz="6" w:space="0" w:color="000000"/>
              <w:right w:val="single" w:sz="6" w:space="0" w:color="000000"/>
            </w:tcBorders>
            <w:hideMark/>
          </w:tcPr>
          <w:p w14:paraId="3B5C780C" w14:textId="77777777" w:rsidR="0038765D" w:rsidRPr="00DD05B6" w:rsidRDefault="0038765D">
            <w:pPr>
              <w:rPr>
                <w:rFonts w:ascii="Garamond" w:hAnsi="Garamond"/>
                <w:color w:val="000000"/>
                <w:sz w:val="16"/>
                <w:szCs w:val="16"/>
                <w:lang w:val="en-GB"/>
              </w:rPr>
            </w:pPr>
            <w:r w:rsidRPr="00DD05B6">
              <w:rPr>
                <w:rFonts w:ascii="Garamond" w:hAnsi="Garamond"/>
                <w:color w:val="000000"/>
                <w:sz w:val="16"/>
                <w:szCs w:val="16"/>
                <w:lang w:val="en-GB"/>
              </w:rPr>
              <w:t>Quantitative understanding of potential net GHG reductions from use of trash for electricity generation.</w:t>
            </w:r>
          </w:p>
          <w:p w14:paraId="657648B0" w14:textId="77777777" w:rsidR="0038765D" w:rsidRPr="00DD05B6" w:rsidRDefault="0038765D">
            <w:pPr>
              <w:rPr>
                <w:rFonts w:ascii="Garamond" w:hAnsi="Garamond"/>
                <w:color w:val="000000"/>
                <w:sz w:val="16"/>
                <w:szCs w:val="16"/>
                <w:lang w:val="en-GB"/>
              </w:rPr>
            </w:pPr>
            <w:r w:rsidRPr="00DD05B6">
              <w:rPr>
                <w:rFonts w:ascii="Garamond" w:hAnsi="Garamond"/>
                <w:color w:val="000000"/>
                <w:sz w:val="16"/>
                <w:szCs w:val="16"/>
                <w:lang w:val="en-GB"/>
              </w:rPr>
              <w:t xml:space="preserve"> </w:t>
            </w:r>
          </w:p>
          <w:p w14:paraId="05CF6A19" w14:textId="77777777" w:rsidR="0038765D" w:rsidRPr="00DD05B6" w:rsidRDefault="0038765D">
            <w:pPr>
              <w:rPr>
                <w:rFonts w:ascii="Garamond" w:hAnsi="Garamond"/>
                <w:color w:val="000000"/>
                <w:sz w:val="16"/>
                <w:szCs w:val="16"/>
                <w:lang w:val="en-GB"/>
              </w:rPr>
            </w:pPr>
            <w:r w:rsidRPr="00DD05B6">
              <w:rPr>
                <w:rFonts w:ascii="Garamond" w:hAnsi="Garamond"/>
                <w:color w:val="000000"/>
                <w:sz w:val="16"/>
                <w:szCs w:val="16"/>
                <w:lang w:val="en-GB"/>
              </w:rPr>
              <w:t xml:space="preserve"> Sector wide analysis of CDM potential for enhanced trash use.</w:t>
            </w:r>
          </w:p>
        </w:tc>
        <w:tc>
          <w:tcPr>
            <w:tcW w:w="991" w:type="dxa"/>
            <w:tcBorders>
              <w:top w:val="single" w:sz="6" w:space="0" w:color="000000"/>
              <w:left w:val="single" w:sz="6" w:space="0" w:color="000000"/>
              <w:bottom w:val="single" w:sz="6" w:space="0" w:color="000000"/>
              <w:right w:val="single" w:sz="6" w:space="0" w:color="000000"/>
            </w:tcBorders>
          </w:tcPr>
          <w:p w14:paraId="0125F29D" w14:textId="77777777" w:rsidR="0038765D" w:rsidRPr="0038765D" w:rsidRDefault="0038765D">
            <w:pPr>
              <w:rPr>
                <w:rFonts w:ascii="Garamond" w:hAnsi="Garamond"/>
                <w:sz w:val="18"/>
                <w:szCs w:val="18"/>
              </w:rPr>
            </w:pPr>
          </w:p>
        </w:tc>
        <w:tc>
          <w:tcPr>
            <w:tcW w:w="1036" w:type="dxa"/>
            <w:tcBorders>
              <w:top w:val="single" w:sz="6" w:space="0" w:color="000000"/>
              <w:left w:val="single" w:sz="6" w:space="0" w:color="000000"/>
              <w:bottom w:val="single" w:sz="6" w:space="0" w:color="000000"/>
              <w:right w:val="single" w:sz="6" w:space="0" w:color="000000"/>
            </w:tcBorders>
          </w:tcPr>
          <w:p w14:paraId="27D926FC" w14:textId="77777777" w:rsidR="0038765D" w:rsidRPr="0038765D" w:rsidRDefault="0038765D">
            <w:pPr>
              <w:rPr>
                <w:rFonts w:ascii="Garamond" w:hAnsi="Garamond"/>
                <w:sz w:val="18"/>
                <w:szCs w:val="18"/>
              </w:rPr>
            </w:pPr>
          </w:p>
        </w:tc>
        <w:tc>
          <w:tcPr>
            <w:tcW w:w="965" w:type="dxa"/>
            <w:tcBorders>
              <w:top w:val="single" w:sz="6" w:space="0" w:color="000000"/>
              <w:left w:val="single" w:sz="6" w:space="0" w:color="000000"/>
              <w:bottom w:val="single" w:sz="6" w:space="0" w:color="000000"/>
              <w:right w:val="single" w:sz="6" w:space="0" w:color="000000"/>
            </w:tcBorders>
          </w:tcPr>
          <w:p w14:paraId="50B962FF" w14:textId="77777777" w:rsidR="0038765D" w:rsidRPr="0038765D" w:rsidRDefault="0038765D">
            <w:pPr>
              <w:rPr>
                <w:rFonts w:ascii="Garamond" w:hAnsi="Garamond"/>
                <w:sz w:val="18"/>
                <w:szCs w:val="18"/>
              </w:rPr>
            </w:pPr>
          </w:p>
        </w:tc>
      </w:tr>
      <w:tr w:rsidR="0038765D" w:rsidRPr="0038765D" w14:paraId="67133BF6" w14:textId="77777777" w:rsidTr="007F5F53">
        <w:tc>
          <w:tcPr>
            <w:tcW w:w="900" w:type="dxa"/>
            <w:vMerge/>
            <w:tcBorders>
              <w:left w:val="single" w:sz="6" w:space="0" w:color="000000"/>
              <w:right w:val="single" w:sz="6" w:space="0" w:color="000000"/>
            </w:tcBorders>
          </w:tcPr>
          <w:p w14:paraId="6C79DCF5" w14:textId="77777777" w:rsidR="0038765D" w:rsidRPr="00DD05B6" w:rsidRDefault="0038765D">
            <w:pPr>
              <w:rPr>
                <w:rFonts w:ascii="Garamond" w:hAnsi="Garamond"/>
                <w:color w:val="000000"/>
                <w:sz w:val="16"/>
                <w:szCs w:val="16"/>
                <w:lang w:val="en-GB"/>
              </w:rPr>
            </w:pPr>
          </w:p>
        </w:tc>
        <w:tc>
          <w:tcPr>
            <w:tcW w:w="1294" w:type="dxa"/>
            <w:tcBorders>
              <w:top w:val="single" w:sz="6" w:space="0" w:color="000000"/>
              <w:left w:val="single" w:sz="6" w:space="0" w:color="000000"/>
              <w:bottom w:val="single" w:sz="6" w:space="0" w:color="000000"/>
              <w:right w:val="single" w:sz="6" w:space="0" w:color="000000"/>
            </w:tcBorders>
            <w:hideMark/>
          </w:tcPr>
          <w:p w14:paraId="1A1EA41C" w14:textId="77777777" w:rsidR="0038765D" w:rsidRPr="00DD05B6" w:rsidRDefault="0038765D">
            <w:pPr>
              <w:rPr>
                <w:rFonts w:ascii="Garamond" w:hAnsi="Garamond"/>
                <w:color w:val="000000"/>
                <w:sz w:val="16"/>
                <w:szCs w:val="16"/>
                <w:lang w:val="en-GB"/>
              </w:rPr>
            </w:pPr>
            <w:r w:rsidRPr="00DD05B6">
              <w:rPr>
                <w:rFonts w:ascii="Garamond" w:hAnsi="Garamond"/>
                <w:color w:val="000000"/>
                <w:sz w:val="16"/>
                <w:szCs w:val="16"/>
                <w:lang w:val="en-GB"/>
              </w:rPr>
              <w:t xml:space="preserve">Sugarcane expansion clearly demonstrated as having minimal impact on </w:t>
            </w:r>
            <w:r w:rsidRPr="00DD05B6">
              <w:rPr>
                <w:rFonts w:ascii="Garamond" w:hAnsi="Garamond"/>
                <w:color w:val="000000"/>
                <w:sz w:val="16"/>
                <w:szCs w:val="16"/>
                <w:lang w:val="en-GB"/>
              </w:rPr>
              <w:lastRenderedPageBreak/>
              <w:t>deforestation rates in Brazil</w:t>
            </w:r>
          </w:p>
        </w:tc>
        <w:tc>
          <w:tcPr>
            <w:tcW w:w="1543" w:type="dxa"/>
            <w:tcBorders>
              <w:top w:val="single" w:sz="6" w:space="0" w:color="000000"/>
              <w:left w:val="single" w:sz="6" w:space="0" w:color="000000"/>
              <w:bottom w:val="single" w:sz="6" w:space="0" w:color="000000"/>
              <w:right w:val="single" w:sz="6" w:space="0" w:color="000000"/>
            </w:tcBorders>
            <w:hideMark/>
          </w:tcPr>
          <w:p w14:paraId="248A7873" w14:textId="77777777" w:rsidR="0038765D" w:rsidRPr="00DD05B6" w:rsidRDefault="0038765D">
            <w:pPr>
              <w:rPr>
                <w:rFonts w:ascii="Garamond" w:hAnsi="Garamond"/>
                <w:color w:val="000000"/>
                <w:sz w:val="16"/>
                <w:szCs w:val="16"/>
                <w:lang w:val="en-GB"/>
              </w:rPr>
            </w:pPr>
            <w:r w:rsidRPr="00DD05B6">
              <w:rPr>
                <w:rFonts w:ascii="Garamond" w:hAnsi="Garamond"/>
                <w:color w:val="000000"/>
                <w:sz w:val="16"/>
                <w:szCs w:val="16"/>
                <w:lang w:val="en-GB"/>
              </w:rPr>
              <w:lastRenderedPageBreak/>
              <w:t>Studies conducted to date do not link sugar sector to increased deforestation</w:t>
            </w:r>
          </w:p>
        </w:tc>
        <w:tc>
          <w:tcPr>
            <w:tcW w:w="828" w:type="dxa"/>
            <w:tcBorders>
              <w:top w:val="single" w:sz="6" w:space="0" w:color="000000"/>
              <w:left w:val="single" w:sz="6" w:space="0" w:color="000000"/>
              <w:bottom w:val="single" w:sz="6" w:space="0" w:color="000000"/>
              <w:right w:val="single" w:sz="6" w:space="0" w:color="000000"/>
            </w:tcBorders>
          </w:tcPr>
          <w:p w14:paraId="6F3BA90B" w14:textId="77777777" w:rsidR="0038765D" w:rsidRPr="00DD05B6" w:rsidRDefault="0038765D">
            <w:pPr>
              <w:rPr>
                <w:rFonts w:ascii="Garamond" w:hAnsi="Garamond"/>
                <w:color w:val="000000"/>
                <w:sz w:val="16"/>
                <w:szCs w:val="16"/>
                <w:lang w:val="en-GB"/>
              </w:rPr>
            </w:pPr>
          </w:p>
        </w:tc>
        <w:tc>
          <w:tcPr>
            <w:tcW w:w="1478" w:type="dxa"/>
            <w:tcBorders>
              <w:top w:val="single" w:sz="6" w:space="0" w:color="000000"/>
              <w:left w:val="single" w:sz="6" w:space="0" w:color="000000"/>
              <w:bottom w:val="single" w:sz="6" w:space="0" w:color="000000"/>
              <w:right w:val="single" w:sz="6" w:space="0" w:color="000000"/>
            </w:tcBorders>
            <w:hideMark/>
          </w:tcPr>
          <w:p w14:paraId="5ED0FFF5" w14:textId="77777777" w:rsidR="0038765D" w:rsidRPr="00DD05B6" w:rsidRDefault="0038765D">
            <w:pPr>
              <w:rPr>
                <w:rFonts w:ascii="Garamond" w:hAnsi="Garamond"/>
                <w:color w:val="000000"/>
                <w:sz w:val="16"/>
                <w:szCs w:val="16"/>
                <w:lang w:val="en-GB"/>
              </w:rPr>
            </w:pPr>
            <w:r w:rsidRPr="00DD05B6">
              <w:rPr>
                <w:rFonts w:ascii="Garamond" w:hAnsi="Garamond"/>
                <w:color w:val="000000"/>
                <w:sz w:val="16"/>
                <w:szCs w:val="16"/>
                <w:lang w:val="en-GB"/>
              </w:rPr>
              <w:t>Specific assessment conducted to demonstrate the potential impacts on deforestation</w:t>
            </w:r>
          </w:p>
          <w:p w14:paraId="12F848AD" w14:textId="77777777" w:rsidR="0038765D" w:rsidRPr="00DD05B6" w:rsidRDefault="0038765D">
            <w:pPr>
              <w:rPr>
                <w:rFonts w:ascii="Garamond" w:hAnsi="Garamond"/>
                <w:color w:val="000000"/>
                <w:sz w:val="16"/>
                <w:szCs w:val="16"/>
                <w:lang w:val="en-GB"/>
              </w:rPr>
            </w:pPr>
            <w:r w:rsidRPr="00DD05B6">
              <w:rPr>
                <w:rFonts w:ascii="Garamond" w:hAnsi="Garamond"/>
                <w:color w:val="000000"/>
                <w:sz w:val="16"/>
                <w:szCs w:val="16"/>
                <w:lang w:val="en-GB"/>
              </w:rPr>
              <w:lastRenderedPageBreak/>
              <w:t xml:space="preserve"> </w:t>
            </w:r>
          </w:p>
          <w:p w14:paraId="5A08D330" w14:textId="77777777" w:rsidR="0038765D" w:rsidRPr="00DD05B6" w:rsidRDefault="0038765D">
            <w:pPr>
              <w:rPr>
                <w:rFonts w:ascii="Garamond" w:hAnsi="Garamond"/>
                <w:color w:val="000000"/>
                <w:sz w:val="16"/>
                <w:szCs w:val="16"/>
                <w:lang w:val="en-GB"/>
              </w:rPr>
            </w:pPr>
            <w:r w:rsidRPr="00DD05B6">
              <w:rPr>
                <w:rFonts w:ascii="Garamond" w:hAnsi="Garamond"/>
                <w:color w:val="000000"/>
                <w:sz w:val="16"/>
                <w:szCs w:val="16"/>
                <w:lang w:val="en-GB"/>
              </w:rPr>
              <w:t xml:space="preserve"> Mitigation strategy developed and under implementation</w:t>
            </w:r>
          </w:p>
        </w:tc>
        <w:tc>
          <w:tcPr>
            <w:tcW w:w="991" w:type="dxa"/>
            <w:tcBorders>
              <w:top w:val="single" w:sz="6" w:space="0" w:color="000000"/>
              <w:left w:val="single" w:sz="6" w:space="0" w:color="000000"/>
              <w:bottom w:val="single" w:sz="6" w:space="0" w:color="000000"/>
              <w:right w:val="single" w:sz="6" w:space="0" w:color="000000"/>
            </w:tcBorders>
          </w:tcPr>
          <w:p w14:paraId="1F9AB713" w14:textId="77777777" w:rsidR="0038765D" w:rsidRPr="0038765D" w:rsidRDefault="0038765D">
            <w:pPr>
              <w:rPr>
                <w:rFonts w:ascii="Garamond" w:hAnsi="Garamond"/>
                <w:sz w:val="18"/>
                <w:szCs w:val="18"/>
              </w:rPr>
            </w:pPr>
          </w:p>
        </w:tc>
        <w:tc>
          <w:tcPr>
            <w:tcW w:w="1036" w:type="dxa"/>
            <w:tcBorders>
              <w:top w:val="single" w:sz="6" w:space="0" w:color="000000"/>
              <w:left w:val="single" w:sz="6" w:space="0" w:color="000000"/>
              <w:bottom w:val="single" w:sz="6" w:space="0" w:color="000000"/>
              <w:right w:val="single" w:sz="6" w:space="0" w:color="000000"/>
            </w:tcBorders>
          </w:tcPr>
          <w:p w14:paraId="0D6E1731" w14:textId="77777777" w:rsidR="0038765D" w:rsidRPr="0038765D" w:rsidRDefault="0038765D">
            <w:pPr>
              <w:rPr>
                <w:rFonts w:ascii="Garamond" w:hAnsi="Garamond"/>
                <w:sz w:val="18"/>
                <w:szCs w:val="18"/>
              </w:rPr>
            </w:pPr>
          </w:p>
        </w:tc>
        <w:tc>
          <w:tcPr>
            <w:tcW w:w="965" w:type="dxa"/>
            <w:tcBorders>
              <w:top w:val="single" w:sz="6" w:space="0" w:color="000000"/>
              <w:left w:val="single" w:sz="6" w:space="0" w:color="000000"/>
              <w:bottom w:val="single" w:sz="6" w:space="0" w:color="000000"/>
              <w:right w:val="single" w:sz="6" w:space="0" w:color="000000"/>
            </w:tcBorders>
          </w:tcPr>
          <w:p w14:paraId="537C6A9F" w14:textId="77777777" w:rsidR="0038765D" w:rsidRPr="0038765D" w:rsidRDefault="0038765D">
            <w:pPr>
              <w:rPr>
                <w:rFonts w:ascii="Garamond" w:hAnsi="Garamond"/>
                <w:sz w:val="18"/>
                <w:szCs w:val="18"/>
              </w:rPr>
            </w:pPr>
          </w:p>
        </w:tc>
      </w:tr>
      <w:tr w:rsidR="0038765D" w:rsidRPr="0038765D" w14:paraId="7E1B8767" w14:textId="77777777" w:rsidTr="007F5F53">
        <w:tc>
          <w:tcPr>
            <w:tcW w:w="900" w:type="dxa"/>
            <w:vMerge/>
            <w:tcBorders>
              <w:left w:val="single" w:sz="6" w:space="0" w:color="000000"/>
              <w:bottom w:val="single" w:sz="6" w:space="0" w:color="000000"/>
              <w:right w:val="single" w:sz="6" w:space="0" w:color="000000"/>
            </w:tcBorders>
          </w:tcPr>
          <w:p w14:paraId="67F04347" w14:textId="77777777" w:rsidR="0038765D" w:rsidRPr="00DD05B6" w:rsidRDefault="0038765D">
            <w:pPr>
              <w:rPr>
                <w:rFonts w:ascii="Garamond" w:hAnsi="Garamond"/>
                <w:color w:val="000000"/>
                <w:sz w:val="16"/>
                <w:szCs w:val="16"/>
                <w:lang w:val="en-GB"/>
              </w:rPr>
            </w:pPr>
          </w:p>
        </w:tc>
        <w:tc>
          <w:tcPr>
            <w:tcW w:w="1294" w:type="dxa"/>
            <w:tcBorders>
              <w:top w:val="single" w:sz="6" w:space="0" w:color="000000"/>
              <w:left w:val="single" w:sz="6" w:space="0" w:color="000000"/>
              <w:bottom w:val="single" w:sz="6" w:space="0" w:color="000000"/>
              <w:right w:val="single" w:sz="6" w:space="0" w:color="000000"/>
            </w:tcBorders>
            <w:hideMark/>
          </w:tcPr>
          <w:p w14:paraId="0751DEC0" w14:textId="77777777" w:rsidR="0038765D" w:rsidRPr="00DD05B6" w:rsidRDefault="0038765D">
            <w:pPr>
              <w:rPr>
                <w:rFonts w:ascii="Garamond" w:hAnsi="Garamond"/>
                <w:color w:val="000000"/>
                <w:sz w:val="16"/>
                <w:szCs w:val="16"/>
                <w:lang w:val="en-GB"/>
              </w:rPr>
            </w:pPr>
            <w:r w:rsidRPr="00DD05B6">
              <w:rPr>
                <w:rFonts w:ascii="Garamond" w:hAnsi="Garamond"/>
                <w:color w:val="000000"/>
                <w:sz w:val="16"/>
                <w:szCs w:val="16"/>
                <w:lang w:val="en-GB"/>
              </w:rPr>
              <w:t>Additional removal of trash for electricity generation demonstrated no have negligible detrimental impact on soil</w:t>
            </w:r>
          </w:p>
        </w:tc>
        <w:tc>
          <w:tcPr>
            <w:tcW w:w="1543" w:type="dxa"/>
            <w:tcBorders>
              <w:top w:val="single" w:sz="6" w:space="0" w:color="000000"/>
              <w:left w:val="single" w:sz="6" w:space="0" w:color="000000"/>
              <w:bottom w:val="single" w:sz="6" w:space="0" w:color="000000"/>
              <w:right w:val="single" w:sz="6" w:space="0" w:color="000000"/>
            </w:tcBorders>
            <w:hideMark/>
          </w:tcPr>
          <w:p w14:paraId="6ADB2B10" w14:textId="77777777" w:rsidR="0038765D" w:rsidRPr="00DD05B6" w:rsidRDefault="0038765D">
            <w:pPr>
              <w:rPr>
                <w:rFonts w:ascii="Garamond" w:hAnsi="Garamond"/>
                <w:color w:val="000000"/>
                <w:sz w:val="16"/>
                <w:szCs w:val="16"/>
                <w:lang w:val="en-GB"/>
              </w:rPr>
            </w:pPr>
            <w:r w:rsidRPr="00DD05B6">
              <w:rPr>
                <w:rFonts w:ascii="Garamond" w:hAnsi="Garamond"/>
                <w:color w:val="000000"/>
                <w:sz w:val="16"/>
                <w:szCs w:val="16"/>
                <w:lang w:val="en-GB"/>
              </w:rPr>
              <w:t>Historical data suggests that additional trash removal does not impact soil quality</w:t>
            </w:r>
          </w:p>
        </w:tc>
        <w:tc>
          <w:tcPr>
            <w:tcW w:w="828" w:type="dxa"/>
            <w:tcBorders>
              <w:top w:val="single" w:sz="6" w:space="0" w:color="000000"/>
              <w:left w:val="single" w:sz="6" w:space="0" w:color="000000"/>
              <w:bottom w:val="single" w:sz="6" w:space="0" w:color="000000"/>
              <w:right w:val="single" w:sz="6" w:space="0" w:color="000000"/>
            </w:tcBorders>
          </w:tcPr>
          <w:p w14:paraId="750FF14E" w14:textId="77777777" w:rsidR="0038765D" w:rsidRPr="00DD05B6" w:rsidRDefault="0038765D">
            <w:pPr>
              <w:rPr>
                <w:rFonts w:ascii="Garamond" w:hAnsi="Garamond"/>
                <w:color w:val="000000"/>
                <w:sz w:val="16"/>
                <w:szCs w:val="16"/>
                <w:lang w:val="en-GB"/>
              </w:rPr>
            </w:pPr>
          </w:p>
        </w:tc>
        <w:tc>
          <w:tcPr>
            <w:tcW w:w="1478" w:type="dxa"/>
            <w:tcBorders>
              <w:top w:val="single" w:sz="6" w:space="0" w:color="000000"/>
              <w:left w:val="single" w:sz="6" w:space="0" w:color="000000"/>
              <w:bottom w:val="single" w:sz="6" w:space="0" w:color="000000"/>
              <w:right w:val="single" w:sz="6" w:space="0" w:color="000000"/>
            </w:tcBorders>
            <w:hideMark/>
          </w:tcPr>
          <w:p w14:paraId="7FA93E22" w14:textId="77777777" w:rsidR="0038765D" w:rsidRPr="00DD05B6" w:rsidRDefault="0038765D">
            <w:pPr>
              <w:rPr>
                <w:rFonts w:ascii="Garamond" w:hAnsi="Garamond"/>
                <w:color w:val="000000"/>
                <w:sz w:val="16"/>
                <w:szCs w:val="16"/>
                <w:lang w:val="en-GB"/>
              </w:rPr>
            </w:pPr>
            <w:r w:rsidRPr="00DD05B6">
              <w:rPr>
                <w:rFonts w:ascii="Garamond" w:hAnsi="Garamond"/>
                <w:color w:val="000000"/>
                <w:sz w:val="16"/>
                <w:szCs w:val="16"/>
                <w:lang w:val="en-GB"/>
              </w:rPr>
              <w:t>Project assessment conducted to further assess impact of trash removal on soil quality</w:t>
            </w:r>
          </w:p>
        </w:tc>
        <w:tc>
          <w:tcPr>
            <w:tcW w:w="991" w:type="dxa"/>
            <w:tcBorders>
              <w:top w:val="single" w:sz="6" w:space="0" w:color="000000"/>
              <w:left w:val="single" w:sz="6" w:space="0" w:color="000000"/>
              <w:bottom w:val="single" w:sz="6" w:space="0" w:color="000000"/>
              <w:right w:val="single" w:sz="6" w:space="0" w:color="000000"/>
            </w:tcBorders>
          </w:tcPr>
          <w:p w14:paraId="1AC1A7D9" w14:textId="77777777" w:rsidR="0038765D" w:rsidRPr="0038765D" w:rsidRDefault="0038765D">
            <w:pPr>
              <w:rPr>
                <w:rFonts w:ascii="Garamond" w:hAnsi="Garamond"/>
                <w:sz w:val="18"/>
                <w:szCs w:val="18"/>
              </w:rPr>
            </w:pPr>
          </w:p>
        </w:tc>
        <w:tc>
          <w:tcPr>
            <w:tcW w:w="1036" w:type="dxa"/>
            <w:tcBorders>
              <w:top w:val="single" w:sz="6" w:space="0" w:color="000000"/>
              <w:left w:val="single" w:sz="6" w:space="0" w:color="000000"/>
              <w:bottom w:val="single" w:sz="6" w:space="0" w:color="000000"/>
              <w:right w:val="single" w:sz="6" w:space="0" w:color="000000"/>
            </w:tcBorders>
          </w:tcPr>
          <w:p w14:paraId="1250EF4D" w14:textId="77777777" w:rsidR="0038765D" w:rsidRPr="0038765D" w:rsidRDefault="0038765D">
            <w:pPr>
              <w:rPr>
                <w:rFonts w:ascii="Garamond" w:hAnsi="Garamond"/>
                <w:sz w:val="18"/>
                <w:szCs w:val="18"/>
              </w:rPr>
            </w:pPr>
          </w:p>
        </w:tc>
        <w:tc>
          <w:tcPr>
            <w:tcW w:w="965" w:type="dxa"/>
            <w:tcBorders>
              <w:top w:val="single" w:sz="6" w:space="0" w:color="000000"/>
              <w:left w:val="single" w:sz="6" w:space="0" w:color="000000"/>
              <w:bottom w:val="single" w:sz="6" w:space="0" w:color="000000"/>
              <w:right w:val="single" w:sz="6" w:space="0" w:color="000000"/>
            </w:tcBorders>
          </w:tcPr>
          <w:p w14:paraId="45F90AAE" w14:textId="77777777" w:rsidR="0038765D" w:rsidRPr="0038765D" w:rsidRDefault="0038765D">
            <w:pPr>
              <w:rPr>
                <w:rFonts w:ascii="Garamond" w:hAnsi="Garamond"/>
                <w:sz w:val="18"/>
                <w:szCs w:val="18"/>
              </w:rPr>
            </w:pPr>
          </w:p>
        </w:tc>
      </w:tr>
      <w:tr w:rsidR="0038765D" w:rsidRPr="0038765D" w14:paraId="6E5F4A16" w14:textId="77777777" w:rsidTr="007F5F53">
        <w:tc>
          <w:tcPr>
            <w:tcW w:w="900" w:type="dxa"/>
            <w:vMerge w:val="restart"/>
            <w:tcBorders>
              <w:top w:val="single" w:sz="6" w:space="0" w:color="000000"/>
              <w:left w:val="single" w:sz="6" w:space="0" w:color="000000"/>
              <w:right w:val="single" w:sz="6" w:space="0" w:color="000000"/>
            </w:tcBorders>
          </w:tcPr>
          <w:p w14:paraId="01268497" w14:textId="77777777" w:rsidR="0038765D" w:rsidRPr="00DD05B6" w:rsidRDefault="0038765D">
            <w:pPr>
              <w:rPr>
                <w:rFonts w:ascii="Garamond" w:hAnsi="Garamond"/>
                <w:color w:val="000000"/>
                <w:sz w:val="16"/>
                <w:szCs w:val="16"/>
                <w:lang w:val="en-GB"/>
              </w:rPr>
            </w:pPr>
            <w:r w:rsidRPr="00DD05B6">
              <w:rPr>
                <w:rFonts w:ascii="Garamond" w:hAnsi="Garamond"/>
                <w:color w:val="000000"/>
                <w:sz w:val="16"/>
                <w:szCs w:val="16"/>
                <w:lang w:val="en-GB"/>
              </w:rPr>
              <w:t>Outcome 4</w:t>
            </w:r>
          </w:p>
        </w:tc>
        <w:tc>
          <w:tcPr>
            <w:tcW w:w="1294" w:type="dxa"/>
            <w:tcBorders>
              <w:top w:val="single" w:sz="6" w:space="0" w:color="000000"/>
              <w:left w:val="single" w:sz="6" w:space="0" w:color="000000"/>
              <w:bottom w:val="single" w:sz="6" w:space="0" w:color="000000"/>
              <w:right w:val="single" w:sz="6" w:space="0" w:color="000000"/>
            </w:tcBorders>
            <w:hideMark/>
          </w:tcPr>
          <w:p w14:paraId="3DB9463C" w14:textId="2700AB2E" w:rsidR="0038765D" w:rsidRPr="00DD05B6" w:rsidRDefault="0038765D">
            <w:pPr>
              <w:rPr>
                <w:rFonts w:ascii="Garamond" w:hAnsi="Garamond"/>
                <w:color w:val="000000"/>
                <w:sz w:val="16"/>
                <w:szCs w:val="16"/>
                <w:lang w:val="en-GB"/>
              </w:rPr>
            </w:pPr>
            <w:r w:rsidRPr="00DD05B6">
              <w:rPr>
                <w:rFonts w:ascii="Garamond" w:hAnsi="Garamond"/>
                <w:color w:val="000000"/>
                <w:sz w:val="16"/>
                <w:szCs w:val="16"/>
                <w:lang w:val="en-GB"/>
              </w:rPr>
              <w:t xml:space="preserve">Guidelines issued for general </w:t>
            </w:r>
            <w:r w:rsidR="007F1168" w:rsidRPr="00DD05B6">
              <w:rPr>
                <w:rFonts w:ascii="Garamond" w:hAnsi="Garamond"/>
                <w:color w:val="000000"/>
                <w:sz w:val="16"/>
                <w:szCs w:val="16"/>
                <w:lang w:val="en-GB"/>
              </w:rPr>
              <w:t>pre-feasibility</w:t>
            </w:r>
            <w:r w:rsidRPr="00DD05B6">
              <w:rPr>
                <w:rFonts w:ascii="Garamond" w:hAnsi="Garamond"/>
                <w:color w:val="000000"/>
                <w:sz w:val="16"/>
                <w:szCs w:val="16"/>
                <w:lang w:val="en-GB"/>
              </w:rPr>
              <w:t xml:space="preserve"> assessment in sugar mills</w:t>
            </w:r>
          </w:p>
        </w:tc>
        <w:tc>
          <w:tcPr>
            <w:tcW w:w="1543" w:type="dxa"/>
            <w:tcBorders>
              <w:top w:val="single" w:sz="6" w:space="0" w:color="000000"/>
              <w:left w:val="single" w:sz="6" w:space="0" w:color="000000"/>
              <w:bottom w:val="single" w:sz="6" w:space="0" w:color="000000"/>
              <w:right w:val="single" w:sz="6" w:space="0" w:color="000000"/>
            </w:tcBorders>
            <w:hideMark/>
          </w:tcPr>
          <w:p w14:paraId="07C83A2D" w14:textId="77777777" w:rsidR="0038765D" w:rsidRPr="00DD05B6" w:rsidRDefault="0038765D">
            <w:pPr>
              <w:rPr>
                <w:rFonts w:ascii="Garamond" w:hAnsi="Garamond"/>
                <w:color w:val="000000"/>
                <w:sz w:val="16"/>
                <w:szCs w:val="16"/>
                <w:lang w:val="en-GB"/>
              </w:rPr>
            </w:pPr>
            <w:r w:rsidRPr="00DD05B6">
              <w:rPr>
                <w:rFonts w:ascii="Garamond" w:hAnsi="Garamond"/>
                <w:color w:val="000000"/>
                <w:sz w:val="16"/>
                <w:szCs w:val="16"/>
                <w:lang w:val="en-GB"/>
              </w:rPr>
              <w:t>No existing guidelines or procedures in place</w:t>
            </w:r>
          </w:p>
        </w:tc>
        <w:tc>
          <w:tcPr>
            <w:tcW w:w="828" w:type="dxa"/>
            <w:tcBorders>
              <w:top w:val="single" w:sz="6" w:space="0" w:color="000000"/>
              <w:left w:val="single" w:sz="6" w:space="0" w:color="000000"/>
              <w:bottom w:val="single" w:sz="6" w:space="0" w:color="000000"/>
              <w:right w:val="single" w:sz="6" w:space="0" w:color="000000"/>
            </w:tcBorders>
          </w:tcPr>
          <w:p w14:paraId="276C8F24" w14:textId="77777777" w:rsidR="0038765D" w:rsidRPr="00DD05B6" w:rsidRDefault="0038765D">
            <w:pPr>
              <w:rPr>
                <w:rFonts w:ascii="Garamond" w:hAnsi="Garamond"/>
                <w:color w:val="000000"/>
                <w:sz w:val="16"/>
                <w:szCs w:val="16"/>
                <w:lang w:val="en-GB"/>
              </w:rPr>
            </w:pPr>
          </w:p>
        </w:tc>
        <w:tc>
          <w:tcPr>
            <w:tcW w:w="1478" w:type="dxa"/>
            <w:tcBorders>
              <w:top w:val="single" w:sz="6" w:space="0" w:color="000000"/>
              <w:left w:val="single" w:sz="6" w:space="0" w:color="000000"/>
              <w:bottom w:val="single" w:sz="6" w:space="0" w:color="000000"/>
              <w:right w:val="single" w:sz="6" w:space="0" w:color="000000"/>
            </w:tcBorders>
            <w:hideMark/>
          </w:tcPr>
          <w:p w14:paraId="0ABC13CD" w14:textId="77777777" w:rsidR="0038765D" w:rsidRPr="00DD05B6" w:rsidRDefault="0038765D">
            <w:pPr>
              <w:rPr>
                <w:rFonts w:ascii="Garamond" w:hAnsi="Garamond"/>
                <w:color w:val="000000"/>
                <w:sz w:val="16"/>
                <w:szCs w:val="16"/>
                <w:lang w:val="en-GB"/>
              </w:rPr>
            </w:pPr>
            <w:r w:rsidRPr="00DD05B6">
              <w:rPr>
                <w:rFonts w:ascii="Garamond" w:hAnsi="Garamond"/>
                <w:color w:val="000000"/>
                <w:sz w:val="16"/>
                <w:szCs w:val="16"/>
                <w:lang w:val="en-GB"/>
              </w:rPr>
              <w:t>Clear, streamlined guidelines and procedures for assessing potential benefits of additional generation with sugarcane trash</w:t>
            </w:r>
          </w:p>
        </w:tc>
        <w:tc>
          <w:tcPr>
            <w:tcW w:w="991" w:type="dxa"/>
            <w:tcBorders>
              <w:top w:val="single" w:sz="6" w:space="0" w:color="000000"/>
              <w:left w:val="single" w:sz="6" w:space="0" w:color="000000"/>
              <w:bottom w:val="single" w:sz="6" w:space="0" w:color="000000"/>
              <w:right w:val="single" w:sz="6" w:space="0" w:color="000000"/>
            </w:tcBorders>
          </w:tcPr>
          <w:p w14:paraId="6C504A08" w14:textId="77777777" w:rsidR="0038765D" w:rsidRPr="0038765D" w:rsidRDefault="0038765D">
            <w:pPr>
              <w:rPr>
                <w:rFonts w:ascii="Garamond" w:hAnsi="Garamond"/>
                <w:sz w:val="18"/>
                <w:szCs w:val="18"/>
              </w:rPr>
            </w:pPr>
          </w:p>
        </w:tc>
        <w:tc>
          <w:tcPr>
            <w:tcW w:w="1036" w:type="dxa"/>
            <w:tcBorders>
              <w:top w:val="single" w:sz="6" w:space="0" w:color="000000"/>
              <w:left w:val="single" w:sz="6" w:space="0" w:color="000000"/>
              <w:bottom w:val="single" w:sz="6" w:space="0" w:color="000000"/>
              <w:right w:val="single" w:sz="6" w:space="0" w:color="000000"/>
            </w:tcBorders>
          </w:tcPr>
          <w:p w14:paraId="5F34F556" w14:textId="77777777" w:rsidR="0038765D" w:rsidRPr="0038765D" w:rsidRDefault="0038765D">
            <w:pPr>
              <w:rPr>
                <w:rFonts w:ascii="Garamond" w:hAnsi="Garamond"/>
                <w:sz w:val="18"/>
                <w:szCs w:val="18"/>
              </w:rPr>
            </w:pPr>
          </w:p>
        </w:tc>
        <w:tc>
          <w:tcPr>
            <w:tcW w:w="965" w:type="dxa"/>
            <w:tcBorders>
              <w:top w:val="single" w:sz="6" w:space="0" w:color="000000"/>
              <w:left w:val="single" w:sz="6" w:space="0" w:color="000000"/>
              <w:bottom w:val="single" w:sz="6" w:space="0" w:color="000000"/>
              <w:right w:val="single" w:sz="6" w:space="0" w:color="000000"/>
            </w:tcBorders>
          </w:tcPr>
          <w:p w14:paraId="0DB4DBC2" w14:textId="77777777" w:rsidR="0038765D" w:rsidRPr="0038765D" w:rsidRDefault="0038765D">
            <w:pPr>
              <w:rPr>
                <w:rFonts w:ascii="Garamond" w:hAnsi="Garamond"/>
                <w:sz w:val="18"/>
                <w:szCs w:val="18"/>
              </w:rPr>
            </w:pPr>
          </w:p>
        </w:tc>
      </w:tr>
      <w:tr w:rsidR="0038765D" w:rsidRPr="0038765D" w14:paraId="65457416" w14:textId="77777777" w:rsidTr="007F5F53">
        <w:tc>
          <w:tcPr>
            <w:tcW w:w="900" w:type="dxa"/>
            <w:vMerge/>
            <w:tcBorders>
              <w:left w:val="single" w:sz="6" w:space="0" w:color="000000"/>
              <w:right w:val="single" w:sz="6" w:space="0" w:color="000000"/>
            </w:tcBorders>
          </w:tcPr>
          <w:p w14:paraId="58AA1910" w14:textId="77777777" w:rsidR="0038765D" w:rsidRPr="00DD05B6" w:rsidRDefault="0038765D">
            <w:pPr>
              <w:rPr>
                <w:rFonts w:ascii="Garamond" w:hAnsi="Garamond"/>
                <w:color w:val="000000"/>
                <w:sz w:val="16"/>
                <w:szCs w:val="16"/>
                <w:lang w:val="en-GB"/>
              </w:rPr>
            </w:pPr>
          </w:p>
        </w:tc>
        <w:tc>
          <w:tcPr>
            <w:tcW w:w="1294" w:type="dxa"/>
            <w:tcBorders>
              <w:top w:val="single" w:sz="6" w:space="0" w:color="000000"/>
              <w:left w:val="single" w:sz="6" w:space="0" w:color="000000"/>
              <w:bottom w:val="single" w:sz="6" w:space="0" w:color="000000"/>
              <w:right w:val="single" w:sz="6" w:space="0" w:color="000000"/>
            </w:tcBorders>
            <w:hideMark/>
          </w:tcPr>
          <w:p w14:paraId="10906A62" w14:textId="77777777" w:rsidR="0038765D" w:rsidRPr="00DD05B6" w:rsidRDefault="0038765D">
            <w:pPr>
              <w:rPr>
                <w:rFonts w:ascii="Garamond" w:hAnsi="Garamond"/>
                <w:color w:val="000000"/>
                <w:sz w:val="16"/>
                <w:szCs w:val="16"/>
                <w:lang w:val="en-GB"/>
              </w:rPr>
            </w:pPr>
            <w:r w:rsidRPr="00DD05B6">
              <w:rPr>
                <w:rFonts w:ascii="Garamond" w:hAnsi="Garamond"/>
                <w:color w:val="000000"/>
                <w:sz w:val="16"/>
                <w:szCs w:val="16"/>
                <w:lang w:val="en-GB"/>
              </w:rPr>
              <w:t>Feasibility studies and basic engineering of 7 mills (beyond the first three) interested in installing the trash system completed</w:t>
            </w:r>
          </w:p>
        </w:tc>
        <w:tc>
          <w:tcPr>
            <w:tcW w:w="1543" w:type="dxa"/>
            <w:tcBorders>
              <w:top w:val="single" w:sz="6" w:space="0" w:color="000000"/>
              <w:left w:val="single" w:sz="6" w:space="0" w:color="000000"/>
              <w:bottom w:val="single" w:sz="6" w:space="0" w:color="000000"/>
              <w:right w:val="single" w:sz="6" w:space="0" w:color="000000"/>
            </w:tcBorders>
            <w:hideMark/>
          </w:tcPr>
          <w:p w14:paraId="0F4DF6D7" w14:textId="77777777" w:rsidR="0038765D" w:rsidRPr="00DD05B6" w:rsidRDefault="0038765D">
            <w:pPr>
              <w:rPr>
                <w:rFonts w:ascii="Garamond" w:hAnsi="Garamond"/>
                <w:color w:val="000000"/>
                <w:sz w:val="16"/>
                <w:szCs w:val="16"/>
                <w:lang w:val="en-GB"/>
              </w:rPr>
            </w:pPr>
            <w:r w:rsidRPr="00DD05B6">
              <w:rPr>
                <w:rFonts w:ascii="Garamond" w:hAnsi="Garamond"/>
                <w:color w:val="000000"/>
                <w:sz w:val="16"/>
                <w:szCs w:val="16"/>
                <w:lang w:val="en-GB"/>
              </w:rPr>
              <w:t>No pre-feasibility studies being made</w:t>
            </w:r>
          </w:p>
        </w:tc>
        <w:tc>
          <w:tcPr>
            <w:tcW w:w="828" w:type="dxa"/>
            <w:tcBorders>
              <w:top w:val="single" w:sz="6" w:space="0" w:color="000000"/>
              <w:left w:val="single" w:sz="6" w:space="0" w:color="000000"/>
              <w:bottom w:val="single" w:sz="6" w:space="0" w:color="000000"/>
              <w:right w:val="single" w:sz="6" w:space="0" w:color="000000"/>
            </w:tcBorders>
          </w:tcPr>
          <w:p w14:paraId="3D03434A" w14:textId="77777777" w:rsidR="0038765D" w:rsidRPr="00DD05B6" w:rsidRDefault="0038765D">
            <w:pPr>
              <w:rPr>
                <w:rFonts w:ascii="Garamond" w:hAnsi="Garamond"/>
                <w:color w:val="000000"/>
                <w:sz w:val="16"/>
                <w:szCs w:val="16"/>
                <w:lang w:val="en-GB"/>
              </w:rPr>
            </w:pPr>
          </w:p>
        </w:tc>
        <w:tc>
          <w:tcPr>
            <w:tcW w:w="1478" w:type="dxa"/>
            <w:tcBorders>
              <w:top w:val="single" w:sz="6" w:space="0" w:color="000000"/>
              <w:left w:val="single" w:sz="6" w:space="0" w:color="000000"/>
              <w:bottom w:val="single" w:sz="6" w:space="0" w:color="000000"/>
              <w:right w:val="single" w:sz="6" w:space="0" w:color="000000"/>
            </w:tcBorders>
            <w:hideMark/>
          </w:tcPr>
          <w:p w14:paraId="413935AA" w14:textId="77777777" w:rsidR="0038765D" w:rsidRPr="00DD05B6" w:rsidRDefault="0038765D">
            <w:pPr>
              <w:rPr>
                <w:rFonts w:ascii="Garamond" w:hAnsi="Garamond"/>
                <w:color w:val="000000"/>
                <w:sz w:val="16"/>
                <w:szCs w:val="16"/>
                <w:lang w:val="en-GB"/>
              </w:rPr>
            </w:pPr>
            <w:r w:rsidRPr="00DD05B6">
              <w:rPr>
                <w:rFonts w:ascii="Garamond" w:hAnsi="Garamond"/>
                <w:color w:val="000000"/>
                <w:sz w:val="16"/>
                <w:szCs w:val="16"/>
                <w:lang w:val="en-GB"/>
              </w:rPr>
              <w:t xml:space="preserve">Guidelines for general pre-feasibility assessment of trash utilization </w:t>
            </w:r>
          </w:p>
          <w:p w14:paraId="4ACC950C" w14:textId="77777777" w:rsidR="0038765D" w:rsidRPr="00DD05B6" w:rsidRDefault="0038765D">
            <w:pPr>
              <w:rPr>
                <w:rFonts w:ascii="Garamond" w:hAnsi="Garamond"/>
                <w:color w:val="000000"/>
                <w:sz w:val="16"/>
                <w:szCs w:val="16"/>
                <w:lang w:val="en-GB"/>
              </w:rPr>
            </w:pPr>
            <w:r w:rsidRPr="00DD05B6">
              <w:rPr>
                <w:rFonts w:ascii="Garamond" w:hAnsi="Garamond"/>
                <w:color w:val="000000"/>
                <w:sz w:val="16"/>
                <w:szCs w:val="16"/>
                <w:lang w:val="en-GB"/>
              </w:rPr>
              <w:t xml:space="preserve"> </w:t>
            </w:r>
          </w:p>
          <w:p w14:paraId="257EC27B" w14:textId="77777777" w:rsidR="0038765D" w:rsidRPr="00DD05B6" w:rsidRDefault="0038765D">
            <w:pPr>
              <w:rPr>
                <w:rFonts w:ascii="Garamond" w:hAnsi="Garamond"/>
                <w:color w:val="000000"/>
                <w:sz w:val="16"/>
                <w:szCs w:val="16"/>
                <w:lang w:val="en-GB"/>
              </w:rPr>
            </w:pPr>
            <w:r w:rsidRPr="00DD05B6">
              <w:rPr>
                <w:rFonts w:ascii="Garamond" w:hAnsi="Garamond"/>
                <w:color w:val="000000"/>
                <w:sz w:val="16"/>
                <w:szCs w:val="16"/>
                <w:lang w:val="en-GB"/>
              </w:rPr>
              <w:t xml:space="preserve"> Feasibility studies for 7 mills (beyond the first three) completed</w:t>
            </w:r>
          </w:p>
        </w:tc>
        <w:tc>
          <w:tcPr>
            <w:tcW w:w="991" w:type="dxa"/>
            <w:tcBorders>
              <w:top w:val="single" w:sz="6" w:space="0" w:color="000000"/>
              <w:left w:val="single" w:sz="6" w:space="0" w:color="000000"/>
              <w:bottom w:val="single" w:sz="6" w:space="0" w:color="000000"/>
              <w:right w:val="single" w:sz="6" w:space="0" w:color="000000"/>
            </w:tcBorders>
          </w:tcPr>
          <w:p w14:paraId="0AF7A95A" w14:textId="77777777" w:rsidR="0038765D" w:rsidRPr="0038765D" w:rsidRDefault="0038765D">
            <w:pPr>
              <w:rPr>
                <w:rFonts w:ascii="Garamond" w:hAnsi="Garamond"/>
                <w:sz w:val="18"/>
                <w:szCs w:val="18"/>
              </w:rPr>
            </w:pPr>
          </w:p>
        </w:tc>
        <w:tc>
          <w:tcPr>
            <w:tcW w:w="1036" w:type="dxa"/>
            <w:tcBorders>
              <w:top w:val="single" w:sz="6" w:space="0" w:color="000000"/>
              <w:left w:val="single" w:sz="6" w:space="0" w:color="000000"/>
              <w:bottom w:val="single" w:sz="6" w:space="0" w:color="000000"/>
              <w:right w:val="single" w:sz="6" w:space="0" w:color="000000"/>
            </w:tcBorders>
          </w:tcPr>
          <w:p w14:paraId="5A288BCE" w14:textId="77777777" w:rsidR="0038765D" w:rsidRPr="0038765D" w:rsidRDefault="0038765D">
            <w:pPr>
              <w:rPr>
                <w:rFonts w:ascii="Garamond" w:hAnsi="Garamond"/>
                <w:sz w:val="18"/>
                <w:szCs w:val="18"/>
              </w:rPr>
            </w:pPr>
          </w:p>
        </w:tc>
        <w:tc>
          <w:tcPr>
            <w:tcW w:w="965" w:type="dxa"/>
            <w:tcBorders>
              <w:top w:val="single" w:sz="6" w:space="0" w:color="000000"/>
              <w:left w:val="single" w:sz="6" w:space="0" w:color="000000"/>
              <w:bottom w:val="single" w:sz="6" w:space="0" w:color="000000"/>
              <w:right w:val="single" w:sz="6" w:space="0" w:color="000000"/>
            </w:tcBorders>
          </w:tcPr>
          <w:p w14:paraId="60883AD2" w14:textId="77777777" w:rsidR="0038765D" w:rsidRPr="0038765D" w:rsidRDefault="0038765D">
            <w:pPr>
              <w:rPr>
                <w:rFonts w:ascii="Garamond" w:hAnsi="Garamond"/>
                <w:sz w:val="18"/>
                <w:szCs w:val="18"/>
              </w:rPr>
            </w:pPr>
          </w:p>
        </w:tc>
      </w:tr>
      <w:tr w:rsidR="0038765D" w:rsidRPr="0038765D" w14:paraId="697FF20D" w14:textId="77777777" w:rsidTr="007F5F53">
        <w:tc>
          <w:tcPr>
            <w:tcW w:w="900" w:type="dxa"/>
            <w:vMerge/>
            <w:tcBorders>
              <w:left w:val="single" w:sz="6" w:space="0" w:color="000000"/>
              <w:right w:val="single" w:sz="6" w:space="0" w:color="000000"/>
            </w:tcBorders>
          </w:tcPr>
          <w:p w14:paraId="34835C1D" w14:textId="77777777" w:rsidR="0038765D" w:rsidRPr="00DD05B6" w:rsidRDefault="0038765D">
            <w:pPr>
              <w:rPr>
                <w:rFonts w:ascii="Garamond" w:hAnsi="Garamond"/>
                <w:color w:val="000000"/>
                <w:sz w:val="16"/>
                <w:szCs w:val="16"/>
                <w:lang w:val="en-GB"/>
              </w:rPr>
            </w:pPr>
          </w:p>
        </w:tc>
        <w:tc>
          <w:tcPr>
            <w:tcW w:w="1294" w:type="dxa"/>
            <w:tcBorders>
              <w:top w:val="single" w:sz="6" w:space="0" w:color="000000"/>
              <w:left w:val="single" w:sz="6" w:space="0" w:color="000000"/>
              <w:bottom w:val="single" w:sz="6" w:space="0" w:color="000000"/>
              <w:right w:val="single" w:sz="6" w:space="0" w:color="000000"/>
            </w:tcBorders>
            <w:hideMark/>
          </w:tcPr>
          <w:p w14:paraId="2E71A27F" w14:textId="77777777" w:rsidR="0038765D" w:rsidRPr="00DD05B6" w:rsidRDefault="0038765D">
            <w:pPr>
              <w:rPr>
                <w:rFonts w:ascii="Garamond" w:hAnsi="Garamond"/>
                <w:color w:val="000000"/>
                <w:sz w:val="16"/>
                <w:szCs w:val="16"/>
                <w:lang w:val="en-GB"/>
              </w:rPr>
            </w:pPr>
            <w:r w:rsidRPr="00DD05B6">
              <w:rPr>
                <w:rFonts w:ascii="Garamond" w:hAnsi="Garamond"/>
                <w:color w:val="000000"/>
                <w:sz w:val="16"/>
                <w:szCs w:val="16"/>
                <w:lang w:val="en-GB"/>
              </w:rPr>
              <w:t>Sale of additional 120,000 MWh/yr (from mills #2, and #3) after five years</w:t>
            </w:r>
          </w:p>
        </w:tc>
        <w:tc>
          <w:tcPr>
            <w:tcW w:w="1543" w:type="dxa"/>
            <w:tcBorders>
              <w:top w:val="single" w:sz="6" w:space="0" w:color="000000"/>
              <w:left w:val="single" w:sz="6" w:space="0" w:color="000000"/>
              <w:bottom w:val="single" w:sz="6" w:space="0" w:color="000000"/>
              <w:right w:val="single" w:sz="6" w:space="0" w:color="000000"/>
            </w:tcBorders>
            <w:hideMark/>
          </w:tcPr>
          <w:p w14:paraId="5873B36F" w14:textId="77777777" w:rsidR="0038765D" w:rsidRPr="00DD05B6" w:rsidRDefault="0038765D">
            <w:pPr>
              <w:rPr>
                <w:rFonts w:ascii="Garamond" w:hAnsi="Garamond"/>
                <w:color w:val="000000"/>
                <w:sz w:val="16"/>
                <w:szCs w:val="16"/>
                <w:lang w:val="en-GB"/>
              </w:rPr>
            </w:pPr>
            <w:r w:rsidRPr="00DD05B6">
              <w:rPr>
                <w:rFonts w:ascii="Garamond" w:hAnsi="Garamond"/>
                <w:color w:val="000000"/>
                <w:sz w:val="16"/>
                <w:szCs w:val="16"/>
                <w:lang w:val="en-GB"/>
              </w:rPr>
              <w:t>No trash system installed</w:t>
            </w:r>
          </w:p>
        </w:tc>
        <w:tc>
          <w:tcPr>
            <w:tcW w:w="828" w:type="dxa"/>
            <w:tcBorders>
              <w:top w:val="single" w:sz="6" w:space="0" w:color="000000"/>
              <w:left w:val="single" w:sz="6" w:space="0" w:color="000000"/>
              <w:bottom w:val="single" w:sz="6" w:space="0" w:color="000000"/>
              <w:right w:val="single" w:sz="6" w:space="0" w:color="000000"/>
            </w:tcBorders>
          </w:tcPr>
          <w:p w14:paraId="69B7863C" w14:textId="77777777" w:rsidR="0038765D" w:rsidRPr="00DD05B6" w:rsidRDefault="0038765D">
            <w:pPr>
              <w:rPr>
                <w:rFonts w:ascii="Garamond" w:hAnsi="Garamond"/>
                <w:color w:val="000000"/>
                <w:sz w:val="16"/>
                <w:szCs w:val="16"/>
                <w:lang w:val="en-GB"/>
              </w:rPr>
            </w:pPr>
          </w:p>
        </w:tc>
        <w:tc>
          <w:tcPr>
            <w:tcW w:w="1478" w:type="dxa"/>
            <w:tcBorders>
              <w:top w:val="single" w:sz="6" w:space="0" w:color="000000"/>
              <w:left w:val="single" w:sz="6" w:space="0" w:color="000000"/>
              <w:bottom w:val="single" w:sz="6" w:space="0" w:color="000000"/>
              <w:right w:val="single" w:sz="6" w:space="0" w:color="000000"/>
            </w:tcBorders>
            <w:hideMark/>
          </w:tcPr>
          <w:p w14:paraId="40A58EA1" w14:textId="77777777" w:rsidR="0038765D" w:rsidRPr="00DD05B6" w:rsidRDefault="0038765D">
            <w:pPr>
              <w:rPr>
                <w:rFonts w:ascii="Garamond" w:hAnsi="Garamond"/>
                <w:color w:val="000000"/>
                <w:sz w:val="16"/>
                <w:szCs w:val="16"/>
                <w:lang w:val="en-GB"/>
              </w:rPr>
            </w:pPr>
            <w:r w:rsidRPr="00DD05B6">
              <w:rPr>
                <w:rFonts w:ascii="Garamond" w:hAnsi="Garamond"/>
                <w:color w:val="000000"/>
                <w:sz w:val="16"/>
                <w:szCs w:val="16"/>
                <w:lang w:val="en-GB"/>
              </w:rPr>
              <w:t>Generation of electricity from trash at mill #2 and #3</w:t>
            </w:r>
          </w:p>
        </w:tc>
        <w:tc>
          <w:tcPr>
            <w:tcW w:w="991" w:type="dxa"/>
            <w:tcBorders>
              <w:top w:val="single" w:sz="6" w:space="0" w:color="000000"/>
              <w:left w:val="single" w:sz="6" w:space="0" w:color="000000"/>
              <w:bottom w:val="single" w:sz="6" w:space="0" w:color="000000"/>
              <w:right w:val="single" w:sz="6" w:space="0" w:color="000000"/>
            </w:tcBorders>
          </w:tcPr>
          <w:p w14:paraId="2A5D805F" w14:textId="77777777" w:rsidR="0038765D" w:rsidRPr="0038765D" w:rsidRDefault="0038765D">
            <w:pPr>
              <w:rPr>
                <w:rFonts w:ascii="Garamond" w:hAnsi="Garamond"/>
                <w:sz w:val="18"/>
                <w:szCs w:val="18"/>
              </w:rPr>
            </w:pPr>
          </w:p>
        </w:tc>
        <w:tc>
          <w:tcPr>
            <w:tcW w:w="1036" w:type="dxa"/>
            <w:tcBorders>
              <w:top w:val="single" w:sz="6" w:space="0" w:color="000000"/>
              <w:left w:val="single" w:sz="6" w:space="0" w:color="000000"/>
              <w:bottom w:val="single" w:sz="6" w:space="0" w:color="000000"/>
              <w:right w:val="single" w:sz="6" w:space="0" w:color="000000"/>
            </w:tcBorders>
          </w:tcPr>
          <w:p w14:paraId="601273BB" w14:textId="77777777" w:rsidR="0038765D" w:rsidRPr="0038765D" w:rsidRDefault="0038765D">
            <w:pPr>
              <w:rPr>
                <w:rFonts w:ascii="Garamond" w:hAnsi="Garamond"/>
                <w:sz w:val="18"/>
                <w:szCs w:val="18"/>
              </w:rPr>
            </w:pPr>
          </w:p>
        </w:tc>
        <w:tc>
          <w:tcPr>
            <w:tcW w:w="965" w:type="dxa"/>
            <w:tcBorders>
              <w:top w:val="single" w:sz="6" w:space="0" w:color="000000"/>
              <w:left w:val="single" w:sz="6" w:space="0" w:color="000000"/>
              <w:bottom w:val="single" w:sz="6" w:space="0" w:color="000000"/>
              <w:right w:val="single" w:sz="6" w:space="0" w:color="000000"/>
            </w:tcBorders>
          </w:tcPr>
          <w:p w14:paraId="3EEEC81E" w14:textId="77777777" w:rsidR="0038765D" w:rsidRPr="0038765D" w:rsidRDefault="0038765D">
            <w:pPr>
              <w:rPr>
                <w:rFonts w:ascii="Garamond" w:hAnsi="Garamond"/>
                <w:sz w:val="18"/>
                <w:szCs w:val="18"/>
              </w:rPr>
            </w:pPr>
          </w:p>
        </w:tc>
      </w:tr>
      <w:tr w:rsidR="0038765D" w:rsidRPr="0038765D" w14:paraId="2C205ED8" w14:textId="77777777" w:rsidTr="007F5F53">
        <w:tc>
          <w:tcPr>
            <w:tcW w:w="900" w:type="dxa"/>
            <w:vMerge/>
            <w:tcBorders>
              <w:left w:val="single" w:sz="6" w:space="0" w:color="000000"/>
              <w:right w:val="single" w:sz="6" w:space="0" w:color="000000"/>
            </w:tcBorders>
          </w:tcPr>
          <w:p w14:paraId="6C75BDAD" w14:textId="77777777" w:rsidR="0038765D" w:rsidRPr="00DD05B6" w:rsidRDefault="0038765D">
            <w:pPr>
              <w:rPr>
                <w:rFonts w:ascii="Garamond" w:hAnsi="Garamond"/>
                <w:color w:val="000000"/>
                <w:sz w:val="16"/>
                <w:szCs w:val="16"/>
                <w:lang w:val="en-GB"/>
              </w:rPr>
            </w:pPr>
          </w:p>
        </w:tc>
        <w:tc>
          <w:tcPr>
            <w:tcW w:w="1294" w:type="dxa"/>
            <w:tcBorders>
              <w:top w:val="single" w:sz="6" w:space="0" w:color="000000"/>
              <w:left w:val="single" w:sz="6" w:space="0" w:color="000000"/>
              <w:bottom w:val="single" w:sz="6" w:space="0" w:color="000000"/>
              <w:right w:val="single" w:sz="6" w:space="0" w:color="000000"/>
            </w:tcBorders>
            <w:hideMark/>
          </w:tcPr>
          <w:p w14:paraId="7BFA97B2" w14:textId="77777777" w:rsidR="0038765D" w:rsidRPr="00DD05B6" w:rsidRDefault="0038765D">
            <w:pPr>
              <w:rPr>
                <w:rFonts w:ascii="Garamond" w:hAnsi="Garamond"/>
                <w:color w:val="000000"/>
                <w:sz w:val="16"/>
                <w:szCs w:val="16"/>
                <w:lang w:val="en-GB"/>
              </w:rPr>
            </w:pPr>
            <w:r w:rsidRPr="00DD05B6">
              <w:rPr>
                <w:rFonts w:ascii="Garamond" w:hAnsi="Garamond"/>
                <w:color w:val="000000"/>
                <w:sz w:val="16"/>
                <w:szCs w:val="16"/>
                <w:lang w:val="en-GB"/>
              </w:rPr>
              <w:t>Mill #4 invests in electricity generation with bagasse</w:t>
            </w:r>
          </w:p>
        </w:tc>
        <w:tc>
          <w:tcPr>
            <w:tcW w:w="1543" w:type="dxa"/>
            <w:tcBorders>
              <w:top w:val="single" w:sz="6" w:space="0" w:color="000000"/>
              <w:left w:val="single" w:sz="6" w:space="0" w:color="000000"/>
              <w:bottom w:val="single" w:sz="6" w:space="0" w:color="000000"/>
              <w:right w:val="single" w:sz="6" w:space="0" w:color="000000"/>
            </w:tcBorders>
            <w:hideMark/>
          </w:tcPr>
          <w:p w14:paraId="579A7FA0" w14:textId="77777777" w:rsidR="0038765D" w:rsidRPr="00DD05B6" w:rsidRDefault="0038765D">
            <w:pPr>
              <w:rPr>
                <w:rFonts w:ascii="Garamond" w:hAnsi="Garamond"/>
                <w:color w:val="000000"/>
                <w:sz w:val="16"/>
                <w:szCs w:val="16"/>
                <w:lang w:val="en-GB"/>
              </w:rPr>
            </w:pPr>
            <w:r w:rsidRPr="00DD05B6">
              <w:rPr>
                <w:rFonts w:ascii="Garamond" w:hAnsi="Garamond"/>
                <w:color w:val="000000"/>
                <w:sz w:val="16"/>
                <w:szCs w:val="16"/>
                <w:lang w:val="en-GB"/>
              </w:rPr>
              <w:t>Mill #4 not yet committed to project implementation</w:t>
            </w:r>
          </w:p>
        </w:tc>
        <w:tc>
          <w:tcPr>
            <w:tcW w:w="828" w:type="dxa"/>
            <w:tcBorders>
              <w:top w:val="single" w:sz="6" w:space="0" w:color="000000"/>
              <w:left w:val="single" w:sz="6" w:space="0" w:color="000000"/>
              <w:bottom w:val="single" w:sz="6" w:space="0" w:color="000000"/>
              <w:right w:val="single" w:sz="6" w:space="0" w:color="000000"/>
            </w:tcBorders>
          </w:tcPr>
          <w:p w14:paraId="5D1EEF9F" w14:textId="77777777" w:rsidR="0038765D" w:rsidRPr="00DD05B6" w:rsidRDefault="0038765D">
            <w:pPr>
              <w:rPr>
                <w:rFonts w:ascii="Garamond" w:hAnsi="Garamond"/>
                <w:color w:val="000000"/>
                <w:sz w:val="16"/>
                <w:szCs w:val="16"/>
                <w:lang w:val="en-GB"/>
              </w:rPr>
            </w:pPr>
          </w:p>
        </w:tc>
        <w:tc>
          <w:tcPr>
            <w:tcW w:w="1478" w:type="dxa"/>
            <w:tcBorders>
              <w:top w:val="single" w:sz="6" w:space="0" w:color="000000"/>
              <w:left w:val="single" w:sz="6" w:space="0" w:color="000000"/>
              <w:bottom w:val="single" w:sz="6" w:space="0" w:color="000000"/>
              <w:right w:val="single" w:sz="6" w:space="0" w:color="000000"/>
            </w:tcBorders>
            <w:hideMark/>
          </w:tcPr>
          <w:p w14:paraId="06DB8014" w14:textId="77777777" w:rsidR="0038765D" w:rsidRPr="00DD05B6" w:rsidRDefault="0038765D">
            <w:pPr>
              <w:rPr>
                <w:rFonts w:ascii="Garamond" w:hAnsi="Garamond"/>
                <w:color w:val="000000"/>
                <w:sz w:val="16"/>
                <w:szCs w:val="16"/>
                <w:lang w:val="en-GB"/>
              </w:rPr>
            </w:pPr>
            <w:r w:rsidRPr="00DD05B6">
              <w:rPr>
                <w:rFonts w:ascii="Garamond" w:hAnsi="Garamond"/>
                <w:color w:val="000000"/>
                <w:sz w:val="16"/>
                <w:szCs w:val="16"/>
                <w:lang w:val="en-GB"/>
              </w:rPr>
              <w:t>Funding is leveraged from mill #4 to implement generation of electricity with trash.</w:t>
            </w:r>
          </w:p>
        </w:tc>
        <w:tc>
          <w:tcPr>
            <w:tcW w:w="991" w:type="dxa"/>
            <w:tcBorders>
              <w:top w:val="single" w:sz="6" w:space="0" w:color="000000"/>
              <w:left w:val="single" w:sz="6" w:space="0" w:color="000000"/>
              <w:bottom w:val="single" w:sz="6" w:space="0" w:color="000000"/>
              <w:right w:val="single" w:sz="6" w:space="0" w:color="000000"/>
            </w:tcBorders>
          </w:tcPr>
          <w:p w14:paraId="2DCD4686" w14:textId="77777777" w:rsidR="0038765D" w:rsidRPr="0038765D" w:rsidRDefault="0038765D">
            <w:pPr>
              <w:rPr>
                <w:rFonts w:ascii="Garamond" w:hAnsi="Garamond"/>
                <w:sz w:val="18"/>
                <w:szCs w:val="18"/>
              </w:rPr>
            </w:pPr>
          </w:p>
        </w:tc>
        <w:tc>
          <w:tcPr>
            <w:tcW w:w="1036" w:type="dxa"/>
            <w:tcBorders>
              <w:top w:val="single" w:sz="6" w:space="0" w:color="000000"/>
              <w:left w:val="single" w:sz="6" w:space="0" w:color="000000"/>
              <w:bottom w:val="single" w:sz="6" w:space="0" w:color="000000"/>
              <w:right w:val="single" w:sz="6" w:space="0" w:color="000000"/>
            </w:tcBorders>
          </w:tcPr>
          <w:p w14:paraId="3717528E" w14:textId="77777777" w:rsidR="0038765D" w:rsidRPr="0038765D" w:rsidRDefault="0038765D">
            <w:pPr>
              <w:rPr>
                <w:rFonts w:ascii="Garamond" w:hAnsi="Garamond"/>
                <w:sz w:val="18"/>
                <w:szCs w:val="18"/>
              </w:rPr>
            </w:pPr>
          </w:p>
        </w:tc>
        <w:tc>
          <w:tcPr>
            <w:tcW w:w="965" w:type="dxa"/>
            <w:tcBorders>
              <w:top w:val="single" w:sz="6" w:space="0" w:color="000000"/>
              <w:left w:val="single" w:sz="6" w:space="0" w:color="000000"/>
              <w:bottom w:val="single" w:sz="6" w:space="0" w:color="000000"/>
              <w:right w:val="single" w:sz="6" w:space="0" w:color="000000"/>
            </w:tcBorders>
          </w:tcPr>
          <w:p w14:paraId="14C6DD31" w14:textId="77777777" w:rsidR="0038765D" w:rsidRPr="0038765D" w:rsidRDefault="0038765D">
            <w:pPr>
              <w:rPr>
                <w:rFonts w:ascii="Garamond" w:hAnsi="Garamond"/>
                <w:sz w:val="18"/>
                <w:szCs w:val="18"/>
              </w:rPr>
            </w:pPr>
          </w:p>
        </w:tc>
      </w:tr>
      <w:tr w:rsidR="0038765D" w:rsidRPr="0038765D" w14:paraId="7A793B5E" w14:textId="77777777" w:rsidTr="007F5F53">
        <w:tc>
          <w:tcPr>
            <w:tcW w:w="900" w:type="dxa"/>
            <w:vMerge/>
            <w:tcBorders>
              <w:left w:val="single" w:sz="6" w:space="0" w:color="000000"/>
              <w:bottom w:val="single" w:sz="6" w:space="0" w:color="000000"/>
              <w:right w:val="single" w:sz="6" w:space="0" w:color="000000"/>
            </w:tcBorders>
          </w:tcPr>
          <w:p w14:paraId="70E3473A" w14:textId="77777777" w:rsidR="0038765D" w:rsidRPr="00DD05B6" w:rsidRDefault="0038765D">
            <w:pPr>
              <w:rPr>
                <w:rFonts w:ascii="Garamond" w:hAnsi="Garamond"/>
                <w:color w:val="000000"/>
                <w:sz w:val="16"/>
                <w:szCs w:val="16"/>
                <w:lang w:val="en-GB"/>
              </w:rPr>
            </w:pPr>
          </w:p>
        </w:tc>
        <w:tc>
          <w:tcPr>
            <w:tcW w:w="1294" w:type="dxa"/>
            <w:tcBorders>
              <w:top w:val="single" w:sz="6" w:space="0" w:color="000000"/>
              <w:left w:val="single" w:sz="6" w:space="0" w:color="000000"/>
              <w:bottom w:val="single" w:sz="6" w:space="0" w:color="000000"/>
              <w:right w:val="single" w:sz="6" w:space="0" w:color="000000"/>
            </w:tcBorders>
            <w:hideMark/>
          </w:tcPr>
          <w:p w14:paraId="5A307634" w14:textId="77777777" w:rsidR="0038765D" w:rsidRPr="00DD05B6" w:rsidRDefault="0038765D">
            <w:pPr>
              <w:rPr>
                <w:rFonts w:ascii="Garamond" w:hAnsi="Garamond"/>
                <w:color w:val="000000"/>
                <w:sz w:val="16"/>
                <w:szCs w:val="16"/>
                <w:lang w:val="en-GB"/>
              </w:rPr>
            </w:pPr>
            <w:r w:rsidRPr="00DD05B6">
              <w:rPr>
                <w:rFonts w:ascii="Garamond" w:hAnsi="Garamond"/>
                <w:color w:val="000000"/>
                <w:sz w:val="16"/>
                <w:szCs w:val="16"/>
                <w:lang w:val="en-GB"/>
              </w:rPr>
              <w:t>Expressions of interest (contracted studies, letters of interest, participation at seminars, phone inquiries, etc.) from companies in trash-electricity, indicating market transformation.</w:t>
            </w:r>
          </w:p>
        </w:tc>
        <w:tc>
          <w:tcPr>
            <w:tcW w:w="1543" w:type="dxa"/>
            <w:tcBorders>
              <w:top w:val="single" w:sz="6" w:space="0" w:color="000000"/>
              <w:left w:val="single" w:sz="6" w:space="0" w:color="000000"/>
              <w:bottom w:val="single" w:sz="6" w:space="0" w:color="000000"/>
              <w:right w:val="single" w:sz="6" w:space="0" w:color="000000"/>
            </w:tcBorders>
            <w:hideMark/>
          </w:tcPr>
          <w:p w14:paraId="103385BB" w14:textId="77777777" w:rsidR="0038765D" w:rsidRPr="00DD05B6" w:rsidRDefault="0038765D">
            <w:pPr>
              <w:rPr>
                <w:rFonts w:ascii="Garamond" w:hAnsi="Garamond"/>
                <w:color w:val="000000"/>
                <w:sz w:val="16"/>
                <w:szCs w:val="16"/>
                <w:lang w:val="en-GB"/>
              </w:rPr>
            </w:pPr>
            <w:r w:rsidRPr="00DD05B6">
              <w:rPr>
                <w:rFonts w:ascii="Garamond" w:hAnsi="Garamond"/>
                <w:color w:val="000000"/>
                <w:sz w:val="16"/>
                <w:szCs w:val="16"/>
                <w:lang w:val="en-GB"/>
              </w:rPr>
              <w:t>No trash system in place in additional mills</w:t>
            </w:r>
          </w:p>
          <w:p w14:paraId="239E0C6F" w14:textId="77777777" w:rsidR="0038765D" w:rsidRPr="00DD05B6" w:rsidRDefault="0038765D">
            <w:pPr>
              <w:rPr>
                <w:rFonts w:ascii="Garamond" w:hAnsi="Garamond"/>
                <w:color w:val="000000"/>
                <w:sz w:val="16"/>
                <w:szCs w:val="16"/>
                <w:lang w:val="en-GB"/>
              </w:rPr>
            </w:pPr>
            <w:r w:rsidRPr="00DD05B6">
              <w:rPr>
                <w:rFonts w:ascii="Garamond" w:hAnsi="Garamond"/>
                <w:color w:val="000000"/>
                <w:sz w:val="16"/>
                <w:szCs w:val="16"/>
                <w:lang w:val="en-GB"/>
              </w:rPr>
              <w:t xml:space="preserve"> </w:t>
            </w:r>
          </w:p>
          <w:p w14:paraId="014FCC54" w14:textId="77777777" w:rsidR="0038765D" w:rsidRPr="00DD05B6" w:rsidRDefault="0038765D">
            <w:pPr>
              <w:rPr>
                <w:rFonts w:ascii="Garamond" w:hAnsi="Garamond"/>
                <w:color w:val="000000"/>
                <w:sz w:val="16"/>
                <w:szCs w:val="16"/>
                <w:lang w:val="en-GB"/>
              </w:rPr>
            </w:pPr>
            <w:r w:rsidRPr="00DD05B6">
              <w:rPr>
                <w:rFonts w:ascii="Garamond" w:hAnsi="Garamond"/>
                <w:color w:val="000000"/>
                <w:sz w:val="16"/>
                <w:szCs w:val="16"/>
                <w:lang w:val="en-GB"/>
              </w:rPr>
              <w:t xml:space="preserve"> No investors interested</w:t>
            </w:r>
          </w:p>
        </w:tc>
        <w:tc>
          <w:tcPr>
            <w:tcW w:w="828" w:type="dxa"/>
            <w:tcBorders>
              <w:top w:val="single" w:sz="6" w:space="0" w:color="000000"/>
              <w:left w:val="single" w:sz="6" w:space="0" w:color="000000"/>
              <w:bottom w:val="single" w:sz="6" w:space="0" w:color="000000"/>
              <w:right w:val="single" w:sz="6" w:space="0" w:color="000000"/>
            </w:tcBorders>
          </w:tcPr>
          <w:p w14:paraId="6D5E695C" w14:textId="77777777" w:rsidR="0038765D" w:rsidRPr="00DD05B6" w:rsidRDefault="0038765D">
            <w:pPr>
              <w:rPr>
                <w:rFonts w:ascii="Garamond" w:hAnsi="Garamond"/>
                <w:color w:val="000000"/>
                <w:sz w:val="16"/>
                <w:szCs w:val="16"/>
                <w:lang w:val="en-GB"/>
              </w:rPr>
            </w:pPr>
          </w:p>
        </w:tc>
        <w:tc>
          <w:tcPr>
            <w:tcW w:w="1478" w:type="dxa"/>
            <w:tcBorders>
              <w:top w:val="single" w:sz="6" w:space="0" w:color="000000"/>
              <w:left w:val="single" w:sz="6" w:space="0" w:color="000000"/>
              <w:bottom w:val="single" w:sz="6" w:space="0" w:color="000000"/>
              <w:right w:val="single" w:sz="6" w:space="0" w:color="000000"/>
            </w:tcBorders>
            <w:hideMark/>
          </w:tcPr>
          <w:p w14:paraId="59FCED20" w14:textId="47194D26" w:rsidR="0038765D" w:rsidRPr="00DD05B6" w:rsidRDefault="0038765D">
            <w:pPr>
              <w:rPr>
                <w:rFonts w:ascii="Garamond" w:hAnsi="Garamond"/>
                <w:color w:val="000000"/>
                <w:sz w:val="16"/>
                <w:szCs w:val="16"/>
                <w:lang w:val="en-GB"/>
              </w:rPr>
            </w:pPr>
            <w:r w:rsidRPr="00DD05B6">
              <w:rPr>
                <w:rFonts w:ascii="Garamond" w:hAnsi="Garamond"/>
                <w:color w:val="000000"/>
                <w:sz w:val="16"/>
                <w:szCs w:val="16"/>
                <w:lang w:val="en-GB"/>
              </w:rPr>
              <w:t>Clear demonstration of interest by 7 additional mills in investing in additional electricity generation with trash</w:t>
            </w:r>
          </w:p>
        </w:tc>
        <w:tc>
          <w:tcPr>
            <w:tcW w:w="991" w:type="dxa"/>
            <w:tcBorders>
              <w:top w:val="single" w:sz="6" w:space="0" w:color="000000"/>
              <w:left w:val="single" w:sz="6" w:space="0" w:color="000000"/>
              <w:bottom w:val="single" w:sz="6" w:space="0" w:color="000000"/>
              <w:right w:val="single" w:sz="6" w:space="0" w:color="000000"/>
            </w:tcBorders>
          </w:tcPr>
          <w:p w14:paraId="5721CFFF" w14:textId="77777777" w:rsidR="0038765D" w:rsidRPr="0038765D" w:rsidRDefault="0038765D">
            <w:pPr>
              <w:rPr>
                <w:rFonts w:ascii="Garamond" w:hAnsi="Garamond"/>
                <w:sz w:val="18"/>
                <w:szCs w:val="18"/>
              </w:rPr>
            </w:pPr>
          </w:p>
        </w:tc>
        <w:tc>
          <w:tcPr>
            <w:tcW w:w="1036" w:type="dxa"/>
            <w:tcBorders>
              <w:top w:val="single" w:sz="6" w:space="0" w:color="000000"/>
              <w:left w:val="single" w:sz="6" w:space="0" w:color="000000"/>
              <w:bottom w:val="single" w:sz="6" w:space="0" w:color="000000"/>
              <w:right w:val="single" w:sz="6" w:space="0" w:color="000000"/>
            </w:tcBorders>
          </w:tcPr>
          <w:p w14:paraId="47354EA4" w14:textId="77777777" w:rsidR="0038765D" w:rsidRPr="0038765D" w:rsidRDefault="0038765D">
            <w:pPr>
              <w:rPr>
                <w:rFonts w:ascii="Garamond" w:hAnsi="Garamond"/>
                <w:sz w:val="18"/>
                <w:szCs w:val="18"/>
              </w:rPr>
            </w:pPr>
          </w:p>
        </w:tc>
        <w:tc>
          <w:tcPr>
            <w:tcW w:w="965" w:type="dxa"/>
            <w:tcBorders>
              <w:top w:val="single" w:sz="6" w:space="0" w:color="000000"/>
              <w:left w:val="single" w:sz="6" w:space="0" w:color="000000"/>
              <w:bottom w:val="single" w:sz="6" w:space="0" w:color="000000"/>
              <w:right w:val="single" w:sz="6" w:space="0" w:color="000000"/>
            </w:tcBorders>
          </w:tcPr>
          <w:p w14:paraId="6316BDB9" w14:textId="77777777" w:rsidR="0038765D" w:rsidRPr="0038765D" w:rsidRDefault="0038765D">
            <w:pPr>
              <w:rPr>
                <w:rFonts w:ascii="Garamond" w:hAnsi="Garamond"/>
                <w:sz w:val="18"/>
                <w:szCs w:val="18"/>
              </w:rPr>
            </w:pPr>
          </w:p>
        </w:tc>
      </w:tr>
      <w:tr w:rsidR="0038765D" w:rsidRPr="0038765D" w14:paraId="4B456C84" w14:textId="77777777" w:rsidTr="0038765D">
        <w:tc>
          <w:tcPr>
            <w:tcW w:w="900" w:type="dxa"/>
            <w:tcBorders>
              <w:top w:val="single" w:sz="6" w:space="0" w:color="000000"/>
              <w:left w:val="single" w:sz="6" w:space="0" w:color="000000"/>
              <w:bottom w:val="single" w:sz="6" w:space="0" w:color="000000"/>
              <w:right w:val="single" w:sz="6" w:space="0" w:color="000000"/>
            </w:tcBorders>
          </w:tcPr>
          <w:p w14:paraId="17E78B33" w14:textId="77777777" w:rsidR="0038765D" w:rsidRPr="00DD05B6" w:rsidRDefault="0038765D">
            <w:pPr>
              <w:rPr>
                <w:rFonts w:ascii="Garamond" w:hAnsi="Garamond"/>
                <w:color w:val="000000"/>
                <w:sz w:val="16"/>
                <w:szCs w:val="16"/>
                <w:lang w:val="en-GB"/>
              </w:rPr>
            </w:pPr>
            <w:r w:rsidRPr="00DD05B6">
              <w:rPr>
                <w:rFonts w:ascii="Garamond" w:hAnsi="Garamond"/>
                <w:color w:val="000000"/>
                <w:sz w:val="16"/>
                <w:szCs w:val="16"/>
                <w:lang w:val="en-GB"/>
              </w:rPr>
              <w:t>Outcome 5</w:t>
            </w:r>
          </w:p>
        </w:tc>
        <w:tc>
          <w:tcPr>
            <w:tcW w:w="1294" w:type="dxa"/>
            <w:tcBorders>
              <w:top w:val="single" w:sz="6" w:space="0" w:color="000000"/>
              <w:left w:val="single" w:sz="6" w:space="0" w:color="000000"/>
              <w:bottom w:val="single" w:sz="6" w:space="0" w:color="000000"/>
              <w:right w:val="single" w:sz="6" w:space="0" w:color="000000"/>
            </w:tcBorders>
            <w:hideMark/>
          </w:tcPr>
          <w:p w14:paraId="28D3D55B" w14:textId="77777777" w:rsidR="0038765D" w:rsidRPr="00DD05B6" w:rsidRDefault="0038765D">
            <w:pPr>
              <w:rPr>
                <w:rFonts w:ascii="Garamond" w:hAnsi="Garamond"/>
                <w:color w:val="000000"/>
                <w:sz w:val="16"/>
                <w:szCs w:val="16"/>
                <w:lang w:val="en-GB"/>
              </w:rPr>
            </w:pPr>
            <w:r w:rsidRPr="00DD05B6">
              <w:rPr>
                <w:rFonts w:ascii="Garamond" w:hAnsi="Garamond"/>
                <w:color w:val="000000"/>
                <w:sz w:val="16"/>
                <w:szCs w:val="16"/>
                <w:lang w:val="en-GB"/>
              </w:rPr>
              <w:t xml:space="preserve">Mutually beneficial regulations fostering increased electricity </w:t>
            </w:r>
            <w:r w:rsidRPr="00DD05B6">
              <w:rPr>
                <w:rFonts w:ascii="Garamond" w:hAnsi="Garamond"/>
                <w:color w:val="000000"/>
                <w:sz w:val="16"/>
                <w:szCs w:val="16"/>
                <w:lang w:val="en-GB"/>
              </w:rPr>
              <w:lastRenderedPageBreak/>
              <w:t>generation with sugarcane trash are implemented</w:t>
            </w:r>
          </w:p>
        </w:tc>
        <w:tc>
          <w:tcPr>
            <w:tcW w:w="1543" w:type="dxa"/>
            <w:tcBorders>
              <w:top w:val="single" w:sz="6" w:space="0" w:color="000000"/>
              <w:left w:val="single" w:sz="6" w:space="0" w:color="000000"/>
              <w:bottom w:val="single" w:sz="6" w:space="0" w:color="000000"/>
              <w:right w:val="single" w:sz="6" w:space="0" w:color="000000"/>
            </w:tcBorders>
            <w:hideMark/>
          </w:tcPr>
          <w:p w14:paraId="61ACD5E1" w14:textId="77777777" w:rsidR="0038765D" w:rsidRPr="00DD05B6" w:rsidRDefault="0038765D">
            <w:pPr>
              <w:rPr>
                <w:rFonts w:ascii="Garamond" w:hAnsi="Garamond"/>
                <w:color w:val="000000"/>
                <w:sz w:val="16"/>
                <w:szCs w:val="16"/>
                <w:lang w:val="en-GB"/>
              </w:rPr>
            </w:pPr>
            <w:r w:rsidRPr="00DD05B6">
              <w:rPr>
                <w:rFonts w:ascii="Garamond" w:hAnsi="Garamond"/>
                <w:color w:val="000000"/>
                <w:sz w:val="16"/>
                <w:szCs w:val="16"/>
                <w:lang w:val="en-GB"/>
              </w:rPr>
              <w:lastRenderedPageBreak/>
              <w:t xml:space="preserve">Current legislation favorable to IPP generation but does not consider technicalities </w:t>
            </w:r>
            <w:r w:rsidRPr="00DD05B6">
              <w:rPr>
                <w:rFonts w:ascii="Garamond" w:hAnsi="Garamond"/>
                <w:color w:val="000000"/>
                <w:sz w:val="16"/>
                <w:szCs w:val="16"/>
                <w:lang w:val="en-GB"/>
              </w:rPr>
              <w:lastRenderedPageBreak/>
              <w:t>of generation with bagasse</w:t>
            </w:r>
          </w:p>
        </w:tc>
        <w:tc>
          <w:tcPr>
            <w:tcW w:w="828" w:type="dxa"/>
            <w:tcBorders>
              <w:top w:val="single" w:sz="6" w:space="0" w:color="000000"/>
              <w:left w:val="single" w:sz="6" w:space="0" w:color="000000"/>
              <w:bottom w:val="single" w:sz="6" w:space="0" w:color="000000"/>
              <w:right w:val="single" w:sz="6" w:space="0" w:color="000000"/>
            </w:tcBorders>
          </w:tcPr>
          <w:p w14:paraId="3E960011" w14:textId="77777777" w:rsidR="0038765D" w:rsidRPr="00DD05B6" w:rsidRDefault="0038765D">
            <w:pPr>
              <w:rPr>
                <w:rFonts w:ascii="Garamond" w:hAnsi="Garamond"/>
                <w:color w:val="000000"/>
                <w:sz w:val="16"/>
                <w:szCs w:val="16"/>
                <w:lang w:val="en-GB"/>
              </w:rPr>
            </w:pPr>
          </w:p>
        </w:tc>
        <w:tc>
          <w:tcPr>
            <w:tcW w:w="1478" w:type="dxa"/>
            <w:tcBorders>
              <w:top w:val="single" w:sz="6" w:space="0" w:color="000000"/>
              <w:left w:val="single" w:sz="6" w:space="0" w:color="000000"/>
              <w:bottom w:val="single" w:sz="6" w:space="0" w:color="000000"/>
              <w:right w:val="single" w:sz="6" w:space="0" w:color="000000"/>
            </w:tcBorders>
            <w:hideMark/>
          </w:tcPr>
          <w:p w14:paraId="1B8D5229" w14:textId="77777777" w:rsidR="0038765D" w:rsidRPr="00DD05B6" w:rsidRDefault="0038765D">
            <w:pPr>
              <w:rPr>
                <w:rFonts w:ascii="Garamond" w:hAnsi="Garamond"/>
                <w:color w:val="000000"/>
                <w:sz w:val="16"/>
                <w:szCs w:val="16"/>
                <w:lang w:val="en-GB"/>
              </w:rPr>
            </w:pPr>
            <w:r w:rsidRPr="00DD05B6">
              <w:rPr>
                <w:rFonts w:ascii="Garamond" w:hAnsi="Garamond"/>
                <w:color w:val="000000"/>
                <w:sz w:val="16"/>
                <w:szCs w:val="16"/>
                <w:lang w:val="en-GB"/>
              </w:rPr>
              <w:t xml:space="preserve">Full knowledge of relevant legislation regulating the electricity sector in </w:t>
            </w:r>
            <w:r w:rsidRPr="00DD05B6">
              <w:rPr>
                <w:rFonts w:ascii="Garamond" w:hAnsi="Garamond"/>
                <w:color w:val="000000"/>
                <w:sz w:val="16"/>
                <w:szCs w:val="16"/>
                <w:lang w:val="en-GB"/>
              </w:rPr>
              <w:lastRenderedPageBreak/>
              <w:t>Brazil is obtained, including potential solutions to address remaining barriers for generation with trash</w:t>
            </w:r>
          </w:p>
          <w:p w14:paraId="1795BB66" w14:textId="77777777" w:rsidR="0038765D" w:rsidRPr="00DD05B6" w:rsidRDefault="0038765D">
            <w:pPr>
              <w:rPr>
                <w:rFonts w:ascii="Garamond" w:hAnsi="Garamond"/>
                <w:color w:val="000000"/>
                <w:sz w:val="16"/>
                <w:szCs w:val="16"/>
                <w:lang w:val="en-GB"/>
              </w:rPr>
            </w:pPr>
            <w:r w:rsidRPr="00DD05B6">
              <w:rPr>
                <w:rFonts w:ascii="Garamond" w:hAnsi="Garamond"/>
                <w:color w:val="000000"/>
                <w:sz w:val="16"/>
                <w:szCs w:val="16"/>
                <w:lang w:val="en-GB"/>
              </w:rPr>
              <w:t xml:space="preserve"> </w:t>
            </w:r>
          </w:p>
          <w:p w14:paraId="6642FCFD" w14:textId="77777777" w:rsidR="0038765D" w:rsidRPr="00DD05B6" w:rsidRDefault="0038765D">
            <w:pPr>
              <w:rPr>
                <w:rFonts w:ascii="Garamond" w:hAnsi="Garamond"/>
                <w:color w:val="000000"/>
                <w:sz w:val="16"/>
                <w:szCs w:val="16"/>
                <w:lang w:val="en-GB"/>
              </w:rPr>
            </w:pPr>
            <w:r w:rsidRPr="00DD05B6">
              <w:rPr>
                <w:rFonts w:ascii="Garamond" w:hAnsi="Garamond"/>
                <w:color w:val="000000"/>
                <w:sz w:val="16"/>
                <w:szCs w:val="16"/>
                <w:lang w:val="en-GB"/>
              </w:rPr>
              <w:t xml:space="preserve"> Meetings conducted with relevant state entities to discuss new regulatory framework that addresses sugarcane industry trash-to-electricity issues and barriers</w:t>
            </w:r>
          </w:p>
          <w:p w14:paraId="32F053F2" w14:textId="77777777" w:rsidR="0038765D" w:rsidRPr="00DD05B6" w:rsidRDefault="0038765D">
            <w:pPr>
              <w:rPr>
                <w:rFonts w:ascii="Garamond" w:hAnsi="Garamond"/>
                <w:color w:val="000000"/>
                <w:sz w:val="16"/>
                <w:szCs w:val="16"/>
                <w:lang w:val="en-GB"/>
              </w:rPr>
            </w:pPr>
            <w:r w:rsidRPr="00DD05B6">
              <w:rPr>
                <w:rFonts w:ascii="Garamond" w:hAnsi="Garamond"/>
                <w:color w:val="000000"/>
                <w:sz w:val="16"/>
                <w:szCs w:val="16"/>
                <w:lang w:val="en-GB"/>
              </w:rPr>
              <w:t xml:space="preserve"> </w:t>
            </w:r>
          </w:p>
          <w:p w14:paraId="48D1432E" w14:textId="77777777" w:rsidR="0038765D" w:rsidRPr="00DD05B6" w:rsidRDefault="0038765D">
            <w:pPr>
              <w:rPr>
                <w:rFonts w:ascii="Garamond" w:hAnsi="Garamond"/>
                <w:color w:val="000000"/>
                <w:sz w:val="16"/>
                <w:szCs w:val="16"/>
                <w:lang w:val="en-GB"/>
              </w:rPr>
            </w:pPr>
            <w:r w:rsidRPr="00DD05B6">
              <w:rPr>
                <w:rFonts w:ascii="Garamond" w:hAnsi="Garamond"/>
                <w:color w:val="000000"/>
                <w:sz w:val="16"/>
                <w:szCs w:val="16"/>
                <w:lang w:val="en-GB"/>
              </w:rPr>
              <w:t xml:space="preserve"> Mutually beneficial regulatory reforms agreed between regulating entities and the sugar sector</w:t>
            </w:r>
          </w:p>
        </w:tc>
        <w:tc>
          <w:tcPr>
            <w:tcW w:w="991" w:type="dxa"/>
            <w:tcBorders>
              <w:top w:val="single" w:sz="6" w:space="0" w:color="000000"/>
              <w:left w:val="single" w:sz="6" w:space="0" w:color="000000"/>
              <w:bottom w:val="single" w:sz="6" w:space="0" w:color="000000"/>
              <w:right w:val="single" w:sz="6" w:space="0" w:color="000000"/>
            </w:tcBorders>
          </w:tcPr>
          <w:p w14:paraId="1F0B1481" w14:textId="77777777" w:rsidR="0038765D" w:rsidRPr="0038765D" w:rsidRDefault="0038765D">
            <w:pPr>
              <w:rPr>
                <w:rFonts w:ascii="Garamond" w:hAnsi="Garamond"/>
                <w:sz w:val="18"/>
                <w:szCs w:val="18"/>
              </w:rPr>
            </w:pPr>
          </w:p>
        </w:tc>
        <w:tc>
          <w:tcPr>
            <w:tcW w:w="1036" w:type="dxa"/>
            <w:tcBorders>
              <w:top w:val="single" w:sz="6" w:space="0" w:color="000000"/>
              <w:left w:val="single" w:sz="6" w:space="0" w:color="000000"/>
              <w:bottom w:val="single" w:sz="6" w:space="0" w:color="000000"/>
              <w:right w:val="single" w:sz="6" w:space="0" w:color="000000"/>
            </w:tcBorders>
          </w:tcPr>
          <w:p w14:paraId="071E55B5" w14:textId="77777777" w:rsidR="0038765D" w:rsidRPr="0038765D" w:rsidRDefault="0038765D">
            <w:pPr>
              <w:rPr>
                <w:rFonts w:ascii="Garamond" w:hAnsi="Garamond"/>
                <w:sz w:val="18"/>
                <w:szCs w:val="18"/>
              </w:rPr>
            </w:pPr>
          </w:p>
        </w:tc>
        <w:tc>
          <w:tcPr>
            <w:tcW w:w="965" w:type="dxa"/>
            <w:tcBorders>
              <w:top w:val="single" w:sz="6" w:space="0" w:color="000000"/>
              <w:left w:val="single" w:sz="6" w:space="0" w:color="000000"/>
              <w:bottom w:val="single" w:sz="6" w:space="0" w:color="000000"/>
              <w:right w:val="single" w:sz="6" w:space="0" w:color="000000"/>
            </w:tcBorders>
          </w:tcPr>
          <w:p w14:paraId="31CAC71D" w14:textId="77777777" w:rsidR="0038765D" w:rsidRPr="0038765D" w:rsidRDefault="0038765D">
            <w:pPr>
              <w:rPr>
                <w:rFonts w:ascii="Garamond" w:hAnsi="Garamond"/>
                <w:sz w:val="18"/>
                <w:szCs w:val="18"/>
              </w:rPr>
            </w:pPr>
          </w:p>
        </w:tc>
      </w:tr>
      <w:tr w:rsidR="0038765D" w:rsidRPr="0038765D" w14:paraId="7884229A" w14:textId="77777777" w:rsidTr="007F5F53">
        <w:tc>
          <w:tcPr>
            <w:tcW w:w="900" w:type="dxa"/>
            <w:vMerge w:val="restart"/>
            <w:tcBorders>
              <w:top w:val="single" w:sz="6" w:space="0" w:color="000000"/>
              <w:left w:val="single" w:sz="6" w:space="0" w:color="000000"/>
              <w:right w:val="single" w:sz="6" w:space="0" w:color="000000"/>
            </w:tcBorders>
          </w:tcPr>
          <w:p w14:paraId="4160DAA5" w14:textId="77777777" w:rsidR="0038765D" w:rsidRPr="00DD05B6" w:rsidRDefault="0038765D">
            <w:pPr>
              <w:rPr>
                <w:rFonts w:ascii="Garamond" w:hAnsi="Garamond"/>
                <w:color w:val="000000"/>
                <w:sz w:val="16"/>
                <w:szCs w:val="16"/>
                <w:lang w:val="en-GB"/>
              </w:rPr>
            </w:pPr>
            <w:r w:rsidRPr="00DD05B6">
              <w:rPr>
                <w:rFonts w:ascii="Garamond" w:hAnsi="Garamond"/>
                <w:color w:val="000000"/>
                <w:sz w:val="16"/>
                <w:szCs w:val="16"/>
                <w:lang w:val="en-GB"/>
              </w:rPr>
              <w:t>Outcome 6</w:t>
            </w:r>
          </w:p>
        </w:tc>
        <w:tc>
          <w:tcPr>
            <w:tcW w:w="1294" w:type="dxa"/>
            <w:tcBorders>
              <w:top w:val="single" w:sz="6" w:space="0" w:color="000000"/>
              <w:left w:val="single" w:sz="6" w:space="0" w:color="000000"/>
              <w:bottom w:val="single" w:sz="6" w:space="0" w:color="000000"/>
              <w:right w:val="single" w:sz="6" w:space="0" w:color="000000"/>
            </w:tcBorders>
            <w:hideMark/>
          </w:tcPr>
          <w:p w14:paraId="3BB0CBDA" w14:textId="77777777" w:rsidR="0038765D" w:rsidRPr="00DD05B6" w:rsidRDefault="0038765D">
            <w:pPr>
              <w:rPr>
                <w:rFonts w:ascii="Garamond" w:hAnsi="Garamond"/>
                <w:color w:val="000000"/>
                <w:sz w:val="16"/>
                <w:szCs w:val="16"/>
                <w:lang w:val="en-GB"/>
              </w:rPr>
            </w:pPr>
            <w:r w:rsidRPr="00DD05B6">
              <w:rPr>
                <w:rFonts w:ascii="Garamond" w:hAnsi="Garamond"/>
                <w:color w:val="000000"/>
                <w:sz w:val="16"/>
                <w:szCs w:val="16"/>
                <w:lang w:val="en-GB"/>
              </w:rPr>
              <w:t>Internal monitoring is applied and adaptive feedback mechanisms are implemented</w:t>
            </w:r>
          </w:p>
        </w:tc>
        <w:tc>
          <w:tcPr>
            <w:tcW w:w="1543" w:type="dxa"/>
            <w:tcBorders>
              <w:top w:val="single" w:sz="6" w:space="0" w:color="000000"/>
              <w:left w:val="single" w:sz="6" w:space="0" w:color="000000"/>
              <w:bottom w:val="single" w:sz="6" w:space="0" w:color="000000"/>
              <w:right w:val="single" w:sz="6" w:space="0" w:color="000000"/>
            </w:tcBorders>
            <w:hideMark/>
          </w:tcPr>
          <w:p w14:paraId="088930DB" w14:textId="77777777" w:rsidR="0038765D" w:rsidRPr="00DD05B6" w:rsidRDefault="0038765D">
            <w:pPr>
              <w:rPr>
                <w:rFonts w:ascii="Garamond" w:hAnsi="Garamond"/>
                <w:color w:val="000000"/>
                <w:sz w:val="16"/>
                <w:szCs w:val="16"/>
                <w:lang w:val="en-GB"/>
              </w:rPr>
            </w:pPr>
            <w:r w:rsidRPr="00DD05B6">
              <w:rPr>
                <w:rFonts w:ascii="Garamond" w:hAnsi="Garamond"/>
                <w:color w:val="000000"/>
                <w:sz w:val="16"/>
                <w:szCs w:val="16"/>
                <w:lang w:val="en-GB"/>
              </w:rPr>
              <w:t>Internal monitoring procedure described in project document</w:t>
            </w:r>
          </w:p>
          <w:p w14:paraId="1224000D" w14:textId="77777777" w:rsidR="0038765D" w:rsidRPr="00DD05B6" w:rsidRDefault="0038765D">
            <w:pPr>
              <w:rPr>
                <w:rFonts w:ascii="Garamond" w:hAnsi="Garamond"/>
                <w:color w:val="000000"/>
                <w:sz w:val="16"/>
                <w:szCs w:val="16"/>
                <w:lang w:val="en-GB"/>
              </w:rPr>
            </w:pPr>
            <w:r w:rsidRPr="00DD05B6">
              <w:rPr>
                <w:rFonts w:ascii="Garamond" w:hAnsi="Garamond"/>
                <w:color w:val="000000"/>
                <w:sz w:val="16"/>
                <w:szCs w:val="16"/>
                <w:lang w:val="en-GB"/>
              </w:rPr>
              <w:t xml:space="preserve"> Project document reflects current understanding of best project strategy</w:t>
            </w:r>
          </w:p>
        </w:tc>
        <w:tc>
          <w:tcPr>
            <w:tcW w:w="828" w:type="dxa"/>
            <w:tcBorders>
              <w:top w:val="single" w:sz="6" w:space="0" w:color="000000"/>
              <w:left w:val="single" w:sz="6" w:space="0" w:color="000000"/>
              <w:bottom w:val="single" w:sz="6" w:space="0" w:color="000000"/>
              <w:right w:val="single" w:sz="6" w:space="0" w:color="000000"/>
            </w:tcBorders>
          </w:tcPr>
          <w:p w14:paraId="0A22B8EF" w14:textId="77777777" w:rsidR="0038765D" w:rsidRPr="00DD05B6" w:rsidRDefault="0038765D">
            <w:pPr>
              <w:rPr>
                <w:rFonts w:ascii="Garamond" w:hAnsi="Garamond"/>
                <w:color w:val="000000"/>
                <w:sz w:val="16"/>
                <w:szCs w:val="16"/>
                <w:lang w:val="en-GB"/>
              </w:rPr>
            </w:pPr>
          </w:p>
        </w:tc>
        <w:tc>
          <w:tcPr>
            <w:tcW w:w="1478" w:type="dxa"/>
            <w:tcBorders>
              <w:top w:val="single" w:sz="6" w:space="0" w:color="000000"/>
              <w:left w:val="single" w:sz="6" w:space="0" w:color="000000"/>
              <w:bottom w:val="single" w:sz="6" w:space="0" w:color="000000"/>
              <w:right w:val="single" w:sz="6" w:space="0" w:color="000000"/>
            </w:tcBorders>
            <w:hideMark/>
          </w:tcPr>
          <w:p w14:paraId="711D63DD" w14:textId="77777777" w:rsidR="0038765D" w:rsidRPr="00DD05B6" w:rsidRDefault="0038765D">
            <w:pPr>
              <w:rPr>
                <w:rFonts w:ascii="Garamond" w:hAnsi="Garamond"/>
                <w:color w:val="000000"/>
                <w:sz w:val="16"/>
                <w:szCs w:val="16"/>
                <w:lang w:val="en-GB"/>
              </w:rPr>
            </w:pPr>
            <w:r w:rsidRPr="00DD05B6">
              <w:rPr>
                <w:rFonts w:ascii="Garamond" w:hAnsi="Garamond"/>
                <w:color w:val="000000"/>
                <w:sz w:val="16"/>
                <w:szCs w:val="16"/>
                <w:lang w:val="en-GB"/>
              </w:rPr>
              <w:t>Internal monitoring procedures implemented with at least two project reports generated per year</w:t>
            </w:r>
          </w:p>
          <w:p w14:paraId="0F8D1A96" w14:textId="77777777" w:rsidR="0038765D" w:rsidRPr="00DD05B6" w:rsidRDefault="0038765D">
            <w:pPr>
              <w:rPr>
                <w:rFonts w:ascii="Garamond" w:hAnsi="Garamond"/>
                <w:color w:val="000000"/>
                <w:sz w:val="16"/>
                <w:szCs w:val="16"/>
                <w:lang w:val="en-GB"/>
              </w:rPr>
            </w:pPr>
            <w:r w:rsidRPr="00DD05B6">
              <w:rPr>
                <w:rFonts w:ascii="Garamond" w:hAnsi="Garamond"/>
                <w:color w:val="000000"/>
                <w:sz w:val="16"/>
                <w:szCs w:val="16"/>
                <w:lang w:val="en-GB"/>
              </w:rPr>
              <w:t xml:space="preserve"> </w:t>
            </w:r>
          </w:p>
          <w:p w14:paraId="3341A55D" w14:textId="77777777" w:rsidR="0038765D" w:rsidRPr="00DD05B6" w:rsidRDefault="0038765D">
            <w:pPr>
              <w:rPr>
                <w:rFonts w:ascii="Garamond" w:hAnsi="Garamond"/>
                <w:color w:val="000000"/>
                <w:sz w:val="16"/>
                <w:szCs w:val="16"/>
                <w:lang w:val="en-GB"/>
              </w:rPr>
            </w:pPr>
            <w:r w:rsidRPr="00DD05B6">
              <w:rPr>
                <w:rFonts w:ascii="Garamond" w:hAnsi="Garamond"/>
                <w:color w:val="000000"/>
                <w:sz w:val="16"/>
                <w:szCs w:val="16"/>
                <w:lang w:val="en-GB"/>
              </w:rPr>
              <w:t xml:space="preserve"> Project implementation strategy is strengthened by continuous integration of lessons learnt during implementation</w:t>
            </w:r>
          </w:p>
        </w:tc>
        <w:tc>
          <w:tcPr>
            <w:tcW w:w="991" w:type="dxa"/>
            <w:tcBorders>
              <w:top w:val="single" w:sz="6" w:space="0" w:color="000000"/>
              <w:left w:val="single" w:sz="6" w:space="0" w:color="000000"/>
              <w:bottom w:val="single" w:sz="6" w:space="0" w:color="000000"/>
              <w:right w:val="single" w:sz="6" w:space="0" w:color="000000"/>
            </w:tcBorders>
          </w:tcPr>
          <w:p w14:paraId="7871B573" w14:textId="77777777" w:rsidR="0038765D" w:rsidRPr="0038765D" w:rsidRDefault="0038765D">
            <w:pPr>
              <w:rPr>
                <w:rFonts w:ascii="Garamond" w:hAnsi="Garamond"/>
                <w:sz w:val="18"/>
                <w:szCs w:val="18"/>
              </w:rPr>
            </w:pPr>
          </w:p>
        </w:tc>
        <w:tc>
          <w:tcPr>
            <w:tcW w:w="1036" w:type="dxa"/>
            <w:tcBorders>
              <w:top w:val="single" w:sz="6" w:space="0" w:color="000000"/>
              <w:left w:val="single" w:sz="6" w:space="0" w:color="000000"/>
              <w:bottom w:val="single" w:sz="6" w:space="0" w:color="000000"/>
              <w:right w:val="single" w:sz="6" w:space="0" w:color="000000"/>
            </w:tcBorders>
          </w:tcPr>
          <w:p w14:paraId="3D4B06B9" w14:textId="77777777" w:rsidR="0038765D" w:rsidRPr="0038765D" w:rsidRDefault="0038765D">
            <w:pPr>
              <w:rPr>
                <w:rFonts w:ascii="Garamond" w:hAnsi="Garamond"/>
                <w:sz w:val="18"/>
                <w:szCs w:val="18"/>
              </w:rPr>
            </w:pPr>
          </w:p>
        </w:tc>
        <w:tc>
          <w:tcPr>
            <w:tcW w:w="965" w:type="dxa"/>
            <w:tcBorders>
              <w:top w:val="single" w:sz="6" w:space="0" w:color="000000"/>
              <w:left w:val="single" w:sz="6" w:space="0" w:color="000000"/>
              <w:bottom w:val="single" w:sz="6" w:space="0" w:color="000000"/>
              <w:right w:val="single" w:sz="6" w:space="0" w:color="000000"/>
            </w:tcBorders>
          </w:tcPr>
          <w:p w14:paraId="024DAA1F" w14:textId="77777777" w:rsidR="0038765D" w:rsidRPr="0038765D" w:rsidRDefault="0038765D">
            <w:pPr>
              <w:rPr>
                <w:rFonts w:ascii="Garamond" w:hAnsi="Garamond"/>
                <w:sz w:val="18"/>
                <w:szCs w:val="18"/>
              </w:rPr>
            </w:pPr>
          </w:p>
        </w:tc>
      </w:tr>
      <w:tr w:rsidR="0038765D" w:rsidRPr="0038765D" w14:paraId="4504064F" w14:textId="77777777" w:rsidTr="007F5F53">
        <w:tc>
          <w:tcPr>
            <w:tcW w:w="900" w:type="dxa"/>
            <w:vMerge/>
            <w:tcBorders>
              <w:left w:val="single" w:sz="6" w:space="0" w:color="000000"/>
              <w:bottom w:val="single" w:sz="6" w:space="0" w:color="000000"/>
              <w:right w:val="single" w:sz="6" w:space="0" w:color="000000"/>
            </w:tcBorders>
          </w:tcPr>
          <w:p w14:paraId="003068C2" w14:textId="77777777" w:rsidR="0038765D" w:rsidRPr="00DD05B6" w:rsidRDefault="0038765D">
            <w:pPr>
              <w:rPr>
                <w:rFonts w:ascii="Garamond" w:hAnsi="Garamond"/>
                <w:color w:val="000000"/>
                <w:sz w:val="16"/>
                <w:szCs w:val="16"/>
                <w:lang w:val="en-GB"/>
              </w:rPr>
            </w:pPr>
          </w:p>
        </w:tc>
        <w:tc>
          <w:tcPr>
            <w:tcW w:w="1294" w:type="dxa"/>
            <w:tcBorders>
              <w:top w:val="single" w:sz="6" w:space="0" w:color="000000"/>
              <w:left w:val="single" w:sz="6" w:space="0" w:color="000000"/>
              <w:bottom w:val="single" w:sz="6" w:space="0" w:color="000000"/>
              <w:right w:val="single" w:sz="6" w:space="0" w:color="000000"/>
            </w:tcBorders>
            <w:hideMark/>
          </w:tcPr>
          <w:p w14:paraId="5C2F99CA" w14:textId="77777777" w:rsidR="0038765D" w:rsidRPr="00DD05B6" w:rsidRDefault="0038765D">
            <w:pPr>
              <w:rPr>
                <w:rFonts w:ascii="Garamond" w:hAnsi="Garamond"/>
                <w:color w:val="000000"/>
                <w:sz w:val="16"/>
                <w:szCs w:val="16"/>
                <w:lang w:val="en-GB"/>
              </w:rPr>
            </w:pPr>
            <w:r w:rsidRPr="00DD05B6">
              <w:rPr>
                <w:rFonts w:ascii="Garamond" w:hAnsi="Garamond"/>
                <w:color w:val="000000"/>
                <w:sz w:val="16"/>
                <w:szCs w:val="16"/>
                <w:lang w:val="en-GB"/>
              </w:rPr>
              <w:t>High quality external evaluations are conducted</w:t>
            </w:r>
          </w:p>
        </w:tc>
        <w:tc>
          <w:tcPr>
            <w:tcW w:w="1543" w:type="dxa"/>
            <w:tcBorders>
              <w:top w:val="single" w:sz="6" w:space="0" w:color="000000"/>
              <w:left w:val="single" w:sz="6" w:space="0" w:color="000000"/>
              <w:bottom w:val="single" w:sz="6" w:space="0" w:color="000000"/>
              <w:right w:val="single" w:sz="6" w:space="0" w:color="000000"/>
            </w:tcBorders>
            <w:hideMark/>
          </w:tcPr>
          <w:p w14:paraId="292BC6E2" w14:textId="77777777" w:rsidR="0038765D" w:rsidRPr="00DD05B6" w:rsidRDefault="0038765D">
            <w:pPr>
              <w:rPr>
                <w:rFonts w:ascii="Garamond" w:hAnsi="Garamond"/>
                <w:color w:val="000000"/>
                <w:sz w:val="16"/>
                <w:szCs w:val="16"/>
                <w:lang w:val="en-GB"/>
              </w:rPr>
            </w:pPr>
            <w:r w:rsidRPr="00DD05B6">
              <w:rPr>
                <w:rFonts w:ascii="Garamond" w:hAnsi="Garamond"/>
                <w:color w:val="000000"/>
                <w:sz w:val="16"/>
                <w:szCs w:val="16"/>
                <w:lang w:val="en-GB"/>
              </w:rPr>
              <w:t>No evaluations conducted</w:t>
            </w:r>
          </w:p>
        </w:tc>
        <w:tc>
          <w:tcPr>
            <w:tcW w:w="828" w:type="dxa"/>
            <w:tcBorders>
              <w:top w:val="single" w:sz="6" w:space="0" w:color="000000"/>
              <w:left w:val="single" w:sz="6" w:space="0" w:color="000000"/>
              <w:bottom w:val="single" w:sz="6" w:space="0" w:color="000000"/>
              <w:right w:val="single" w:sz="6" w:space="0" w:color="000000"/>
            </w:tcBorders>
          </w:tcPr>
          <w:p w14:paraId="0F798E91" w14:textId="77777777" w:rsidR="0038765D" w:rsidRPr="00DD05B6" w:rsidRDefault="0038765D">
            <w:pPr>
              <w:rPr>
                <w:rFonts w:ascii="Garamond" w:hAnsi="Garamond"/>
                <w:color w:val="000000"/>
                <w:sz w:val="16"/>
                <w:szCs w:val="16"/>
                <w:lang w:val="en-GB"/>
              </w:rPr>
            </w:pPr>
          </w:p>
        </w:tc>
        <w:tc>
          <w:tcPr>
            <w:tcW w:w="1478" w:type="dxa"/>
            <w:tcBorders>
              <w:top w:val="single" w:sz="6" w:space="0" w:color="000000"/>
              <w:left w:val="single" w:sz="6" w:space="0" w:color="000000"/>
              <w:bottom w:val="single" w:sz="6" w:space="0" w:color="000000"/>
              <w:right w:val="single" w:sz="6" w:space="0" w:color="000000"/>
            </w:tcBorders>
            <w:hideMark/>
          </w:tcPr>
          <w:p w14:paraId="455F0893" w14:textId="77777777" w:rsidR="0038765D" w:rsidRPr="00DD05B6" w:rsidRDefault="0038765D">
            <w:pPr>
              <w:rPr>
                <w:rFonts w:ascii="Garamond" w:hAnsi="Garamond"/>
                <w:color w:val="000000"/>
                <w:sz w:val="16"/>
                <w:szCs w:val="16"/>
                <w:lang w:val="en-GB"/>
              </w:rPr>
            </w:pPr>
            <w:r w:rsidRPr="00DD05B6">
              <w:rPr>
                <w:rFonts w:ascii="Garamond" w:hAnsi="Garamond"/>
                <w:color w:val="000000"/>
                <w:sz w:val="16"/>
                <w:szCs w:val="16"/>
                <w:lang w:val="en-GB"/>
              </w:rPr>
              <w:t>One Mid Term evaluation and One Final Evaluation conducted</w:t>
            </w:r>
          </w:p>
        </w:tc>
        <w:tc>
          <w:tcPr>
            <w:tcW w:w="991" w:type="dxa"/>
            <w:tcBorders>
              <w:top w:val="single" w:sz="6" w:space="0" w:color="000000"/>
              <w:left w:val="single" w:sz="6" w:space="0" w:color="000000"/>
              <w:bottom w:val="single" w:sz="6" w:space="0" w:color="000000"/>
              <w:right w:val="single" w:sz="6" w:space="0" w:color="000000"/>
            </w:tcBorders>
          </w:tcPr>
          <w:p w14:paraId="69D8B635" w14:textId="77777777" w:rsidR="0038765D" w:rsidRPr="0038765D" w:rsidRDefault="0038765D">
            <w:pPr>
              <w:rPr>
                <w:rFonts w:ascii="Garamond" w:hAnsi="Garamond"/>
                <w:sz w:val="18"/>
                <w:szCs w:val="18"/>
              </w:rPr>
            </w:pPr>
          </w:p>
        </w:tc>
        <w:tc>
          <w:tcPr>
            <w:tcW w:w="1036" w:type="dxa"/>
            <w:tcBorders>
              <w:top w:val="single" w:sz="6" w:space="0" w:color="000000"/>
              <w:left w:val="single" w:sz="6" w:space="0" w:color="000000"/>
              <w:bottom w:val="single" w:sz="6" w:space="0" w:color="000000"/>
              <w:right w:val="single" w:sz="6" w:space="0" w:color="000000"/>
            </w:tcBorders>
          </w:tcPr>
          <w:p w14:paraId="39D3020B" w14:textId="77777777" w:rsidR="0038765D" w:rsidRPr="0038765D" w:rsidRDefault="0038765D">
            <w:pPr>
              <w:rPr>
                <w:rFonts w:ascii="Garamond" w:hAnsi="Garamond"/>
                <w:sz w:val="18"/>
                <w:szCs w:val="18"/>
              </w:rPr>
            </w:pPr>
          </w:p>
        </w:tc>
        <w:tc>
          <w:tcPr>
            <w:tcW w:w="965" w:type="dxa"/>
            <w:tcBorders>
              <w:top w:val="single" w:sz="6" w:space="0" w:color="000000"/>
              <w:left w:val="single" w:sz="6" w:space="0" w:color="000000"/>
              <w:bottom w:val="single" w:sz="6" w:space="0" w:color="000000"/>
              <w:right w:val="single" w:sz="6" w:space="0" w:color="000000"/>
            </w:tcBorders>
          </w:tcPr>
          <w:p w14:paraId="6F024453" w14:textId="77777777" w:rsidR="0038765D" w:rsidRPr="0038765D" w:rsidRDefault="0038765D">
            <w:pPr>
              <w:rPr>
                <w:rFonts w:ascii="Garamond" w:hAnsi="Garamond"/>
                <w:sz w:val="18"/>
                <w:szCs w:val="18"/>
              </w:rPr>
            </w:pPr>
          </w:p>
        </w:tc>
      </w:tr>
    </w:tbl>
    <w:p w14:paraId="4672DCBD" w14:textId="77777777" w:rsidR="005A0E07" w:rsidRPr="001F7827" w:rsidRDefault="005A0E07" w:rsidP="005A0E07">
      <w:pPr>
        <w:pStyle w:val="ListParagraph"/>
        <w:spacing w:before="0"/>
        <w:ind w:left="360"/>
        <w:rPr>
          <w:rFonts w:ascii="Garamond" w:hAnsi="Garamond"/>
          <w:color w:val="000000"/>
          <w:lang w:val="en-GB"/>
        </w:rPr>
      </w:pPr>
    </w:p>
    <w:p w14:paraId="3F8B28E9" w14:textId="77777777" w:rsidR="005A0E07" w:rsidRDefault="005A0E07" w:rsidP="005A0E07">
      <w:pPr>
        <w:tabs>
          <w:tab w:val="left" w:pos="0"/>
        </w:tabs>
        <w:spacing w:after="0"/>
        <w:rPr>
          <w:rFonts w:ascii="Garamond" w:hAnsi="Garamond"/>
          <w:b/>
          <w:color w:val="000000"/>
          <w:lang w:val="en-GB"/>
        </w:rPr>
      </w:pPr>
      <w:r>
        <w:rPr>
          <w:rFonts w:ascii="Garamond" w:hAnsi="Garamond"/>
          <w:b/>
          <w:lang w:val="en-GB"/>
        </w:rPr>
        <w:t xml:space="preserve">iii.   </w:t>
      </w:r>
      <w:r w:rsidRPr="004A08EC">
        <w:rPr>
          <w:rFonts w:ascii="Garamond" w:hAnsi="Garamond"/>
          <w:b/>
          <w:lang w:val="en-GB"/>
        </w:rPr>
        <w:t xml:space="preserve">Project Implementation </w:t>
      </w:r>
      <w:r w:rsidRPr="004A08EC">
        <w:rPr>
          <w:rFonts w:ascii="Garamond" w:hAnsi="Garamond"/>
          <w:b/>
          <w:color w:val="000000"/>
          <w:lang w:val="en-GB"/>
        </w:rPr>
        <w:t>and Adaptive Management</w:t>
      </w:r>
    </w:p>
    <w:p w14:paraId="58AD3BD9" w14:textId="77777777" w:rsidR="005A0E07" w:rsidRPr="004A08EC" w:rsidRDefault="005A0E07" w:rsidP="005A0E07">
      <w:pPr>
        <w:tabs>
          <w:tab w:val="left" w:pos="0"/>
        </w:tabs>
        <w:spacing w:after="0"/>
        <w:rPr>
          <w:rFonts w:ascii="Garamond" w:hAnsi="Garamond"/>
          <w:b/>
          <w:lang w:val="en-GB"/>
        </w:rPr>
      </w:pPr>
    </w:p>
    <w:p w14:paraId="08DDDF6F" w14:textId="77777777" w:rsidR="005A0E07" w:rsidRPr="00476888" w:rsidRDefault="005A0E07" w:rsidP="005A0E07">
      <w:pPr>
        <w:spacing w:after="0" w:line="240" w:lineRule="auto"/>
        <w:jc w:val="both"/>
        <w:rPr>
          <w:rFonts w:ascii="Garamond" w:hAnsi="Garamond"/>
          <w:color w:val="000000"/>
          <w:u w:val="single"/>
          <w:lang w:val="en-GB"/>
        </w:rPr>
      </w:pPr>
      <w:r w:rsidRPr="005C6140">
        <w:rPr>
          <w:rFonts w:ascii="Garamond" w:hAnsi="Garamond"/>
          <w:color w:val="000000"/>
          <w:u w:val="single"/>
          <w:lang w:val="en-GB"/>
        </w:rPr>
        <w:t>Management Arrangements:</w:t>
      </w:r>
    </w:p>
    <w:p w14:paraId="42D15282" w14:textId="229C2B00" w:rsidR="005A0E07" w:rsidRPr="002D731C" w:rsidRDefault="005A0E07" w:rsidP="005A0E07">
      <w:pPr>
        <w:numPr>
          <w:ilvl w:val="0"/>
          <w:numId w:val="8"/>
        </w:numPr>
        <w:spacing w:after="0" w:line="240" w:lineRule="auto"/>
        <w:jc w:val="both"/>
        <w:rPr>
          <w:rFonts w:ascii="Garamond" w:hAnsi="Garamond"/>
          <w:color w:val="000000"/>
          <w:lang w:val="en-GB"/>
        </w:rPr>
      </w:pPr>
      <w:r w:rsidRPr="002D731C">
        <w:rPr>
          <w:rFonts w:ascii="Garamond" w:hAnsi="Garamond"/>
          <w:color w:val="000000"/>
          <w:lang w:val="en-GB"/>
        </w:rPr>
        <w:t>Review overall effectiveness of project</w:t>
      </w:r>
      <w:r>
        <w:rPr>
          <w:rFonts w:ascii="Garamond" w:hAnsi="Garamond"/>
          <w:color w:val="000000"/>
          <w:lang w:val="en-GB"/>
        </w:rPr>
        <w:t xml:space="preserve"> management as outlined in the Project D</w:t>
      </w:r>
      <w:r w:rsidRPr="002D731C">
        <w:rPr>
          <w:rFonts w:ascii="Garamond" w:hAnsi="Garamond"/>
          <w:color w:val="000000"/>
          <w:lang w:val="en-GB"/>
        </w:rPr>
        <w:t>ocument</w:t>
      </w:r>
      <w:r w:rsidR="00820FFD">
        <w:rPr>
          <w:rFonts w:ascii="Garamond" w:hAnsi="Garamond"/>
          <w:color w:val="000000"/>
          <w:lang w:val="en-GB"/>
        </w:rPr>
        <w:t>/Substantive Revision</w:t>
      </w:r>
      <w:r w:rsidRPr="002D731C">
        <w:rPr>
          <w:rFonts w:ascii="Garamond" w:hAnsi="Garamond"/>
          <w:color w:val="000000"/>
          <w:lang w:val="en-GB"/>
        </w:rPr>
        <w:t>.  Have changes been made and are they effective?  Are responsibilities and reporting lines clear?  Is decision-making transparent and undertaken in a timely manner?  Recommend areas for improvement.</w:t>
      </w:r>
    </w:p>
    <w:p w14:paraId="73570D01" w14:textId="77777777" w:rsidR="005A0E07" w:rsidRPr="002D731C" w:rsidRDefault="005A0E07" w:rsidP="005A0E07">
      <w:pPr>
        <w:numPr>
          <w:ilvl w:val="0"/>
          <w:numId w:val="8"/>
        </w:numPr>
        <w:spacing w:after="0" w:line="240" w:lineRule="auto"/>
        <w:jc w:val="both"/>
        <w:rPr>
          <w:rFonts w:ascii="Garamond" w:hAnsi="Garamond"/>
          <w:u w:val="single"/>
        </w:rPr>
      </w:pPr>
      <w:r w:rsidRPr="002D731C">
        <w:rPr>
          <w:rFonts w:ascii="Garamond" w:hAnsi="Garamond"/>
          <w:color w:val="000000"/>
          <w:lang w:val="en-GB"/>
        </w:rPr>
        <w:t xml:space="preserve">Review the quality of execution of the </w:t>
      </w:r>
      <w:r>
        <w:rPr>
          <w:rFonts w:ascii="Garamond" w:hAnsi="Garamond"/>
          <w:color w:val="000000"/>
          <w:lang w:val="en-GB"/>
        </w:rPr>
        <w:t>Executing Agency/</w:t>
      </w:r>
      <w:r w:rsidRPr="002D731C">
        <w:rPr>
          <w:rFonts w:ascii="Garamond" w:hAnsi="Garamond"/>
          <w:color w:val="000000"/>
          <w:lang w:val="en-GB"/>
        </w:rPr>
        <w:t>Implementing Partner</w:t>
      </w:r>
      <w:r>
        <w:rPr>
          <w:rFonts w:ascii="Garamond" w:hAnsi="Garamond"/>
          <w:color w:val="000000"/>
          <w:lang w:val="en-GB"/>
        </w:rPr>
        <w:t>(</w:t>
      </w:r>
      <w:r w:rsidRPr="002D731C">
        <w:rPr>
          <w:rFonts w:ascii="Garamond" w:hAnsi="Garamond"/>
          <w:color w:val="000000"/>
          <w:lang w:val="en-GB"/>
        </w:rPr>
        <w:t>s</w:t>
      </w:r>
      <w:r>
        <w:rPr>
          <w:rFonts w:ascii="Garamond" w:hAnsi="Garamond"/>
          <w:color w:val="000000"/>
          <w:lang w:val="en-GB"/>
        </w:rPr>
        <w:t>)</w:t>
      </w:r>
      <w:r w:rsidRPr="002D731C">
        <w:rPr>
          <w:rFonts w:ascii="Garamond" w:hAnsi="Garamond"/>
          <w:color w:val="000000"/>
          <w:lang w:val="en-GB"/>
        </w:rPr>
        <w:t xml:space="preserve"> and recommend areas for improvement.</w:t>
      </w:r>
    </w:p>
    <w:p w14:paraId="6D9AE003" w14:textId="77777777" w:rsidR="005A0E07" w:rsidRPr="007446AA" w:rsidRDefault="005A0E07" w:rsidP="005A0E07">
      <w:pPr>
        <w:numPr>
          <w:ilvl w:val="0"/>
          <w:numId w:val="8"/>
        </w:numPr>
        <w:spacing w:after="0" w:line="240" w:lineRule="auto"/>
        <w:jc w:val="both"/>
        <w:rPr>
          <w:rFonts w:ascii="Garamond" w:hAnsi="Garamond"/>
          <w:u w:val="single"/>
        </w:rPr>
      </w:pPr>
      <w:r w:rsidRPr="002D731C">
        <w:rPr>
          <w:rFonts w:ascii="Garamond" w:hAnsi="Garamond"/>
          <w:color w:val="000000"/>
          <w:lang w:val="en-GB"/>
        </w:rPr>
        <w:t xml:space="preserve">Review the quality of support provided by </w:t>
      </w:r>
      <w:r>
        <w:rPr>
          <w:rFonts w:ascii="Garamond" w:hAnsi="Garamond"/>
          <w:color w:val="000000"/>
          <w:lang w:val="en-GB"/>
        </w:rPr>
        <w:t>the GEF Partner Agency (</w:t>
      </w:r>
      <w:r w:rsidRPr="002D731C">
        <w:rPr>
          <w:rFonts w:ascii="Garamond" w:hAnsi="Garamond"/>
          <w:color w:val="000000"/>
          <w:lang w:val="en-GB"/>
        </w:rPr>
        <w:t>UNDP</w:t>
      </w:r>
      <w:r>
        <w:rPr>
          <w:rFonts w:ascii="Garamond" w:hAnsi="Garamond"/>
          <w:color w:val="000000"/>
          <w:lang w:val="en-GB"/>
        </w:rPr>
        <w:t>)</w:t>
      </w:r>
      <w:r w:rsidRPr="002D731C">
        <w:rPr>
          <w:rFonts w:ascii="Garamond" w:hAnsi="Garamond"/>
          <w:color w:val="000000"/>
          <w:lang w:val="en-GB"/>
        </w:rPr>
        <w:t xml:space="preserve"> and recommend areas for improvement.</w:t>
      </w:r>
    </w:p>
    <w:p w14:paraId="6990CEA5" w14:textId="77777777" w:rsidR="005A0E07" w:rsidRDefault="005A0E07" w:rsidP="005A0E07">
      <w:pPr>
        <w:keepNext/>
        <w:spacing w:after="0" w:line="240" w:lineRule="auto"/>
        <w:jc w:val="both"/>
        <w:rPr>
          <w:rFonts w:ascii="Garamond" w:hAnsi="Garamond"/>
          <w:color w:val="000000"/>
          <w:u w:val="single"/>
          <w:lang w:val="en-GB"/>
        </w:rPr>
      </w:pPr>
    </w:p>
    <w:p w14:paraId="73547E02" w14:textId="77777777" w:rsidR="005A0E07" w:rsidRPr="00A42F8C" w:rsidRDefault="005A0E07" w:rsidP="005A0E07">
      <w:pPr>
        <w:keepNext/>
        <w:spacing w:after="0" w:line="240" w:lineRule="auto"/>
        <w:jc w:val="both"/>
        <w:rPr>
          <w:rFonts w:ascii="Garamond" w:hAnsi="Garamond"/>
          <w:color w:val="000000"/>
          <w:u w:val="single"/>
          <w:lang w:val="en-GB"/>
        </w:rPr>
      </w:pPr>
      <w:r w:rsidRPr="00A42F8C">
        <w:rPr>
          <w:rFonts w:ascii="Garamond" w:hAnsi="Garamond"/>
          <w:color w:val="000000"/>
          <w:u w:val="single"/>
          <w:lang w:val="en-GB"/>
        </w:rPr>
        <w:t>Work Planning</w:t>
      </w:r>
      <w:r>
        <w:rPr>
          <w:rFonts w:ascii="Garamond" w:hAnsi="Garamond"/>
          <w:color w:val="000000"/>
          <w:u w:val="single"/>
          <w:lang w:val="en-GB"/>
        </w:rPr>
        <w:t>:</w:t>
      </w:r>
    </w:p>
    <w:p w14:paraId="0B730C6A" w14:textId="77777777" w:rsidR="005A0E07" w:rsidRPr="00C52D0A" w:rsidRDefault="005A0E07" w:rsidP="005A0E07">
      <w:pPr>
        <w:pStyle w:val="ListParagraph"/>
        <w:numPr>
          <w:ilvl w:val="0"/>
          <w:numId w:val="4"/>
        </w:numPr>
        <w:spacing w:before="0"/>
        <w:rPr>
          <w:rFonts w:ascii="Garamond" w:hAnsi="Garamond"/>
          <w:sz w:val="22"/>
          <w:szCs w:val="22"/>
        </w:rPr>
      </w:pPr>
      <w:r>
        <w:rPr>
          <w:rFonts w:ascii="Garamond" w:eastAsia="SymbolMT" w:hAnsi="Garamond" w:cs="Arial-ItalicMT"/>
          <w:iCs/>
          <w:color w:val="000000"/>
          <w:sz w:val="22"/>
          <w:szCs w:val="22"/>
          <w:lang w:val="en-GB"/>
        </w:rPr>
        <w:t xml:space="preserve">Review </w:t>
      </w:r>
      <w:r>
        <w:rPr>
          <w:rFonts w:ascii="Garamond" w:eastAsia="SymbolMT" w:hAnsi="Garamond" w:cs="Arial-ItalicMT"/>
          <w:iCs/>
          <w:sz w:val="22"/>
          <w:szCs w:val="22"/>
        </w:rPr>
        <w:t xml:space="preserve">any delays in project </w:t>
      </w:r>
      <w:r w:rsidRPr="006A485C">
        <w:rPr>
          <w:rFonts w:ascii="Garamond" w:eastAsia="SymbolMT" w:hAnsi="Garamond" w:cs="Arial-ItalicMT"/>
          <w:iCs/>
          <w:sz w:val="22"/>
          <w:szCs w:val="22"/>
        </w:rPr>
        <w:t xml:space="preserve">start-up and implementation, identify the causes and examine if they have been </w:t>
      </w:r>
      <w:r>
        <w:rPr>
          <w:rFonts w:ascii="Garamond" w:eastAsia="SymbolMT" w:hAnsi="Garamond" w:cs="Arial-ItalicMT"/>
          <w:iCs/>
          <w:sz w:val="22"/>
          <w:szCs w:val="22"/>
        </w:rPr>
        <w:t>re</w:t>
      </w:r>
      <w:r w:rsidRPr="006A485C">
        <w:rPr>
          <w:rFonts w:ascii="Garamond" w:eastAsia="SymbolMT" w:hAnsi="Garamond" w:cs="Arial-ItalicMT"/>
          <w:iCs/>
          <w:sz w:val="22"/>
          <w:szCs w:val="22"/>
        </w:rPr>
        <w:t>solved.</w:t>
      </w:r>
    </w:p>
    <w:p w14:paraId="57AFF162" w14:textId="77777777" w:rsidR="005A0E07" w:rsidRPr="002D731C" w:rsidRDefault="005A0E07" w:rsidP="005A0E07">
      <w:pPr>
        <w:numPr>
          <w:ilvl w:val="0"/>
          <w:numId w:val="4"/>
        </w:numPr>
        <w:spacing w:after="0" w:line="240" w:lineRule="auto"/>
        <w:jc w:val="both"/>
        <w:rPr>
          <w:rFonts w:ascii="Garamond" w:hAnsi="Garamond"/>
          <w:color w:val="000000"/>
          <w:lang w:val="en-GB"/>
        </w:rPr>
      </w:pPr>
      <w:r>
        <w:rPr>
          <w:rFonts w:ascii="Garamond" w:hAnsi="Garamond"/>
          <w:color w:val="000000"/>
          <w:lang w:val="en-GB"/>
        </w:rPr>
        <w:t>Are work-</w:t>
      </w:r>
      <w:r w:rsidRPr="002D731C">
        <w:rPr>
          <w:rFonts w:ascii="Garamond" w:hAnsi="Garamond"/>
          <w:color w:val="000000"/>
          <w:lang w:val="en-GB"/>
        </w:rPr>
        <w:t>planning processes result</w:t>
      </w:r>
      <w:r>
        <w:rPr>
          <w:rFonts w:ascii="Garamond" w:hAnsi="Garamond"/>
          <w:color w:val="000000"/>
          <w:lang w:val="en-GB"/>
        </w:rPr>
        <w:t>s</w:t>
      </w:r>
      <w:r w:rsidRPr="002D731C">
        <w:rPr>
          <w:rFonts w:ascii="Garamond" w:hAnsi="Garamond"/>
          <w:color w:val="000000"/>
          <w:lang w:val="en-GB"/>
        </w:rPr>
        <w:t>-based?  If not, suggest ways to re-orientate wo</w:t>
      </w:r>
      <w:r>
        <w:rPr>
          <w:rFonts w:ascii="Garamond" w:hAnsi="Garamond"/>
          <w:color w:val="000000"/>
          <w:lang w:val="en-GB"/>
        </w:rPr>
        <w:t>rk planning to focus on results?</w:t>
      </w:r>
    </w:p>
    <w:p w14:paraId="13CC2342" w14:textId="77777777" w:rsidR="005A0E07" w:rsidRDefault="005A0E07" w:rsidP="005A0E07">
      <w:pPr>
        <w:numPr>
          <w:ilvl w:val="0"/>
          <w:numId w:val="4"/>
        </w:numPr>
        <w:spacing w:after="0" w:line="240" w:lineRule="auto"/>
        <w:jc w:val="both"/>
        <w:rPr>
          <w:rFonts w:ascii="Garamond" w:hAnsi="Garamond"/>
          <w:color w:val="000000"/>
          <w:lang w:val="en-GB"/>
        </w:rPr>
      </w:pPr>
      <w:r w:rsidRPr="002D731C">
        <w:rPr>
          <w:rFonts w:ascii="Garamond" w:hAnsi="Garamond"/>
          <w:color w:val="000000"/>
          <w:lang w:val="en-GB"/>
        </w:rPr>
        <w:t xml:space="preserve">Examine the use of the </w:t>
      </w:r>
      <w:r>
        <w:rPr>
          <w:rFonts w:ascii="Garamond" w:hAnsi="Garamond"/>
          <w:color w:val="000000"/>
          <w:lang w:val="en-GB"/>
        </w:rPr>
        <w:t xml:space="preserve">project’s </w:t>
      </w:r>
      <w:r w:rsidRPr="002D731C">
        <w:rPr>
          <w:rFonts w:ascii="Garamond" w:hAnsi="Garamond"/>
          <w:color w:val="000000"/>
          <w:lang w:val="en-GB"/>
        </w:rPr>
        <w:t>results framework</w:t>
      </w:r>
      <w:r>
        <w:rPr>
          <w:rFonts w:ascii="Garamond" w:hAnsi="Garamond"/>
          <w:color w:val="000000"/>
          <w:lang w:val="en-GB"/>
        </w:rPr>
        <w:t>/ logframe</w:t>
      </w:r>
      <w:r w:rsidRPr="002D731C">
        <w:rPr>
          <w:rFonts w:ascii="Garamond" w:hAnsi="Garamond"/>
          <w:color w:val="000000"/>
          <w:lang w:val="en-GB"/>
        </w:rPr>
        <w:t xml:space="preserve"> as a management tool and review any changes made to it since project start.  </w:t>
      </w:r>
    </w:p>
    <w:p w14:paraId="1971489C" w14:textId="77777777" w:rsidR="005A0E07" w:rsidRPr="00EB462F" w:rsidRDefault="005A0E07" w:rsidP="005A0E07">
      <w:pPr>
        <w:spacing w:after="0" w:line="240" w:lineRule="auto"/>
        <w:ind w:left="360"/>
        <w:jc w:val="both"/>
        <w:rPr>
          <w:rFonts w:ascii="Garamond" w:hAnsi="Garamond"/>
          <w:color w:val="000000"/>
          <w:sz w:val="32"/>
          <w:szCs w:val="32"/>
          <w:lang w:val="en-GB"/>
        </w:rPr>
      </w:pPr>
    </w:p>
    <w:p w14:paraId="29FB53E7" w14:textId="77777777" w:rsidR="005A0E07" w:rsidRPr="002D731C" w:rsidRDefault="005A0E07" w:rsidP="005A0E07">
      <w:pPr>
        <w:spacing w:after="0" w:line="240" w:lineRule="auto"/>
        <w:jc w:val="both"/>
        <w:rPr>
          <w:rFonts w:ascii="Garamond" w:hAnsi="Garamond"/>
          <w:color w:val="000000"/>
          <w:lang w:val="en-GB"/>
        </w:rPr>
      </w:pPr>
      <w:r w:rsidRPr="002D731C">
        <w:rPr>
          <w:rFonts w:ascii="Garamond" w:hAnsi="Garamond"/>
          <w:color w:val="000000"/>
          <w:u w:val="single"/>
          <w:lang w:val="en-GB"/>
        </w:rPr>
        <w:t>Finance and co-finance</w:t>
      </w:r>
      <w:r w:rsidRPr="002D731C">
        <w:rPr>
          <w:rFonts w:ascii="Garamond" w:hAnsi="Garamond"/>
          <w:color w:val="000000"/>
          <w:lang w:val="en-GB"/>
        </w:rPr>
        <w:t>:</w:t>
      </w:r>
    </w:p>
    <w:p w14:paraId="29CE867B" w14:textId="77777777" w:rsidR="005A0E07" w:rsidRPr="002D731C" w:rsidRDefault="005A0E07" w:rsidP="005A0E07">
      <w:pPr>
        <w:pStyle w:val="ListParagraph"/>
        <w:numPr>
          <w:ilvl w:val="0"/>
          <w:numId w:val="16"/>
        </w:numPr>
        <w:spacing w:before="0"/>
        <w:rPr>
          <w:rFonts w:ascii="Garamond" w:hAnsi="Garamond"/>
          <w:color w:val="000000"/>
          <w:sz w:val="22"/>
          <w:szCs w:val="22"/>
          <w:lang w:val="en-GB"/>
        </w:rPr>
      </w:pPr>
      <w:r w:rsidRPr="002D731C">
        <w:rPr>
          <w:rFonts w:ascii="Garamond" w:hAnsi="Garamond"/>
          <w:color w:val="000000"/>
          <w:sz w:val="22"/>
          <w:szCs w:val="22"/>
          <w:lang w:val="en-GB"/>
        </w:rPr>
        <w:t xml:space="preserve">Consider the financial management of the project, with specific reference to the cost-effectiveness of interventions.  </w:t>
      </w:r>
    </w:p>
    <w:p w14:paraId="7309F40C" w14:textId="77777777" w:rsidR="005A0E07" w:rsidRPr="002D731C" w:rsidRDefault="005A0E07" w:rsidP="005A0E07">
      <w:pPr>
        <w:pStyle w:val="ListParagraph"/>
        <w:numPr>
          <w:ilvl w:val="0"/>
          <w:numId w:val="16"/>
        </w:numPr>
        <w:spacing w:before="0"/>
        <w:rPr>
          <w:rFonts w:ascii="Garamond" w:hAnsi="Garamond"/>
          <w:color w:val="000000"/>
          <w:sz w:val="22"/>
          <w:szCs w:val="22"/>
          <w:lang w:val="en-GB"/>
        </w:rPr>
      </w:pPr>
      <w:r w:rsidRPr="002D731C">
        <w:rPr>
          <w:rFonts w:ascii="Garamond" w:hAnsi="Garamond"/>
          <w:sz w:val="22"/>
          <w:szCs w:val="22"/>
          <w:lang w:val="en-GB"/>
        </w:rPr>
        <w:t>Review the changes to fund allocations as a result of budget revisions and assess the appropriateness and relevance of such revisions.</w:t>
      </w:r>
    </w:p>
    <w:p w14:paraId="5FE4689E" w14:textId="77777777" w:rsidR="005A0E07" w:rsidRPr="00A77981" w:rsidRDefault="005A0E07" w:rsidP="005A0E07">
      <w:pPr>
        <w:pStyle w:val="ListParagraph"/>
        <w:numPr>
          <w:ilvl w:val="0"/>
          <w:numId w:val="16"/>
        </w:numPr>
        <w:spacing w:before="0"/>
        <w:rPr>
          <w:rFonts w:ascii="Garamond" w:hAnsi="Garamond"/>
          <w:color w:val="000000"/>
          <w:sz w:val="22"/>
          <w:szCs w:val="22"/>
          <w:lang w:val="en-GB"/>
        </w:rPr>
      </w:pPr>
      <w:r w:rsidRPr="002D731C">
        <w:rPr>
          <w:rFonts w:ascii="Garamond" w:eastAsiaTheme="minorHAnsi" w:hAnsi="Garamond" w:cs="ArialMT"/>
          <w:sz w:val="22"/>
          <w:szCs w:val="22"/>
        </w:rPr>
        <w:t>Does the project have the appropriate financial controls, including reporting and planning, that allow management to make informed decisions regarding the budget and allow for timely flow of funds?</w:t>
      </w:r>
    </w:p>
    <w:p w14:paraId="588E63C4" w14:textId="77777777" w:rsidR="005A0E07" w:rsidRDefault="005A0E07" w:rsidP="005A0E07">
      <w:pPr>
        <w:pStyle w:val="ListParagraph"/>
        <w:numPr>
          <w:ilvl w:val="0"/>
          <w:numId w:val="16"/>
        </w:numPr>
        <w:spacing w:before="0"/>
        <w:rPr>
          <w:rFonts w:ascii="Garamond" w:hAnsi="Garamond"/>
          <w:color w:val="000000"/>
          <w:sz w:val="22"/>
          <w:szCs w:val="22"/>
          <w:lang w:val="en-GB"/>
        </w:rPr>
      </w:pPr>
      <w:r>
        <w:rPr>
          <w:rFonts w:ascii="Garamond" w:hAnsi="Garamond"/>
          <w:color w:val="000000"/>
          <w:sz w:val="22"/>
          <w:szCs w:val="22"/>
          <w:lang w:val="en-GB"/>
        </w:rPr>
        <w:t>Informed by</w:t>
      </w:r>
      <w:r w:rsidRPr="002D731C">
        <w:rPr>
          <w:rFonts w:ascii="Garamond" w:hAnsi="Garamond"/>
          <w:color w:val="000000"/>
          <w:sz w:val="22"/>
          <w:szCs w:val="22"/>
          <w:lang w:val="en-GB"/>
        </w:rPr>
        <w:t xml:space="preserve"> the co-financing monitoring table</w:t>
      </w:r>
      <w:r>
        <w:rPr>
          <w:rFonts w:ascii="Garamond" w:hAnsi="Garamond"/>
          <w:color w:val="000000"/>
          <w:sz w:val="22"/>
          <w:szCs w:val="22"/>
          <w:lang w:val="en-GB"/>
        </w:rPr>
        <w:t xml:space="preserve"> to be filled out</w:t>
      </w:r>
      <w:r w:rsidRPr="002D731C">
        <w:rPr>
          <w:rFonts w:ascii="Garamond" w:hAnsi="Garamond"/>
          <w:color w:val="000000"/>
          <w:sz w:val="22"/>
          <w:szCs w:val="22"/>
          <w:lang w:val="en-GB"/>
        </w:rPr>
        <w:t xml:space="preserve">, provide commentary on co-financing: is co-financing being used strategically to help the objectives of the project? </w:t>
      </w:r>
      <w:r>
        <w:rPr>
          <w:rFonts w:ascii="Garamond" w:hAnsi="Garamond"/>
          <w:color w:val="000000"/>
          <w:sz w:val="22"/>
          <w:szCs w:val="22"/>
          <w:lang w:val="en-GB"/>
        </w:rPr>
        <w:t>Is the</w:t>
      </w:r>
      <w:r w:rsidRPr="002D731C">
        <w:rPr>
          <w:rFonts w:ascii="Garamond" w:hAnsi="Garamond"/>
          <w:color w:val="000000"/>
          <w:sz w:val="22"/>
          <w:szCs w:val="22"/>
          <w:lang w:val="en-GB"/>
        </w:rPr>
        <w:t xml:space="preserve"> </w:t>
      </w:r>
      <w:r w:rsidRPr="005E3F2A">
        <w:rPr>
          <w:rFonts w:ascii="Garamond" w:hAnsi="Garamond"/>
          <w:sz w:val="22"/>
          <w:szCs w:val="22"/>
        </w:rPr>
        <w:t>Project Team</w:t>
      </w:r>
      <w:r>
        <w:rPr>
          <w:rFonts w:ascii="Garamond" w:hAnsi="Garamond"/>
        </w:rPr>
        <w:t xml:space="preserve"> </w:t>
      </w:r>
      <w:r w:rsidRPr="002D731C">
        <w:rPr>
          <w:rFonts w:ascii="Garamond" w:hAnsi="Garamond"/>
          <w:color w:val="000000"/>
          <w:sz w:val="22"/>
          <w:szCs w:val="22"/>
          <w:lang w:val="en-GB"/>
        </w:rPr>
        <w:t>meeting with all co-financing partners regularly in order to align financing priorities and annual work plans?</w:t>
      </w:r>
    </w:p>
    <w:p w14:paraId="69964565" w14:textId="77777777" w:rsidR="005A0E07" w:rsidRPr="005C6140" w:rsidRDefault="005A0E07" w:rsidP="005A0E07">
      <w:pPr>
        <w:pStyle w:val="ListParagraph"/>
        <w:spacing w:before="0"/>
        <w:ind w:left="360"/>
        <w:rPr>
          <w:rFonts w:ascii="Garamond" w:hAnsi="Garamond"/>
          <w:color w:val="000000"/>
          <w:sz w:val="22"/>
          <w:szCs w:val="22"/>
          <w:lang w:val="en-GB"/>
        </w:rPr>
      </w:pPr>
    </w:p>
    <w:p w14:paraId="44F122CF" w14:textId="77777777" w:rsidR="005A0E07" w:rsidRPr="002D731C" w:rsidRDefault="005A0E07" w:rsidP="005A0E07">
      <w:pPr>
        <w:spacing w:after="0" w:line="240" w:lineRule="auto"/>
        <w:jc w:val="both"/>
        <w:rPr>
          <w:rFonts w:ascii="Garamond" w:hAnsi="Garamond"/>
          <w:color w:val="000000"/>
          <w:lang w:val="en-GB"/>
        </w:rPr>
      </w:pPr>
      <w:r>
        <w:rPr>
          <w:rFonts w:ascii="Garamond" w:hAnsi="Garamond"/>
          <w:color w:val="000000"/>
          <w:u w:val="single"/>
          <w:lang w:val="en-GB"/>
        </w:rPr>
        <w:t xml:space="preserve">Project-level </w:t>
      </w:r>
      <w:r w:rsidRPr="002D731C">
        <w:rPr>
          <w:rFonts w:ascii="Garamond" w:hAnsi="Garamond"/>
          <w:color w:val="000000"/>
          <w:u w:val="single"/>
          <w:lang w:val="en-GB"/>
        </w:rPr>
        <w:t xml:space="preserve">Monitoring </w:t>
      </w:r>
      <w:r>
        <w:rPr>
          <w:rFonts w:ascii="Garamond" w:hAnsi="Garamond"/>
          <w:color w:val="000000"/>
          <w:u w:val="single"/>
          <w:lang w:val="en-GB"/>
        </w:rPr>
        <w:t xml:space="preserve">and Evaluation </w:t>
      </w:r>
      <w:r w:rsidRPr="002D731C">
        <w:rPr>
          <w:rFonts w:ascii="Garamond" w:hAnsi="Garamond"/>
          <w:color w:val="000000"/>
          <w:u w:val="single"/>
          <w:lang w:val="en-GB"/>
        </w:rPr>
        <w:t>Systems</w:t>
      </w:r>
      <w:r>
        <w:rPr>
          <w:rFonts w:ascii="Garamond" w:hAnsi="Garamond"/>
          <w:color w:val="000000"/>
          <w:lang w:val="en-GB"/>
        </w:rPr>
        <w:t>:</w:t>
      </w:r>
    </w:p>
    <w:p w14:paraId="71D14759" w14:textId="77777777" w:rsidR="005A0E07" w:rsidRPr="002D731C" w:rsidRDefault="005A0E07" w:rsidP="005A0E07">
      <w:pPr>
        <w:numPr>
          <w:ilvl w:val="0"/>
          <w:numId w:val="5"/>
        </w:numPr>
        <w:spacing w:after="0" w:line="240" w:lineRule="auto"/>
        <w:jc w:val="both"/>
        <w:rPr>
          <w:rFonts w:ascii="Garamond" w:hAnsi="Garamond"/>
          <w:color w:val="000000"/>
          <w:lang w:val="en-GB"/>
        </w:rPr>
      </w:pPr>
      <w:r w:rsidRPr="002D731C">
        <w:rPr>
          <w:rFonts w:ascii="Garamond" w:hAnsi="Garamond"/>
          <w:color w:val="000000"/>
          <w:lang w:val="en-GB"/>
        </w:rPr>
        <w:t xml:space="preserve">Review the monitoring tools currently being used:  Do they provide the necessary information? Do they involve key partners? </w:t>
      </w:r>
      <w:r>
        <w:rPr>
          <w:rFonts w:ascii="Garamond" w:hAnsi="Garamond"/>
          <w:color w:val="000000"/>
          <w:lang w:val="en-GB"/>
        </w:rPr>
        <w:t xml:space="preserve">Are they aligned or mainstreamed with national systems?  </w:t>
      </w:r>
      <w:r w:rsidRPr="002D731C">
        <w:rPr>
          <w:rFonts w:ascii="Garamond" w:hAnsi="Garamond"/>
          <w:color w:val="000000"/>
          <w:lang w:val="en-GB"/>
        </w:rPr>
        <w:t>Do they use existing information? Are they efficient? Are they cost-effective? Are additional tools required?</w:t>
      </w:r>
      <w:r>
        <w:rPr>
          <w:rFonts w:ascii="Garamond" w:hAnsi="Garamond"/>
          <w:color w:val="000000"/>
          <w:lang w:val="en-GB"/>
        </w:rPr>
        <w:t xml:space="preserve"> How could they be made more participatory and inclusive?</w:t>
      </w:r>
    </w:p>
    <w:p w14:paraId="04AB0D9B" w14:textId="77777777" w:rsidR="005A0E07" w:rsidRDefault="005A0E07" w:rsidP="005A0E07">
      <w:pPr>
        <w:numPr>
          <w:ilvl w:val="0"/>
          <w:numId w:val="5"/>
        </w:numPr>
        <w:spacing w:after="0" w:line="240" w:lineRule="auto"/>
        <w:jc w:val="both"/>
        <w:rPr>
          <w:rFonts w:ascii="Garamond" w:hAnsi="Garamond"/>
          <w:color w:val="000000"/>
          <w:lang w:val="en-GB"/>
        </w:rPr>
      </w:pPr>
      <w:r w:rsidRPr="002D731C">
        <w:rPr>
          <w:rFonts w:ascii="Garamond" w:hAnsi="Garamond"/>
          <w:color w:val="000000"/>
          <w:lang w:val="en-GB"/>
        </w:rPr>
        <w:t xml:space="preserve">Examine the financial management of the project monitoring and evaluation budget.  Are sufficient resources being allocated to </w:t>
      </w:r>
      <w:r>
        <w:rPr>
          <w:rFonts w:ascii="Garamond" w:hAnsi="Garamond"/>
          <w:color w:val="000000"/>
          <w:lang w:val="en-GB"/>
        </w:rPr>
        <w:t>monitoring and evaluation</w:t>
      </w:r>
      <w:r w:rsidRPr="002D731C">
        <w:rPr>
          <w:rFonts w:ascii="Garamond" w:hAnsi="Garamond"/>
          <w:color w:val="000000"/>
          <w:lang w:val="en-GB"/>
        </w:rPr>
        <w:t>? Are these resources being allocated effectively?</w:t>
      </w:r>
    </w:p>
    <w:p w14:paraId="3135B8EB" w14:textId="77777777" w:rsidR="005A0E07" w:rsidRPr="005C6140" w:rsidRDefault="005A0E07" w:rsidP="005A0E07">
      <w:pPr>
        <w:spacing w:after="0" w:line="240" w:lineRule="auto"/>
        <w:ind w:left="360"/>
        <w:jc w:val="both"/>
        <w:rPr>
          <w:rFonts w:ascii="Garamond" w:hAnsi="Garamond"/>
          <w:color w:val="000000"/>
          <w:lang w:val="en-GB"/>
        </w:rPr>
      </w:pPr>
    </w:p>
    <w:p w14:paraId="7503DF64" w14:textId="77777777" w:rsidR="005A0E07" w:rsidRPr="00E540AB" w:rsidRDefault="005A0E07" w:rsidP="005A0E07">
      <w:pPr>
        <w:spacing w:after="0" w:line="240" w:lineRule="auto"/>
        <w:jc w:val="both"/>
        <w:rPr>
          <w:rFonts w:ascii="Garamond" w:hAnsi="Garamond"/>
          <w:color w:val="000000"/>
          <w:u w:val="single"/>
          <w:lang w:val="en-GB"/>
        </w:rPr>
      </w:pPr>
      <w:r>
        <w:rPr>
          <w:rFonts w:ascii="Garamond" w:hAnsi="Garamond"/>
          <w:color w:val="000000"/>
          <w:u w:val="single"/>
          <w:lang w:val="en-GB"/>
        </w:rPr>
        <w:t>Stakeholder Engagement:</w:t>
      </w:r>
    </w:p>
    <w:p w14:paraId="309DFF3B" w14:textId="77777777" w:rsidR="005A0E07" w:rsidRPr="00974D21" w:rsidRDefault="005A0E07" w:rsidP="005A0E07">
      <w:pPr>
        <w:numPr>
          <w:ilvl w:val="0"/>
          <w:numId w:val="33"/>
        </w:numPr>
        <w:spacing w:after="0" w:line="240" w:lineRule="auto"/>
        <w:ind w:left="360"/>
        <w:rPr>
          <w:rFonts w:ascii="Garamond" w:hAnsi="Garamond"/>
        </w:rPr>
      </w:pPr>
      <w:r w:rsidRPr="00974D21">
        <w:rPr>
          <w:rFonts w:ascii="Garamond" w:hAnsi="Garamond"/>
        </w:rPr>
        <w:t>Project management: Has the project developed and leveraged the necessary and appropriate partnerships with direct and tangential stakeholders?</w:t>
      </w:r>
    </w:p>
    <w:p w14:paraId="385556AC" w14:textId="77777777" w:rsidR="005A0E07" w:rsidRPr="00974D21" w:rsidRDefault="005A0E07" w:rsidP="005A0E07">
      <w:pPr>
        <w:numPr>
          <w:ilvl w:val="0"/>
          <w:numId w:val="33"/>
        </w:numPr>
        <w:spacing w:after="0" w:line="240" w:lineRule="auto"/>
        <w:ind w:left="360"/>
        <w:rPr>
          <w:rFonts w:ascii="Garamond" w:hAnsi="Garamond"/>
        </w:rPr>
      </w:pPr>
      <w:r w:rsidRPr="00974D21">
        <w:rPr>
          <w:rFonts w:ascii="Garamond" w:hAnsi="Garamond"/>
          <w:lang w:val="en-GB"/>
        </w:rPr>
        <w:t>Participation and country-driven</w:t>
      </w:r>
      <w:r>
        <w:rPr>
          <w:rFonts w:ascii="Garamond" w:hAnsi="Garamond"/>
          <w:lang w:val="en-GB"/>
        </w:rPr>
        <w:t xml:space="preserve"> processes</w:t>
      </w:r>
      <w:r w:rsidRPr="00974D21">
        <w:rPr>
          <w:rFonts w:ascii="Garamond" w:hAnsi="Garamond"/>
          <w:lang w:val="en-GB"/>
        </w:rPr>
        <w:t xml:space="preserve">: </w:t>
      </w:r>
      <w:r w:rsidRPr="00974D21">
        <w:rPr>
          <w:rFonts w:ascii="Garamond" w:hAnsi="Garamond"/>
        </w:rPr>
        <w:t xml:space="preserve">Do local and national government stakeholders support the objectives of the project?  Do they continue to have an active role in project decision-making that supports </w:t>
      </w:r>
      <w:r w:rsidRPr="00974D21">
        <w:rPr>
          <w:rFonts w:ascii="Garamond" w:hAnsi="Garamond"/>
          <w:color w:val="000000"/>
          <w:lang w:val="en-GB"/>
        </w:rPr>
        <w:t>efficient and effective project implementation?</w:t>
      </w:r>
    </w:p>
    <w:p w14:paraId="3CEACEF7" w14:textId="77777777" w:rsidR="005A0E07" w:rsidRPr="00ED200A" w:rsidRDefault="005A0E07" w:rsidP="005A0E07">
      <w:pPr>
        <w:numPr>
          <w:ilvl w:val="0"/>
          <w:numId w:val="33"/>
        </w:numPr>
        <w:spacing w:after="0" w:line="240" w:lineRule="auto"/>
        <w:ind w:left="360"/>
        <w:rPr>
          <w:rFonts w:ascii="Garamond" w:hAnsi="Garamond"/>
        </w:rPr>
      </w:pPr>
      <w:r>
        <w:rPr>
          <w:rFonts w:ascii="Garamond" w:hAnsi="Garamond"/>
        </w:rPr>
        <w:t>Participation and p</w:t>
      </w:r>
      <w:r w:rsidRPr="00974D21">
        <w:rPr>
          <w:rFonts w:ascii="Garamond" w:hAnsi="Garamond"/>
        </w:rPr>
        <w:t xml:space="preserve">ublic awareness: </w:t>
      </w:r>
      <w:r>
        <w:rPr>
          <w:rFonts w:ascii="Garamond" w:hAnsi="Garamond"/>
        </w:rPr>
        <w:t xml:space="preserve">To what extent </w:t>
      </w:r>
      <w:r w:rsidRPr="00974D21">
        <w:rPr>
          <w:rFonts w:ascii="Garamond" w:hAnsi="Garamond"/>
        </w:rPr>
        <w:t>has stakeholder involvement and public awareness contributed to the progress towards achievement of project objectives?</w:t>
      </w:r>
      <w:r>
        <w:rPr>
          <w:rFonts w:ascii="Garamond" w:hAnsi="Garamond"/>
          <w:lang w:val="en-GB"/>
        </w:rPr>
        <w:t xml:space="preserve"> </w:t>
      </w:r>
    </w:p>
    <w:p w14:paraId="1712A257" w14:textId="77777777" w:rsidR="005A0E07" w:rsidRDefault="005A0E07" w:rsidP="005A0E07">
      <w:pPr>
        <w:spacing w:after="0" w:line="240" w:lineRule="auto"/>
        <w:jc w:val="both"/>
        <w:rPr>
          <w:rFonts w:ascii="Garamond" w:hAnsi="Garamond"/>
          <w:color w:val="000000"/>
          <w:u w:val="single"/>
          <w:lang w:val="en-GB"/>
        </w:rPr>
      </w:pPr>
    </w:p>
    <w:p w14:paraId="40EA9775" w14:textId="77777777" w:rsidR="005A0E07" w:rsidRPr="002D731C" w:rsidRDefault="005A0E07" w:rsidP="005A0E07">
      <w:pPr>
        <w:spacing w:after="0" w:line="240" w:lineRule="auto"/>
        <w:jc w:val="both"/>
        <w:rPr>
          <w:rFonts w:ascii="Garamond" w:hAnsi="Garamond"/>
          <w:color w:val="000000"/>
          <w:u w:val="single"/>
          <w:lang w:val="en-GB"/>
        </w:rPr>
      </w:pPr>
      <w:r w:rsidRPr="002D731C">
        <w:rPr>
          <w:rFonts w:ascii="Garamond" w:hAnsi="Garamond"/>
          <w:color w:val="000000"/>
          <w:u w:val="single"/>
          <w:lang w:val="en-GB"/>
        </w:rPr>
        <w:t>Reporting</w:t>
      </w:r>
      <w:r>
        <w:rPr>
          <w:rFonts w:ascii="Garamond" w:hAnsi="Garamond"/>
          <w:color w:val="000000"/>
          <w:u w:val="single"/>
          <w:lang w:val="en-GB"/>
        </w:rPr>
        <w:t>:</w:t>
      </w:r>
    </w:p>
    <w:p w14:paraId="02C131A8" w14:textId="77777777" w:rsidR="005A0E07" w:rsidRDefault="005A0E07" w:rsidP="005A0E07">
      <w:pPr>
        <w:numPr>
          <w:ilvl w:val="0"/>
          <w:numId w:val="6"/>
        </w:numPr>
        <w:spacing w:after="0" w:line="240" w:lineRule="auto"/>
        <w:jc w:val="both"/>
        <w:rPr>
          <w:rFonts w:ascii="Garamond" w:hAnsi="Garamond"/>
          <w:color w:val="000000"/>
          <w:lang w:val="en-GB"/>
        </w:rPr>
      </w:pPr>
      <w:r w:rsidRPr="002D731C">
        <w:rPr>
          <w:rFonts w:ascii="Garamond" w:hAnsi="Garamond"/>
          <w:color w:val="000000"/>
          <w:lang w:val="en-GB"/>
        </w:rPr>
        <w:t>Assess how adaptive management changes have been reported by the project management</w:t>
      </w:r>
      <w:r>
        <w:rPr>
          <w:rFonts w:ascii="Garamond" w:hAnsi="Garamond"/>
          <w:color w:val="000000"/>
          <w:lang w:val="en-GB"/>
        </w:rPr>
        <w:t xml:space="preserve"> </w:t>
      </w:r>
      <w:r w:rsidRPr="002D731C">
        <w:rPr>
          <w:rFonts w:ascii="Garamond" w:hAnsi="Garamond"/>
          <w:color w:val="000000"/>
          <w:lang w:val="en-GB"/>
        </w:rPr>
        <w:t>and shared with the Project Board.</w:t>
      </w:r>
    </w:p>
    <w:p w14:paraId="489ABED1" w14:textId="77777777" w:rsidR="005A0E07" w:rsidRPr="00735675" w:rsidRDefault="005A0E07" w:rsidP="005A0E07">
      <w:pPr>
        <w:numPr>
          <w:ilvl w:val="0"/>
          <w:numId w:val="6"/>
        </w:numPr>
        <w:spacing w:after="0" w:line="240" w:lineRule="auto"/>
        <w:jc w:val="both"/>
        <w:rPr>
          <w:rFonts w:ascii="Garamond" w:hAnsi="Garamond"/>
          <w:color w:val="000000"/>
          <w:lang w:val="en-GB"/>
        </w:rPr>
      </w:pPr>
      <w:r>
        <w:rPr>
          <w:rFonts w:ascii="Garamond" w:hAnsi="Garamond"/>
          <w:color w:val="000000"/>
          <w:lang w:val="en-GB"/>
        </w:rPr>
        <w:t>Assess how well the Project Team and partners undertake and fulfil GEF reporting requirements (i.e. how have they addressed poorly-rated PIRs, if applicable?)</w:t>
      </w:r>
    </w:p>
    <w:p w14:paraId="73972806" w14:textId="77777777" w:rsidR="005A0E07" w:rsidRDefault="005A0E07" w:rsidP="005A0E07">
      <w:pPr>
        <w:numPr>
          <w:ilvl w:val="0"/>
          <w:numId w:val="6"/>
        </w:numPr>
        <w:spacing w:after="0" w:line="240" w:lineRule="auto"/>
        <w:jc w:val="both"/>
        <w:rPr>
          <w:rFonts w:ascii="Garamond" w:hAnsi="Garamond"/>
          <w:color w:val="000000"/>
          <w:lang w:val="en-GB"/>
        </w:rPr>
      </w:pPr>
      <w:r w:rsidRPr="002D731C">
        <w:rPr>
          <w:rFonts w:ascii="Garamond" w:hAnsi="Garamond"/>
          <w:color w:val="000000"/>
          <w:lang w:val="en-GB"/>
        </w:rPr>
        <w:t>Assess how lessons derived from the adaptive management process have been documented, shared with key partners and internalized by partners.</w:t>
      </w:r>
    </w:p>
    <w:p w14:paraId="08E765B2" w14:textId="77777777" w:rsidR="005A0E07" w:rsidRDefault="005A0E07" w:rsidP="005A0E07">
      <w:pPr>
        <w:spacing w:after="0" w:line="240" w:lineRule="auto"/>
        <w:jc w:val="both"/>
        <w:rPr>
          <w:rFonts w:ascii="Garamond" w:hAnsi="Garamond"/>
          <w:color w:val="000000"/>
          <w:lang w:val="en-GB"/>
        </w:rPr>
      </w:pPr>
    </w:p>
    <w:p w14:paraId="3035065A" w14:textId="77777777" w:rsidR="005A0E07" w:rsidRDefault="005A0E07" w:rsidP="005A0E07">
      <w:pPr>
        <w:spacing w:after="0" w:line="240" w:lineRule="auto"/>
        <w:jc w:val="both"/>
        <w:rPr>
          <w:rFonts w:ascii="Garamond" w:hAnsi="Garamond"/>
          <w:color w:val="000000"/>
          <w:lang w:val="en-GB"/>
        </w:rPr>
      </w:pPr>
      <w:r w:rsidRPr="00BC6EEC">
        <w:rPr>
          <w:rFonts w:ascii="Garamond" w:hAnsi="Garamond"/>
          <w:color w:val="000000"/>
          <w:u w:val="single"/>
          <w:lang w:val="en-GB"/>
        </w:rPr>
        <w:t>Communications</w:t>
      </w:r>
      <w:r>
        <w:rPr>
          <w:rFonts w:ascii="Garamond" w:hAnsi="Garamond"/>
          <w:color w:val="000000"/>
          <w:lang w:val="en-GB"/>
        </w:rPr>
        <w:t>:</w:t>
      </w:r>
    </w:p>
    <w:p w14:paraId="7D41765F" w14:textId="77777777" w:rsidR="005A0E07" w:rsidRPr="00C10D70" w:rsidRDefault="005A0E07" w:rsidP="005A0E07">
      <w:pPr>
        <w:pStyle w:val="ListParagraph"/>
        <w:numPr>
          <w:ilvl w:val="0"/>
          <w:numId w:val="7"/>
        </w:numPr>
        <w:spacing w:before="0"/>
        <w:rPr>
          <w:rFonts w:ascii="Garamond" w:hAnsi="Garamond"/>
          <w:color w:val="000000"/>
          <w:sz w:val="22"/>
          <w:szCs w:val="22"/>
          <w:lang w:val="en-GB"/>
        </w:rPr>
      </w:pPr>
      <w:r w:rsidRPr="00BC6EEC">
        <w:rPr>
          <w:rFonts w:ascii="Garamond" w:hAnsi="Garamond"/>
          <w:color w:val="000000"/>
          <w:sz w:val="22"/>
          <w:szCs w:val="22"/>
          <w:lang w:val="en-GB"/>
        </w:rPr>
        <w:t xml:space="preserve">Review internal project communication with stakeholders: Is communication regular and effective? Are there key stakeholders left out of communication? Are there feedback mechanisms when </w:t>
      </w:r>
      <w:r w:rsidRPr="00BC6EEC">
        <w:rPr>
          <w:rFonts w:ascii="Garamond" w:hAnsi="Garamond"/>
          <w:color w:val="000000"/>
          <w:sz w:val="22"/>
          <w:szCs w:val="22"/>
          <w:lang w:val="en-GB"/>
        </w:rPr>
        <w:lastRenderedPageBreak/>
        <w:t>communication is received?</w:t>
      </w:r>
      <w:r>
        <w:rPr>
          <w:rFonts w:ascii="Garamond" w:hAnsi="Garamond"/>
          <w:color w:val="000000"/>
          <w:sz w:val="22"/>
          <w:szCs w:val="22"/>
          <w:lang w:val="en-GB"/>
        </w:rPr>
        <w:t xml:space="preserve"> </w:t>
      </w:r>
      <w:r w:rsidRPr="00C10D70">
        <w:rPr>
          <w:rFonts w:ascii="Garamond" w:hAnsi="Garamond"/>
          <w:color w:val="000000"/>
          <w:sz w:val="22"/>
          <w:szCs w:val="22"/>
          <w:lang w:val="en-GB"/>
        </w:rPr>
        <w:t>Does this communication with stakeholders contribute to their</w:t>
      </w:r>
      <w:r w:rsidRPr="00C10D70">
        <w:rPr>
          <w:rFonts w:ascii="Garamond" w:hAnsi="Garamond"/>
          <w:sz w:val="22"/>
          <w:szCs w:val="22"/>
          <w:lang w:val="en-GB"/>
        </w:rPr>
        <w:t xml:space="preserve"> awareness of project outcomes and activities and investment in the sustainability of project results?</w:t>
      </w:r>
    </w:p>
    <w:p w14:paraId="536705E2" w14:textId="77777777" w:rsidR="005A0E07" w:rsidRDefault="005A0E07" w:rsidP="005A0E07">
      <w:pPr>
        <w:pStyle w:val="ListParagraph"/>
        <w:numPr>
          <w:ilvl w:val="0"/>
          <w:numId w:val="7"/>
        </w:numPr>
        <w:spacing w:before="0"/>
        <w:rPr>
          <w:rFonts w:ascii="Garamond" w:hAnsi="Garamond"/>
          <w:color w:val="000000"/>
          <w:sz w:val="22"/>
          <w:szCs w:val="22"/>
          <w:lang w:val="en-GB"/>
        </w:rPr>
      </w:pPr>
      <w:r w:rsidRPr="00BC6EEC">
        <w:rPr>
          <w:rFonts w:ascii="Garamond" w:hAnsi="Garamond"/>
          <w:color w:val="000000"/>
          <w:sz w:val="22"/>
          <w:szCs w:val="22"/>
          <w:lang w:val="en-GB"/>
        </w:rPr>
        <w:t xml:space="preserve">Review external project communication: Are proper means of communication established or being established to express the project progress and intended impact to the public (is there a </w:t>
      </w:r>
      <w:r>
        <w:rPr>
          <w:rFonts w:ascii="Garamond" w:hAnsi="Garamond"/>
          <w:color w:val="000000"/>
          <w:sz w:val="22"/>
          <w:szCs w:val="22"/>
          <w:lang w:val="en-GB"/>
        </w:rPr>
        <w:t>web presence</w:t>
      </w:r>
      <w:r w:rsidRPr="00BC6EEC">
        <w:rPr>
          <w:rFonts w:ascii="Garamond" w:hAnsi="Garamond"/>
          <w:color w:val="000000"/>
          <w:sz w:val="22"/>
          <w:szCs w:val="22"/>
          <w:lang w:val="en-GB"/>
        </w:rPr>
        <w:t xml:space="preserve">, for example? Or </w:t>
      </w:r>
      <w:r w:rsidRPr="00BC6EEC">
        <w:rPr>
          <w:rFonts w:ascii="Garamond" w:eastAsiaTheme="minorHAnsi" w:hAnsi="Garamond" w:cs="ArialMT"/>
          <w:sz w:val="22"/>
          <w:szCs w:val="22"/>
        </w:rPr>
        <w:t>did the project implement appropriate outreach and public awareness campaigns?</w:t>
      </w:r>
      <w:r w:rsidRPr="00BC6EEC">
        <w:rPr>
          <w:rFonts w:ascii="Garamond" w:hAnsi="Garamond"/>
          <w:color w:val="000000"/>
          <w:sz w:val="22"/>
          <w:szCs w:val="22"/>
          <w:lang w:val="en-GB"/>
        </w:rPr>
        <w:t>)</w:t>
      </w:r>
    </w:p>
    <w:p w14:paraId="3259942E" w14:textId="77777777" w:rsidR="005A0E07" w:rsidRPr="004A67DE" w:rsidRDefault="005A0E07" w:rsidP="005A0E07">
      <w:pPr>
        <w:pStyle w:val="ListParagraph"/>
        <w:numPr>
          <w:ilvl w:val="0"/>
          <w:numId w:val="7"/>
        </w:numPr>
        <w:spacing w:before="0"/>
        <w:rPr>
          <w:rFonts w:ascii="Garamond" w:hAnsi="Garamond"/>
          <w:color w:val="000000"/>
          <w:sz w:val="22"/>
          <w:szCs w:val="22"/>
          <w:lang w:val="en-GB"/>
        </w:rPr>
      </w:pPr>
      <w:r>
        <w:rPr>
          <w:rFonts w:ascii="Garamond" w:hAnsi="Garamond"/>
          <w:color w:val="000000"/>
          <w:sz w:val="22"/>
          <w:szCs w:val="22"/>
          <w:lang w:val="en-GB"/>
        </w:rPr>
        <w:t xml:space="preserve">For reporting purposes, </w:t>
      </w:r>
      <w:r w:rsidRPr="00D316F9">
        <w:rPr>
          <w:rFonts w:ascii="Garamond" w:hAnsi="Garamond"/>
          <w:color w:val="000000"/>
          <w:sz w:val="22"/>
          <w:szCs w:val="22"/>
          <w:lang w:val="en-GB"/>
        </w:rPr>
        <w:t xml:space="preserve">write one half-page paragraph that summarizes the project’s progress towards results in terms of contribution to sustainable development </w:t>
      </w:r>
      <w:r>
        <w:rPr>
          <w:rFonts w:ascii="Garamond" w:hAnsi="Garamond"/>
          <w:color w:val="000000"/>
          <w:sz w:val="22"/>
          <w:szCs w:val="22"/>
          <w:lang w:val="en-GB"/>
        </w:rPr>
        <w:t xml:space="preserve">benefits, as well as global environmental benefits. </w:t>
      </w:r>
    </w:p>
    <w:p w14:paraId="319683D3" w14:textId="77777777" w:rsidR="005A0E07" w:rsidRDefault="005A0E07" w:rsidP="005A0E07">
      <w:pPr>
        <w:spacing w:after="0" w:line="240" w:lineRule="auto"/>
        <w:jc w:val="both"/>
        <w:rPr>
          <w:rFonts w:ascii="Garamond" w:hAnsi="Garamond"/>
          <w:color w:val="000000"/>
          <w:u w:val="single"/>
          <w:lang w:val="en-GB"/>
        </w:rPr>
      </w:pPr>
    </w:p>
    <w:p w14:paraId="764C0AB1" w14:textId="77777777" w:rsidR="005A0E07" w:rsidRPr="007446AA" w:rsidRDefault="005A0E07" w:rsidP="005A0E07">
      <w:pPr>
        <w:tabs>
          <w:tab w:val="left" w:pos="0"/>
        </w:tabs>
        <w:rPr>
          <w:rFonts w:ascii="Garamond" w:hAnsi="Garamond"/>
          <w:b/>
          <w:lang w:val="en-GB"/>
        </w:rPr>
      </w:pPr>
      <w:r>
        <w:rPr>
          <w:rFonts w:ascii="Garamond" w:hAnsi="Garamond"/>
          <w:b/>
          <w:lang w:val="en-GB"/>
        </w:rPr>
        <w:t xml:space="preserve">iv.  </w:t>
      </w:r>
      <w:r w:rsidRPr="004A08EC">
        <w:rPr>
          <w:rFonts w:ascii="Garamond" w:hAnsi="Garamond"/>
          <w:b/>
          <w:lang w:val="en-GB"/>
        </w:rPr>
        <w:t xml:space="preserve"> Sustainability</w:t>
      </w:r>
    </w:p>
    <w:p w14:paraId="5E432EB8" w14:textId="5F5224FE" w:rsidR="005A0E07" w:rsidRDefault="005A0E07" w:rsidP="005A0E07">
      <w:pPr>
        <w:pStyle w:val="ListParagraph"/>
        <w:numPr>
          <w:ilvl w:val="0"/>
          <w:numId w:val="34"/>
        </w:numPr>
        <w:spacing w:before="0"/>
        <w:ind w:left="360"/>
        <w:rPr>
          <w:rFonts w:ascii="Garamond" w:hAnsi="Garamond"/>
          <w:color w:val="000000"/>
          <w:sz w:val="22"/>
          <w:szCs w:val="22"/>
          <w:lang w:val="en-GB"/>
        </w:rPr>
      </w:pPr>
      <w:r w:rsidRPr="001B6CF6">
        <w:rPr>
          <w:rFonts w:ascii="Garamond" w:hAnsi="Garamond"/>
          <w:color w:val="000000"/>
          <w:sz w:val="22"/>
          <w:szCs w:val="22"/>
          <w:lang w:val="en-GB"/>
        </w:rPr>
        <w:t>Validate whether the risks identified in the Project Document</w:t>
      </w:r>
      <w:r w:rsidR="00820FFD">
        <w:rPr>
          <w:rFonts w:ascii="Garamond" w:hAnsi="Garamond"/>
          <w:color w:val="000000"/>
          <w:sz w:val="22"/>
          <w:szCs w:val="22"/>
          <w:lang w:val="en-GB"/>
        </w:rPr>
        <w:t>/Substantive Revision</w:t>
      </w:r>
      <w:r w:rsidRPr="001B6CF6">
        <w:rPr>
          <w:rFonts w:ascii="Garamond" w:hAnsi="Garamond"/>
          <w:color w:val="000000"/>
          <w:sz w:val="22"/>
          <w:szCs w:val="22"/>
          <w:lang w:val="en-GB"/>
        </w:rPr>
        <w:t xml:space="preserve">, </w:t>
      </w:r>
      <w:r w:rsidRPr="001B6CF6">
        <w:rPr>
          <w:rFonts w:ascii="Garamond" w:hAnsi="Garamond"/>
          <w:sz w:val="22"/>
          <w:szCs w:val="22"/>
        </w:rPr>
        <w:t>Annual Project Review</w:t>
      </w:r>
      <w:r w:rsidRPr="001B6CF6">
        <w:rPr>
          <w:rFonts w:ascii="Garamond" w:hAnsi="Garamond"/>
          <w:color w:val="000000"/>
          <w:sz w:val="22"/>
          <w:szCs w:val="22"/>
          <w:lang w:val="en-GB"/>
        </w:rPr>
        <w:t xml:space="preserve">/PIRs and the ATLAS Risk Management Module are the most important and whether the risk ratings applied are appropriate and up to date. If not, explain why. </w:t>
      </w:r>
    </w:p>
    <w:p w14:paraId="526443F3" w14:textId="77777777" w:rsidR="005A0E07" w:rsidRPr="001B6CF6" w:rsidRDefault="005A0E07" w:rsidP="005A0E07">
      <w:pPr>
        <w:pStyle w:val="ListParagraph"/>
        <w:numPr>
          <w:ilvl w:val="0"/>
          <w:numId w:val="34"/>
        </w:numPr>
        <w:spacing w:before="0"/>
        <w:ind w:left="360"/>
        <w:rPr>
          <w:rFonts w:ascii="Garamond" w:hAnsi="Garamond"/>
          <w:color w:val="000000"/>
          <w:sz w:val="22"/>
          <w:szCs w:val="22"/>
          <w:lang w:val="en-GB"/>
        </w:rPr>
      </w:pPr>
      <w:r w:rsidRPr="001B6CF6">
        <w:rPr>
          <w:rFonts w:ascii="Garamond" w:hAnsi="Garamond"/>
          <w:color w:val="000000"/>
          <w:sz w:val="22"/>
          <w:szCs w:val="22"/>
          <w:lang w:val="en-GB"/>
        </w:rPr>
        <w:t>In addition, assess the following risks to sustainability:</w:t>
      </w:r>
    </w:p>
    <w:p w14:paraId="6B8FABD3" w14:textId="77777777" w:rsidR="005A0E07" w:rsidRPr="006C3C81" w:rsidRDefault="005A0E07" w:rsidP="005A0E07">
      <w:pPr>
        <w:spacing w:after="0" w:line="240" w:lineRule="auto"/>
        <w:ind w:left="360"/>
        <w:jc w:val="both"/>
        <w:rPr>
          <w:rFonts w:ascii="Garamond" w:hAnsi="Garamond"/>
          <w:color w:val="000000"/>
          <w:lang w:val="en-GB"/>
        </w:rPr>
      </w:pPr>
    </w:p>
    <w:p w14:paraId="01BFA2BC" w14:textId="77777777" w:rsidR="005A0E07" w:rsidRPr="001B6CF6" w:rsidRDefault="005A0E07" w:rsidP="005A0E07">
      <w:pPr>
        <w:spacing w:after="0" w:line="240" w:lineRule="auto"/>
        <w:contextualSpacing/>
        <w:rPr>
          <w:rFonts w:ascii="Garamond" w:hAnsi="Garamond"/>
          <w:color w:val="000000"/>
          <w:lang w:val="en-GB"/>
        </w:rPr>
      </w:pPr>
      <w:r w:rsidRPr="001B6CF6">
        <w:rPr>
          <w:rFonts w:ascii="Garamond" w:hAnsi="Garamond"/>
          <w:color w:val="000000"/>
          <w:u w:val="single"/>
          <w:lang w:val="en-GB"/>
        </w:rPr>
        <w:t>Financial risks to sustainability:</w:t>
      </w:r>
      <w:r w:rsidRPr="001B6CF6">
        <w:rPr>
          <w:rFonts w:ascii="Garamond" w:hAnsi="Garamond"/>
          <w:color w:val="000000"/>
          <w:lang w:val="en-GB"/>
        </w:rPr>
        <w:t xml:space="preserve"> </w:t>
      </w:r>
    </w:p>
    <w:p w14:paraId="2FD2BB1F" w14:textId="77777777" w:rsidR="005A0E07" w:rsidRPr="001B6CF6" w:rsidRDefault="005A0E07" w:rsidP="005A0E07">
      <w:pPr>
        <w:pStyle w:val="ListParagraph"/>
        <w:numPr>
          <w:ilvl w:val="0"/>
          <w:numId w:val="35"/>
        </w:numPr>
        <w:spacing w:before="0"/>
        <w:ind w:left="360"/>
        <w:contextualSpacing/>
        <w:rPr>
          <w:rFonts w:ascii="Garamond" w:hAnsi="Garamond"/>
          <w:sz w:val="22"/>
          <w:szCs w:val="22"/>
        </w:rPr>
      </w:pPr>
      <w:r w:rsidRPr="001B6CF6">
        <w:rPr>
          <w:rFonts w:ascii="Garamond" w:hAnsi="Garamond"/>
          <w:sz w:val="22"/>
          <w:szCs w:val="22"/>
        </w:rPr>
        <w:t>What is the likelihood of financial and economic resources not being available once the GEF assistance ends (consider potential resources can be from multiple sources, such as the public and private sectors, income generating activities, and other funding that will be adequate financial resources for sustaining project’s outcomes)?</w:t>
      </w:r>
    </w:p>
    <w:p w14:paraId="42617047" w14:textId="77777777" w:rsidR="005A0E07" w:rsidRPr="001B6CF6" w:rsidRDefault="005A0E07" w:rsidP="005A0E07">
      <w:pPr>
        <w:spacing w:line="240" w:lineRule="auto"/>
        <w:contextualSpacing/>
        <w:rPr>
          <w:rFonts w:ascii="Garamond" w:hAnsi="Garamond"/>
        </w:rPr>
      </w:pPr>
    </w:p>
    <w:p w14:paraId="2F1D205F" w14:textId="77777777" w:rsidR="005A0E07" w:rsidRPr="001B6CF6" w:rsidRDefault="005A0E07" w:rsidP="005A0E07">
      <w:pPr>
        <w:spacing w:after="0" w:line="240" w:lineRule="auto"/>
        <w:rPr>
          <w:rFonts w:ascii="Garamond" w:hAnsi="Garamond"/>
          <w:color w:val="000000"/>
          <w:lang w:val="en-GB"/>
        </w:rPr>
      </w:pPr>
      <w:r w:rsidRPr="001B6CF6">
        <w:rPr>
          <w:rFonts w:ascii="Garamond" w:hAnsi="Garamond"/>
          <w:color w:val="000000"/>
          <w:u w:val="single"/>
          <w:lang w:val="en-GB"/>
        </w:rPr>
        <w:t>Socio-economic risks to sustainability:</w:t>
      </w:r>
      <w:r w:rsidRPr="001B6CF6">
        <w:rPr>
          <w:rFonts w:ascii="Garamond" w:hAnsi="Garamond"/>
          <w:color w:val="000000"/>
          <w:lang w:val="en-GB"/>
        </w:rPr>
        <w:t xml:space="preserve"> </w:t>
      </w:r>
    </w:p>
    <w:p w14:paraId="0B6FA86B" w14:textId="09A2D6DB" w:rsidR="005A0E07" w:rsidRPr="001B6CF6" w:rsidRDefault="005A0E07" w:rsidP="005A0E07">
      <w:pPr>
        <w:pStyle w:val="ListParagraph"/>
        <w:numPr>
          <w:ilvl w:val="0"/>
          <w:numId w:val="35"/>
        </w:numPr>
        <w:spacing w:before="0"/>
        <w:ind w:left="360"/>
        <w:rPr>
          <w:rFonts w:ascii="Garamond" w:hAnsi="Garamond"/>
          <w:color w:val="000000"/>
          <w:sz w:val="22"/>
          <w:szCs w:val="22"/>
          <w:lang w:val="en-GB"/>
        </w:rPr>
      </w:pPr>
      <w:r w:rsidRPr="001B6CF6">
        <w:rPr>
          <w:rFonts w:ascii="Garamond" w:hAnsi="Garamond"/>
          <w:sz w:val="22"/>
          <w:szCs w:val="22"/>
        </w:rPr>
        <w:t xml:space="preserve">Are there any social or political risks that may jeopardize sustainability of project outcomes? What is the risk that the level of stakeholder ownership (including ownership by governments and other key stakeholders) will be insufficient to allow for the project outcomes/benefits to be sustained? Do the various key stakeholders see that it is in their interest that the project benefits continue to flow? Is there sufficient public / stakeholder awareness in support of the </w:t>
      </w:r>
      <w:r w:rsidR="007F1168" w:rsidRPr="001B6CF6">
        <w:rPr>
          <w:rFonts w:ascii="Garamond" w:hAnsi="Garamond"/>
          <w:sz w:val="22"/>
          <w:szCs w:val="22"/>
        </w:rPr>
        <w:t>long-term</w:t>
      </w:r>
      <w:r w:rsidRPr="001B6CF6">
        <w:rPr>
          <w:rFonts w:ascii="Garamond" w:hAnsi="Garamond"/>
          <w:sz w:val="22"/>
          <w:szCs w:val="22"/>
        </w:rPr>
        <w:t xml:space="preserve"> objectives of the project? </w:t>
      </w:r>
      <w:r w:rsidRPr="001B6CF6">
        <w:rPr>
          <w:rFonts w:ascii="Garamond" w:hAnsi="Garamond"/>
          <w:color w:val="000000"/>
          <w:sz w:val="22"/>
          <w:szCs w:val="22"/>
          <w:lang w:val="en-GB"/>
        </w:rPr>
        <w:t xml:space="preserve">Are lessons learned being documented by the </w:t>
      </w:r>
      <w:r w:rsidRPr="001B6CF6">
        <w:rPr>
          <w:rFonts w:ascii="Garamond" w:hAnsi="Garamond"/>
          <w:sz w:val="22"/>
          <w:szCs w:val="22"/>
        </w:rPr>
        <w:t xml:space="preserve">Project Team </w:t>
      </w:r>
      <w:r w:rsidRPr="001B6CF6">
        <w:rPr>
          <w:rFonts w:ascii="Garamond" w:hAnsi="Garamond"/>
          <w:color w:val="000000"/>
          <w:sz w:val="22"/>
          <w:szCs w:val="22"/>
          <w:lang w:val="en-GB"/>
        </w:rPr>
        <w:t>on a continual basis and shared/ transferred to appropriate parties who could learn from the project and potentially replicate and/or scale it in the future?</w:t>
      </w:r>
    </w:p>
    <w:p w14:paraId="559CC46C" w14:textId="77777777" w:rsidR="005A0E07" w:rsidRPr="00735675" w:rsidRDefault="005A0E07" w:rsidP="005A0E07">
      <w:pPr>
        <w:pStyle w:val="ListParagraph"/>
        <w:spacing w:before="0"/>
        <w:rPr>
          <w:rFonts w:ascii="Garamond" w:hAnsi="Garamond"/>
          <w:color w:val="000000"/>
          <w:sz w:val="14"/>
          <w:szCs w:val="14"/>
          <w:lang w:val="en-GB"/>
        </w:rPr>
      </w:pPr>
    </w:p>
    <w:p w14:paraId="7A283BDF" w14:textId="77777777" w:rsidR="005A0E07" w:rsidRPr="001B6CF6" w:rsidRDefault="005A0E07" w:rsidP="005A0E07">
      <w:pPr>
        <w:spacing w:after="0" w:line="240" w:lineRule="auto"/>
        <w:rPr>
          <w:rFonts w:ascii="Garamond" w:hAnsi="Garamond"/>
          <w:color w:val="000000"/>
          <w:u w:val="single"/>
          <w:lang w:val="en-GB"/>
        </w:rPr>
      </w:pPr>
      <w:r w:rsidRPr="001B6CF6">
        <w:rPr>
          <w:rFonts w:ascii="Garamond" w:hAnsi="Garamond"/>
          <w:color w:val="000000"/>
          <w:u w:val="single"/>
          <w:lang w:val="en-GB"/>
        </w:rPr>
        <w:t xml:space="preserve">Institutional Framework and Governance risks to sustainability: </w:t>
      </w:r>
    </w:p>
    <w:p w14:paraId="748DD5A4" w14:textId="77777777" w:rsidR="005A0E07" w:rsidRPr="001B6CF6" w:rsidRDefault="005A0E07" w:rsidP="005A0E07">
      <w:pPr>
        <w:pStyle w:val="ListParagraph"/>
        <w:numPr>
          <w:ilvl w:val="0"/>
          <w:numId w:val="35"/>
        </w:numPr>
        <w:spacing w:before="0"/>
        <w:ind w:left="360"/>
        <w:rPr>
          <w:rFonts w:ascii="Garamond" w:hAnsi="Garamond"/>
          <w:color w:val="000000"/>
          <w:sz w:val="22"/>
          <w:szCs w:val="22"/>
          <w:lang w:val="en-GB"/>
        </w:rPr>
      </w:pPr>
      <w:r w:rsidRPr="001B6CF6">
        <w:rPr>
          <w:rFonts w:ascii="Garamond" w:hAnsi="Garamond"/>
          <w:sz w:val="22"/>
          <w:szCs w:val="22"/>
        </w:rPr>
        <w:t xml:space="preserve">Do the legal frameworks, policies, governance structures and processes pose risks that may jeopardize sustenance of project benefits? While assessing this parameter, also consider if the required systems/ mechanisms for accountability, transparency, and technical knowledge transfer are in place. </w:t>
      </w:r>
    </w:p>
    <w:p w14:paraId="0049E9B2" w14:textId="77777777" w:rsidR="005A0E07" w:rsidRPr="00735675" w:rsidRDefault="005A0E07" w:rsidP="005A0E07">
      <w:pPr>
        <w:pStyle w:val="ListParagraph"/>
        <w:spacing w:before="0"/>
        <w:ind w:left="360"/>
        <w:rPr>
          <w:rFonts w:ascii="Garamond" w:hAnsi="Garamond"/>
          <w:color w:val="000000"/>
          <w:sz w:val="14"/>
          <w:szCs w:val="14"/>
          <w:lang w:val="en-GB"/>
        </w:rPr>
      </w:pPr>
    </w:p>
    <w:p w14:paraId="2E97018B" w14:textId="77777777" w:rsidR="005A0E07" w:rsidRPr="001B6CF6" w:rsidRDefault="005A0E07" w:rsidP="005A0E07">
      <w:pPr>
        <w:spacing w:after="0" w:line="240" w:lineRule="auto"/>
        <w:rPr>
          <w:rFonts w:ascii="Garamond" w:hAnsi="Garamond"/>
          <w:color w:val="000000"/>
          <w:lang w:val="en-GB"/>
        </w:rPr>
      </w:pPr>
      <w:r w:rsidRPr="001B6CF6">
        <w:rPr>
          <w:rFonts w:ascii="Garamond" w:hAnsi="Garamond"/>
          <w:color w:val="000000"/>
          <w:u w:val="single"/>
          <w:lang w:val="en-GB"/>
        </w:rPr>
        <w:t>Environmental risks to sustainability:</w:t>
      </w:r>
      <w:r w:rsidRPr="001B6CF6">
        <w:rPr>
          <w:rFonts w:ascii="Garamond" w:hAnsi="Garamond"/>
          <w:color w:val="000000"/>
          <w:lang w:val="en-GB"/>
        </w:rPr>
        <w:t xml:space="preserve"> </w:t>
      </w:r>
    </w:p>
    <w:p w14:paraId="72230DF5" w14:textId="77777777" w:rsidR="005A0E07" w:rsidRPr="001B6CF6" w:rsidRDefault="005A0E07" w:rsidP="005A0E07">
      <w:pPr>
        <w:pStyle w:val="ListParagraph"/>
        <w:numPr>
          <w:ilvl w:val="0"/>
          <w:numId w:val="35"/>
        </w:numPr>
        <w:spacing w:before="0"/>
        <w:ind w:left="360"/>
        <w:rPr>
          <w:rFonts w:ascii="Garamond" w:hAnsi="Garamond"/>
          <w:color w:val="000000"/>
          <w:sz w:val="22"/>
          <w:szCs w:val="22"/>
          <w:lang w:val="en-GB"/>
        </w:rPr>
      </w:pPr>
      <w:r w:rsidRPr="001B6CF6">
        <w:rPr>
          <w:rFonts w:ascii="Garamond" w:hAnsi="Garamond"/>
          <w:sz w:val="22"/>
          <w:szCs w:val="22"/>
        </w:rPr>
        <w:t xml:space="preserve">Are there any environmental risks that may jeopardize sustenance of project outcomes? </w:t>
      </w:r>
    </w:p>
    <w:p w14:paraId="45DB5DC6" w14:textId="77777777" w:rsidR="005A0E07" w:rsidRPr="005A0E07" w:rsidRDefault="005A0E07" w:rsidP="005A0E07">
      <w:pPr>
        <w:pStyle w:val="ListParagraph"/>
        <w:spacing w:before="0"/>
        <w:ind w:left="0"/>
        <w:rPr>
          <w:rFonts w:ascii="Garamond" w:hAnsi="Garamond"/>
          <w:color w:val="000000"/>
          <w:sz w:val="28"/>
          <w:szCs w:val="28"/>
          <w:lang w:val="en-GB"/>
        </w:rPr>
      </w:pPr>
    </w:p>
    <w:p w14:paraId="0BA952D1" w14:textId="77777777" w:rsidR="005A0E07" w:rsidRPr="00346201" w:rsidRDefault="005A0E07" w:rsidP="005A0E07">
      <w:pPr>
        <w:pStyle w:val="BodyText3"/>
        <w:spacing w:before="0" w:after="0"/>
        <w:rPr>
          <w:rFonts w:ascii="Garamond" w:hAnsi="Garamond"/>
          <w:b/>
          <w:sz w:val="22"/>
          <w:szCs w:val="22"/>
        </w:rPr>
      </w:pPr>
      <w:r w:rsidRPr="00346201">
        <w:rPr>
          <w:rFonts w:ascii="Garamond" w:hAnsi="Garamond"/>
          <w:b/>
          <w:sz w:val="22"/>
          <w:szCs w:val="22"/>
        </w:rPr>
        <w:t>Conclusions &amp; Recommendations</w:t>
      </w:r>
    </w:p>
    <w:p w14:paraId="79DAE640" w14:textId="77777777" w:rsidR="005A0E07" w:rsidRDefault="005A0E07" w:rsidP="005A0E07">
      <w:pPr>
        <w:pStyle w:val="BodyText3"/>
        <w:spacing w:before="0" w:after="0"/>
        <w:rPr>
          <w:rFonts w:ascii="Garamond" w:hAnsi="Garamond"/>
          <w:sz w:val="22"/>
          <w:szCs w:val="22"/>
        </w:rPr>
      </w:pPr>
    </w:p>
    <w:p w14:paraId="5DC02CA5" w14:textId="77777777" w:rsidR="005A0E07" w:rsidRPr="00551D2C" w:rsidRDefault="005A0E07" w:rsidP="005A0E07">
      <w:pPr>
        <w:pStyle w:val="BodyText3"/>
        <w:spacing w:before="0" w:after="0"/>
        <w:rPr>
          <w:rFonts w:ascii="Garamond" w:hAnsi="Garamond"/>
          <w:sz w:val="22"/>
          <w:szCs w:val="22"/>
        </w:rPr>
      </w:pPr>
      <w:r w:rsidRPr="00551D2C">
        <w:rPr>
          <w:rFonts w:ascii="Garamond" w:hAnsi="Garamond"/>
          <w:sz w:val="22"/>
          <w:szCs w:val="22"/>
        </w:rPr>
        <w:t>The MTR team will include a section of the report setting out the MTR’s evidence-based conclusions, in light of the findings.</w:t>
      </w:r>
      <w:r>
        <w:rPr>
          <w:rStyle w:val="FootnoteReference"/>
          <w:rFonts w:ascii="Garamond" w:eastAsiaTheme="majorEastAsia" w:hAnsi="Garamond"/>
          <w:sz w:val="22"/>
          <w:szCs w:val="22"/>
        </w:rPr>
        <w:footnoteReference w:id="10"/>
      </w:r>
    </w:p>
    <w:p w14:paraId="307D9879" w14:textId="77777777" w:rsidR="005A0E07" w:rsidRPr="00735675" w:rsidRDefault="005A0E07" w:rsidP="005A0E07">
      <w:pPr>
        <w:pStyle w:val="BodyText3"/>
        <w:spacing w:before="0" w:after="0"/>
        <w:rPr>
          <w:rFonts w:ascii="Garamond" w:hAnsi="Garamond"/>
          <w:sz w:val="14"/>
          <w:szCs w:val="14"/>
        </w:rPr>
      </w:pPr>
    </w:p>
    <w:p w14:paraId="5D4F2E53" w14:textId="77777777" w:rsidR="005A0E07" w:rsidRPr="00551D2C" w:rsidRDefault="005A0E07" w:rsidP="005A0E07">
      <w:pPr>
        <w:pStyle w:val="BodyText3"/>
        <w:spacing w:before="0" w:after="0"/>
        <w:rPr>
          <w:rFonts w:ascii="Garamond" w:hAnsi="Garamond"/>
          <w:sz w:val="22"/>
          <w:szCs w:val="22"/>
        </w:rPr>
      </w:pPr>
      <w:r w:rsidRPr="00551D2C">
        <w:rPr>
          <w:rFonts w:ascii="Garamond" w:hAnsi="Garamond"/>
          <w:sz w:val="22"/>
          <w:szCs w:val="22"/>
        </w:rPr>
        <w:t>Recommendations should be succinct suggestions for critical intervention that are specific, measurable, achievable, and relevant. A recommendation table should be put in the report’s executive summary. See the</w:t>
      </w:r>
      <w:r w:rsidRPr="00551D2C">
        <w:rPr>
          <w:rFonts w:ascii="Garamond" w:hAnsi="Garamond"/>
          <w:color w:val="000000"/>
          <w:sz w:val="22"/>
          <w:szCs w:val="22"/>
          <w:lang w:val="en-GB"/>
        </w:rPr>
        <w:t xml:space="preserve"> </w:t>
      </w:r>
      <w:r w:rsidRPr="00AA535D">
        <w:rPr>
          <w:rFonts w:ascii="Garamond" w:hAnsi="Garamond"/>
          <w:i/>
          <w:sz w:val="22"/>
          <w:szCs w:val="22"/>
          <w:lang w:val="en-GB"/>
        </w:rPr>
        <w:t>Guidance For Conducting Midterm Reviews of UNDP-Supported, GEF-Financed Projects</w:t>
      </w:r>
      <w:r w:rsidRPr="00551D2C">
        <w:rPr>
          <w:rFonts w:ascii="Garamond" w:hAnsi="Garamond"/>
          <w:sz w:val="22"/>
          <w:szCs w:val="22"/>
          <w:lang w:val="en-GB"/>
        </w:rPr>
        <w:t xml:space="preserve"> </w:t>
      </w:r>
      <w:r w:rsidRPr="00551D2C">
        <w:rPr>
          <w:rFonts w:ascii="Garamond" w:hAnsi="Garamond"/>
          <w:sz w:val="22"/>
          <w:szCs w:val="22"/>
        </w:rPr>
        <w:t>for guidance on a recommendation table.</w:t>
      </w:r>
    </w:p>
    <w:p w14:paraId="41B11439" w14:textId="77777777" w:rsidR="005A0E07" w:rsidRPr="00551D2C" w:rsidRDefault="005A0E07" w:rsidP="005A0E07">
      <w:pPr>
        <w:pStyle w:val="BodyText3"/>
        <w:spacing w:before="0" w:after="0"/>
        <w:rPr>
          <w:rFonts w:ascii="Garamond" w:hAnsi="Garamond"/>
          <w:sz w:val="22"/>
          <w:szCs w:val="22"/>
        </w:rPr>
      </w:pPr>
    </w:p>
    <w:p w14:paraId="4161A207" w14:textId="77777777" w:rsidR="005A0E07" w:rsidRDefault="005A0E07" w:rsidP="005A0E07">
      <w:pPr>
        <w:pStyle w:val="BodyText3"/>
        <w:spacing w:before="0" w:after="0"/>
        <w:rPr>
          <w:rFonts w:ascii="Garamond" w:hAnsi="Garamond"/>
          <w:sz w:val="22"/>
          <w:szCs w:val="22"/>
        </w:rPr>
      </w:pPr>
      <w:r w:rsidRPr="00551D2C">
        <w:rPr>
          <w:rFonts w:ascii="Garamond" w:hAnsi="Garamond"/>
          <w:sz w:val="22"/>
          <w:szCs w:val="22"/>
        </w:rPr>
        <w:lastRenderedPageBreak/>
        <w:t xml:space="preserve">The MTR team </w:t>
      </w:r>
      <w:r>
        <w:rPr>
          <w:rFonts w:ascii="Garamond" w:hAnsi="Garamond"/>
          <w:sz w:val="22"/>
          <w:szCs w:val="22"/>
        </w:rPr>
        <w:t xml:space="preserve">should make </w:t>
      </w:r>
      <w:r w:rsidRPr="00551D2C">
        <w:rPr>
          <w:rFonts w:ascii="Garamond" w:hAnsi="Garamond"/>
          <w:sz w:val="22"/>
          <w:szCs w:val="22"/>
        </w:rPr>
        <w:t>no more than 15 recommendations total.</w:t>
      </w:r>
      <w:r>
        <w:rPr>
          <w:rFonts w:ascii="Garamond" w:hAnsi="Garamond"/>
          <w:sz w:val="22"/>
          <w:szCs w:val="22"/>
        </w:rPr>
        <w:t xml:space="preserve"> </w:t>
      </w:r>
    </w:p>
    <w:p w14:paraId="5991BFC8" w14:textId="77777777" w:rsidR="005A0E07" w:rsidRPr="005A0E07" w:rsidRDefault="005A0E07" w:rsidP="005A0E07">
      <w:pPr>
        <w:pStyle w:val="BodyText3"/>
        <w:spacing w:before="0" w:after="0"/>
        <w:rPr>
          <w:rFonts w:ascii="Garamond" w:hAnsi="Garamond"/>
          <w:sz w:val="28"/>
          <w:szCs w:val="28"/>
        </w:rPr>
      </w:pPr>
    </w:p>
    <w:p w14:paraId="4777424F" w14:textId="77777777" w:rsidR="005A0E07" w:rsidRPr="00EB462F" w:rsidRDefault="005A0E07" w:rsidP="005A0E07">
      <w:pPr>
        <w:spacing w:after="0" w:line="240" w:lineRule="auto"/>
        <w:jc w:val="both"/>
        <w:rPr>
          <w:rFonts w:ascii="Garamond" w:hAnsi="Garamond"/>
          <w:b/>
        </w:rPr>
      </w:pPr>
      <w:r w:rsidRPr="00EB462F">
        <w:rPr>
          <w:rFonts w:ascii="Garamond" w:hAnsi="Garamond"/>
          <w:b/>
        </w:rPr>
        <w:t>Ratings</w:t>
      </w:r>
    </w:p>
    <w:p w14:paraId="4537A4B2" w14:textId="77777777" w:rsidR="005A0E07" w:rsidRDefault="005A0E07" w:rsidP="005A0E07">
      <w:pPr>
        <w:spacing w:after="0" w:line="240" w:lineRule="auto"/>
        <w:jc w:val="both"/>
        <w:rPr>
          <w:rFonts w:ascii="Garamond" w:hAnsi="Garamond"/>
        </w:rPr>
      </w:pPr>
    </w:p>
    <w:p w14:paraId="02B60BE5" w14:textId="77777777" w:rsidR="005A0E07" w:rsidRDefault="005A0E07" w:rsidP="005A0E07">
      <w:pPr>
        <w:spacing w:after="0" w:line="240" w:lineRule="auto"/>
        <w:jc w:val="both"/>
        <w:rPr>
          <w:rFonts w:ascii="Garamond" w:hAnsi="Garamond"/>
          <w:b/>
        </w:rPr>
      </w:pPr>
      <w:r>
        <w:rPr>
          <w:rFonts w:ascii="Garamond" w:hAnsi="Garamond"/>
        </w:rPr>
        <w:t>The</w:t>
      </w:r>
      <w:r w:rsidRPr="00014537">
        <w:rPr>
          <w:rFonts w:ascii="Garamond" w:hAnsi="Garamond"/>
        </w:rPr>
        <w:t xml:space="preserve"> MTR team </w:t>
      </w:r>
      <w:r>
        <w:rPr>
          <w:rFonts w:ascii="Garamond" w:hAnsi="Garamond"/>
        </w:rPr>
        <w:t>will</w:t>
      </w:r>
      <w:r w:rsidRPr="00014537">
        <w:rPr>
          <w:rFonts w:ascii="Garamond" w:hAnsi="Garamond"/>
        </w:rPr>
        <w:t xml:space="preserve"> include its ratings of the project’s results and </w:t>
      </w:r>
      <w:r>
        <w:rPr>
          <w:rFonts w:ascii="Garamond" w:hAnsi="Garamond"/>
        </w:rPr>
        <w:t xml:space="preserve">brief </w:t>
      </w:r>
      <w:r w:rsidRPr="00014537">
        <w:rPr>
          <w:rFonts w:ascii="Garamond" w:hAnsi="Garamond"/>
        </w:rPr>
        <w:t xml:space="preserve">descriptions of the associated achievements in a </w:t>
      </w:r>
      <w:r w:rsidRPr="00C135B7">
        <w:rPr>
          <w:rFonts w:ascii="Garamond" w:hAnsi="Garamond"/>
          <w:i/>
        </w:rPr>
        <w:t xml:space="preserve">MTR </w:t>
      </w:r>
      <w:r w:rsidRPr="00014537">
        <w:rPr>
          <w:rFonts w:ascii="Garamond" w:hAnsi="Garamond"/>
          <w:i/>
        </w:rPr>
        <w:t>Rating</w:t>
      </w:r>
      <w:r>
        <w:rPr>
          <w:rFonts w:ascii="Garamond" w:hAnsi="Garamond"/>
          <w:i/>
        </w:rPr>
        <w:t>s</w:t>
      </w:r>
      <w:r w:rsidRPr="00014537">
        <w:rPr>
          <w:rFonts w:ascii="Garamond" w:hAnsi="Garamond"/>
          <w:i/>
        </w:rPr>
        <w:t xml:space="preserve"> &amp; Achievement Summary Table</w:t>
      </w:r>
      <w:r w:rsidRPr="00014537">
        <w:rPr>
          <w:rFonts w:ascii="Garamond" w:hAnsi="Garamond"/>
        </w:rPr>
        <w:t xml:space="preserve"> in the</w:t>
      </w:r>
      <w:r w:rsidRPr="0041668D">
        <w:rPr>
          <w:rFonts w:ascii="Garamond" w:hAnsi="Garamond"/>
        </w:rPr>
        <w:t xml:space="preserve"> Executive Summary</w:t>
      </w:r>
      <w:r>
        <w:rPr>
          <w:rFonts w:ascii="Garamond" w:hAnsi="Garamond"/>
        </w:rPr>
        <w:t xml:space="preserve"> of the MTR </w:t>
      </w:r>
      <w:r w:rsidRPr="00EB462F">
        <w:rPr>
          <w:rFonts w:ascii="Garamond" w:hAnsi="Garamond"/>
        </w:rPr>
        <w:t xml:space="preserve">report. See Annex </w:t>
      </w:r>
      <w:r>
        <w:rPr>
          <w:rFonts w:ascii="Garamond" w:hAnsi="Garamond"/>
        </w:rPr>
        <w:t xml:space="preserve">E </w:t>
      </w:r>
      <w:r w:rsidRPr="00EB462F">
        <w:rPr>
          <w:rFonts w:ascii="Garamond" w:hAnsi="Garamond"/>
        </w:rPr>
        <w:t>for ratings scales</w:t>
      </w:r>
      <w:r w:rsidRPr="00EB462F">
        <w:rPr>
          <w:rFonts w:ascii="Garamond" w:hAnsi="Garamond"/>
          <w:lang w:val="en-GB"/>
        </w:rPr>
        <w:t>.</w:t>
      </w:r>
      <w:r>
        <w:rPr>
          <w:rFonts w:ascii="Garamond" w:hAnsi="Garamond"/>
          <w:lang w:val="en-GB"/>
        </w:rPr>
        <w:t xml:space="preserve"> No</w:t>
      </w:r>
      <w:r>
        <w:rPr>
          <w:rFonts w:ascii="Garamond" w:hAnsi="Garamond"/>
        </w:rPr>
        <w:t xml:space="preserve"> rating on Project Strategy and no overall project rating is required.</w:t>
      </w:r>
    </w:p>
    <w:p w14:paraId="1CF311C2" w14:textId="77777777" w:rsidR="005A0E07" w:rsidRPr="00661EB2" w:rsidRDefault="005A0E07" w:rsidP="005A0E07">
      <w:pPr>
        <w:spacing w:after="0" w:line="240" w:lineRule="auto"/>
        <w:rPr>
          <w:rFonts w:ascii="Garamond" w:hAnsi="Garamond"/>
          <w:b/>
          <w:sz w:val="18"/>
          <w:szCs w:val="18"/>
        </w:rPr>
      </w:pPr>
    </w:p>
    <w:p w14:paraId="33FCF07C" w14:textId="77777777" w:rsidR="005A0E07" w:rsidRPr="00031804" w:rsidRDefault="005A0E07" w:rsidP="005A0E07">
      <w:pPr>
        <w:pStyle w:val="Caption"/>
        <w:keepNext/>
        <w:spacing w:after="0"/>
        <w:jc w:val="center"/>
      </w:pPr>
      <w:r>
        <w:t xml:space="preserve">Table. </w:t>
      </w:r>
      <w:r w:rsidRPr="0003192F">
        <w:t>MTR Ratings &amp; Achievement Summary Table for (</w:t>
      </w:r>
      <w:r w:rsidR="00B1152B">
        <w:rPr>
          <w:i/>
        </w:rPr>
        <w:t>Sugarcane Renewable Electricity</w:t>
      </w:r>
      <w:r w:rsidRPr="0003192F">
        <w:t>)</w:t>
      </w:r>
    </w:p>
    <w:tbl>
      <w:tblPr>
        <w:tblStyle w:val="TableGrid"/>
        <w:tblpPr w:leftFromText="180" w:rightFromText="180" w:vertAnchor="text" w:horzAnchor="margin" w:tblpY="99"/>
        <w:tblW w:w="9450" w:type="dxa"/>
        <w:tblLook w:val="04A0" w:firstRow="1" w:lastRow="0" w:firstColumn="1" w:lastColumn="0" w:noHBand="0" w:noVBand="1"/>
      </w:tblPr>
      <w:tblGrid>
        <w:gridCol w:w="1722"/>
        <w:gridCol w:w="1968"/>
        <w:gridCol w:w="5760"/>
      </w:tblGrid>
      <w:tr w:rsidR="005A0E07" w:rsidRPr="00554FDC" w14:paraId="29DF3EFA" w14:textId="77777777" w:rsidTr="003917B8">
        <w:trPr>
          <w:cantSplit/>
          <w:trHeight w:val="104"/>
        </w:trPr>
        <w:tc>
          <w:tcPr>
            <w:tcW w:w="1722" w:type="dxa"/>
            <w:tcBorders>
              <w:top w:val="single" w:sz="4" w:space="0" w:color="auto"/>
              <w:left w:val="single" w:sz="4" w:space="0" w:color="auto"/>
              <w:bottom w:val="single" w:sz="4" w:space="0" w:color="auto"/>
              <w:right w:val="single" w:sz="4" w:space="0" w:color="auto"/>
            </w:tcBorders>
            <w:shd w:val="clear" w:color="auto" w:fill="000000" w:themeFill="text1"/>
          </w:tcPr>
          <w:p w14:paraId="09A28796" w14:textId="77777777" w:rsidR="005A0E07" w:rsidRPr="00554FDC" w:rsidRDefault="005A0E07" w:rsidP="003917B8">
            <w:pPr>
              <w:rPr>
                <w:rFonts w:ascii="Garamond" w:hAnsi="Garamond"/>
                <w:b/>
                <w:color w:val="FFFFFF" w:themeColor="background1"/>
                <w:sz w:val="18"/>
                <w:szCs w:val="18"/>
              </w:rPr>
            </w:pPr>
            <w:r w:rsidRPr="00554FDC">
              <w:rPr>
                <w:rFonts w:ascii="Garamond" w:hAnsi="Garamond"/>
                <w:b/>
                <w:color w:val="FFFFFF" w:themeColor="background1"/>
                <w:sz w:val="18"/>
                <w:szCs w:val="18"/>
              </w:rPr>
              <w:t>Measure</w:t>
            </w:r>
          </w:p>
        </w:tc>
        <w:tc>
          <w:tcPr>
            <w:tcW w:w="1968" w:type="dxa"/>
            <w:tcBorders>
              <w:top w:val="single" w:sz="4" w:space="0" w:color="auto"/>
              <w:left w:val="single" w:sz="4" w:space="0" w:color="auto"/>
              <w:bottom w:val="single" w:sz="4" w:space="0" w:color="auto"/>
              <w:right w:val="single" w:sz="4" w:space="0" w:color="auto"/>
            </w:tcBorders>
            <w:shd w:val="clear" w:color="auto" w:fill="000000" w:themeFill="text1"/>
          </w:tcPr>
          <w:p w14:paraId="3B38445C" w14:textId="77777777" w:rsidR="005A0E07" w:rsidRPr="00554FDC" w:rsidRDefault="005A0E07" w:rsidP="003917B8">
            <w:pPr>
              <w:rPr>
                <w:rFonts w:ascii="Garamond" w:hAnsi="Garamond"/>
                <w:b/>
                <w:color w:val="FFFFFF" w:themeColor="background1"/>
                <w:sz w:val="18"/>
                <w:szCs w:val="18"/>
              </w:rPr>
            </w:pPr>
            <w:r w:rsidRPr="00554FDC">
              <w:rPr>
                <w:rFonts w:ascii="Garamond" w:hAnsi="Garamond"/>
                <w:b/>
                <w:color w:val="FFFFFF" w:themeColor="background1"/>
                <w:sz w:val="18"/>
                <w:szCs w:val="18"/>
              </w:rPr>
              <w:t>MTR Rating</w:t>
            </w:r>
          </w:p>
        </w:tc>
        <w:tc>
          <w:tcPr>
            <w:tcW w:w="5760" w:type="dxa"/>
            <w:tcBorders>
              <w:top w:val="single" w:sz="4" w:space="0" w:color="auto"/>
              <w:left w:val="single" w:sz="4" w:space="0" w:color="auto"/>
              <w:bottom w:val="single" w:sz="4" w:space="0" w:color="auto"/>
              <w:right w:val="single" w:sz="4" w:space="0" w:color="auto"/>
            </w:tcBorders>
            <w:shd w:val="clear" w:color="auto" w:fill="000000" w:themeFill="text1"/>
          </w:tcPr>
          <w:p w14:paraId="78A3401B" w14:textId="77777777" w:rsidR="005A0E07" w:rsidRPr="00554FDC" w:rsidRDefault="005A0E07" w:rsidP="003917B8">
            <w:pPr>
              <w:rPr>
                <w:rFonts w:ascii="Garamond" w:hAnsi="Garamond"/>
                <w:b/>
                <w:color w:val="FFFFFF" w:themeColor="background1"/>
                <w:sz w:val="18"/>
                <w:szCs w:val="18"/>
              </w:rPr>
            </w:pPr>
            <w:r w:rsidRPr="00554FDC">
              <w:rPr>
                <w:rFonts w:ascii="Garamond" w:hAnsi="Garamond"/>
                <w:b/>
                <w:color w:val="FFFFFF" w:themeColor="background1"/>
                <w:sz w:val="18"/>
                <w:szCs w:val="18"/>
              </w:rPr>
              <w:t>Achievement Description</w:t>
            </w:r>
          </w:p>
        </w:tc>
      </w:tr>
      <w:tr w:rsidR="005A0E07" w:rsidRPr="00554FDC" w14:paraId="73108024" w14:textId="77777777" w:rsidTr="003917B8">
        <w:trPr>
          <w:cantSplit/>
          <w:trHeight w:val="104"/>
        </w:trPr>
        <w:tc>
          <w:tcPr>
            <w:tcW w:w="1722" w:type="dxa"/>
            <w:tcBorders>
              <w:top w:val="single" w:sz="4" w:space="0" w:color="auto"/>
              <w:left w:val="single" w:sz="4" w:space="0" w:color="auto"/>
              <w:bottom w:val="single" w:sz="4" w:space="0" w:color="auto"/>
              <w:right w:val="single" w:sz="4" w:space="0" w:color="auto"/>
            </w:tcBorders>
          </w:tcPr>
          <w:p w14:paraId="747FB756" w14:textId="77777777" w:rsidR="005A0E07" w:rsidRPr="00554FDC" w:rsidRDefault="005A0E07" w:rsidP="003917B8">
            <w:pPr>
              <w:rPr>
                <w:rFonts w:ascii="Garamond" w:hAnsi="Garamond"/>
                <w:b/>
                <w:sz w:val="18"/>
                <w:szCs w:val="18"/>
              </w:rPr>
            </w:pPr>
            <w:r w:rsidRPr="00554FDC">
              <w:rPr>
                <w:rFonts w:ascii="Garamond" w:hAnsi="Garamond"/>
                <w:b/>
                <w:sz w:val="18"/>
                <w:szCs w:val="18"/>
              </w:rPr>
              <w:t>Project Strategy</w:t>
            </w:r>
          </w:p>
        </w:tc>
        <w:tc>
          <w:tcPr>
            <w:tcW w:w="1968" w:type="dxa"/>
            <w:tcBorders>
              <w:top w:val="single" w:sz="4" w:space="0" w:color="auto"/>
              <w:left w:val="single" w:sz="4" w:space="0" w:color="auto"/>
              <w:bottom w:val="single" w:sz="4" w:space="0" w:color="auto"/>
              <w:right w:val="single" w:sz="4" w:space="0" w:color="auto"/>
            </w:tcBorders>
          </w:tcPr>
          <w:p w14:paraId="62A9591F" w14:textId="77777777" w:rsidR="005A0E07" w:rsidRPr="00554FDC" w:rsidRDefault="005A0E07" w:rsidP="003917B8">
            <w:pPr>
              <w:rPr>
                <w:rFonts w:ascii="Garamond" w:hAnsi="Garamond"/>
                <w:sz w:val="18"/>
                <w:szCs w:val="18"/>
              </w:rPr>
            </w:pPr>
            <w:r w:rsidRPr="00554FDC">
              <w:rPr>
                <w:rFonts w:ascii="Garamond" w:hAnsi="Garamond"/>
                <w:sz w:val="18"/>
                <w:szCs w:val="18"/>
              </w:rPr>
              <w:t>N/A</w:t>
            </w:r>
          </w:p>
        </w:tc>
        <w:tc>
          <w:tcPr>
            <w:tcW w:w="5760" w:type="dxa"/>
            <w:tcBorders>
              <w:top w:val="single" w:sz="4" w:space="0" w:color="auto"/>
              <w:left w:val="single" w:sz="4" w:space="0" w:color="auto"/>
              <w:bottom w:val="single" w:sz="4" w:space="0" w:color="auto"/>
              <w:right w:val="single" w:sz="4" w:space="0" w:color="auto"/>
            </w:tcBorders>
          </w:tcPr>
          <w:p w14:paraId="15CCF645" w14:textId="77777777" w:rsidR="005A0E07" w:rsidRPr="00554FDC" w:rsidRDefault="005A0E07" w:rsidP="003917B8">
            <w:pPr>
              <w:rPr>
                <w:rFonts w:ascii="Garamond" w:hAnsi="Garamond"/>
                <w:sz w:val="18"/>
                <w:szCs w:val="18"/>
              </w:rPr>
            </w:pPr>
          </w:p>
        </w:tc>
      </w:tr>
      <w:tr w:rsidR="005A0E07" w:rsidRPr="00554FDC" w14:paraId="1FD9004E" w14:textId="77777777" w:rsidTr="003917B8">
        <w:trPr>
          <w:cantSplit/>
          <w:trHeight w:val="104"/>
        </w:trPr>
        <w:tc>
          <w:tcPr>
            <w:tcW w:w="1722" w:type="dxa"/>
            <w:vMerge w:val="restart"/>
            <w:tcBorders>
              <w:top w:val="single" w:sz="4" w:space="0" w:color="auto"/>
              <w:left w:val="single" w:sz="4" w:space="0" w:color="auto"/>
              <w:right w:val="single" w:sz="4" w:space="0" w:color="auto"/>
            </w:tcBorders>
          </w:tcPr>
          <w:p w14:paraId="5B10E56E" w14:textId="77777777" w:rsidR="005A0E07" w:rsidRPr="00554FDC" w:rsidRDefault="005A0E07" w:rsidP="003917B8">
            <w:pPr>
              <w:rPr>
                <w:rFonts w:ascii="Garamond" w:hAnsi="Garamond"/>
                <w:b/>
                <w:sz w:val="18"/>
                <w:szCs w:val="18"/>
              </w:rPr>
            </w:pPr>
            <w:r w:rsidRPr="00554FDC">
              <w:rPr>
                <w:rFonts w:ascii="Garamond" w:hAnsi="Garamond"/>
                <w:b/>
                <w:sz w:val="18"/>
                <w:szCs w:val="18"/>
              </w:rPr>
              <w:t>Progress Towards Results</w:t>
            </w:r>
          </w:p>
        </w:tc>
        <w:tc>
          <w:tcPr>
            <w:tcW w:w="1968" w:type="dxa"/>
            <w:tcBorders>
              <w:top w:val="single" w:sz="4" w:space="0" w:color="auto"/>
              <w:left w:val="single" w:sz="4" w:space="0" w:color="auto"/>
              <w:bottom w:val="single" w:sz="4" w:space="0" w:color="auto"/>
              <w:right w:val="single" w:sz="4" w:space="0" w:color="auto"/>
            </w:tcBorders>
          </w:tcPr>
          <w:p w14:paraId="323E8CA5" w14:textId="77777777" w:rsidR="005A0E07" w:rsidRPr="00554FDC" w:rsidRDefault="005A0E07" w:rsidP="003917B8">
            <w:pPr>
              <w:rPr>
                <w:rFonts w:ascii="Garamond" w:hAnsi="Garamond"/>
                <w:sz w:val="18"/>
                <w:szCs w:val="18"/>
              </w:rPr>
            </w:pPr>
            <w:r w:rsidRPr="00554FDC">
              <w:rPr>
                <w:rFonts w:ascii="Garamond" w:hAnsi="Garamond"/>
                <w:sz w:val="18"/>
                <w:szCs w:val="18"/>
              </w:rPr>
              <w:t>Objective Achievement Rating: (rate 6 pt. scale)</w:t>
            </w:r>
          </w:p>
        </w:tc>
        <w:tc>
          <w:tcPr>
            <w:tcW w:w="5760" w:type="dxa"/>
            <w:tcBorders>
              <w:top w:val="single" w:sz="4" w:space="0" w:color="auto"/>
              <w:left w:val="single" w:sz="4" w:space="0" w:color="auto"/>
              <w:bottom w:val="single" w:sz="4" w:space="0" w:color="auto"/>
              <w:right w:val="single" w:sz="4" w:space="0" w:color="auto"/>
            </w:tcBorders>
          </w:tcPr>
          <w:p w14:paraId="24A66E0F" w14:textId="77777777" w:rsidR="005A0E07" w:rsidRPr="00554FDC" w:rsidRDefault="005A0E07" w:rsidP="003917B8">
            <w:pPr>
              <w:rPr>
                <w:rFonts w:ascii="Garamond" w:hAnsi="Garamond"/>
                <w:sz w:val="18"/>
                <w:szCs w:val="18"/>
              </w:rPr>
            </w:pPr>
          </w:p>
        </w:tc>
      </w:tr>
      <w:tr w:rsidR="005A0E07" w:rsidRPr="00554FDC" w14:paraId="46484E50" w14:textId="77777777" w:rsidTr="003917B8">
        <w:trPr>
          <w:cantSplit/>
          <w:trHeight w:val="104"/>
        </w:trPr>
        <w:tc>
          <w:tcPr>
            <w:tcW w:w="1722" w:type="dxa"/>
            <w:vMerge/>
            <w:tcBorders>
              <w:left w:val="single" w:sz="4" w:space="0" w:color="auto"/>
              <w:right w:val="single" w:sz="4" w:space="0" w:color="auto"/>
            </w:tcBorders>
          </w:tcPr>
          <w:p w14:paraId="62ED756B" w14:textId="77777777" w:rsidR="005A0E07" w:rsidRPr="00554FDC" w:rsidRDefault="005A0E07" w:rsidP="003917B8">
            <w:pPr>
              <w:rPr>
                <w:rFonts w:ascii="Garamond" w:hAnsi="Garamond"/>
                <w:b/>
                <w:sz w:val="18"/>
                <w:szCs w:val="18"/>
              </w:rPr>
            </w:pPr>
          </w:p>
        </w:tc>
        <w:tc>
          <w:tcPr>
            <w:tcW w:w="1968" w:type="dxa"/>
            <w:tcBorders>
              <w:top w:val="single" w:sz="4" w:space="0" w:color="auto"/>
              <w:left w:val="single" w:sz="4" w:space="0" w:color="auto"/>
              <w:bottom w:val="single" w:sz="4" w:space="0" w:color="auto"/>
              <w:right w:val="single" w:sz="4" w:space="0" w:color="auto"/>
            </w:tcBorders>
          </w:tcPr>
          <w:p w14:paraId="4ABE75D8" w14:textId="77777777" w:rsidR="005A0E07" w:rsidRPr="00554FDC" w:rsidRDefault="005A0E07" w:rsidP="003917B8">
            <w:pPr>
              <w:rPr>
                <w:rFonts w:ascii="Garamond" w:hAnsi="Garamond"/>
                <w:sz w:val="18"/>
                <w:szCs w:val="18"/>
              </w:rPr>
            </w:pPr>
            <w:r w:rsidRPr="00554FDC">
              <w:rPr>
                <w:rFonts w:ascii="Garamond" w:hAnsi="Garamond"/>
                <w:sz w:val="18"/>
                <w:szCs w:val="18"/>
              </w:rPr>
              <w:t>Outcome 1 Achievement Rating: (rate 6 pt. scale)</w:t>
            </w:r>
          </w:p>
        </w:tc>
        <w:tc>
          <w:tcPr>
            <w:tcW w:w="5760" w:type="dxa"/>
            <w:tcBorders>
              <w:top w:val="single" w:sz="4" w:space="0" w:color="auto"/>
              <w:left w:val="single" w:sz="4" w:space="0" w:color="auto"/>
              <w:bottom w:val="single" w:sz="4" w:space="0" w:color="auto"/>
              <w:right w:val="single" w:sz="4" w:space="0" w:color="auto"/>
            </w:tcBorders>
          </w:tcPr>
          <w:p w14:paraId="07BBAF7F" w14:textId="77777777" w:rsidR="005A0E07" w:rsidRPr="00554FDC" w:rsidRDefault="005A0E07" w:rsidP="003917B8">
            <w:pPr>
              <w:rPr>
                <w:rFonts w:ascii="Garamond" w:hAnsi="Garamond"/>
                <w:sz w:val="18"/>
                <w:szCs w:val="18"/>
              </w:rPr>
            </w:pPr>
          </w:p>
        </w:tc>
      </w:tr>
      <w:tr w:rsidR="005A0E07" w:rsidRPr="00554FDC" w14:paraId="589A4A65" w14:textId="77777777" w:rsidTr="003917B8">
        <w:trPr>
          <w:cantSplit/>
          <w:trHeight w:val="103"/>
        </w:trPr>
        <w:tc>
          <w:tcPr>
            <w:tcW w:w="1722" w:type="dxa"/>
            <w:vMerge/>
            <w:tcBorders>
              <w:left w:val="single" w:sz="4" w:space="0" w:color="auto"/>
              <w:right w:val="single" w:sz="4" w:space="0" w:color="auto"/>
            </w:tcBorders>
          </w:tcPr>
          <w:p w14:paraId="5EF12F39" w14:textId="77777777" w:rsidR="005A0E07" w:rsidRPr="00554FDC" w:rsidRDefault="005A0E07" w:rsidP="003917B8">
            <w:pPr>
              <w:rPr>
                <w:rFonts w:ascii="Garamond" w:hAnsi="Garamond"/>
                <w:b/>
                <w:sz w:val="18"/>
                <w:szCs w:val="18"/>
              </w:rPr>
            </w:pPr>
          </w:p>
        </w:tc>
        <w:tc>
          <w:tcPr>
            <w:tcW w:w="1968" w:type="dxa"/>
            <w:tcBorders>
              <w:top w:val="single" w:sz="4" w:space="0" w:color="auto"/>
              <w:left w:val="single" w:sz="4" w:space="0" w:color="auto"/>
              <w:bottom w:val="single" w:sz="4" w:space="0" w:color="auto"/>
              <w:right w:val="single" w:sz="4" w:space="0" w:color="auto"/>
            </w:tcBorders>
          </w:tcPr>
          <w:p w14:paraId="65AD8794" w14:textId="77777777" w:rsidR="005A0E07" w:rsidRPr="00554FDC" w:rsidRDefault="005A0E07" w:rsidP="003917B8">
            <w:pPr>
              <w:rPr>
                <w:rFonts w:ascii="Garamond" w:hAnsi="Garamond"/>
                <w:sz w:val="18"/>
                <w:szCs w:val="18"/>
              </w:rPr>
            </w:pPr>
            <w:r w:rsidRPr="00554FDC">
              <w:rPr>
                <w:rFonts w:ascii="Garamond" w:hAnsi="Garamond"/>
                <w:sz w:val="18"/>
                <w:szCs w:val="18"/>
              </w:rPr>
              <w:t>Outcome 2 Achievement Rating: (rate 6 pt. scale)</w:t>
            </w:r>
          </w:p>
        </w:tc>
        <w:tc>
          <w:tcPr>
            <w:tcW w:w="5760" w:type="dxa"/>
            <w:tcBorders>
              <w:top w:val="single" w:sz="4" w:space="0" w:color="auto"/>
              <w:left w:val="single" w:sz="4" w:space="0" w:color="auto"/>
              <w:bottom w:val="single" w:sz="4" w:space="0" w:color="auto"/>
              <w:right w:val="single" w:sz="4" w:space="0" w:color="auto"/>
            </w:tcBorders>
          </w:tcPr>
          <w:p w14:paraId="4D372BDB" w14:textId="77777777" w:rsidR="005A0E07" w:rsidRPr="00554FDC" w:rsidRDefault="005A0E07" w:rsidP="003917B8">
            <w:pPr>
              <w:rPr>
                <w:rFonts w:ascii="Garamond" w:hAnsi="Garamond"/>
                <w:sz w:val="18"/>
                <w:szCs w:val="18"/>
              </w:rPr>
            </w:pPr>
          </w:p>
        </w:tc>
      </w:tr>
      <w:tr w:rsidR="005A0E07" w:rsidRPr="00554FDC" w14:paraId="19FA15F9" w14:textId="77777777" w:rsidTr="003917B8">
        <w:trPr>
          <w:cantSplit/>
          <w:trHeight w:val="103"/>
        </w:trPr>
        <w:tc>
          <w:tcPr>
            <w:tcW w:w="1722" w:type="dxa"/>
            <w:vMerge/>
            <w:tcBorders>
              <w:left w:val="single" w:sz="4" w:space="0" w:color="auto"/>
              <w:right w:val="single" w:sz="4" w:space="0" w:color="auto"/>
            </w:tcBorders>
          </w:tcPr>
          <w:p w14:paraId="3224FCBA" w14:textId="77777777" w:rsidR="005A0E07" w:rsidRPr="00554FDC" w:rsidRDefault="005A0E07" w:rsidP="003917B8">
            <w:pPr>
              <w:rPr>
                <w:rFonts w:ascii="Garamond" w:hAnsi="Garamond"/>
                <w:b/>
                <w:sz w:val="18"/>
                <w:szCs w:val="18"/>
              </w:rPr>
            </w:pPr>
          </w:p>
        </w:tc>
        <w:tc>
          <w:tcPr>
            <w:tcW w:w="1968" w:type="dxa"/>
            <w:tcBorders>
              <w:top w:val="single" w:sz="4" w:space="0" w:color="auto"/>
              <w:left w:val="single" w:sz="4" w:space="0" w:color="auto"/>
              <w:bottom w:val="single" w:sz="4" w:space="0" w:color="auto"/>
              <w:right w:val="single" w:sz="4" w:space="0" w:color="auto"/>
            </w:tcBorders>
          </w:tcPr>
          <w:p w14:paraId="500044F6" w14:textId="77777777" w:rsidR="005A0E07" w:rsidRPr="00554FDC" w:rsidRDefault="005A0E07" w:rsidP="003917B8">
            <w:pPr>
              <w:rPr>
                <w:rFonts w:ascii="Garamond" w:hAnsi="Garamond"/>
                <w:sz w:val="18"/>
                <w:szCs w:val="18"/>
              </w:rPr>
            </w:pPr>
            <w:r w:rsidRPr="00554FDC">
              <w:rPr>
                <w:rFonts w:ascii="Garamond" w:hAnsi="Garamond"/>
                <w:sz w:val="18"/>
                <w:szCs w:val="18"/>
              </w:rPr>
              <w:t>Outcome 3 Achievement Rating: (rate 6 pt. scale)</w:t>
            </w:r>
          </w:p>
        </w:tc>
        <w:tc>
          <w:tcPr>
            <w:tcW w:w="5760" w:type="dxa"/>
            <w:tcBorders>
              <w:top w:val="single" w:sz="4" w:space="0" w:color="auto"/>
              <w:left w:val="single" w:sz="4" w:space="0" w:color="auto"/>
              <w:bottom w:val="single" w:sz="4" w:space="0" w:color="auto"/>
              <w:right w:val="single" w:sz="4" w:space="0" w:color="auto"/>
            </w:tcBorders>
          </w:tcPr>
          <w:p w14:paraId="35625F98" w14:textId="77777777" w:rsidR="005A0E07" w:rsidRPr="00554FDC" w:rsidRDefault="005A0E07" w:rsidP="003917B8">
            <w:pPr>
              <w:rPr>
                <w:rFonts w:ascii="Garamond" w:hAnsi="Garamond"/>
                <w:sz w:val="18"/>
                <w:szCs w:val="18"/>
              </w:rPr>
            </w:pPr>
          </w:p>
        </w:tc>
      </w:tr>
      <w:tr w:rsidR="005A0E07" w:rsidRPr="00554FDC" w14:paraId="0D4F9E93" w14:textId="77777777" w:rsidTr="003917B8">
        <w:trPr>
          <w:cantSplit/>
          <w:trHeight w:val="103"/>
        </w:trPr>
        <w:tc>
          <w:tcPr>
            <w:tcW w:w="1722" w:type="dxa"/>
            <w:vMerge/>
            <w:tcBorders>
              <w:left w:val="single" w:sz="4" w:space="0" w:color="auto"/>
              <w:bottom w:val="single" w:sz="4" w:space="0" w:color="auto"/>
              <w:right w:val="single" w:sz="4" w:space="0" w:color="auto"/>
            </w:tcBorders>
          </w:tcPr>
          <w:p w14:paraId="2A29BD70" w14:textId="77777777" w:rsidR="005A0E07" w:rsidRPr="00554FDC" w:rsidRDefault="005A0E07" w:rsidP="003917B8">
            <w:pPr>
              <w:rPr>
                <w:rFonts w:ascii="Garamond" w:hAnsi="Garamond"/>
                <w:b/>
                <w:sz w:val="18"/>
                <w:szCs w:val="18"/>
              </w:rPr>
            </w:pPr>
          </w:p>
        </w:tc>
        <w:tc>
          <w:tcPr>
            <w:tcW w:w="1968" w:type="dxa"/>
            <w:tcBorders>
              <w:top w:val="single" w:sz="4" w:space="0" w:color="auto"/>
              <w:left w:val="single" w:sz="4" w:space="0" w:color="auto"/>
              <w:bottom w:val="single" w:sz="4" w:space="0" w:color="auto"/>
              <w:right w:val="single" w:sz="4" w:space="0" w:color="auto"/>
            </w:tcBorders>
          </w:tcPr>
          <w:p w14:paraId="1E552C35" w14:textId="77777777" w:rsidR="005A0E07" w:rsidRPr="00554FDC" w:rsidRDefault="005A0E07" w:rsidP="003917B8">
            <w:pPr>
              <w:rPr>
                <w:rFonts w:ascii="Garamond" w:hAnsi="Garamond"/>
                <w:sz w:val="18"/>
                <w:szCs w:val="18"/>
              </w:rPr>
            </w:pPr>
            <w:r w:rsidRPr="00554FDC">
              <w:rPr>
                <w:rFonts w:ascii="Garamond" w:hAnsi="Garamond"/>
                <w:sz w:val="18"/>
                <w:szCs w:val="18"/>
              </w:rPr>
              <w:t xml:space="preserve">Etc. </w:t>
            </w:r>
          </w:p>
        </w:tc>
        <w:tc>
          <w:tcPr>
            <w:tcW w:w="5760" w:type="dxa"/>
            <w:tcBorders>
              <w:top w:val="single" w:sz="4" w:space="0" w:color="auto"/>
              <w:left w:val="single" w:sz="4" w:space="0" w:color="auto"/>
              <w:bottom w:val="single" w:sz="4" w:space="0" w:color="auto"/>
              <w:right w:val="single" w:sz="4" w:space="0" w:color="auto"/>
            </w:tcBorders>
          </w:tcPr>
          <w:p w14:paraId="448DC1C6" w14:textId="77777777" w:rsidR="005A0E07" w:rsidRPr="00554FDC" w:rsidRDefault="005A0E07" w:rsidP="003917B8">
            <w:pPr>
              <w:rPr>
                <w:rFonts w:ascii="Garamond" w:hAnsi="Garamond"/>
                <w:sz w:val="18"/>
                <w:szCs w:val="18"/>
              </w:rPr>
            </w:pPr>
          </w:p>
        </w:tc>
      </w:tr>
      <w:tr w:rsidR="005A0E07" w:rsidRPr="00554FDC" w14:paraId="48C657DE" w14:textId="77777777" w:rsidTr="003917B8">
        <w:trPr>
          <w:cantSplit/>
        </w:trPr>
        <w:tc>
          <w:tcPr>
            <w:tcW w:w="1722" w:type="dxa"/>
            <w:tcBorders>
              <w:top w:val="single" w:sz="4" w:space="0" w:color="auto"/>
              <w:left w:val="single" w:sz="4" w:space="0" w:color="auto"/>
              <w:bottom w:val="single" w:sz="4" w:space="0" w:color="auto"/>
              <w:right w:val="single" w:sz="4" w:space="0" w:color="auto"/>
            </w:tcBorders>
          </w:tcPr>
          <w:p w14:paraId="4283387B" w14:textId="77777777" w:rsidR="005A0E07" w:rsidRPr="00554FDC" w:rsidRDefault="005A0E07" w:rsidP="003917B8">
            <w:pPr>
              <w:rPr>
                <w:rFonts w:ascii="Garamond" w:hAnsi="Garamond"/>
                <w:b/>
                <w:sz w:val="18"/>
                <w:szCs w:val="18"/>
              </w:rPr>
            </w:pPr>
            <w:r w:rsidRPr="00554FDC">
              <w:rPr>
                <w:rFonts w:ascii="Garamond" w:hAnsi="Garamond"/>
                <w:b/>
                <w:sz w:val="18"/>
                <w:szCs w:val="18"/>
              </w:rPr>
              <w:t>Project Implementation &amp; Adaptive Management</w:t>
            </w:r>
          </w:p>
        </w:tc>
        <w:tc>
          <w:tcPr>
            <w:tcW w:w="1968" w:type="dxa"/>
            <w:tcBorders>
              <w:top w:val="single" w:sz="4" w:space="0" w:color="auto"/>
              <w:left w:val="single" w:sz="4" w:space="0" w:color="auto"/>
              <w:bottom w:val="single" w:sz="4" w:space="0" w:color="auto"/>
              <w:right w:val="single" w:sz="4" w:space="0" w:color="auto"/>
            </w:tcBorders>
          </w:tcPr>
          <w:p w14:paraId="3F1AA0AC" w14:textId="77777777" w:rsidR="005A0E07" w:rsidRPr="00554FDC" w:rsidRDefault="005A0E07" w:rsidP="003917B8">
            <w:pPr>
              <w:rPr>
                <w:rFonts w:ascii="Garamond" w:hAnsi="Garamond"/>
                <w:sz w:val="18"/>
                <w:szCs w:val="18"/>
              </w:rPr>
            </w:pPr>
            <w:r w:rsidRPr="00554FDC">
              <w:rPr>
                <w:rFonts w:ascii="Garamond" w:hAnsi="Garamond"/>
                <w:sz w:val="18"/>
                <w:szCs w:val="18"/>
              </w:rPr>
              <w:t>(rate 6 pt. scale)</w:t>
            </w:r>
          </w:p>
        </w:tc>
        <w:tc>
          <w:tcPr>
            <w:tcW w:w="5760" w:type="dxa"/>
            <w:tcBorders>
              <w:top w:val="single" w:sz="4" w:space="0" w:color="auto"/>
              <w:left w:val="single" w:sz="4" w:space="0" w:color="auto"/>
              <w:bottom w:val="single" w:sz="4" w:space="0" w:color="auto"/>
              <w:right w:val="single" w:sz="4" w:space="0" w:color="auto"/>
            </w:tcBorders>
          </w:tcPr>
          <w:p w14:paraId="7B92C617" w14:textId="77777777" w:rsidR="005A0E07" w:rsidRPr="00554FDC" w:rsidRDefault="005A0E07" w:rsidP="003917B8">
            <w:pPr>
              <w:rPr>
                <w:rFonts w:ascii="Garamond" w:hAnsi="Garamond"/>
                <w:sz w:val="18"/>
                <w:szCs w:val="18"/>
              </w:rPr>
            </w:pPr>
          </w:p>
        </w:tc>
      </w:tr>
      <w:tr w:rsidR="005A0E07" w:rsidRPr="00554FDC" w14:paraId="1EF32596" w14:textId="77777777" w:rsidTr="003917B8">
        <w:trPr>
          <w:cantSplit/>
        </w:trPr>
        <w:tc>
          <w:tcPr>
            <w:tcW w:w="1722" w:type="dxa"/>
            <w:tcBorders>
              <w:top w:val="single" w:sz="4" w:space="0" w:color="auto"/>
              <w:left w:val="single" w:sz="4" w:space="0" w:color="auto"/>
              <w:bottom w:val="single" w:sz="4" w:space="0" w:color="auto"/>
              <w:right w:val="single" w:sz="4" w:space="0" w:color="auto"/>
            </w:tcBorders>
          </w:tcPr>
          <w:p w14:paraId="7C25AEB2" w14:textId="77777777" w:rsidR="005A0E07" w:rsidRPr="00554FDC" w:rsidRDefault="005A0E07" w:rsidP="003917B8">
            <w:pPr>
              <w:rPr>
                <w:rFonts w:ascii="Garamond" w:hAnsi="Garamond"/>
                <w:b/>
                <w:sz w:val="18"/>
                <w:szCs w:val="18"/>
              </w:rPr>
            </w:pPr>
            <w:r w:rsidRPr="00554FDC">
              <w:rPr>
                <w:rFonts w:ascii="Garamond" w:hAnsi="Garamond"/>
                <w:b/>
                <w:sz w:val="18"/>
                <w:szCs w:val="18"/>
              </w:rPr>
              <w:t>Sustainability</w:t>
            </w:r>
          </w:p>
        </w:tc>
        <w:tc>
          <w:tcPr>
            <w:tcW w:w="1968" w:type="dxa"/>
            <w:tcBorders>
              <w:top w:val="single" w:sz="4" w:space="0" w:color="auto"/>
              <w:left w:val="single" w:sz="4" w:space="0" w:color="auto"/>
              <w:bottom w:val="single" w:sz="4" w:space="0" w:color="auto"/>
              <w:right w:val="single" w:sz="4" w:space="0" w:color="auto"/>
            </w:tcBorders>
          </w:tcPr>
          <w:p w14:paraId="4CABD4B4" w14:textId="77777777" w:rsidR="005A0E07" w:rsidRPr="00554FDC" w:rsidRDefault="005A0E07" w:rsidP="003917B8">
            <w:pPr>
              <w:rPr>
                <w:rFonts w:ascii="Garamond" w:hAnsi="Garamond"/>
                <w:sz w:val="18"/>
                <w:szCs w:val="18"/>
              </w:rPr>
            </w:pPr>
            <w:r w:rsidRPr="00554FDC">
              <w:rPr>
                <w:rFonts w:ascii="Garamond" w:hAnsi="Garamond"/>
                <w:sz w:val="18"/>
                <w:szCs w:val="18"/>
              </w:rPr>
              <w:t>(rate 4 pt. scale)</w:t>
            </w:r>
          </w:p>
        </w:tc>
        <w:tc>
          <w:tcPr>
            <w:tcW w:w="5760" w:type="dxa"/>
            <w:tcBorders>
              <w:top w:val="single" w:sz="4" w:space="0" w:color="auto"/>
              <w:left w:val="single" w:sz="4" w:space="0" w:color="auto"/>
              <w:bottom w:val="single" w:sz="4" w:space="0" w:color="auto"/>
              <w:right w:val="single" w:sz="4" w:space="0" w:color="auto"/>
            </w:tcBorders>
          </w:tcPr>
          <w:p w14:paraId="770BE8E9" w14:textId="77777777" w:rsidR="005A0E07" w:rsidRPr="00554FDC" w:rsidRDefault="005A0E07" w:rsidP="003917B8">
            <w:pPr>
              <w:rPr>
                <w:rFonts w:ascii="Garamond" w:hAnsi="Garamond"/>
                <w:sz w:val="18"/>
                <w:szCs w:val="18"/>
              </w:rPr>
            </w:pPr>
          </w:p>
        </w:tc>
      </w:tr>
    </w:tbl>
    <w:p w14:paraId="70F5B78B" w14:textId="77777777" w:rsidR="005A0E07" w:rsidRPr="007C19D6" w:rsidRDefault="005A0E07" w:rsidP="005A0E07">
      <w:pPr>
        <w:pStyle w:val="BodyText3"/>
        <w:spacing w:before="0" w:after="0"/>
        <w:rPr>
          <w:rFonts w:ascii="Garamond" w:hAnsi="Garamond"/>
          <w:sz w:val="22"/>
          <w:szCs w:val="22"/>
        </w:rPr>
      </w:pPr>
    </w:p>
    <w:p w14:paraId="1D8F3759" w14:textId="77777777" w:rsidR="00BF0763" w:rsidRPr="007C19D6" w:rsidRDefault="00BF0763" w:rsidP="00BF0763">
      <w:pPr>
        <w:pStyle w:val="BodyText3"/>
        <w:spacing w:before="0" w:after="0"/>
        <w:rPr>
          <w:rFonts w:ascii="Garamond" w:hAnsi="Garamond"/>
          <w:sz w:val="22"/>
          <w:szCs w:val="22"/>
        </w:rPr>
      </w:pPr>
    </w:p>
    <w:p w14:paraId="1A4B21E2" w14:textId="77777777" w:rsidR="00BF0763" w:rsidRPr="00BE7FD4" w:rsidRDefault="00BF0763" w:rsidP="004A4E9F">
      <w:pPr>
        <w:pStyle w:val="ListParagraph"/>
        <w:numPr>
          <w:ilvl w:val="0"/>
          <w:numId w:val="19"/>
        </w:numPr>
        <w:spacing w:before="0"/>
        <w:rPr>
          <w:rFonts w:ascii="Garamond" w:hAnsi="Garamond"/>
          <w:b/>
          <w:bCs/>
          <w:sz w:val="28"/>
          <w:szCs w:val="28"/>
        </w:rPr>
      </w:pPr>
      <w:r w:rsidRPr="00BE7FD4">
        <w:rPr>
          <w:rFonts w:ascii="Garamond" w:hAnsi="Garamond"/>
          <w:b/>
          <w:bCs/>
          <w:sz w:val="28"/>
          <w:szCs w:val="28"/>
        </w:rPr>
        <w:t>TIMEFRAME</w:t>
      </w:r>
    </w:p>
    <w:p w14:paraId="4F5F98B1" w14:textId="77777777" w:rsidR="00BF0763" w:rsidRPr="00735675" w:rsidRDefault="00BF0763" w:rsidP="00BF0763">
      <w:pPr>
        <w:spacing w:after="0" w:line="240" w:lineRule="auto"/>
        <w:jc w:val="both"/>
        <w:rPr>
          <w:rFonts w:ascii="Garamond" w:hAnsi="Garamond"/>
          <w:bCs/>
          <w:sz w:val="14"/>
          <w:szCs w:val="14"/>
        </w:rPr>
      </w:pPr>
    </w:p>
    <w:p w14:paraId="2171A3FB" w14:textId="2E6E3F7A" w:rsidR="00657395" w:rsidRDefault="00657395" w:rsidP="00657395">
      <w:pPr>
        <w:spacing w:after="0" w:line="240" w:lineRule="auto"/>
        <w:jc w:val="both"/>
        <w:rPr>
          <w:rFonts w:ascii="Garamond" w:hAnsi="Garamond"/>
          <w:bCs/>
        </w:rPr>
      </w:pPr>
      <w:r w:rsidRPr="002D731C">
        <w:rPr>
          <w:rFonts w:ascii="Garamond" w:hAnsi="Garamond"/>
          <w:bCs/>
        </w:rPr>
        <w:t xml:space="preserve">The total duration of the </w:t>
      </w:r>
      <w:r>
        <w:rPr>
          <w:rFonts w:ascii="Garamond" w:hAnsi="Garamond"/>
          <w:bCs/>
        </w:rPr>
        <w:t>MTR</w:t>
      </w:r>
      <w:r w:rsidRPr="002D731C">
        <w:rPr>
          <w:rFonts w:ascii="Garamond" w:hAnsi="Garamond"/>
          <w:bCs/>
        </w:rPr>
        <w:t xml:space="preserve"> will be </w:t>
      </w:r>
      <w:r>
        <w:rPr>
          <w:rFonts w:ascii="Garamond" w:hAnsi="Garamond"/>
          <w:bCs/>
        </w:rPr>
        <w:t xml:space="preserve">approximately </w:t>
      </w:r>
      <w:r w:rsidR="005970B3">
        <w:rPr>
          <w:rFonts w:ascii="Garamond" w:hAnsi="Garamond"/>
          <w:bCs/>
          <w:i/>
        </w:rPr>
        <w:t xml:space="preserve">30 </w:t>
      </w:r>
      <w:r w:rsidR="00AA2C58" w:rsidRPr="00E82DE4">
        <w:rPr>
          <w:rFonts w:ascii="Garamond" w:hAnsi="Garamond"/>
          <w:bCs/>
        </w:rPr>
        <w:t xml:space="preserve">working </w:t>
      </w:r>
      <w:r w:rsidRPr="00E82DE4">
        <w:rPr>
          <w:rFonts w:ascii="Garamond" w:hAnsi="Garamond"/>
          <w:bCs/>
        </w:rPr>
        <w:t>days</w:t>
      </w:r>
      <w:r w:rsidR="00E82DE4" w:rsidRPr="00E82DE4">
        <w:rPr>
          <w:rFonts w:ascii="Garamond" w:hAnsi="Garamond"/>
          <w:bCs/>
          <w:i/>
        </w:rPr>
        <w:t xml:space="preserve"> </w:t>
      </w:r>
      <w:r w:rsidRPr="00E82DE4">
        <w:rPr>
          <w:rFonts w:ascii="Garamond" w:hAnsi="Garamond"/>
          <w:bCs/>
        </w:rPr>
        <w:t>over</w:t>
      </w:r>
      <w:r>
        <w:rPr>
          <w:rFonts w:ascii="Garamond" w:hAnsi="Garamond"/>
          <w:bCs/>
        </w:rPr>
        <w:t xml:space="preserve"> a time period of </w:t>
      </w:r>
      <w:r w:rsidR="00DC43F3">
        <w:rPr>
          <w:rFonts w:ascii="Garamond" w:hAnsi="Garamond"/>
          <w:bCs/>
          <w:i/>
        </w:rPr>
        <w:t xml:space="preserve">12 </w:t>
      </w:r>
      <w:r w:rsidRPr="00E82DE4">
        <w:rPr>
          <w:rFonts w:ascii="Garamond" w:hAnsi="Garamond"/>
          <w:bCs/>
        </w:rPr>
        <w:t xml:space="preserve">of </w:t>
      </w:r>
      <w:r w:rsidR="007F1168" w:rsidRPr="00E82DE4">
        <w:rPr>
          <w:rFonts w:ascii="Garamond" w:hAnsi="Garamond"/>
          <w:bCs/>
        </w:rPr>
        <w:t>weeks and</w:t>
      </w:r>
      <w:r w:rsidRPr="002B604B">
        <w:rPr>
          <w:rFonts w:ascii="Garamond" w:hAnsi="Garamond"/>
          <w:bCs/>
        </w:rPr>
        <w:t xml:space="preserve"> shall not exceed five months from when the consultant</w:t>
      </w:r>
      <w:r w:rsidR="00DC43F3">
        <w:rPr>
          <w:rFonts w:ascii="Garamond" w:hAnsi="Garamond"/>
          <w:bCs/>
        </w:rPr>
        <w:t xml:space="preserve"> is </w:t>
      </w:r>
      <w:r w:rsidRPr="002B604B">
        <w:rPr>
          <w:rFonts w:ascii="Garamond" w:hAnsi="Garamond"/>
          <w:bCs/>
        </w:rPr>
        <w:t>hired. The tentative MTR timeframe is as follows:</w:t>
      </w:r>
      <w:r>
        <w:rPr>
          <w:rFonts w:ascii="Garamond" w:hAnsi="Garamond"/>
          <w:bCs/>
        </w:rPr>
        <w:t xml:space="preserve"> </w:t>
      </w:r>
    </w:p>
    <w:p w14:paraId="1FAC9A52" w14:textId="77777777" w:rsidR="00BF0763" w:rsidRPr="005727C5" w:rsidRDefault="00BF0763" w:rsidP="00BF0763">
      <w:pPr>
        <w:spacing w:after="0" w:line="240" w:lineRule="auto"/>
        <w:rPr>
          <w:rFonts w:ascii="Garamond" w:hAnsi="Garamond"/>
          <w:bCs/>
        </w:rPr>
      </w:pPr>
    </w:p>
    <w:tbl>
      <w:tblPr>
        <w:tblStyle w:val="TableGrid"/>
        <w:tblW w:w="9198" w:type="dxa"/>
        <w:tblLayout w:type="fixed"/>
        <w:tblLook w:val="04A0" w:firstRow="1" w:lastRow="0" w:firstColumn="1" w:lastColumn="0" w:noHBand="0" w:noVBand="1"/>
      </w:tblPr>
      <w:tblGrid>
        <w:gridCol w:w="5238"/>
        <w:gridCol w:w="2070"/>
        <w:gridCol w:w="1890"/>
      </w:tblGrid>
      <w:tr w:rsidR="00A16BE5" w:rsidRPr="006D5FC4" w14:paraId="7AD5898C" w14:textId="77777777" w:rsidTr="00A16BE5">
        <w:tc>
          <w:tcPr>
            <w:tcW w:w="5238" w:type="dxa"/>
            <w:shd w:val="clear" w:color="auto" w:fill="D9D9D9" w:themeFill="background1" w:themeFillShade="D9"/>
          </w:tcPr>
          <w:p w14:paraId="3BA8EFDD" w14:textId="77777777" w:rsidR="00A16BE5" w:rsidRPr="006D5FC4" w:rsidRDefault="00A16BE5" w:rsidP="003917B8">
            <w:pPr>
              <w:rPr>
                <w:rFonts w:ascii="Garamond" w:hAnsi="Garamond"/>
                <w:b/>
                <w:bCs/>
              </w:rPr>
            </w:pPr>
            <w:r w:rsidRPr="006D5FC4">
              <w:rPr>
                <w:rFonts w:ascii="Garamond" w:hAnsi="Garamond"/>
                <w:b/>
                <w:bCs/>
              </w:rPr>
              <w:t>ACTIVITY</w:t>
            </w:r>
          </w:p>
        </w:tc>
        <w:tc>
          <w:tcPr>
            <w:tcW w:w="2070" w:type="dxa"/>
            <w:shd w:val="clear" w:color="auto" w:fill="D9D9D9" w:themeFill="background1" w:themeFillShade="D9"/>
          </w:tcPr>
          <w:p w14:paraId="5B06D457" w14:textId="77777777" w:rsidR="00A16BE5" w:rsidRPr="006D5FC4" w:rsidRDefault="00A16BE5" w:rsidP="003917B8">
            <w:pPr>
              <w:rPr>
                <w:rFonts w:ascii="Garamond" w:hAnsi="Garamond"/>
                <w:b/>
                <w:bCs/>
              </w:rPr>
            </w:pPr>
            <w:r>
              <w:rPr>
                <w:rFonts w:ascii="Garamond" w:hAnsi="Garamond"/>
                <w:b/>
                <w:bCs/>
              </w:rPr>
              <w:t xml:space="preserve">NUMBER OF WORKING DAYS </w:t>
            </w:r>
          </w:p>
        </w:tc>
        <w:tc>
          <w:tcPr>
            <w:tcW w:w="1890" w:type="dxa"/>
            <w:shd w:val="clear" w:color="auto" w:fill="D9D9D9" w:themeFill="background1" w:themeFillShade="D9"/>
          </w:tcPr>
          <w:p w14:paraId="300CEC64" w14:textId="77777777" w:rsidR="00A16BE5" w:rsidRPr="006D5FC4" w:rsidRDefault="00A16BE5" w:rsidP="003917B8">
            <w:pPr>
              <w:rPr>
                <w:rFonts w:ascii="Garamond" w:hAnsi="Garamond"/>
                <w:b/>
                <w:bCs/>
              </w:rPr>
            </w:pPr>
            <w:r>
              <w:rPr>
                <w:rFonts w:ascii="Garamond" w:hAnsi="Garamond"/>
                <w:b/>
                <w:bCs/>
              </w:rPr>
              <w:t>COMPLETION DATE</w:t>
            </w:r>
          </w:p>
        </w:tc>
      </w:tr>
      <w:tr w:rsidR="00A16BE5" w:rsidRPr="006D5FC4" w14:paraId="2D687B22" w14:textId="77777777" w:rsidTr="00A16BE5">
        <w:tc>
          <w:tcPr>
            <w:tcW w:w="5238" w:type="dxa"/>
          </w:tcPr>
          <w:p w14:paraId="6D0ABC2A" w14:textId="77777777" w:rsidR="00A16BE5" w:rsidRPr="00AA2C58" w:rsidRDefault="00A16BE5" w:rsidP="003917B8">
            <w:pPr>
              <w:rPr>
                <w:rFonts w:ascii="Garamond" w:hAnsi="Garamond"/>
                <w:bCs/>
              </w:rPr>
            </w:pPr>
            <w:r w:rsidRPr="00AA2C58">
              <w:rPr>
                <w:rFonts w:ascii="Garamond" w:hAnsi="Garamond"/>
                <w:bCs/>
              </w:rPr>
              <w:t>Document review and preparing MTR Inception Report</w:t>
            </w:r>
            <w:r w:rsidR="007F53C9" w:rsidRPr="00AA2C58">
              <w:rPr>
                <w:rFonts w:ascii="Garamond" w:hAnsi="Garamond"/>
                <w:bCs/>
              </w:rPr>
              <w:t xml:space="preserve"> (</w:t>
            </w:r>
            <w:r w:rsidR="00AA2C58" w:rsidRPr="00AA2C58">
              <w:rPr>
                <w:rFonts w:ascii="Garamond" w:hAnsi="Garamond"/>
                <w:bCs/>
              </w:rPr>
              <w:t>MTR Inception Report</w:t>
            </w:r>
            <w:r w:rsidR="00AA2C58">
              <w:rPr>
                <w:rFonts w:ascii="Garamond" w:hAnsi="Garamond"/>
                <w:bCs/>
              </w:rPr>
              <w:t xml:space="preserve"> due no</w:t>
            </w:r>
            <w:r w:rsidR="007F53C9" w:rsidRPr="00AA2C58">
              <w:rPr>
                <w:rFonts w:ascii="Garamond" w:hAnsi="Garamond"/>
              </w:rPr>
              <w:t xml:space="preserve"> later than 2 weeks before the MTR mission)</w:t>
            </w:r>
          </w:p>
        </w:tc>
        <w:tc>
          <w:tcPr>
            <w:tcW w:w="2070" w:type="dxa"/>
          </w:tcPr>
          <w:p w14:paraId="4FE17E49" w14:textId="340D2280" w:rsidR="00A16BE5" w:rsidRPr="00ED4E49" w:rsidRDefault="000D7CEF" w:rsidP="003917B8">
            <w:pPr>
              <w:rPr>
                <w:rFonts w:ascii="Garamond" w:hAnsi="Garamond"/>
                <w:bCs/>
                <w:i/>
              </w:rPr>
            </w:pPr>
            <w:r>
              <w:rPr>
                <w:rFonts w:ascii="Garamond" w:hAnsi="Garamond"/>
                <w:bCs/>
                <w:i/>
              </w:rPr>
              <w:t>4</w:t>
            </w:r>
            <w:r w:rsidR="00A16BE5">
              <w:rPr>
                <w:rFonts w:ascii="Garamond" w:hAnsi="Garamond"/>
                <w:bCs/>
                <w:i/>
              </w:rPr>
              <w:t xml:space="preserve"> days </w:t>
            </w:r>
          </w:p>
        </w:tc>
        <w:tc>
          <w:tcPr>
            <w:tcW w:w="1890" w:type="dxa"/>
          </w:tcPr>
          <w:p w14:paraId="18B68712" w14:textId="614B9C7C" w:rsidR="00A16BE5" w:rsidRPr="00ED4E49" w:rsidRDefault="001A335A" w:rsidP="003917B8">
            <w:pPr>
              <w:rPr>
                <w:rFonts w:ascii="Garamond" w:hAnsi="Garamond"/>
                <w:bCs/>
                <w:i/>
              </w:rPr>
            </w:pPr>
            <w:r>
              <w:rPr>
                <w:rFonts w:ascii="Garamond" w:hAnsi="Garamond"/>
                <w:bCs/>
                <w:i/>
              </w:rPr>
              <w:t xml:space="preserve">November </w:t>
            </w:r>
            <w:r w:rsidR="006F40E5">
              <w:rPr>
                <w:rFonts w:ascii="Garamond" w:hAnsi="Garamond"/>
                <w:bCs/>
                <w:i/>
              </w:rPr>
              <w:t>16</w:t>
            </w:r>
            <w:r>
              <w:rPr>
                <w:rFonts w:ascii="Garamond" w:hAnsi="Garamond"/>
                <w:bCs/>
                <w:i/>
              </w:rPr>
              <w:t>, 2018</w:t>
            </w:r>
          </w:p>
        </w:tc>
      </w:tr>
      <w:tr w:rsidR="00A16BE5" w:rsidRPr="006D5FC4" w14:paraId="3962C1C7" w14:textId="77777777" w:rsidTr="00ED4E49">
        <w:tc>
          <w:tcPr>
            <w:tcW w:w="5238" w:type="dxa"/>
          </w:tcPr>
          <w:p w14:paraId="1C4886AB" w14:textId="3AA5A3E5" w:rsidR="00A16BE5" w:rsidRPr="00AA2C58" w:rsidRDefault="00A16BE5" w:rsidP="003917B8">
            <w:pPr>
              <w:rPr>
                <w:rFonts w:ascii="Garamond" w:hAnsi="Garamond"/>
                <w:bCs/>
              </w:rPr>
            </w:pPr>
            <w:r w:rsidRPr="00AA2C58">
              <w:rPr>
                <w:rFonts w:ascii="Garamond" w:hAnsi="Garamond"/>
                <w:bCs/>
              </w:rPr>
              <w:t>MTR mission: stakeholder meetings, interviews, field visits</w:t>
            </w:r>
            <w:r w:rsidR="006F40E5">
              <w:rPr>
                <w:rFonts w:ascii="Garamond" w:hAnsi="Garamond"/>
                <w:bCs/>
              </w:rPr>
              <w:t xml:space="preserve"> (mission</w:t>
            </w:r>
            <w:r w:rsidR="00C85C01">
              <w:rPr>
                <w:rFonts w:ascii="Garamond" w:hAnsi="Garamond"/>
                <w:bCs/>
              </w:rPr>
              <w:t xml:space="preserve"> to Brazil</w:t>
            </w:r>
            <w:r w:rsidR="006F40E5">
              <w:rPr>
                <w:rFonts w:ascii="Garamond" w:hAnsi="Garamond"/>
                <w:bCs/>
              </w:rPr>
              <w:t xml:space="preserve"> </w:t>
            </w:r>
            <w:r w:rsidR="00C85C01">
              <w:rPr>
                <w:rFonts w:ascii="Garamond" w:hAnsi="Garamond"/>
                <w:bCs/>
              </w:rPr>
              <w:t>from</w:t>
            </w:r>
            <w:r w:rsidR="006F40E5">
              <w:rPr>
                <w:rFonts w:ascii="Garamond" w:hAnsi="Garamond"/>
                <w:bCs/>
              </w:rPr>
              <w:t xml:space="preserve"> November 26- December 07</w:t>
            </w:r>
            <w:r w:rsidR="00C85C01">
              <w:rPr>
                <w:rFonts w:ascii="Garamond" w:hAnsi="Garamond"/>
                <w:bCs/>
              </w:rPr>
              <w:t xml:space="preserve"> - tbc</w:t>
            </w:r>
            <w:bookmarkStart w:id="1" w:name="_GoBack"/>
            <w:bookmarkEnd w:id="1"/>
            <w:r w:rsidR="006F40E5">
              <w:rPr>
                <w:rFonts w:ascii="Garamond" w:hAnsi="Garamond"/>
                <w:bCs/>
              </w:rPr>
              <w:t>)</w:t>
            </w:r>
          </w:p>
        </w:tc>
        <w:tc>
          <w:tcPr>
            <w:tcW w:w="2070" w:type="dxa"/>
          </w:tcPr>
          <w:p w14:paraId="25631442" w14:textId="6B7DEDB8" w:rsidR="00A16BE5" w:rsidRPr="00ED4E49" w:rsidRDefault="00377B0A" w:rsidP="003917B8">
            <w:pPr>
              <w:rPr>
                <w:rFonts w:ascii="Garamond" w:hAnsi="Garamond"/>
                <w:bCs/>
                <w:i/>
              </w:rPr>
            </w:pPr>
            <w:r>
              <w:rPr>
                <w:rFonts w:ascii="Garamond" w:hAnsi="Garamond"/>
                <w:bCs/>
                <w:i/>
              </w:rPr>
              <w:t>1</w:t>
            </w:r>
            <w:r w:rsidR="006F40E5">
              <w:rPr>
                <w:rFonts w:ascii="Garamond" w:hAnsi="Garamond"/>
                <w:bCs/>
                <w:i/>
              </w:rPr>
              <w:t>4</w:t>
            </w:r>
            <w:r w:rsidR="00E82DE4">
              <w:rPr>
                <w:rFonts w:ascii="Garamond" w:hAnsi="Garamond"/>
                <w:bCs/>
                <w:i/>
              </w:rPr>
              <w:t xml:space="preserve"> </w:t>
            </w:r>
            <w:r w:rsidR="00A16BE5">
              <w:rPr>
                <w:rFonts w:ascii="Garamond" w:hAnsi="Garamond"/>
                <w:bCs/>
                <w:i/>
              </w:rPr>
              <w:t xml:space="preserve">days </w:t>
            </w:r>
          </w:p>
        </w:tc>
        <w:tc>
          <w:tcPr>
            <w:tcW w:w="1890" w:type="dxa"/>
            <w:shd w:val="clear" w:color="auto" w:fill="FFFFFF" w:themeFill="background1"/>
          </w:tcPr>
          <w:p w14:paraId="0840D498" w14:textId="0C3AA29C" w:rsidR="009B5D42" w:rsidRDefault="006F40E5" w:rsidP="003917B8">
            <w:pPr>
              <w:rPr>
                <w:rFonts w:ascii="Garamond" w:hAnsi="Garamond"/>
                <w:bCs/>
                <w:i/>
              </w:rPr>
            </w:pPr>
            <w:r>
              <w:rPr>
                <w:rFonts w:ascii="Garamond" w:hAnsi="Garamond"/>
                <w:bCs/>
                <w:i/>
              </w:rPr>
              <w:t>December 6</w:t>
            </w:r>
            <w:r w:rsidR="00377B0A" w:rsidRPr="00ED4E49">
              <w:rPr>
                <w:rFonts w:ascii="Garamond" w:hAnsi="Garamond"/>
                <w:bCs/>
                <w:i/>
              </w:rPr>
              <w:t>, 2018</w:t>
            </w:r>
          </w:p>
          <w:p w14:paraId="650CDC0D" w14:textId="01FAA962" w:rsidR="00A16BE5" w:rsidRPr="00ED4E49" w:rsidRDefault="00A16BE5" w:rsidP="003917B8">
            <w:pPr>
              <w:rPr>
                <w:rFonts w:ascii="Garamond" w:hAnsi="Garamond"/>
                <w:bCs/>
                <w:i/>
              </w:rPr>
            </w:pPr>
            <w:r w:rsidRPr="00ED4E49">
              <w:rPr>
                <w:rFonts w:ascii="Garamond" w:hAnsi="Garamond"/>
                <w:bCs/>
                <w:i/>
              </w:rPr>
              <w:t xml:space="preserve"> </w:t>
            </w:r>
          </w:p>
        </w:tc>
      </w:tr>
      <w:tr w:rsidR="00A16BE5" w:rsidRPr="006D5FC4" w14:paraId="3B7666A6" w14:textId="77777777" w:rsidTr="00A16BE5">
        <w:tc>
          <w:tcPr>
            <w:tcW w:w="5238" w:type="dxa"/>
          </w:tcPr>
          <w:p w14:paraId="62794FD4" w14:textId="77777777" w:rsidR="00A16BE5" w:rsidRDefault="007F53C9" w:rsidP="007F53C9">
            <w:pPr>
              <w:rPr>
                <w:rFonts w:ascii="Garamond" w:hAnsi="Garamond"/>
                <w:bCs/>
              </w:rPr>
            </w:pPr>
            <w:r>
              <w:rPr>
                <w:rFonts w:ascii="Garamond" w:hAnsi="Garamond"/>
                <w:bCs/>
              </w:rPr>
              <w:t>P</w:t>
            </w:r>
            <w:r w:rsidR="00A16BE5" w:rsidRPr="006D5FC4">
              <w:rPr>
                <w:rFonts w:ascii="Garamond" w:hAnsi="Garamond"/>
                <w:bCs/>
              </w:rPr>
              <w:t>resentation of initial findings</w:t>
            </w:r>
            <w:r w:rsidR="00A16BE5">
              <w:rPr>
                <w:rFonts w:ascii="Garamond" w:hAnsi="Garamond"/>
                <w:bCs/>
              </w:rPr>
              <w:t xml:space="preserve">- </w:t>
            </w:r>
            <w:r>
              <w:rPr>
                <w:rFonts w:ascii="Garamond" w:hAnsi="Garamond"/>
                <w:bCs/>
              </w:rPr>
              <w:t>last day of the</w:t>
            </w:r>
            <w:r w:rsidR="00A16BE5">
              <w:rPr>
                <w:rFonts w:ascii="Garamond" w:hAnsi="Garamond"/>
                <w:bCs/>
              </w:rPr>
              <w:t xml:space="preserve"> MTR mission</w:t>
            </w:r>
          </w:p>
          <w:p w14:paraId="1CB0CE14" w14:textId="4099AC71" w:rsidR="000C0FB5" w:rsidRPr="006D5FC4" w:rsidRDefault="000C0FB5" w:rsidP="007F53C9">
            <w:pPr>
              <w:rPr>
                <w:rFonts w:ascii="Garamond" w:hAnsi="Garamond"/>
                <w:bCs/>
              </w:rPr>
            </w:pPr>
          </w:p>
        </w:tc>
        <w:tc>
          <w:tcPr>
            <w:tcW w:w="2070" w:type="dxa"/>
          </w:tcPr>
          <w:p w14:paraId="45DEA67D" w14:textId="77777777" w:rsidR="00A16BE5" w:rsidRPr="007F53C9" w:rsidRDefault="007F53C9" w:rsidP="003917B8">
            <w:pPr>
              <w:rPr>
                <w:rFonts w:ascii="Garamond" w:hAnsi="Garamond"/>
                <w:bCs/>
                <w:i/>
              </w:rPr>
            </w:pPr>
            <w:r w:rsidRPr="007F53C9">
              <w:rPr>
                <w:rFonts w:ascii="Garamond" w:hAnsi="Garamond"/>
                <w:bCs/>
                <w:i/>
              </w:rPr>
              <w:t>1 day</w:t>
            </w:r>
          </w:p>
        </w:tc>
        <w:tc>
          <w:tcPr>
            <w:tcW w:w="1890" w:type="dxa"/>
          </w:tcPr>
          <w:p w14:paraId="09A5DF5B" w14:textId="77777777" w:rsidR="00A16BE5" w:rsidRPr="006D5FC4" w:rsidRDefault="00377B0A" w:rsidP="003917B8">
            <w:pPr>
              <w:rPr>
                <w:rFonts w:ascii="Garamond" w:hAnsi="Garamond"/>
                <w:bCs/>
              </w:rPr>
            </w:pPr>
            <w:r>
              <w:rPr>
                <w:rFonts w:ascii="Garamond" w:hAnsi="Garamond"/>
                <w:bCs/>
                <w:i/>
              </w:rPr>
              <w:t>December 7, 2018</w:t>
            </w:r>
          </w:p>
        </w:tc>
      </w:tr>
      <w:tr w:rsidR="00A16BE5" w:rsidRPr="006D5FC4" w14:paraId="1F8CC01F" w14:textId="77777777" w:rsidTr="00A16BE5">
        <w:tc>
          <w:tcPr>
            <w:tcW w:w="5238" w:type="dxa"/>
          </w:tcPr>
          <w:p w14:paraId="6D2C5BED" w14:textId="77777777" w:rsidR="00A16BE5" w:rsidRDefault="00A16BE5" w:rsidP="003917B8">
            <w:pPr>
              <w:rPr>
                <w:rFonts w:ascii="Garamond" w:hAnsi="Garamond"/>
              </w:rPr>
            </w:pPr>
            <w:r w:rsidRPr="006D5FC4">
              <w:rPr>
                <w:rFonts w:ascii="Garamond" w:hAnsi="Garamond"/>
                <w:bCs/>
              </w:rPr>
              <w:t>Preparing draft report</w:t>
            </w:r>
            <w:r w:rsidR="00AA2C58">
              <w:rPr>
                <w:rFonts w:ascii="Garamond" w:hAnsi="Garamond"/>
                <w:bCs/>
              </w:rPr>
              <w:t xml:space="preserve"> (</w:t>
            </w:r>
            <w:r w:rsidR="00AA2C58" w:rsidRPr="00AA2C58">
              <w:rPr>
                <w:rFonts w:ascii="Garamond" w:hAnsi="Garamond"/>
                <w:bCs/>
              </w:rPr>
              <w:t xml:space="preserve">due </w:t>
            </w:r>
            <w:r w:rsidR="00AA2C58" w:rsidRPr="00AA2C58">
              <w:rPr>
                <w:rFonts w:ascii="Garamond" w:hAnsi="Garamond"/>
              </w:rPr>
              <w:t>within 3 weeks</w:t>
            </w:r>
            <w:r w:rsidR="00AA2C58" w:rsidRPr="002D731C">
              <w:rPr>
                <w:rFonts w:ascii="Garamond" w:hAnsi="Garamond"/>
              </w:rPr>
              <w:t xml:space="preserve"> of the </w:t>
            </w:r>
            <w:r w:rsidR="00AA2C58">
              <w:rPr>
                <w:rFonts w:ascii="Garamond" w:hAnsi="Garamond"/>
              </w:rPr>
              <w:t>MTR</w:t>
            </w:r>
            <w:r w:rsidR="00AA2C58" w:rsidRPr="002D731C">
              <w:rPr>
                <w:rFonts w:ascii="Garamond" w:hAnsi="Garamond"/>
              </w:rPr>
              <w:t xml:space="preserve"> mission</w:t>
            </w:r>
            <w:r w:rsidR="00AA2C58">
              <w:rPr>
                <w:rFonts w:ascii="Garamond" w:hAnsi="Garamond"/>
              </w:rPr>
              <w:t>)</w:t>
            </w:r>
          </w:p>
          <w:p w14:paraId="484CB7CF" w14:textId="62F85D9E" w:rsidR="000C0FB5" w:rsidRPr="006D5FC4" w:rsidRDefault="000C0FB5" w:rsidP="003917B8">
            <w:pPr>
              <w:rPr>
                <w:rFonts w:ascii="Garamond" w:hAnsi="Garamond"/>
                <w:bCs/>
              </w:rPr>
            </w:pPr>
          </w:p>
        </w:tc>
        <w:tc>
          <w:tcPr>
            <w:tcW w:w="2070" w:type="dxa"/>
          </w:tcPr>
          <w:p w14:paraId="4234614E" w14:textId="213D447C" w:rsidR="00A16BE5" w:rsidRPr="006D5FC4" w:rsidRDefault="000D7CEF" w:rsidP="007F53C9">
            <w:pPr>
              <w:rPr>
                <w:rFonts w:ascii="Garamond" w:hAnsi="Garamond"/>
                <w:bCs/>
              </w:rPr>
            </w:pPr>
            <w:r>
              <w:rPr>
                <w:rFonts w:ascii="Garamond" w:hAnsi="Garamond"/>
                <w:bCs/>
                <w:i/>
              </w:rPr>
              <w:t>8</w:t>
            </w:r>
            <w:r w:rsidR="00E82DE4">
              <w:rPr>
                <w:rFonts w:ascii="Garamond" w:hAnsi="Garamond"/>
                <w:bCs/>
                <w:i/>
              </w:rPr>
              <w:t xml:space="preserve"> </w:t>
            </w:r>
            <w:r w:rsidR="007F53C9">
              <w:rPr>
                <w:rFonts w:ascii="Garamond" w:hAnsi="Garamond"/>
                <w:bCs/>
                <w:i/>
              </w:rPr>
              <w:t xml:space="preserve">days </w:t>
            </w:r>
          </w:p>
        </w:tc>
        <w:tc>
          <w:tcPr>
            <w:tcW w:w="1890" w:type="dxa"/>
          </w:tcPr>
          <w:p w14:paraId="6E85D6C2" w14:textId="77777777" w:rsidR="00A16BE5" w:rsidRPr="006D5FC4" w:rsidRDefault="00377B0A" w:rsidP="003917B8">
            <w:pPr>
              <w:rPr>
                <w:rFonts w:ascii="Garamond" w:hAnsi="Garamond"/>
                <w:bCs/>
              </w:rPr>
            </w:pPr>
            <w:r>
              <w:rPr>
                <w:rFonts w:ascii="Garamond" w:hAnsi="Garamond"/>
                <w:bCs/>
                <w:i/>
              </w:rPr>
              <w:t>January 4, 2019</w:t>
            </w:r>
          </w:p>
        </w:tc>
      </w:tr>
      <w:tr w:rsidR="007F53C9" w:rsidRPr="006D5FC4" w14:paraId="14C5226E" w14:textId="77777777" w:rsidTr="00A16BE5">
        <w:tc>
          <w:tcPr>
            <w:tcW w:w="5238" w:type="dxa"/>
          </w:tcPr>
          <w:p w14:paraId="708CB6E8" w14:textId="77777777" w:rsidR="007F53C9" w:rsidRDefault="007F53C9" w:rsidP="007F53C9">
            <w:pPr>
              <w:rPr>
                <w:rFonts w:ascii="Garamond" w:hAnsi="Garamond"/>
              </w:rPr>
            </w:pPr>
            <w:r>
              <w:rPr>
                <w:rFonts w:ascii="Garamond" w:hAnsi="Garamond"/>
                <w:bCs/>
              </w:rPr>
              <w:t xml:space="preserve">Finalization of MTR report/ </w:t>
            </w:r>
            <w:r w:rsidRPr="006D5FC4">
              <w:rPr>
                <w:rFonts w:ascii="Garamond" w:hAnsi="Garamond"/>
                <w:bCs/>
              </w:rPr>
              <w:t xml:space="preserve">Incorporating audit trail </w:t>
            </w:r>
            <w:r>
              <w:rPr>
                <w:rFonts w:ascii="Garamond" w:hAnsi="Garamond"/>
                <w:bCs/>
              </w:rPr>
              <w:t xml:space="preserve">from feedback </w:t>
            </w:r>
            <w:r w:rsidRPr="006D5FC4">
              <w:rPr>
                <w:rFonts w:ascii="Garamond" w:hAnsi="Garamond"/>
                <w:bCs/>
              </w:rPr>
              <w:t>on draft repor</w:t>
            </w:r>
            <w:r>
              <w:rPr>
                <w:rFonts w:ascii="Garamond" w:hAnsi="Garamond"/>
                <w:bCs/>
              </w:rPr>
              <w:t xml:space="preserve">t </w:t>
            </w:r>
            <w:r w:rsidR="00AA2C58">
              <w:rPr>
                <w:rFonts w:ascii="Garamond" w:hAnsi="Garamond"/>
                <w:bCs/>
              </w:rPr>
              <w:t>(</w:t>
            </w:r>
            <w:r w:rsidR="00AA2C58" w:rsidRPr="00AA2C58">
              <w:rPr>
                <w:rFonts w:ascii="Garamond" w:hAnsi="Garamond"/>
                <w:bCs/>
              </w:rPr>
              <w:t xml:space="preserve">due </w:t>
            </w:r>
            <w:r w:rsidR="00AA2C58" w:rsidRPr="00AA2C58">
              <w:rPr>
                <w:rFonts w:ascii="Garamond" w:hAnsi="Garamond"/>
              </w:rPr>
              <w:t>within 1 week of receiving</w:t>
            </w:r>
            <w:r w:rsidR="000C0FB5">
              <w:rPr>
                <w:rFonts w:ascii="Garamond" w:hAnsi="Garamond"/>
              </w:rPr>
              <w:t xml:space="preserve"> UNDP comments on the draft)</w:t>
            </w:r>
          </w:p>
          <w:p w14:paraId="75B3319C" w14:textId="42F949B0" w:rsidR="000C0FB5" w:rsidRPr="006D5FC4" w:rsidRDefault="000C0FB5" w:rsidP="007F53C9">
            <w:pPr>
              <w:rPr>
                <w:rFonts w:ascii="Garamond" w:hAnsi="Garamond"/>
                <w:bCs/>
              </w:rPr>
            </w:pPr>
          </w:p>
        </w:tc>
        <w:tc>
          <w:tcPr>
            <w:tcW w:w="2070" w:type="dxa"/>
          </w:tcPr>
          <w:p w14:paraId="76833165" w14:textId="77777777" w:rsidR="007F53C9" w:rsidRPr="006D5FC4" w:rsidRDefault="00377B0A" w:rsidP="007F53C9">
            <w:pPr>
              <w:rPr>
                <w:rFonts w:ascii="Garamond" w:hAnsi="Garamond"/>
                <w:bCs/>
              </w:rPr>
            </w:pPr>
            <w:r>
              <w:rPr>
                <w:rFonts w:ascii="Garamond" w:hAnsi="Garamond"/>
                <w:bCs/>
                <w:i/>
              </w:rPr>
              <w:t>3</w:t>
            </w:r>
            <w:r w:rsidR="00E82DE4">
              <w:rPr>
                <w:rFonts w:ascii="Garamond" w:hAnsi="Garamond"/>
                <w:bCs/>
                <w:i/>
              </w:rPr>
              <w:t xml:space="preserve"> </w:t>
            </w:r>
            <w:r w:rsidR="007F53C9">
              <w:rPr>
                <w:rFonts w:ascii="Garamond" w:hAnsi="Garamond"/>
                <w:bCs/>
                <w:i/>
              </w:rPr>
              <w:t xml:space="preserve">days </w:t>
            </w:r>
          </w:p>
        </w:tc>
        <w:tc>
          <w:tcPr>
            <w:tcW w:w="1890" w:type="dxa"/>
          </w:tcPr>
          <w:p w14:paraId="220AD61F" w14:textId="77777777" w:rsidR="007F53C9" w:rsidRPr="006D5FC4" w:rsidRDefault="00377B0A" w:rsidP="003917B8">
            <w:pPr>
              <w:rPr>
                <w:rFonts w:ascii="Garamond" w:hAnsi="Garamond"/>
                <w:bCs/>
              </w:rPr>
            </w:pPr>
            <w:r>
              <w:rPr>
                <w:rFonts w:ascii="Garamond" w:hAnsi="Garamond"/>
                <w:bCs/>
                <w:i/>
              </w:rPr>
              <w:t>January 31, 2019</w:t>
            </w:r>
          </w:p>
        </w:tc>
      </w:tr>
    </w:tbl>
    <w:p w14:paraId="69C68E28" w14:textId="77777777" w:rsidR="00BF0763" w:rsidRPr="00735675" w:rsidRDefault="00BF0763" w:rsidP="00BF0763">
      <w:pPr>
        <w:spacing w:after="0" w:line="240" w:lineRule="auto"/>
        <w:rPr>
          <w:rFonts w:ascii="Garamond" w:hAnsi="Garamond"/>
          <w:bCs/>
          <w:sz w:val="14"/>
          <w:szCs w:val="14"/>
          <w:u w:val="single"/>
        </w:rPr>
      </w:pPr>
    </w:p>
    <w:p w14:paraId="541234EC" w14:textId="1DA237C1" w:rsidR="005A0E07" w:rsidRDefault="00BF0763" w:rsidP="00BF0763">
      <w:pPr>
        <w:rPr>
          <w:rFonts w:ascii="Garamond" w:hAnsi="Garamond"/>
          <w:bCs/>
        </w:rPr>
      </w:pPr>
      <w:r w:rsidRPr="008E31E5">
        <w:rPr>
          <w:rFonts w:ascii="Garamond" w:hAnsi="Garamond"/>
          <w:bCs/>
        </w:rPr>
        <w:lastRenderedPageBreak/>
        <w:t xml:space="preserve">Options for site visits should be </w:t>
      </w:r>
      <w:r w:rsidR="005F3EF0">
        <w:rPr>
          <w:rFonts w:ascii="Garamond" w:hAnsi="Garamond"/>
          <w:bCs/>
        </w:rPr>
        <w:t>discussed in the Inception Report, between the consultant, UNDP and CTBE/CNPEM.</w:t>
      </w:r>
    </w:p>
    <w:p w14:paraId="59852790" w14:textId="77777777" w:rsidR="00BF0763" w:rsidRPr="00BE7FD4" w:rsidRDefault="00BF0763" w:rsidP="004A4E9F">
      <w:pPr>
        <w:pStyle w:val="ListParagraph"/>
        <w:numPr>
          <w:ilvl w:val="0"/>
          <w:numId w:val="19"/>
        </w:numPr>
        <w:spacing w:before="0"/>
        <w:rPr>
          <w:rFonts w:ascii="Garamond" w:hAnsi="Garamond"/>
          <w:b/>
          <w:sz w:val="28"/>
          <w:szCs w:val="28"/>
        </w:rPr>
      </w:pPr>
      <w:r w:rsidRPr="00BE7FD4">
        <w:rPr>
          <w:rFonts w:ascii="Garamond" w:hAnsi="Garamond"/>
          <w:b/>
          <w:sz w:val="28"/>
          <w:szCs w:val="28"/>
        </w:rPr>
        <w:t>MIDTERM REVIEW DELIVERABLES</w:t>
      </w:r>
    </w:p>
    <w:p w14:paraId="644B9ED8" w14:textId="77777777" w:rsidR="00BF0763" w:rsidRPr="009C2C33" w:rsidRDefault="00BF0763" w:rsidP="00BF0763">
      <w:pPr>
        <w:pStyle w:val="ListParagraph"/>
        <w:spacing w:before="0"/>
        <w:ind w:left="360"/>
        <w:rPr>
          <w:rFonts w:ascii="Garamond" w:hAnsi="Garamond"/>
          <w:b/>
          <w:i/>
          <w:sz w:val="22"/>
          <w:szCs w:val="22"/>
        </w:rPr>
      </w:pPr>
    </w:p>
    <w:tbl>
      <w:tblPr>
        <w:tblStyle w:val="TableGrid"/>
        <w:tblW w:w="0" w:type="auto"/>
        <w:tblInd w:w="18" w:type="dxa"/>
        <w:tblLook w:val="04A0" w:firstRow="1" w:lastRow="0" w:firstColumn="1" w:lastColumn="0" w:noHBand="0" w:noVBand="1"/>
      </w:tblPr>
      <w:tblGrid>
        <w:gridCol w:w="364"/>
        <w:gridCol w:w="1885"/>
        <w:gridCol w:w="2485"/>
        <w:gridCol w:w="1921"/>
        <w:gridCol w:w="2317"/>
      </w:tblGrid>
      <w:tr w:rsidR="00BF0763" w14:paraId="1310B8CC" w14:textId="77777777" w:rsidTr="003917B8">
        <w:tc>
          <w:tcPr>
            <w:tcW w:w="364" w:type="dxa"/>
            <w:shd w:val="clear" w:color="auto" w:fill="BFBFBF" w:themeFill="background1" w:themeFillShade="BF"/>
          </w:tcPr>
          <w:p w14:paraId="4419B503" w14:textId="77777777" w:rsidR="00BF0763" w:rsidRPr="00F96345" w:rsidRDefault="00BF0763" w:rsidP="003917B8">
            <w:pPr>
              <w:pStyle w:val="ListParagraph"/>
              <w:spacing w:before="0"/>
              <w:ind w:left="0"/>
              <w:jc w:val="left"/>
              <w:rPr>
                <w:rFonts w:ascii="Garamond" w:hAnsi="Garamond"/>
                <w:b/>
                <w:sz w:val="22"/>
                <w:szCs w:val="22"/>
              </w:rPr>
            </w:pPr>
            <w:r>
              <w:rPr>
                <w:rFonts w:ascii="Garamond" w:hAnsi="Garamond"/>
                <w:b/>
                <w:sz w:val="22"/>
                <w:szCs w:val="22"/>
              </w:rPr>
              <w:t>#</w:t>
            </w:r>
          </w:p>
        </w:tc>
        <w:tc>
          <w:tcPr>
            <w:tcW w:w="1976" w:type="dxa"/>
            <w:shd w:val="clear" w:color="auto" w:fill="BFBFBF" w:themeFill="background1" w:themeFillShade="BF"/>
          </w:tcPr>
          <w:p w14:paraId="29420730" w14:textId="77777777" w:rsidR="00BF0763" w:rsidRPr="00F96345" w:rsidRDefault="00BF0763" w:rsidP="003917B8">
            <w:pPr>
              <w:pStyle w:val="ListParagraph"/>
              <w:spacing w:before="0"/>
              <w:ind w:left="0"/>
              <w:jc w:val="left"/>
              <w:rPr>
                <w:rFonts w:ascii="Garamond" w:hAnsi="Garamond"/>
                <w:b/>
                <w:sz w:val="22"/>
                <w:szCs w:val="22"/>
              </w:rPr>
            </w:pPr>
            <w:r w:rsidRPr="00F96345">
              <w:rPr>
                <w:rFonts w:ascii="Garamond" w:hAnsi="Garamond"/>
                <w:b/>
                <w:sz w:val="22"/>
                <w:szCs w:val="22"/>
              </w:rPr>
              <w:t>Deliverable</w:t>
            </w:r>
          </w:p>
        </w:tc>
        <w:tc>
          <w:tcPr>
            <w:tcW w:w="2700" w:type="dxa"/>
            <w:shd w:val="clear" w:color="auto" w:fill="BFBFBF" w:themeFill="background1" w:themeFillShade="BF"/>
          </w:tcPr>
          <w:p w14:paraId="651A80C5" w14:textId="77777777" w:rsidR="00BF0763" w:rsidRPr="00F96345" w:rsidRDefault="00BF0763" w:rsidP="003917B8">
            <w:pPr>
              <w:pStyle w:val="ListParagraph"/>
              <w:spacing w:before="0"/>
              <w:ind w:left="0"/>
              <w:jc w:val="left"/>
              <w:rPr>
                <w:rFonts w:ascii="Garamond" w:hAnsi="Garamond"/>
                <w:b/>
                <w:sz w:val="22"/>
                <w:szCs w:val="22"/>
              </w:rPr>
            </w:pPr>
            <w:r w:rsidRPr="00F96345">
              <w:rPr>
                <w:rFonts w:ascii="Garamond" w:hAnsi="Garamond"/>
                <w:b/>
                <w:sz w:val="22"/>
                <w:szCs w:val="22"/>
              </w:rPr>
              <w:t>Description</w:t>
            </w:r>
          </w:p>
        </w:tc>
        <w:tc>
          <w:tcPr>
            <w:tcW w:w="2070" w:type="dxa"/>
            <w:shd w:val="clear" w:color="auto" w:fill="BFBFBF" w:themeFill="background1" w:themeFillShade="BF"/>
          </w:tcPr>
          <w:p w14:paraId="44CAF895" w14:textId="77777777" w:rsidR="00BF0763" w:rsidRPr="00F96345" w:rsidRDefault="00BF0763" w:rsidP="003917B8">
            <w:pPr>
              <w:pStyle w:val="ListParagraph"/>
              <w:spacing w:before="0"/>
              <w:ind w:left="0"/>
              <w:jc w:val="left"/>
              <w:rPr>
                <w:rFonts w:ascii="Garamond" w:hAnsi="Garamond"/>
                <w:b/>
                <w:sz w:val="22"/>
                <w:szCs w:val="22"/>
              </w:rPr>
            </w:pPr>
            <w:r w:rsidRPr="00F96345">
              <w:rPr>
                <w:rFonts w:ascii="Garamond" w:hAnsi="Garamond"/>
                <w:b/>
                <w:sz w:val="22"/>
                <w:szCs w:val="22"/>
              </w:rPr>
              <w:t>Timing</w:t>
            </w:r>
          </w:p>
        </w:tc>
        <w:tc>
          <w:tcPr>
            <w:tcW w:w="2430" w:type="dxa"/>
            <w:shd w:val="clear" w:color="auto" w:fill="BFBFBF" w:themeFill="background1" w:themeFillShade="BF"/>
          </w:tcPr>
          <w:p w14:paraId="39AF3F00" w14:textId="77777777" w:rsidR="00BF0763" w:rsidRPr="00F96345" w:rsidRDefault="00BF0763" w:rsidP="003917B8">
            <w:pPr>
              <w:pStyle w:val="ListParagraph"/>
              <w:spacing w:before="0"/>
              <w:ind w:left="0"/>
              <w:jc w:val="left"/>
              <w:rPr>
                <w:rFonts w:ascii="Garamond" w:hAnsi="Garamond"/>
                <w:b/>
                <w:sz w:val="22"/>
                <w:szCs w:val="22"/>
              </w:rPr>
            </w:pPr>
            <w:r w:rsidRPr="00F96345">
              <w:rPr>
                <w:rFonts w:ascii="Garamond" w:hAnsi="Garamond"/>
                <w:b/>
                <w:sz w:val="22"/>
                <w:szCs w:val="22"/>
              </w:rPr>
              <w:t>Responsibilities</w:t>
            </w:r>
          </w:p>
        </w:tc>
      </w:tr>
      <w:tr w:rsidR="00BF0763" w14:paraId="77C374AE" w14:textId="77777777" w:rsidTr="00D1352C">
        <w:tc>
          <w:tcPr>
            <w:tcW w:w="364" w:type="dxa"/>
          </w:tcPr>
          <w:p w14:paraId="038E1CC4" w14:textId="77777777" w:rsidR="00BF0763" w:rsidRDefault="00BF0763" w:rsidP="003917B8">
            <w:pPr>
              <w:pStyle w:val="ListParagraph"/>
              <w:spacing w:before="0"/>
              <w:ind w:left="0"/>
              <w:jc w:val="left"/>
              <w:rPr>
                <w:rFonts w:ascii="Garamond" w:hAnsi="Garamond"/>
                <w:b/>
                <w:sz w:val="22"/>
                <w:szCs w:val="22"/>
              </w:rPr>
            </w:pPr>
            <w:r>
              <w:rPr>
                <w:rFonts w:ascii="Garamond" w:hAnsi="Garamond"/>
                <w:b/>
                <w:sz w:val="22"/>
                <w:szCs w:val="22"/>
              </w:rPr>
              <w:t>1</w:t>
            </w:r>
          </w:p>
        </w:tc>
        <w:tc>
          <w:tcPr>
            <w:tcW w:w="1976" w:type="dxa"/>
          </w:tcPr>
          <w:p w14:paraId="7DF23695" w14:textId="77777777" w:rsidR="00BF0763" w:rsidRDefault="00BF0763" w:rsidP="003917B8">
            <w:pPr>
              <w:pStyle w:val="ListParagraph"/>
              <w:spacing w:before="0"/>
              <w:ind w:left="0"/>
              <w:jc w:val="left"/>
              <w:rPr>
                <w:rFonts w:ascii="Garamond" w:hAnsi="Garamond"/>
                <w:sz w:val="22"/>
                <w:szCs w:val="22"/>
              </w:rPr>
            </w:pPr>
            <w:r>
              <w:rPr>
                <w:rFonts w:ascii="Garamond" w:hAnsi="Garamond"/>
                <w:b/>
                <w:sz w:val="22"/>
                <w:szCs w:val="22"/>
              </w:rPr>
              <w:t xml:space="preserve">MTR </w:t>
            </w:r>
            <w:r w:rsidRPr="009C2C33">
              <w:rPr>
                <w:rFonts w:ascii="Garamond" w:hAnsi="Garamond"/>
                <w:b/>
                <w:sz w:val="22"/>
                <w:szCs w:val="22"/>
              </w:rPr>
              <w:t>Inception Report</w:t>
            </w:r>
          </w:p>
        </w:tc>
        <w:tc>
          <w:tcPr>
            <w:tcW w:w="2700" w:type="dxa"/>
          </w:tcPr>
          <w:p w14:paraId="5024F8D9" w14:textId="77777777" w:rsidR="00BF0763" w:rsidRDefault="00BF0763" w:rsidP="003917B8">
            <w:pPr>
              <w:pStyle w:val="ListParagraph"/>
              <w:spacing w:before="0"/>
              <w:ind w:left="0"/>
              <w:jc w:val="left"/>
              <w:rPr>
                <w:rFonts w:ascii="Garamond" w:hAnsi="Garamond"/>
                <w:sz w:val="22"/>
                <w:szCs w:val="22"/>
              </w:rPr>
            </w:pPr>
            <w:r>
              <w:rPr>
                <w:rFonts w:ascii="Garamond" w:hAnsi="Garamond"/>
                <w:sz w:val="22"/>
                <w:szCs w:val="22"/>
              </w:rPr>
              <w:t>MTR</w:t>
            </w:r>
            <w:r w:rsidRPr="009C2C33">
              <w:rPr>
                <w:rFonts w:ascii="Garamond" w:hAnsi="Garamond"/>
                <w:sz w:val="22"/>
                <w:szCs w:val="22"/>
              </w:rPr>
              <w:t xml:space="preserve"> team </w:t>
            </w:r>
            <w:r w:rsidRPr="00054D8D">
              <w:rPr>
                <w:rFonts w:ascii="Garamond" w:hAnsi="Garamond"/>
                <w:sz w:val="22"/>
                <w:szCs w:val="22"/>
              </w:rPr>
              <w:t>clarifies</w:t>
            </w:r>
            <w:r w:rsidRPr="009C2C33">
              <w:rPr>
                <w:rFonts w:ascii="Garamond" w:hAnsi="Garamond"/>
                <w:sz w:val="22"/>
                <w:szCs w:val="22"/>
              </w:rPr>
              <w:t xml:space="preserve"> </w:t>
            </w:r>
            <w:r>
              <w:rPr>
                <w:rFonts w:ascii="Garamond" w:hAnsi="Garamond"/>
                <w:sz w:val="22"/>
                <w:szCs w:val="22"/>
              </w:rPr>
              <w:t>objectives</w:t>
            </w:r>
            <w:r w:rsidRPr="009C2C33">
              <w:rPr>
                <w:rFonts w:ascii="Garamond" w:hAnsi="Garamond"/>
                <w:sz w:val="22"/>
                <w:szCs w:val="22"/>
              </w:rPr>
              <w:t xml:space="preserve"> and method</w:t>
            </w:r>
            <w:r>
              <w:rPr>
                <w:rFonts w:ascii="Garamond" w:hAnsi="Garamond"/>
                <w:sz w:val="22"/>
                <w:szCs w:val="22"/>
              </w:rPr>
              <w:t>s</w:t>
            </w:r>
            <w:r w:rsidRPr="009C2C33">
              <w:rPr>
                <w:rFonts w:ascii="Garamond" w:hAnsi="Garamond"/>
                <w:sz w:val="22"/>
                <w:szCs w:val="22"/>
              </w:rPr>
              <w:t xml:space="preserve"> of </w:t>
            </w:r>
            <w:r>
              <w:rPr>
                <w:rFonts w:ascii="Garamond" w:hAnsi="Garamond"/>
                <w:sz w:val="22"/>
                <w:szCs w:val="22"/>
              </w:rPr>
              <w:t>Midterm Review</w:t>
            </w:r>
          </w:p>
        </w:tc>
        <w:tc>
          <w:tcPr>
            <w:tcW w:w="2070" w:type="dxa"/>
            <w:shd w:val="clear" w:color="auto" w:fill="FFFFFF" w:themeFill="background1"/>
          </w:tcPr>
          <w:p w14:paraId="356B8D73" w14:textId="77777777" w:rsidR="00BF0763" w:rsidRDefault="00BF0763" w:rsidP="007F53C9">
            <w:pPr>
              <w:pStyle w:val="ListParagraph"/>
              <w:spacing w:before="0"/>
              <w:ind w:left="0"/>
              <w:jc w:val="left"/>
              <w:rPr>
                <w:rFonts w:ascii="Garamond" w:hAnsi="Garamond"/>
                <w:sz w:val="22"/>
                <w:szCs w:val="22"/>
              </w:rPr>
            </w:pPr>
            <w:r w:rsidRPr="002D731C">
              <w:rPr>
                <w:rFonts w:ascii="Garamond" w:hAnsi="Garamond"/>
                <w:sz w:val="22"/>
                <w:szCs w:val="22"/>
              </w:rPr>
              <w:t xml:space="preserve">No later </w:t>
            </w:r>
            <w:r w:rsidRPr="00D1352C">
              <w:rPr>
                <w:rFonts w:ascii="Garamond" w:hAnsi="Garamond"/>
                <w:sz w:val="22"/>
                <w:szCs w:val="22"/>
              </w:rPr>
              <w:t>than 2 weeks</w:t>
            </w:r>
            <w:r w:rsidRPr="002D731C">
              <w:rPr>
                <w:rFonts w:ascii="Garamond" w:hAnsi="Garamond"/>
                <w:sz w:val="22"/>
                <w:szCs w:val="22"/>
              </w:rPr>
              <w:t xml:space="preserve"> before the </w:t>
            </w:r>
            <w:r>
              <w:rPr>
                <w:rFonts w:ascii="Garamond" w:hAnsi="Garamond"/>
                <w:sz w:val="22"/>
                <w:szCs w:val="22"/>
              </w:rPr>
              <w:t>MTR</w:t>
            </w:r>
            <w:r w:rsidRPr="002D731C">
              <w:rPr>
                <w:rFonts w:ascii="Garamond" w:hAnsi="Garamond"/>
                <w:sz w:val="22"/>
                <w:szCs w:val="22"/>
              </w:rPr>
              <w:t xml:space="preserve"> mission</w:t>
            </w:r>
          </w:p>
        </w:tc>
        <w:tc>
          <w:tcPr>
            <w:tcW w:w="2430" w:type="dxa"/>
          </w:tcPr>
          <w:p w14:paraId="7A1E4ED7" w14:textId="77777777" w:rsidR="00BF0763" w:rsidRDefault="00BF0763" w:rsidP="003917B8">
            <w:pPr>
              <w:pStyle w:val="ListParagraph"/>
              <w:spacing w:before="0"/>
              <w:ind w:left="0"/>
              <w:jc w:val="left"/>
              <w:rPr>
                <w:rFonts w:ascii="Garamond" w:hAnsi="Garamond"/>
                <w:sz w:val="22"/>
                <w:szCs w:val="22"/>
              </w:rPr>
            </w:pPr>
            <w:r>
              <w:rPr>
                <w:rFonts w:ascii="Garamond" w:hAnsi="Garamond"/>
                <w:sz w:val="22"/>
                <w:szCs w:val="22"/>
              </w:rPr>
              <w:t>MTR</w:t>
            </w:r>
            <w:r w:rsidRPr="002D731C">
              <w:rPr>
                <w:rFonts w:ascii="Garamond" w:hAnsi="Garamond"/>
                <w:sz w:val="22"/>
                <w:szCs w:val="22"/>
              </w:rPr>
              <w:t xml:space="preserve"> team submits to </w:t>
            </w:r>
            <w:r>
              <w:rPr>
                <w:rFonts w:ascii="Garamond" w:hAnsi="Garamond"/>
                <w:sz w:val="22"/>
                <w:szCs w:val="22"/>
              </w:rPr>
              <w:t xml:space="preserve">the Commissioning Unit and </w:t>
            </w:r>
            <w:r w:rsidRPr="002D731C">
              <w:rPr>
                <w:rFonts w:ascii="Garamond" w:hAnsi="Garamond"/>
                <w:sz w:val="22"/>
                <w:szCs w:val="22"/>
              </w:rPr>
              <w:t>project management</w:t>
            </w:r>
          </w:p>
        </w:tc>
      </w:tr>
      <w:tr w:rsidR="00BF0763" w14:paraId="05E86349" w14:textId="77777777" w:rsidTr="00D1352C">
        <w:tc>
          <w:tcPr>
            <w:tcW w:w="364" w:type="dxa"/>
          </w:tcPr>
          <w:p w14:paraId="20602AAD" w14:textId="77777777" w:rsidR="00BF0763" w:rsidRPr="009C2C33" w:rsidRDefault="00BF0763" w:rsidP="003917B8">
            <w:pPr>
              <w:pStyle w:val="ListParagraph"/>
              <w:spacing w:before="0"/>
              <w:ind w:left="0"/>
              <w:jc w:val="left"/>
              <w:rPr>
                <w:rFonts w:ascii="Garamond" w:hAnsi="Garamond"/>
                <w:b/>
                <w:sz w:val="22"/>
                <w:szCs w:val="22"/>
              </w:rPr>
            </w:pPr>
            <w:r>
              <w:rPr>
                <w:rFonts w:ascii="Garamond" w:hAnsi="Garamond"/>
                <w:b/>
                <w:sz w:val="22"/>
                <w:szCs w:val="22"/>
              </w:rPr>
              <w:t>2</w:t>
            </w:r>
          </w:p>
        </w:tc>
        <w:tc>
          <w:tcPr>
            <w:tcW w:w="1976" w:type="dxa"/>
          </w:tcPr>
          <w:p w14:paraId="2452053E" w14:textId="77777777" w:rsidR="00BF0763" w:rsidRDefault="00BF0763" w:rsidP="003917B8">
            <w:pPr>
              <w:pStyle w:val="ListParagraph"/>
              <w:spacing w:before="0"/>
              <w:ind w:left="0"/>
              <w:jc w:val="left"/>
              <w:rPr>
                <w:rFonts w:ascii="Garamond" w:hAnsi="Garamond"/>
                <w:sz w:val="22"/>
                <w:szCs w:val="22"/>
              </w:rPr>
            </w:pPr>
            <w:r w:rsidRPr="009C2C33">
              <w:rPr>
                <w:rFonts w:ascii="Garamond" w:hAnsi="Garamond"/>
                <w:b/>
                <w:sz w:val="22"/>
                <w:szCs w:val="22"/>
              </w:rPr>
              <w:t>Presentation</w:t>
            </w:r>
          </w:p>
        </w:tc>
        <w:tc>
          <w:tcPr>
            <w:tcW w:w="2700" w:type="dxa"/>
          </w:tcPr>
          <w:p w14:paraId="799FDF8E" w14:textId="77777777" w:rsidR="00BF0763" w:rsidRDefault="00BF0763" w:rsidP="003917B8">
            <w:pPr>
              <w:pStyle w:val="ListParagraph"/>
              <w:spacing w:before="0"/>
              <w:ind w:left="0"/>
              <w:jc w:val="left"/>
              <w:rPr>
                <w:rFonts w:ascii="Garamond" w:hAnsi="Garamond"/>
                <w:sz w:val="22"/>
                <w:szCs w:val="22"/>
              </w:rPr>
            </w:pPr>
            <w:r w:rsidRPr="002D731C">
              <w:rPr>
                <w:rFonts w:ascii="Garamond" w:hAnsi="Garamond"/>
                <w:sz w:val="22"/>
                <w:szCs w:val="22"/>
              </w:rPr>
              <w:t>Initial Findings</w:t>
            </w:r>
          </w:p>
        </w:tc>
        <w:tc>
          <w:tcPr>
            <w:tcW w:w="2070" w:type="dxa"/>
            <w:shd w:val="clear" w:color="auto" w:fill="FFFFFF" w:themeFill="background1"/>
          </w:tcPr>
          <w:p w14:paraId="05504818" w14:textId="77777777" w:rsidR="00BF0763" w:rsidRDefault="00BF0763" w:rsidP="007F53C9">
            <w:pPr>
              <w:pStyle w:val="ListParagraph"/>
              <w:spacing w:before="0"/>
              <w:ind w:left="0"/>
              <w:jc w:val="left"/>
              <w:rPr>
                <w:rFonts w:ascii="Garamond" w:hAnsi="Garamond"/>
                <w:sz w:val="22"/>
                <w:szCs w:val="22"/>
              </w:rPr>
            </w:pPr>
            <w:r w:rsidRPr="002D731C">
              <w:rPr>
                <w:rFonts w:ascii="Garamond" w:hAnsi="Garamond"/>
                <w:sz w:val="22"/>
                <w:szCs w:val="22"/>
              </w:rPr>
              <w:t xml:space="preserve">End of </w:t>
            </w:r>
            <w:r>
              <w:rPr>
                <w:rFonts w:ascii="Garamond" w:hAnsi="Garamond"/>
                <w:sz w:val="22"/>
                <w:szCs w:val="22"/>
              </w:rPr>
              <w:t>MTR</w:t>
            </w:r>
            <w:r w:rsidRPr="002D731C">
              <w:rPr>
                <w:rFonts w:ascii="Garamond" w:hAnsi="Garamond"/>
                <w:sz w:val="22"/>
                <w:szCs w:val="22"/>
              </w:rPr>
              <w:t xml:space="preserve"> mission</w:t>
            </w:r>
          </w:p>
        </w:tc>
        <w:tc>
          <w:tcPr>
            <w:tcW w:w="2430" w:type="dxa"/>
          </w:tcPr>
          <w:p w14:paraId="73EA7DC8" w14:textId="77777777" w:rsidR="00BF0763" w:rsidRDefault="00BF0763" w:rsidP="003917B8">
            <w:pPr>
              <w:pStyle w:val="ListParagraph"/>
              <w:spacing w:before="0"/>
              <w:ind w:left="0"/>
              <w:jc w:val="left"/>
              <w:rPr>
                <w:rFonts w:ascii="Garamond" w:hAnsi="Garamond"/>
                <w:sz w:val="22"/>
                <w:szCs w:val="22"/>
              </w:rPr>
            </w:pPr>
            <w:r>
              <w:rPr>
                <w:rFonts w:ascii="Garamond" w:hAnsi="Garamond"/>
                <w:sz w:val="22"/>
                <w:szCs w:val="22"/>
              </w:rPr>
              <w:t>MTR Team presents to</w:t>
            </w:r>
            <w:r w:rsidRPr="002D731C">
              <w:rPr>
                <w:rFonts w:ascii="Garamond" w:hAnsi="Garamond"/>
                <w:sz w:val="22"/>
                <w:szCs w:val="22"/>
              </w:rPr>
              <w:t xml:space="preserve"> project management and </w:t>
            </w:r>
            <w:r>
              <w:rPr>
                <w:rFonts w:ascii="Garamond" w:hAnsi="Garamond"/>
                <w:sz w:val="22"/>
                <w:szCs w:val="22"/>
              </w:rPr>
              <w:t>the Commissioning Unit</w:t>
            </w:r>
          </w:p>
        </w:tc>
      </w:tr>
      <w:tr w:rsidR="00BF0763" w14:paraId="69AA1F7A" w14:textId="77777777" w:rsidTr="00D1352C">
        <w:tc>
          <w:tcPr>
            <w:tcW w:w="364" w:type="dxa"/>
          </w:tcPr>
          <w:p w14:paraId="3F35A449" w14:textId="77777777" w:rsidR="00BF0763" w:rsidRPr="009C2C33" w:rsidRDefault="00BF0763" w:rsidP="003917B8">
            <w:pPr>
              <w:pStyle w:val="ListParagraph"/>
              <w:spacing w:before="0"/>
              <w:ind w:left="0"/>
              <w:jc w:val="left"/>
              <w:rPr>
                <w:rFonts w:ascii="Garamond" w:hAnsi="Garamond"/>
                <w:b/>
                <w:sz w:val="22"/>
                <w:szCs w:val="22"/>
              </w:rPr>
            </w:pPr>
            <w:r>
              <w:rPr>
                <w:rFonts w:ascii="Garamond" w:hAnsi="Garamond"/>
                <w:b/>
                <w:sz w:val="22"/>
                <w:szCs w:val="22"/>
              </w:rPr>
              <w:t>3</w:t>
            </w:r>
          </w:p>
        </w:tc>
        <w:tc>
          <w:tcPr>
            <w:tcW w:w="1976" w:type="dxa"/>
          </w:tcPr>
          <w:p w14:paraId="07EC6A47" w14:textId="77777777" w:rsidR="00BF0763" w:rsidRDefault="00BF0763" w:rsidP="003917B8">
            <w:pPr>
              <w:pStyle w:val="ListParagraph"/>
              <w:spacing w:before="0"/>
              <w:ind w:left="0"/>
              <w:jc w:val="left"/>
              <w:rPr>
                <w:rFonts w:ascii="Garamond" w:hAnsi="Garamond"/>
                <w:sz w:val="22"/>
                <w:szCs w:val="22"/>
              </w:rPr>
            </w:pPr>
            <w:r w:rsidRPr="009C2C33">
              <w:rPr>
                <w:rFonts w:ascii="Garamond" w:hAnsi="Garamond"/>
                <w:b/>
                <w:sz w:val="22"/>
                <w:szCs w:val="22"/>
              </w:rPr>
              <w:t>Draft Final Report</w:t>
            </w:r>
          </w:p>
        </w:tc>
        <w:tc>
          <w:tcPr>
            <w:tcW w:w="2700" w:type="dxa"/>
          </w:tcPr>
          <w:p w14:paraId="13B5CC89" w14:textId="77777777" w:rsidR="00BF0763" w:rsidRDefault="00BF0763" w:rsidP="003917B8">
            <w:pPr>
              <w:pStyle w:val="ListParagraph"/>
              <w:spacing w:before="0"/>
              <w:ind w:left="0"/>
              <w:jc w:val="left"/>
              <w:rPr>
                <w:rFonts w:ascii="Garamond" w:hAnsi="Garamond"/>
                <w:sz w:val="22"/>
                <w:szCs w:val="22"/>
              </w:rPr>
            </w:pPr>
            <w:r w:rsidRPr="00014537">
              <w:rPr>
                <w:rFonts w:ascii="Garamond" w:hAnsi="Garamond"/>
                <w:sz w:val="22"/>
                <w:szCs w:val="22"/>
              </w:rPr>
              <w:t>Full report (</w:t>
            </w:r>
            <w:r>
              <w:rPr>
                <w:rFonts w:ascii="Garamond" w:hAnsi="Garamond"/>
                <w:sz w:val="22"/>
                <w:szCs w:val="22"/>
              </w:rPr>
              <w:t xml:space="preserve">using guidelines on content outlined in </w:t>
            </w:r>
            <w:r w:rsidRPr="00014537">
              <w:rPr>
                <w:rFonts w:ascii="Garamond" w:hAnsi="Garamond"/>
                <w:sz w:val="22"/>
                <w:szCs w:val="22"/>
              </w:rPr>
              <w:t>Annex B) with annexes</w:t>
            </w:r>
          </w:p>
        </w:tc>
        <w:tc>
          <w:tcPr>
            <w:tcW w:w="2070" w:type="dxa"/>
            <w:shd w:val="clear" w:color="auto" w:fill="FFFFFF" w:themeFill="background1"/>
          </w:tcPr>
          <w:p w14:paraId="407453B9" w14:textId="77777777" w:rsidR="00BF0763" w:rsidRDefault="00BF0763" w:rsidP="007F53C9">
            <w:pPr>
              <w:pStyle w:val="ListParagraph"/>
              <w:spacing w:before="0"/>
              <w:ind w:left="0"/>
              <w:jc w:val="left"/>
              <w:rPr>
                <w:rFonts w:ascii="Garamond" w:hAnsi="Garamond"/>
                <w:sz w:val="22"/>
                <w:szCs w:val="22"/>
              </w:rPr>
            </w:pPr>
            <w:r w:rsidRPr="00D1352C">
              <w:rPr>
                <w:rFonts w:ascii="Garamond" w:hAnsi="Garamond"/>
                <w:sz w:val="22"/>
                <w:szCs w:val="22"/>
              </w:rPr>
              <w:t>Within 3 weeks</w:t>
            </w:r>
            <w:r w:rsidRPr="002D731C">
              <w:rPr>
                <w:rFonts w:ascii="Garamond" w:hAnsi="Garamond"/>
                <w:sz w:val="22"/>
                <w:szCs w:val="22"/>
              </w:rPr>
              <w:t xml:space="preserve"> of the </w:t>
            </w:r>
            <w:r>
              <w:rPr>
                <w:rFonts w:ascii="Garamond" w:hAnsi="Garamond"/>
                <w:sz w:val="22"/>
                <w:szCs w:val="22"/>
              </w:rPr>
              <w:t>MTR</w:t>
            </w:r>
            <w:r w:rsidRPr="002D731C">
              <w:rPr>
                <w:rFonts w:ascii="Garamond" w:hAnsi="Garamond"/>
                <w:sz w:val="22"/>
                <w:szCs w:val="22"/>
              </w:rPr>
              <w:t xml:space="preserve"> mission</w:t>
            </w:r>
          </w:p>
        </w:tc>
        <w:tc>
          <w:tcPr>
            <w:tcW w:w="2430" w:type="dxa"/>
          </w:tcPr>
          <w:p w14:paraId="49BCC3A3" w14:textId="77777777" w:rsidR="00BF0763" w:rsidRDefault="00BF0763" w:rsidP="003917B8">
            <w:pPr>
              <w:pStyle w:val="ListParagraph"/>
              <w:spacing w:before="0"/>
              <w:ind w:left="0"/>
              <w:jc w:val="left"/>
              <w:rPr>
                <w:rFonts w:ascii="Garamond" w:hAnsi="Garamond"/>
                <w:sz w:val="22"/>
                <w:szCs w:val="22"/>
              </w:rPr>
            </w:pPr>
            <w:r w:rsidRPr="002D731C">
              <w:rPr>
                <w:rFonts w:ascii="Garamond" w:hAnsi="Garamond"/>
                <w:sz w:val="22"/>
                <w:szCs w:val="22"/>
              </w:rPr>
              <w:t xml:space="preserve">Sent to </w:t>
            </w:r>
            <w:r>
              <w:rPr>
                <w:rFonts w:ascii="Garamond" w:hAnsi="Garamond"/>
                <w:sz w:val="22"/>
                <w:szCs w:val="22"/>
              </w:rPr>
              <w:t>the Commissioning Unit</w:t>
            </w:r>
            <w:r w:rsidRPr="002D731C">
              <w:rPr>
                <w:rFonts w:ascii="Garamond" w:hAnsi="Garamond"/>
                <w:sz w:val="22"/>
                <w:szCs w:val="22"/>
              </w:rPr>
              <w:t xml:space="preserve">, reviewed by </w:t>
            </w:r>
            <w:r w:rsidRPr="00346C3B">
              <w:rPr>
                <w:rFonts w:ascii="Garamond" w:hAnsi="Garamond"/>
                <w:sz w:val="22"/>
                <w:szCs w:val="22"/>
              </w:rPr>
              <w:t>RTA, Project Coordinating Unit, GEF OFP</w:t>
            </w:r>
          </w:p>
        </w:tc>
      </w:tr>
      <w:tr w:rsidR="00BF0763" w14:paraId="1DB15A5E" w14:textId="77777777" w:rsidTr="00D1352C">
        <w:tc>
          <w:tcPr>
            <w:tcW w:w="364" w:type="dxa"/>
          </w:tcPr>
          <w:p w14:paraId="3E866E4D" w14:textId="77777777" w:rsidR="00BF0763" w:rsidRPr="009C2C33" w:rsidRDefault="00BF0763" w:rsidP="003917B8">
            <w:pPr>
              <w:pStyle w:val="ListParagraph"/>
              <w:spacing w:before="0"/>
              <w:ind w:left="0"/>
              <w:jc w:val="left"/>
              <w:rPr>
                <w:rFonts w:ascii="Garamond" w:hAnsi="Garamond"/>
                <w:b/>
                <w:sz w:val="22"/>
                <w:szCs w:val="22"/>
              </w:rPr>
            </w:pPr>
            <w:r>
              <w:rPr>
                <w:rFonts w:ascii="Garamond" w:hAnsi="Garamond"/>
                <w:b/>
                <w:sz w:val="22"/>
                <w:szCs w:val="22"/>
              </w:rPr>
              <w:t>4</w:t>
            </w:r>
          </w:p>
        </w:tc>
        <w:tc>
          <w:tcPr>
            <w:tcW w:w="1976" w:type="dxa"/>
          </w:tcPr>
          <w:p w14:paraId="464257CA" w14:textId="77777777" w:rsidR="00BF0763" w:rsidRDefault="00BF0763" w:rsidP="003917B8">
            <w:pPr>
              <w:pStyle w:val="ListParagraph"/>
              <w:spacing w:before="0"/>
              <w:ind w:left="0"/>
              <w:jc w:val="left"/>
              <w:rPr>
                <w:rFonts w:ascii="Garamond" w:hAnsi="Garamond"/>
                <w:sz w:val="22"/>
                <w:szCs w:val="22"/>
              </w:rPr>
            </w:pPr>
            <w:r w:rsidRPr="009C2C33">
              <w:rPr>
                <w:rFonts w:ascii="Garamond" w:hAnsi="Garamond"/>
                <w:b/>
                <w:sz w:val="22"/>
                <w:szCs w:val="22"/>
              </w:rPr>
              <w:t>Final Report</w:t>
            </w:r>
            <w:r>
              <w:rPr>
                <w:rFonts w:ascii="Garamond" w:hAnsi="Garamond"/>
                <w:b/>
                <w:sz w:val="22"/>
                <w:szCs w:val="22"/>
              </w:rPr>
              <w:t>*</w:t>
            </w:r>
          </w:p>
        </w:tc>
        <w:tc>
          <w:tcPr>
            <w:tcW w:w="2700" w:type="dxa"/>
          </w:tcPr>
          <w:p w14:paraId="7A2EB5B9" w14:textId="77777777" w:rsidR="00BF0763" w:rsidRDefault="00BF0763" w:rsidP="003917B8">
            <w:pPr>
              <w:pStyle w:val="ListParagraph"/>
              <w:spacing w:before="0"/>
              <w:ind w:left="0"/>
              <w:jc w:val="left"/>
              <w:rPr>
                <w:rFonts w:ascii="Garamond" w:hAnsi="Garamond"/>
                <w:sz w:val="22"/>
                <w:szCs w:val="22"/>
              </w:rPr>
            </w:pPr>
            <w:r w:rsidRPr="002D731C">
              <w:rPr>
                <w:rFonts w:ascii="Garamond" w:hAnsi="Garamond"/>
                <w:sz w:val="22"/>
                <w:szCs w:val="22"/>
              </w:rPr>
              <w:t>Revised report with audit trail detailing how all received comment</w:t>
            </w:r>
            <w:r>
              <w:rPr>
                <w:rFonts w:ascii="Garamond" w:hAnsi="Garamond"/>
                <w:sz w:val="22"/>
                <w:szCs w:val="22"/>
              </w:rPr>
              <w:t>s</w:t>
            </w:r>
            <w:r w:rsidRPr="002D731C">
              <w:rPr>
                <w:rFonts w:ascii="Garamond" w:hAnsi="Garamond"/>
                <w:sz w:val="22"/>
                <w:szCs w:val="22"/>
              </w:rPr>
              <w:t xml:space="preserve"> have (and have not) been addressed in the final </w:t>
            </w:r>
            <w:r>
              <w:rPr>
                <w:rFonts w:ascii="Garamond" w:hAnsi="Garamond"/>
                <w:sz w:val="22"/>
                <w:szCs w:val="22"/>
              </w:rPr>
              <w:t>MTR report</w:t>
            </w:r>
          </w:p>
        </w:tc>
        <w:tc>
          <w:tcPr>
            <w:tcW w:w="2070" w:type="dxa"/>
            <w:shd w:val="clear" w:color="auto" w:fill="FFFFFF" w:themeFill="background1"/>
          </w:tcPr>
          <w:p w14:paraId="6CFE7623" w14:textId="77777777" w:rsidR="00BF0763" w:rsidRDefault="00BF0763" w:rsidP="007F53C9">
            <w:pPr>
              <w:pStyle w:val="ListParagraph"/>
              <w:spacing w:before="0"/>
              <w:ind w:left="0"/>
              <w:jc w:val="left"/>
              <w:rPr>
                <w:rFonts w:ascii="Garamond" w:hAnsi="Garamond"/>
                <w:sz w:val="22"/>
                <w:szCs w:val="22"/>
              </w:rPr>
            </w:pPr>
            <w:r w:rsidRPr="00D1352C">
              <w:rPr>
                <w:rFonts w:ascii="Garamond" w:hAnsi="Garamond"/>
                <w:sz w:val="22"/>
                <w:szCs w:val="22"/>
              </w:rPr>
              <w:t>Within 1 week</w:t>
            </w:r>
            <w:r w:rsidRPr="002D731C">
              <w:rPr>
                <w:rFonts w:ascii="Garamond" w:hAnsi="Garamond"/>
                <w:sz w:val="22"/>
                <w:szCs w:val="22"/>
              </w:rPr>
              <w:t xml:space="preserve"> of receiving UNDP comments on draft</w:t>
            </w:r>
          </w:p>
        </w:tc>
        <w:tc>
          <w:tcPr>
            <w:tcW w:w="2430" w:type="dxa"/>
          </w:tcPr>
          <w:p w14:paraId="79070756" w14:textId="77777777" w:rsidR="00BF0763" w:rsidRDefault="00BF0763" w:rsidP="003917B8">
            <w:pPr>
              <w:pStyle w:val="ListParagraph"/>
              <w:spacing w:before="0"/>
              <w:ind w:left="0"/>
              <w:jc w:val="left"/>
              <w:rPr>
                <w:rFonts w:ascii="Garamond" w:hAnsi="Garamond"/>
                <w:sz w:val="22"/>
                <w:szCs w:val="22"/>
              </w:rPr>
            </w:pPr>
            <w:r w:rsidRPr="002D731C">
              <w:rPr>
                <w:rFonts w:ascii="Garamond" w:hAnsi="Garamond"/>
                <w:sz w:val="22"/>
                <w:szCs w:val="22"/>
              </w:rPr>
              <w:t xml:space="preserve">Sent to </w:t>
            </w:r>
            <w:r>
              <w:rPr>
                <w:rFonts w:ascii="Garamond" w:hAnsi="Garamond"/>
                <w:sz w:val="22"/>
                <w:szCs w:val="22"/>
              </w:rPr>
              <w:t>the Commissioning Unit</w:t>
            </w:r>
          </w:p>
        </w:tc>
      </w:tr>
    </w:tbl>
    <w:p w14:paraId="37E47FD2" w14:textId="77777777" w:rsidR="00BF0763" w:rsidRPr="00FA22E5" w:rsidRDefault="00BF0763" w:rsidP="00BF0763">
      <w:pPr>
        <w:spacing w:line="240" w:lineRule="auto"/>
        <w:rPr>
          <w:rFonts w:ascii="Garamond" w:hAnsi="Garamond"/>
          <w:b/>
          <w:bCs/>
          <w:sz w:val="20"/>
          <w:szCs w:val="20"/>
          <w:lang w:val="en-ZA"/>
        </w:rPr>
      </w:pPr>
      <w:r w:rsidRPr="00247621">
        <w:rPr>
          <w:rFonts w:ascii="Garamond" w:hAnsi="Garamond"/>
          <w:bCs/>
          <w:sz w:val="20"/>
          <w:szCs w:val="20"/>
          <w:lang w:val="en-ZA"/>
        </w:rPr>
        <w:t>*The final MTR report must be in English.</w:t>
      </w:r>
      <w:r w:rsidRPr="00247621">
        <w:rPr>
          <w:rFonts w:ascii="Garamond" w:hAnsi="Garamond"/>
          <w:iCs/>
          <w:sz w:val="20"/>
          <w:szCs w:val="20"/>
          <w:lang w:val="en-ZA"/>
        </w:rPr>
        <w:t xml:space="preserve"> If applicable, the Commissioning Unit may choose to</w:t>
      </w:r>
      <w:r>
        <w:rPr>
          <w:rFonts w:ascii="Garamond" w:hAnsi="Garamond"/>
          <w:iCs/>
          <w:sz w:val="20"/>
          <w:szCs w:val="20"/>
          <w:lang w:val="en-ZA"/>
        </w:rPr>
        <w:t xml:space="preserve"> arrange for</w:t>
      </w:r>
      <w:r w:rsidRPr="00247621">
        <w:rPr>
          <w:rFonts w:ascii="Garamond" w:hAnsi="Garamond"/>
          <w:iCs/>
          <w:sz w:val="20"/>
          <w:szCs w:val="20"/>
          <w:lang w:val="en-ZA"/>
        </w:rPr>
        <w:t xml:space="preserve"> a translation of the report into a language more widely shared by national stakeholders.</w:t>
      </w:r>
    </w:p>
    <w:p w14:paraId="5408738E" w14:textId="77777777" w:rsidR="00BF0763" w:rsidRPr="00BE7FD4" w:rsidRDefault="00BF0763" w:rsidP="004A4E9F">
      <w:pPr>
        <w:pStyle w:val="BodyText3"/>
        <w:numPr>
          <w:ilvl w:val="0"/>
          <w:numId w:val="19"/>
        </w:numPr>
        <w:spacing w:before="0" w:after="0"/>
        <w:rPr>
          <w:rFonts w:ascii="Garamond" w:hAnsi="Garamond"/>
          <w:b/>
          <w:sz w:val="28"/>
          <w:szCs w:val="28"/>
        </w:rPr>
      </w:pPr>
      <w:r w:rsidRPr="00BE7FD4">
        <w:rPr>
          <w:rFonts w:ascii="Garamond" w:hAnsi="Garamond"/>
          <w:b/>
          <w:sz w:val="28"/>
          <w:szCs w:val="28"/>
        </w:rPr>
        <w:t>MTR ARRANGEMENTS</w:t>
      </w:r>
    </w:p>
    <w:p w14:paraId="6345E760" w14:textId="77777777" w:rsidR="00BF0763" w:rsidRDefault="00BF0763" w:rsidP="00BF0763">
      <w:pPr>
        <w:pStyle w:val="BodyText3"/>
        <w:spacing w:before="0" w:after="0"/>
        <w:rPr>
          <w:rFonts w:ascii="Garamond" w:hAnsi="Garamond"/>
          <w:sz w:val="22"/>
          <w:szCs w:val="22"/>
        </w:rPr>
      </w:pPr>
    </w:p>
    <w:p w14:paraId="0BCA3115" w14:textId="401772A1" w:rsidR="00BF0763" w:rsidRPr="00F10306" w:rsidRDefault="00BF0763" w:rsidP="00BF0763">
      <w:pPr>
        <w:pStyle w:val="BodyText3"/>
        <w:shd w:val="clear" w:color="auto" w:fill="FFFFFF" w:themeFill="background1"/>
        <w:spacing w:before="0" w:after="0"/>
        <w:rPr>
          <w:rFonts w:ascii="Garamond" w:hAnsi="Garamond"/>
          <w:sz w:val="22"/>
          <w:szCs w:val="22"/>
        </w:rPr>
      </w:pPr>
      <w:r w:rsidRPr="002D731C">
        <w:rPr>
          <w:rFonts w:ascii="Garamond" w:hAnsi="Garamond"/>
          <w:sz w:val="22"/>
          <w:szCs w:val="22"/>
        </w:rPr>
        <w:t xml:space="preserve">The principal </w:t>
      </w:r>
      <w:r w:rsidRPr="00446278">
        <w:rPr>
          <w:rFonts w:ascii="Garamond" w:hAnsi="Garamond"/>
          <w:sz w:val="22"/>
          <w:szCs w:val="22"/>
        </w:rPr>
        <w:t xml:space="preserve">responsibility for </w:t>
      </w:r>
      <w:r w:rsidRPr="00F10306">
        <w:rPr>
          <w:rFonts w:ascii="Garamond" w:hAnsi="Garamond"/>
          <w:sz w:val="22"/>
          <w:szCs w:val="22"/>
        </w:rPr>
        <w:t>managing this MTR resides with the Commissioning Unit. The Commissioning Unit for this project’s MTR is UNDP Country Office</w:t>
      </w:r>
      <w:r w:rsidR="001A335A" w:rsidRPr="00F10306">
        <w:rPr>
          <w:rFonts w:ascii="Garamond" w:hAnsi="Garamond"/>
          <w:sz w:val="22"/>
          <w:szCs w:val="22"/>
        </w:rPr>
        <w:t xml:space="preserve"> in Brazil</w:t>
      </w:r>
      <w:r w:rsidR="00F10306" w:rsidRPr="00F10306">
        <w:rPr>
          <w:rFonts w:ascii="Garamond" w:hAnsi="Garamond"/>
          <w:sz w:val="22"/>
          <w:szCs w:val="22"/>
        </w:rPr>
        <w:t xml:space="preserve"> in close collaboration with CTBE/CNPEM</w:t>
      </w:r>
      <w:r w:rsidRPr="00F10306">
        <w:rPr>
          <w:rFonts w:ascii="Garamond" w:hAnsi="Garamond"/>
          <w:sz w:val="22"/>
          <w:szCs w:val="22"/>
        </w:rPr>
        <w:t xml:space="preserve">. </w:t>
      </w:r>
    </w:p>
    <w:p w14:paraId="66C9B8FC" w14:textId="77777777" w:rsidR="00BF0763" w:rsidRDefault="00BF0763" w:rsidP="00BF0763">
      <w:pPr>
        <w:pStyle w:val="BodyText3"/>
        <w:spacing w:before="0" w:after="0"/>
        <w:rPr>
          <w:rFonts w:ascii="Garamond" w:hAnsi="Garamond"/>
          <w:sz w:val="22"/>
          <w:szCs w:val="22"/>
        </w:rPr>
      </w:pPr>
    </w:p>
    <w:p w14:paraId="63CA8AE3" w14:textId="77777777" w:rsidR="00BF0763" w:rsidRDefault="00BF0763" w:rsidP="00BF0763">
      <w:pPr>
        <w:pStyle w:val="BodyText3"/>
        <w:spacing w:before="0" w:after="0"/>
        <w:rPr>
          <w:rFonts w:ascii="Garamond" w:hAnsi="Garamond"/>
          <w:sz w:val="22"/>
          <w:szCs w:val="22"/>
        </w:rPr>
      </w:pPr>
      <w:r>
        <w:rPr>
          <w:rFonts w:ascii="Garamond" w:hAnsi="Garamond"/>
          <w:sz w:val="22"/>
          <w:szCs w:val="22"/>
        </w:rPr>
        <w:t xml:space="preserve">The commissioning unit </w:t>
      </w:r>
      <w:r w:rsidRPr="002D731C">
        <w:rPr>
          <w:rFonts w:ascii="Garamond" w:hAnsi="Garamond"/>
          <w:sz w:val="22"/>
          <w:szCs w:val="22"/>
        </w:rPr>
        <w:t xml:space="preserve">will contract the consultants and ensure the timely provision of per diems and </w:t>
      </w:r>
      <w:r w:rsidRPr="00F10306">
        <w:rPr>
          <w:rFonts w:ascii="Garamond" w:hAnsi="Garamond"/>
          <w:sz w:val="22"/>
          <w:szCs w:val="22"/>
        </w:rPr>
        <w:t>travel arrangements within the country for the MTR team. The Project Team will be responsible for liaising with the MTR team to provide all relevant documents</w:t>
      </w:r>
      <w:r w:rsidRPr="002D731C">
        <w:rPr>
          <w:rFonts w:ascii="Garamond" w:hAnsi="Garamond"/>
          <w:sz w:val="22"/>
          <w:szCs w:val="22"/>
        </w:rPr>
        <w:t xml:space="preserve">, set up stakeholder interviews, and arrange field visits. </w:t>
      </w:r>
    </w:p>
    <w:p w14:paraId="6C3F2385" w14:textId="77777777" w:rsidR="00BF0763" w:rsidRPr="001042F4" w:rsidRDefault="00BF0763" w:rsidP="00BF0763">
      <w:pPr>
        <w:pStyle w:val="ListParagraph"/>
        <w:spacing w:before="0"/>
        <w:ind w:left="360"/>
        <w:rPr>
          <w:rFonts w:ascii="Garamond" w:hAnsi="Garamond"/>
          <w:bCs/>
          <w:sz w:val="14"/>
          <w:szCs w:val="14"/>
        </w:rPr>
      </w:pPr>
    </w:p>
    <w:p w14:paraId="4D428539" w14:textId="33A73D6A" w:rsidR="00BF0763" w:rsidRPr="00BE7FD4" w:rsidRDefault="00BF0763" w:rsidP="004A4E9F">
      <w:pPr>
        <w:pStyle w:val="ListParagraph"/>
        <w:numPr>
          <w:ilvl w:val="0"/>
          <w:numId w:val="19"/>
        </w:numPr>
        <w:spacing w:before="0"/>
        <w:rPr>
          <w:rFonts w:ascii="Garamond" w:hAnsi="Garamond"/>
          <w:b/>
          <w:bCs/>
          <w:sz w:val="28"/>
          <w:szCs w:val="28"/>
        </w:rPr>
      </w:pPr>
      <w:r w:rsidRPr="00BE7FD4">
        <w:rPr>
          <w:rFonts w:ascii="Garamond" w:hAnsi="Garamond"/>
          <w:b/>
          <w:bCs/>
          <w:sz w:val="28"/>
          <w:szCs w:val="28"/>
        </w:rPr>
        <w:t xml:space="preserve"> </w:t>
      </w:r>
      <w:r w:rsidR="00DC43F3">
        <w:rPr>
          <w:rFonts w:ascii="Garamond" w:hAnsi="Garamond"/>
          <w:b/>
          <w:bCs/>
          <w:sz w:val="28"/>
          <w:szCs w:val="28"/>
        </w:rPr>
        <w:t>CONSULTANT PROFILE</w:t>
      </w:r>
    </w:p>
    <w:p w14:paraId="0BFDC8BB" w14:textId="77777777" w:rsidR="00BF0763" w:rsidRPr="001042F4" w:rsidRDefault="00BF0763" w:rsidP="00BF0763">
      <w:pPr>
        <w:spacing w:after="0" w:line="240" w:lineRule="auto"/>
        <w:jc w:val="both"/>
        <w:rPr>
          <w:rFonts w:ascii="Garamond" w:hAnsi="Garamond"/>
          <w:sz w:val="14"/>
          <w:szCs w:val="14"/>
        </w:rPr>
      </w:pPr>
    </w:p>
    <w:p w14:paraId="220A6C6D" w14:textId="75B4C99B" w:rsidR="00BF0763" w:rsidRPr="005D0221" w:rsidRDefault="00DC43F3" w:rsidP="000C0FB5">
      <w:pPr>
        <w:shd w:val="clear" w:color="auto" w:fill="FFFFFF" w:themeFill="background1"/>
        <w:spacing w:after="0" w:line="240" w:lineRule="auto"/>
        <w:jc w:val="both"/>
        <w:rPr>
          <w:rFonts w:ascii="Garamond" w:hAnsi="Garamond"/>
        </w:rPr>
      </w:pPr>
      <w:r>
        <w:rPr>
          <w:rFonts w:ascii="Garamond" w:hAnsi="Garamond"/>
        </w:rPr>
        <w:t>O</w:t>
      </w:r>
      <w:r w:rsidR="001A335A">
        <w:rPr>
          <w:rFonts w:ascii="Garamond" w:hAnsi="Garamond"/>
        </w:rPr>
        <w:t>ne</w:t>
      </w:r>
      <w:r w:rsidR="00BF0763" w:rsidRPr="000C0FB5">
        <w:rPr>
          <w:rFonts w:ascii="Garamond" w:hAnsi="Garamond"/>
        </w:rPr>
        <w:t xml:space="preserve"> independent consultant</w:t>
      </w:r>
      <w:r w:rsidR="001A335A">
        <w:rPr>
          <w:rFonts w:ascii="Garamond" w:hAnsi="Garamond"/>
        </w:rPr>
        <w:t xml:space="preserve"> will conduct the MTR </w:t>
      </w:r>
      <w:r w:rsidR="00BF0763" w:rsidRPr="000C0FB5">
        <w:rPr>
          <w:rFonts w:ascii="Garamond" w:hAnsi="Garamond"/>
        </w:rPr>
        <w:t>with experience and expos</w:t>
      </w:r>
      <w:r w:rsidR="001A335A" w:rsidRPr="000C0FB5">
        <w:rPr>
          <w:rFonts w:ascii="Garamond" w:hAnsi="Garamond"/>
        </w:rPr>
        <w:t>ure to projects and evaluations</w:t>
      </w:r>
      <w:r w:rsidR="00BF0763" w:rsidRPr="005D0221">
        <w:rPr>
          <w:rFonts w:ascii="Garamond" w:hAnsi="Garamond"/>
        </w:rPr>
        <w:t>.  The consultant should not have</w:t>
      </w:r>
      <w:r w:rsidR="00BF0763">
        <w:rPr>
          <w:rFonts w:ascii="Garamond" w:hAnsi="Garamond"/>
        </w:rPr>
        <w:t xml:space="preserve"> a</w:t>
      </w:r>
      <w:r w:rsidR="00BF0763" w:rsidRPr="005D0221">
        <w:rPr>
          <w:rFonts w:ascii="Garamond" w:hAnsi="Garamond"/>
        </w:rPr>
        <w:t xml:space="preserve"> conflict of interest with project’s related activities.  </w:t>
      </w:r>
    </w:p>
    <w:p w14:paraId="04EE57CF" w14:textId="77777777" w:rsidR="00BF0763" w:rsidRDefault="00BF0763" w:rsidP="000C0FB5">
      <w:pPr>
        <w:shd w:val="clear" w:color="auto" w:fill="FFFFFF" w:themeFill="background1"/>
        <w:spacing w:after="0" w:line="240" w:lineRule="auto"/>
        <w:jc w:val="both"/>
        <w:rPr>
          <w:rFonts w:ascii="Garamond" w:hAnsi="Garamond"/>
        </w:rPr>
      </w:pPr>
    </w:p>
    <w:p w14:paraId="46AB5B3E" w14:textId="31B42AB8" w:rsidR="00BF0763" w:rsidRPr="002D731C" w:rsidRDefault="00BF0763" w:rsidP="000C0FB5">
      <w:pPr>
        <w:shd w:val="clear" w:color="auto" w:fill="FFFFFF" w:themeFill="background1"/>
        <w:spacing w:line="240" w:lineRule="auto"/>
        <w:jc w:val="both"/>
        <w:rPr>
          <w:rFonts w:ascii="Garamond" w:hAnsi="Garamond"/>
        </w:rPr>
      </w:pPr>
      <w:r w:rsidRPr="002D731C">
        <w:rPr>
          <w:rFonts w:ascii="Garamond" w:hAnsi="Garamond"/>
        </w:rPr>
        <w:t xml:space="preserve">The selection of </w:t>
      </w:r>
      <w:r w:rsidR="00DC43F3">
        <w:rPr>
          <w:rFonts w:ascii="Garamond" w:hAnsi="Garamond"/>
        </w:rPr>
        <w:t xml:space="preserve">the </w:t>
      </w:r>
      <w:r w:rsidRPr="002D731C">
        <w:rPr>
          <w:rFonts w:ascii="Garamond" w:hAnsi="Garamond"/>
        </w:rPr>
        <w:t>consultant will be aimed at maximizing the qualities in the following areas:</w:t>
      </w:r>
      <w:r>
        <w:rPr>
          <w:rFonts w:ascii="Garamond" w:hAnsi="Garamond"/>
        </w:rPr>
        <w:t xml:space="preserve"> </w:t>
      </w:r>
    </w:p>
    <w:p w14:paraId="36D83875" w14:textId="77777777" w:rsidR="00BF0763" w:rsidRPr="002D731C" w:rsidRDefault="00BF0763" w:rsidP="004A4E9F">
      <w:pPr>
        <w:pStyle w:val="ListParagraph"/>
        <w:numPr>
          <w:ilvl w:val="0"/>
          <w:numId w:val="11"/>
        </w:numPr>
        <w:spacing w:before="0"/>
        <w:rPr>
          <w:rFonts w:ascii="Garamond" w:hAnsi="Garamond"/>
          <w:sz w:val="22"/>
          <w:szCs w:val="22"/>
        </w:rPr>
      </w:pPr>
      <w:r w:rsidRPr="002D731C">
        <w:rPr>
          <w:rFonts w:ascii="Garamond" w:hAnsi="Garamond"/>
          <w:sz w:val="22"/>
          <w:szCs w:val="22"/>
        </w:rPr>
        <w:t>Recent experience with result-based management evaluation methodologies;</w:t>
      </w:r>
      <w:r>
        <w:rPr>
          <w:rFonts w:ascii="Garamond" w:hAnsi="Garamond"/>
          <w:sz w:val="22"/>
          <w:szCs w:val="22"/>
        </w:rPr>
        <w:t xml:space="preserve"> </w:t>
      </w:r>
    </w:p>
    <w:p w14:paraId="1FFABFAA" w14:textId="77777777" w:rsidR="00BF0763" w:rsidRPr="002D731C" w:rsidRDefault="00BF0763" w:rsidP="004A4E9F">
      <w:pPr>
        <w:pStyle w:val="ListParagraph"/>
        <w:numPr>
          <w:ilvl w:val="0"/>
          <w:numId w:val="11"/>
        </w:numPr>
        <w:spacing w:before="0"/>
        <w:rPr>
          <w:rFonts w:ascii="Garamond" w:hAnsi="Garamond"/>
          <w:sz w:val="22"/>
          <w:szCs w:val="22"/>
        </w:rPr>
      </w:pPr>
      <w:r w:rsidRPr="002D731C">
        <w:rPr>
          <w:rFonts w:ascii="Garamond" w:hAnsi="Garamond"/>
          <w:sz w:val="22"/>
          <w:szCs w:val="22"/>
        </w:rPr>
        <w:t>Experience applying SMART indicators and reconstructing or validating baseline scenarios;</w:t>
      </w:r>
    </w:p>
    <w:p w14:paraId="7197AA75" w14:textId="77777777" w:rsidR="00BF0763" w:rsidRPr="002D731C" w:rsidRDefault="00BF0763" w:rsidP="004A4E9F">
      <w:pPr>
        <w:pStyle w:val="ListParagraph"/>
        <w:numPr>
          <w:ilvl w:val="0"/>
          <w:numId w:val="11"/>
        </w:numPr>
        <w:spacing w:before="0"/>
        <w:rPr>
          <w:rFonts w:ascii="Garamond" w:hAnsi="Garamond"/>
          <w:sz w:val="22"/>
          <w:szCs w:val="22"/>
        </w:rPr>
      </w:pPr>
      <w:r w:rsidRPr="002D731C">
        <w:rPr>
          <w:rFonts w:ascii="Garamond" w:hAnsi="Garamond"/>
          <w:sz w:val="22"/>
          <w:szCs w:val="22"/>
        </w:rPr>
        <w:t xml:space="preserve">Competence in </w:t>
      </w:r>
      <w:r>
        <w:rPr>
          <w:rFonts w:ascii="Garamond" w:hAnsi="Garamond"/>
          <w:sz w:val="22"/>
          <w:szCs w:val="22"/>
        </w:rPr>
        <w:t>a</w:t>
      </w:r>
      <w:r w:rsidRPr="002D731C">
        <w:rPr>
          <w:rFonts w:ascii="Garamond" w:hAnsi="Garamond"/>
          <w:sz w:val="22"/>
          <w:szCs w:val="22"/>
        </w:rPr>
        <w:t xml:space="preserve">daptive </w:t>
      </w:r>
      <w:r>
        <w:rPr>
          <w:rFonts w:ascii="Garamond" w:hAnsi="Garamond"/>
          <w:sz w:val="22"/>
          <w:szCs w:val="22"/>
        </w:rPr>
        <w:t>m</w:t>
      </w:r>
      <w:r w:rsidRPr="002D731C">
        <w:rPr>
          <w:rFonts w:ascii="Garamond" w:hAnsi="Garamond"/>
          <w:sz w:val="22"/>
          <w:szCs w:val="22"/>
        </w:rPr>
        <w:t xml:space="preserve">anagement, as applied to </w:t>
      </w:r>
      <w:r w:rsidR="0026319B">
        <w:rPr>
          <w:rFonts w:ascii="Garamond" w:hAnsi="Garamond"/>
          <w:sz w:val="22"/>
          <w:szCs w:val="22"/>
        </w:rPr>
        <w:t>Climate Change/Energy</w:t>
      </w:r>
      <w:r w:rsidRPr="002D731C">
        <w:rPr>
          <w:rFonts w:ascii="Garamond" w:hAnsi="Garamond"/>
          <w:sz w:val="22"/>
          <w:szCs w:val="22"/>
        </w:rPr>
        <w:t>;</w:t>
      </w:r>
    </w:p>
    <w:p w14:paraId="62733234" w14:textId="77777777" w:rsidR="00BF0763" w:rsidRDefault="00BF0763" w:rsidP="004A4E9F">
      <w:pPr>
        <w:numPr>
          <w:ilvl w:val="0"/>
          <w:numId w:val="11"/>
        </w:numPr>
        <w:spacing w:after="0" w:line="240" w:lineRule="auto"/>
        <w:jc w:val="both"/>
        <w:rPr>
          <w:rFonts w:ascii="Garamond" w:hAnsi="Garamond"/>
        </w:rPr>
      </w:pPr>
      <w:r w:rsidRPr="002D731C">
        <w:rPr>
          <w:rFonts w:ascii="Garamond" w:hAnsi="Garamond"/>
        </w:rPr>
        <w:t>Experience working</w:t>
      </w:r>
      <w:r>
        <w:rPr>
          <w:rFonts w:ascii="Garamond" w:hAnsi="Garamond"/>
        </w:rPr>
        <w:t xml:space="preserve"> with the GEF or GEF-evaluations;</w:t>
      </w:r>
    </w:p>
    <w:p w14:paraId="7859DDB6" w14:textId="77777777" w:rsidR="00BF0763" w:rsidRPr="00433A4B" w:rsidRDefault="00BF0763" w:rsidP="004A4E9F">
      <w:pPr>
        <w:numPr>
          <w:ilvl w:val="0"/>
          <w:numId w:val="11"/>
        </w:numPr>
        <w:spacing w:after="0" w:line="240" w:lineRule="auto"/>
        <w:jc w:val="both"/>
        <w:rPr>
          <w:rFonts w:ascii="Garamond" w:hAnsi="Garamond"/>
        </w:rPr>
      </w:pPr>
      <w:r w:rsidRPr="002D731C">
        <w:rPr>
          <w:rFonts w:ascii="Garamond" w:hAnsi="Garamond"/>
        </w:rPr>
        <w:t xml:space="preserve">Experience working in </w:t>
      </w:r>
      <w:r w:rsidR="0026319B">
        <w:rPr>
          <w:rFonts w:ascii="Garamond" w:hAnsi="Garamond"/>
        </w:rPr>
        <w:t>Latin America</w:t>
      </w:r>
      <w:r>
        <w:rPr>
          <w:rFonts w:ascii="Garamond" w:hAnsi="Garamond"/>
        </w:rPr>
        <w:t>;</w:t>
      </w:r>
    </w:p>
    <w:p w14:paraId="2A9B93BE" w14:textId="77777777" w:rsidR="00BF0763" w:rsidRPr="00BF76BF" w:rsidRDefault="00BF0763" w:rsidP="00BF76BF">
      <w:pPr>
        <w:pStyle w:val="ListParagraph"/>
        <w:numPr>
          <w:ilvl w:val="0"/>
          <w:numId w:val="11"/>
        </w:numPr>
        <w:shd w:val="clear" w:color="auto" w:fill="FFFFFF" w:themeFill="background1"/>
        <w:spacing w:before="0"/>
        <w:rPr>
          <w:rFonts w:ascii="Garamond" w:hAnsi="Garamond"/>
          <w:sz w:val="22"/>
          <w:szCs w:val="22"/>
        </w:rPr>
      </w:pPr>
      <w:r w:rsidRPr="002D731C">
        <w:rPr>
          <w:rFonts w:ascii="Garamond" w:hAnsi="Garamond"/>
          <w:sz w:val="22"/>
          <w:szCs w:val="22"/>
        </w:rPr>
        <w:t xml:space="preserve">Work experience in relevant technical areas </w:t>
      </w:r>
      <w:r w:rsidRPr="00BF76BF">
        <w:rPr>
          <w:rFonts w:ascii="Garamond" w:hAnsi="Garamond"/>
          <w:sz w:val="22"/>
          <w:szCs w:val="22"/>
        </w:rPr>
        <w:t>for at least 10 years;</w:t>
      </w:r>
    </w:p>
    <w:p w14:paraId="2D7FA6FB" w14:textId="77777777" w:rsidR="00BF0763" w:rsidRDefault="00BF0763" w:rsidP="00BF76BF">
      <w:pPr>
        <w:pStyle w:val="ListParagraph"/>
        <w:numPr>
          <w:ilvl w:val="0"/>
          <w:numId w:val="11"/>
        </w:numPr>
        <w:shd w:val="clear" w:color="auto" w:fill="FFFFFF" w:themeFill="background1"/>
        <w:spacing w:before="0"/>
        <w:rPr>
          <w:rFonts w:ascii="Garamond" w:hAnsi="Garamond"/>
          <w:sz w:val="22"/>
          <w:szCs w:val="22"/>
        </w:rPr>
      </w:pPr>
      <w:r w:rsidRPr="00BF76BF">
        <w:rPr>
          <w:rFonts w:ascii="Garamond" w:hAnsi="Garamond"/>
          <w:sz w:val="22"/>
          <w:szCs w:val="22"/>
        </w:rPr>
        <w:lastRenderedPageBreak/>
        <w:t xml:space="preserve">Demonstrated understanding of issues related to gender and </w:t>
      </w:r>
      <w:r w:rsidR="0026319B" w:rsidRPr="00BF76BF">
        <w:rPr>
          <w:rFonts w:ascii="Garamond" w:hAnsi="Garamond"/>
          <w:sz w:val="22"/>
          <w:szCs w:val="22"/>
        </w:rPr>
        <w:t>Climate</w:t>
      </w:r>
      <w:r w:rsidR="0026319B">
        <w:rPr>
          <w:rFonts w:ascii="Garamond" w:hAnsi="Garamond"/>
          <w:sz w:val="22"/>
          <w:szCs w:val="22"/>
        </w:rPr>
        <w:t xml:space="preserve"> Change/Energy and</w:t>
      </w:r>
      <w:r>
        <w:rPr>
          <w:rFonts w:ascii="Garamond" w:hAnsi="Garamond"/>
          <w:sz w:val="22"/>
          <w:szCs w:val="22"/>
        </w:rPr>
        <w:t xml:space="preserve"> experience in gender sensitive evaluation and analysis</w:t>
      </w:r>
      <w:r w:rsidR="0026319B">
        <w:rPr>
          <w:rFonts w:ascii="Garamond" w:hAnsi="Garamond"/>
          <w:sz w:val="22"/>
          <w:szCs w:val="22"/>
        </w:rPr>
        <w:t xml:space="preserve"> is an asset</w:t>
      </w:r>
      <w:r>
        <w:rPr>
          <w:rFonts w:ascii="Garamond" w:hAnsi="Garamond"/>
          <w:sz w:val="22"/>
          <w:szCs w:val="22"/>
        </w:rPr>
        <w:t>.</w:t>
      </w:r>
    </w:p>
    <w:p w14:paraId="1535C58D" w14:textId="77777777" w:rsidR="0026319B" w:rsidRPr="00FE2302" w:rsidRDefault="0026319B" w:rsidP="004A4E9F">
      <w:pPr>
        <w:pStyle w:val="ListParagraph"/>
        <w:numPr>
          <w:ilvl w:val="0"/>
          <w:numId w:val="11"/>
        </w:numPr>
        <w:spacing w:before="0"/>
        <w:rPr>
          <w:rFonts w:ascii="Garamond" w:hAnsi="Garamond"/>
          <w:sz w:val="22"/>
          <w:szCs w:val="22"/>
        </w:rPr>
      </w:pPr>
      <w:r>
        <w:rPr>
          <w:rFonts w:ascii="Garamond" w:hAnsi="Garamond"/>
          <w:sz w:val="22"/>
          <w:szCs w:val="22"/>
        </w:rPr>
        <w:t>Working knowledge in Portuguese is an asset;</w:t>
      </w:r>
    </w:p>
    <w:p w14:paraId="4AE867F2" w14:textId="77777777" w:rsidR="00BF0763" w:rsidRDefault="00752381" w:rsidP="004A4E9F">
      <w:pPr>
        <w:pStyle w:val="ListParagraph"/>
        <w:numPr>
          <w:ilvl w:val="0"/>
          <w:numId w:val="11"/>
        </w:numPr>
        <w:spacing w:before="0"/>
        <w:rPr>
          <w:rFonts w:ascii="Garamond" w:hAnsi="Garamond"/>
          <w:sz w:val="22"/>
          <w:szCs w:val="22"/>
        </w:rPr>
      </w:pPr>
      <w:r>
        <w:rPr>
          <w:rFonts w:ascii="Garamond" w:hAnsi="Garamond"/>
          <w:sz w:val="22"/>
          <w:szCs w:val="22"/>
        </w:rPr>
        <w:t>English is mandatory</w:t>
      </w:r>
      <w:r w:rsidR="00BF0763" w:rsidRPr="002D731C">
        <w:rPr>
          <w:rFonts w:ascii="Garamond" w:hAnsi="Garamond"/>
          <w:sz w:val="22"/>
          <w:szCs w:val="22"/>
        </w:rPr>
        <w:t>;</w:t>
      </w:r>
    </w:p>
    <w:p w14:paraId="50E891D2" w14:textId="77777777" w:rsidR="00BF0763" w:rsidRDefault="00BF0763" w:rsidP="004A4E9F">
      <w:pPr>
        <w:pStyle w:val="ListParagraph"/>
        <w:numPr>
          <w:ilvl w:val="0"/>
          <w:numId w:val="11"/>
        </w:numPr>
        <w:spacing w:before="0"/>
        <w:rPr>
          <w:rFonts w:ascii="Garamond" w:hAnsi="Garamond"/>
          <w:sz w:val="22"/>
          <w:szCs w:val="22"/>
        </w:rPr>
      </w:pPr>
      <w:r w:rsidRPr="002D731C">
        <w:rPr>
          <w:rFonts w:ascii="Garamond" w:hAnsi="Garamond"/>
          <w:sz w:val="22"/>
          <w:szCs w:val="22"/>
        </w:rPr>
        <w:t>Project evaluation/review experiences within United Nations sys</w:t>
      </w:r>
      <w:r>
        <w:rPr>
          <w:rFonts w:ascii="Garamond" w:hAnsi="Garamond"/>
          <w:sz w:val="22"/>
          <w:szCs w:val="22"/>
        </w:rPr>
        <w:t>tem will be considered an asset;</w:t>
      </w:r>
    </w:p>
    <w:p w14:paraId="052EF624" w14:textId="77777777" w:rsidR="00BF0763" w:rsidRPr="00820C0C" w:rsidRDefault="00BF0763" w:rsidP="004A4E9F">
      <w:pPr>
        <w:pStyle w:val="ListParagraph"/>
        <w:numPr>
          <w:ilvl w:val="0"/>
          <w:numId w:val="11"/>
        </w:numPr>
        <w:spacing w:before="0"/>
        <w:rPr>
          <w:rFonts w:ascii="Garamond" w:hAnsi="Garamond"/>
          <w:sz w:val="22"/>
          <w:szCs w:val="22"/>
        </w:rPr>
      </w:pPr>
      <w:r w:rsidRPr="00820C0C">
        <w:rPr>
          <w:rFonts w:ascii="Garamond" w:hAnsi="Garamond"/>
          <w:sz w:val="22"/>
          <w:szCs w:val="22"/>
        </w:rPr>
        <w:t xml:space="preserve">A Master’s degree in </w:t>
      </w:r>
      <w:r w:rsidR="0026319B">
        <w:rPr>
          <w:rFonts w:ascii="Garamond" w:hAnsi="Garamond"/>
          <w:sz w:val="22"/>
          <w:szCs w:val="22"/>
        </w:rPr>
        <w:t xml:space="preserve">related </w:t>
      </w:r>
      <w:r w:rsidR="00752381">
        <w:rPr>
          <w:rFonts w:ascii="Garamond" w:hAnsi="Garamond"/>
          <w:sz w:val="22"/>
          <w:szCs w:val="22"/>
        </w:rPr>
        <w:t>Climate Change/</w:t>
      </w:r>
      <w:r w:rsidR="0026319B">
        <w:rPr>
          <w:rFonts w:ascii="Garamond" w:hAnsi="Garamond"/>
          <w:sz w:val="22"/>
          <w:szCs w:val="22"/>
        </w:rPr>
        <w:t>Energy areas</w:t>
      </w:r>
      <w:r w:rsidRPr="00820C0C">
        <w:rPr>
          <w:rFonts w:ascii="Garamond" w:hAnsi="Garamond"/>
          <w:sz w:val="22"/>
          <w:szCs w:val="22"/>
        </w:rPr>
        <w:t>, or other closely related field.</w:t>
      </w:r>
    </w:p>
    <w:p w14:paraId="75A5762D" w14:textId="77777777" w:rsidR="00BF0763" w:rsidRPr="00CD0EFD" w:rsidRDefault="00BF0763" w:rsidP="00BF0763">
      <w:pPr>
        <w:spacing w:after="0" w:line="240" w:lineRule="auto"/>
        <w:ind w:left="360"/>
        <w:jc w:val="both"/>
        <w:rPr>
          <w:rFonts w:ascii="Garamond" w:hAnsi="Garamond"/>
        </w:rPr>
      </w:pPr>
    </w:p>
    <w:p w14:paraId="67B397E7" w14:textId="77777777" w:rsidR="00BF0763" w:rsidRPr="00BE7FD4" w:rsidRDefault="00BF0763" w:rsidP="004A4E9F">
      <w:pPr>
        <w:pStyle w:val="p28"/>
        <w:numPr>
          <w:ilvl w:val="0"/>
          <w:numId w:val="19"/>
        </w:numPr>
        <w:tabs>
          <w:tab w:val="clear" w:pos="680"/>
          <w:tab w:val="clear" w:pos="1060"/>
        </w:tabs>
        <w:spacing w:line="240" w:lineRule="auto"/>
        <w:jc w:val="both"/>
        <w:rPr>
          <w:rFonts w:ascii="Garamond" w:hAnsi="Garamond"/>
          <w:b/>
          <w:bCs/>
          <w:sz w:val="28"/>
          <w:szCs w:val="28"/>
        </w:rPr>
      </w:pPr>
      <w:r w:rsidRPr="00BE7FD4">
        <w:rPr>
          <w:rFonts w:ascii="Garamond" w:hAnsi="Garamond"/>
          <w:b/>
          <w:bCs/>
          <w:sz w:val="28"/>
          <w:szCs w:val="28"/>
        </w:rPr>
        <w:t>PAYMENT MODALITIES AND SPECIFICATIONS</w:t>
      </w:r>
    </w:p>
    <w:p w14:paraId="6FD766FC" w14:textId="77777777" w:rsidR="00BF0763" w:rsidRPr="00CD0EFD" w:rsidRDefault="00BF0763" w:rsidP="00BF0763">
      <w:pPr>
        <w:pStyle w:val="p28"/>
        <w:tabs>
          <w:tab w:val="clear" w:pos="680"/>
          <w:tab w:val="clear" w:pos="1060"/>
        </w:tabs>
        <w:spacing w:line="240" w:lineRule="auto"/>
        <w:ind w:left="0" w:firstLine="0"/>
        <w:jc w:val="both"/>
        <w:rPr>
          <w:rFonts w:ascii="Garamond" w:hAnsi="Garamond"/>
          <w:bCs/>
          <w:sz w:val="14"/>
          <w:szCs w:val="14"/>
        </w:rPr>
      </w:pPr>
    </w:p>
    <w:p w14:paraId="3596CB3B" w14:textId="77777777" w:rsidR="00BF0763" w:rsidRDefault="00BF0763" w:rsidP="00BF0763">
      <w:pPr>
        <w:pStyle w:val="p28"/>
        <w:spacing w:line="240" w:lineRule="auto"/>
        <w:ind w:left="360" w:hanging="360"/>
        <w:jc w:val="both"/>
        <w:rPr>
          <w:rFonts w:ascii="Garamond" w:hAnsi="Garamond"/>
          <w:bCs/>
          <w:sz w:val="22"/>
          <w:szCs w:val="22"/>
        </w:rPr>
      </w:pPr>
      <w:r>
        <w:rPr>
          <w:rFonts w:ascii="Garamond" w:hAnsi="Garamond"/>
          <w:bCs/>
          <w:sz w:val="22"/>
          <w:szCs w:val="22"/>
        </w:rPr>
        <w:t xml:space="preserve">10% of payment upon approval of the final MTR Inception Report </w:t>
      </w:r>
    </w:p>
    <w:p w14:paraId="74FF6FAC" w14:textId="77777777" w:rsidR="00BF0763" w:rsidRDefault="00BF0763" w:rsidP="00BF0763">
      <w:pPr>
        <w:pStyle w:val="p28"/>
        <w:spacing w:line="240" w:lineRule="auto"/>
        <w:ind w:left="360" w:hanging="360"/>
        <w:jc w:val="both"/>
        <w:rPr>
          <w:rFonts w:ascii="Garamond" w:hAnsi="Garamond"/>
          <w:bCs/>
          <w:sz w:val="22"/>
          <w:szCs w:val="22"/>
        </w:rPr>
      </w:pPr>
      <w:r>
        <w:rPr>
          <w:rFonts w:ascii="Garamond" w:hAnsi="Garamond"/>
          <w:bCs/>
          <w:sz w:val="22"/>
          <w:szCs w:val="22"/>
        </w:rPr>
        <w:t>30% upon submission of the draft MTR report</w:t>
      </w:r>
    </w:p>
    <w:p w14:paraId="066C0024" w14:textId="77777777" w:rsidR="00BF0763" w:rsidRDefault="00BF0763" w:rsidP="00BF0763">
      <w:pPr>
        <w:pStyle w:val="p28"/>
        <w:spacing w:line="240" w:lineRule="auto"/>
        <w:ind w:left="360" w:hanging="360"/>
        <w:jc w:val="both"/>
        <w:rPr>
          <w:rFonts w:ascii="Garamond" w:hAnsi="Garamond"/>
          <w:bCs/>
          <w:sz w:val="22"/>
          <w:szCs w:val="22"/>
        </w:rPr>
      </w:pPr>
      <w:r>
        <w:rPr>
          <w:rFonts w:ascii="Garamond" w:hAnsi="Garamond"/>
          <w:bCs/>
          <w:sz w:val="22"/>
          <w:szCs w:val="22"/>
        </w:rPr>
        <w:t>60% upon finalization of the MTR report</w:t>
      </w:r>
    </w:p>
    <w:p w14:paraId="784E12DB" w14:textId="77777777" w:rsidR="00BF0763" w:rsidRDefault="00BF0763" w:rsidP="00BF0763">
      <w:pPr>
        <w:pStyle w:val="p28"/>
        <w:spacing w:line="240" w:lineRule="auto"/>
        <w:ind w:left="360" w:hanging="360"/>
        <w:jc w:val="both"/>
        <w:rPr>
          <w:rFonts w:ascii="Garamond" w:hAnsi="Garamond"/>
          <w:bCs/>
          <w:sz w:val="22"/>
          <w:szCs w:val="22"/>
        </w:rPr>
      </w:pPr>
    </w:p>
    <w:p w14:paraId="66365B16" w14:textId="77777777" w:rsidR="00BF0763" w:rsidRPr="00CD0EFD" w:rsidRDefault="00BF0763" w:rsidP="00BF0763">
      <w:pPr>
        <w:pStyle w:val="p28"/>
        <w:tabs>
          <w:tab w:val="clear" w:pos="680"/>
          <w:tab w:val="clear" w:pos="1060"/>
        </w:tabs>
        <w:spacing w:line="240" w:lineRule="auto"/>
        <w:ind w:left="0" w:firstLine="0"/>
        <w:jc w:val="both"/>
        <w:rPr>
          <w:rFonts w:ascii="Garamond" w:hAnsi="Garamond"/>
          <w:b/>
          <w:bCs/>
          <w:sz w:val="22"/>
          <w:szCs w:val="22"/>
        </w:rPr>
      </w:pPr>
    </w:p>
    <w:p w14:paraId="4E513AD3" w14:textId="77777777" w:rsidR="00BF0763" w:rsidRPr="00BE7FD4" w:rsidRDefault="00BF0763" w:rsidP="004A4E9F">
      <w:pPr>
        <w:pStyle w:val="p28"/>
        <w:numPr>
          <w:ilvl w:val="0"/>
          <w:numId w:val="19"/>
        </w:numPr>
        <w:tabs>
          <w:tab w:val="clear" w:pos="680"/>
          <w:tab w:val="clear" w:pos="1060"/>
        </w:tabs>
        <w:spacing w:line="240" w:lineRule="auto"/>
        <w:jc w:val="both"/>
        <w:rPr>
          <w:rFonts w:ascii="Garamond" w:hAnsi="Garamond"/>
          <w:b/>
          <w:bCs/>
          <w:sz w:val="28"/>
          <w:szCs w:val="28"/>
        </w:rPr>
      </w:pPr>
      <w:r w:rsidRPr="00BE7FD4">
        <w:rPr>
          <w:rFonts w:ascii="Garamond" w:hAnsi="Garamond"/>
          <w:b/>
          <w:bCs/>
          <w:sz w:val="28"/>
          <w:szCs w:val="28"/>
        </w:rPr>
        <w:t>APPLICATION PROCESS</w:t>
      </w:r>
      <w:r>
        <w:rPr>
          <w:rStyle w:val="FootnoteReference"/>
          <w:rFonts w:ascii="Garamond" w:eastAsiaTheme="majorEastAsia" w:hAnsi="Garamond"/>
          <w:b/>
          <w:bCs/>
          <w:sz w:val="28"/>
          <w:szCs w:val="28"/>
        </w:rPr>
        <w:footnoteReference w:id="11"/>
      </w:r>
    </w:p>
    <w:p w14:paraId="1D4A96B5" w14:textId="77777777" w:rsidR="00BF0763" w:rsidRPr="00CD0EFD" w:rsidRDefault="00BF0763" w:rsidP="00BF0763">
      <w:pPr>
        <w:pStyle w:val="p28"/>
        <w:tabs>
          <w:tab w:val="clear" w:pos="680"/>
          <w:tab w:val="clear" w:pos="1060"/>
        </w:tabs>
        <w:spacing w:line="240" w:lineRule="auto"/>
        <w:ind w:left="0" w:firstLine="0"/>
        <w:jc w:val="both"/>
        <w:rPr>
          <w:rFonts w:ascii="Garamond" w:hAnsi="Garamond"/>
          <w:b/>
          <w:bCs/>
          <w:sz w:val="14"/>
          <w:szCs w:val="14"/>
        </w:rPr>
      </w:pPr>
    </w:p>
    <w:p w14:paraId="5184605D" w14:textId="77777777" w:rsidR="00BF0763" w:rsidRPr="002D731C" w:rsidRDefault="00BF0763" w:rsidP="00BF0763">
      <w:pPr>
        <w:pStyle w:val="p28"/>
        <w:tabs>
          <w:tab w:val="clear" w:pos="680"/>
          <w:tab w:val="clear" w:pos="1060"/>
        </w:tabs>
        <w:spacing w:line="240" w:lineRule="auto"/>
        <w:ind w:left="0" w:firstLine="0"/>
        <w:jc w:val="both"/>
        <w:rPr>
          <w:rFonts w:ascii="Garamond" w:hAnsi="Garamond"/>
          <w:b/>
          <w:bCs/>
          <w:sz w:val="22"/>
          <w:szCs w:val="22"/>
        </w:rPr>
      </w:pPr>
      <w:r w:rsidRPr="002D731C">
        <w:rPr>
          <w:rFonts w:ascii="Garamond" w:hAnsi="Garamond"/>
          <w:b/>
          <w:bCs/>
          <w:sz w:val="22"/>
          <w:szCs w:val="22"/>
        </w:rPr>
        <w:t xml:space="preserve">Recommended Presentation of Proposal:  </w:t>
      </w:r>
    </w:p>
    <w:p w14:paraId="5E71BBFB" w14:textId="77777777" w:rsidR="00BF0763" w:rsidRPr="0008238E" w:rsidRDefault="00BF0763" w:rsidP="00BF0763">
      <w:pPr>
        <w:pStyle w:val="ListParagraph"/>
        <w:autoSpaceDE w:val="0"/>
        <w:autoSpaceDN w:val="0"/>
        <w:adjustRightInd w:val="0"/>
        <w:spacing w:before="0"/>
        <w:ind w:left="360"/>
        <w:rPr>
          <w:rFonts w:ascii="Garamond" w:hAnsi="Garamond" w:cstheme="minorHAnsi"/>
          <w:sz w:val="22"/>
          <w:szCs w:val="22"/>
        </w:rPr>
      </w:pPr>
    </w:p>
    <w:p w14:paraId="4C45711D" w14:textId="77777777" w:rsidR="00BF0763" w:rsidRPr="00F17AE8" w:rsidRDefault="00BF0763" w:rsidP="004A4E9F">
      <w:pPr>
        <w:pStyle w:val="ListParagraph"/>
        <w:numPr>
          <w:ilvl w:val="0"/>
          <w:numId w:val="31"/>
        </w:numPr>
        <w:autoSpaceDE w:val="0"/>
        <w:autoSpaceDN w:val="0"/>
        <w:adjustRightInd w:val="0"/>
        <w:spacing w:before="0"/>
        <w:ind w:left="360"/>
        <w:rPr>
          <w:rFonts w:ascii="Garamond" w:hAnsi="Garamond" w:cstheme="minorHAnsi"/>
          <w:sz w:val="22"/>
          <w:szCs w:val="22"/>
        </w:rPr>
      </w:pPr>
      <w:r w:rsidRPr="00F17AE8">
        <w:rPr>
          <w:rFonts w:ascii="Garamond" w:hAnsi="Garamond" w:cstheme="minorHAnsi"/>
          <w:b/>
          <w:sz w:val="22"/>
          <w:szCs w:val="22"/>
        </w:rPr>
        <w:t xml:space="preserve">Letter of Confirmation of Interest and Availability </w:t>
      </w:r>
      <w:r w:rsidRPr="00F17AE8">
        <w:rPr>
          <w:rFonts w:ascii="Garamond" w:hAnsi="Garamond" w:cstheme="minorHAnsi"/>
          <w:sz w:val="22"/>
          <w:szCs w:val="22"/>
        </w:rPr>
        <w:t xml:space="preserve">using the </w:t>
      </w:r>
      <w:hyperlink r:id="rId8" w:history="1">
        <w:r w:rsidRPr="00F17AE8">
          <w:rPr>
            <w:rStyle w:val="Hyperlink"/>
            <w:rFonts w:ascii="Garamond" w:eastAsiaTheme="minorEastAsia" w:hAnsi="Garamond" w:cstheme="minorHAnsi"/>
            <w:sz w:val="22"/>
            <w:szCs w:val="22"/>
          </w:rPr>
          <w:t>template</w:t>
        </w:r>
      </w:hyperlink>
      <w:r w:rsidRPr="00F17AE8">
        <w:rPr>
          <w:rStyle w:val="FootnoteReference"/>
          <w:rFonts w:ascii="Garamond" w:eastAsiaTheme="majorEastAsia" w:hAnsi="Garamond" w:cstheme="minorHAnsi"/>
          <w:sz w:val="22"/>
          <w:szCs w:val="22"/>
        </w:rPr>
        <w:footnoteReference w:id="12"/>
      </w:r>
      <w:r w:rsidRPr="00F17AE8">
        <w:rPr>
          <w:rFonts w:ascii="Garamond" w:hAnsi="Garamond" w:cstheme="minorHAnsi"/>
          <w:sz w:val="22"/>
          <w:szCs w:val="22"/>
        </w:rPr>
        <w:t xml:space="preserve"> provided by UNDP;</w:t>
      </w:r>
    </w:p>
    <w:p w14:paraId="1F1132B7" w14:textId="77777777" w:rsidR="00BF0763" w:rsidRPr="00F17AE8" w:rsidRDefault="00BF0763" w:rsidP="004A4E9F">
      <w:pPr>
        <w:pStyle w:val="ListParagraph"/>
        <w:numPr>
          <w:ilvl w:val="0"/>
          <w:numId w:val="31"/>
        </w:numPr>
        <w:autoSpaceDE w:val="0"/>
        <w:autoSpaceDN w:val="0"/>
        <w:adjustRightInd w:val="0"/>
        <w:spacing w:before="0"/>
        <w:ind w:left="360"/>
        <w:rPr>
          <w:rStyle w:val="atendertext1"/>
          <w:rFonts w:ascii="Garamond" w:hAnsi="Garamond" w:cstheme="minorHAnsi"/>
          <w:sz w:val="22"/>
          <w:szCs w:val="22"/>
        </w:rPr>
      </w:pPr>
      <w:r>
        <w:rPr>
          <w:rFonts w:ascii="Garamond" w:hAnsi="Garamond" w:cstheme="minorHAnsi"/>
          <w:b/>
          <w:sz w:val="22"/>
          <w:szCs w:val="22"/>
        </w:rPr>
        <w:t xml:space="preserve">CV </w:t>
      </w:r>
      <w:r w:rsidRPr="00B03DD5">
        <w:rPr>
          <w:rFonts w:ascii="Garamond" w:hAnsi="Garamond" w:cstheme="minorHAnsi"/>
          <w:sz w:val="22"/>
          <w:szCs w:val="22"/>
        </w:rPr>
        <w:t>and a</w:t>
      </w:r>
      <w:r>
        <w:rPr>
          <w:rFonts w:ascii="Garamond" w:hAnsi="Garamond" w:cstheme="minorHAnsi"/>
          <w:b/>
          <w:sz w:val="22"/>
          <w:szCs w:val="22"/>
        </w:rPr>
        <w:t xml:space="preserve"> </w:t>
      </w:r>
      <w:r w:rsidRPr="00F17AE8">
        <w:rPr>
          <w:rFonts w:ascii="Garamond" w:hAnsi="Garamond" w:cstheme="minorHAnsi"/>
          <w:b/>
          <w:sz w:val="22"/>
          <w:szCs w:val="22"/>
        </w:rPr>
        <w:t>Personal History Form</w:t>
      </w:r>
      <w:r w:rsidRPr="00F17AE8">
        <w:rPr>
          <w:rStyle w:val="atendertext1"/>
          <w:rFonts w:ascii="Garamond" w:eastAsiaTheme="majorEastAsia" w:hAnsi="Garamond"/>
          <w:sz w:val="22"/>
          <w:szCs w:val="22"/>
        </w:rPr>
        <w:t xml:space="preserve"> (</w:t>
      </w:r>
      <w:hyperlink r:id="rId9" w:tgtFrame="_blank" w:history="1">
        <w:r w:rsidRPr="00F17AE8">
          <w:rPr>
            <w:rStyle w:val="Hyperlink"/>
            <w:rFonts w:ascii="Garamond" w:eastAsiaTheme="minorEastAsia" w:hAnsi="Garamond"/>
            <w:sz w:val="22"/>
            <w:szCs w:val="22"/>
          </w:rPr>
          <w:t>P11 form</w:t>
        </w:r>
      </w:hyperlink>
      <w:r w:rsidRPr="00D9622A">
        <w:rPr>
          <w:rStyle w:val="FootnoteReference"/>
          <w:rFonts w:ascii="Garamond" w:eastAsiaTheme="majorEastAsia" w:hAnsi="Garamond"/>
          <w:sz w:val="22"/>
          <w:szCs w:val="22"/>
        </w:rPr>
        <w:footnoteReference w:id="13"/>
      </w:r>
      <w:r w:rsidRPr="00D9622A">
        <w:rPr>
          <w:rStyle w:val="Hyperlink"/>
          <w:rFonts w:ascii="Garamond" w:eastAsiaTheme="minorEastAsia" w:hAnsi="Garamond"/>
          <w:color w:val="auto"/>
          <w:sz w:val="22"/>
          <w:szCs w:val="22"/>
          <w:u w:val="none"/>
        </w:rPr>
        <w:t>);</w:t>
      </w:r>
    </w:p>
    <w:p w14:paraId="71D34D66" w14:textId="77777777" w:rsidR="00BF0763" w:rsidRPr="00F17AE8" w:rsidRDefault="00BF0763" w:rsidP="004A4E9F">
      <w:pPr>
        <w:pStyle w:val="ListParagraph"/>
        <w:numPr>
          <w:ilvl w:val="0"/>
          <w:numId w:val="31"/>
        </w:numPr>
        <w:autoSpaceDE w:val="0"/>
        <w:autoSpaceDN w:val="0"/>
        <w:adjustRightInd w:val="0"/>
        <w:spacing w:before="0"/>
        <w:ind w:left="360"/>
        <w:rPr>
          <w:rFonts w:ascii="Garamond" w:hAnsi="Garamond" w:cstheme="minorHAnsi"/>
          <w:sz w:val="22"/>
          <w:szCs w:val="22"/>
        </w:rPr>
      </w:pPr>
      <w:r w:rsidRPr="00F17AE8">
        <w:rPr>
          <w:rFonts w:ascii="Garamond" w:hAnsi="Garamond" w:cstheme="minorHAnsi"/>
          <w:b/>
          <w:sz w:val="22"/>
          <w:szCs w:val="22"/>
        </w:rPr>
        <w:t>Brief description of approach to work/technical proposal</w:t>
      </w:r>
      <w:r w:rsidRPr="00F17AE8">
        <w:rPr>
          <w:rFonts w:ascii="Garamond" w:hAnsi="Garamond" w:cstheme="minorHAnsi"/>
          <w:sz w:val="22"/>
          <w:szCs w:val="22"/>
        </w:rPr>
        <w:t xml:space="preserve"> of why the individual considers him/herself as the most suitable for the assignment, and a proposed methodology on how they will approach and complete the assignment; </w:t>
      </w:r>
      <w:r w:rsidRPr="00F17AE8">
        <w:rPr>
          <w:rFonts w:ascii="Garamond" w:hAnsi="Garamond"/>
          <w:sz w:val="22"/>
          <w:szCs w:val="22"/>
        </w:rPr>
        <w:t>(max 1 page)</w:t>
      </w:r>
    </w:p>
    <w:p w14:paraId="524D47BA" w14:textId="77777777" w:rsidR="00BF0763" w:rsidRDefault="00BF0763" w:rsidP="004A4E9F">
      <w:pPr>
        <w:pStyle w:val="ListParagraph"/>
        <w:numPr>
          <w:ilvl w:val="0"/>
          <w:numId w:val="31"/>
        </w:numPr>
        <w:autoSpaceDE w:val="0"/>
        <w:autoSpaceDN w:val="0"/>
        <w:adjustRightInd w:val="0"/>
        <w:spacing w:before="0"/>
        <w:ind w:left="360"/>
        <w:rPr>
          <w:rFonts w:ascii="Garamond" w:hAnsi="Garamond" w:cstheme="minorHAnsi"/>
          <w:sz w:val="22"/>
          <w:szCs w:val="22"/>
        </w:rPr>
      </w:pPr>
      <w:r w:rsidRPr="00F17AE8">
        <w:rPr>
          <w:rFonts w:ascii="Garamond" w:hAnsi="Garamond" w:cstheme="minorHAnsi"/>
          <w:b/>
          <w:sz w:val="22"/>
          <w:szCs w:val="22"/>
        </w:rPr>
        <w:t>Financial Proposal</w:t>
      </w:r>
      <w:r w:rsidRPr="00F17AE8">
        <w:rPr>
          <w:rFonts w:ascii="Garamond" w:hAnsi="Garamond" w:cstheme="minorHAnsi"/>
          <w:sz w:val="22"/>
          <w:szCs w:val="22"/>
        </w:rPr>
        <w:t xml:space="preserve"> that indicates the all-inclusive fixed total contract price</w:t>
      </w:r>
      <w:r>
        <w:rPr>
          <w:rFonts w:ascii="Garamond" w:hAnsi="Garamond" w:cstheme="minorHAnsi"/>
          <w:sz w:val="22"/>
          <w:szCs w:val="22"/>
        </w:rPr>
        <w:t xml:space="preserve"> </w:t>
      </w:r>
      <w:r w:rsidRPr="002D731C">
        <w:rPr>
          <w:rFonts w:ascii="Garamond" w:hAnsi="Garamond"/>
          <w:sz w:val="22"/>
          <w:szCs w:val="22"/>
        </w:rPr>
        <w:t>and all other travel related costs (such a</w:t>
      </w:r>
      <w:r>
        <w:rPr>
          <w:rFonts w:ascii="Garamond" w:hAnsi="Garamond"/>
          <w:sz w:val="22"/>
          <w:szCs w:val="22"/>
        </w:rPr>
        <w:t>s flight ticket, per diem, etc)</w:t>
      </w:r>
      <w:r w:rsidRPr="00F17AE8">
        <w:rPr>
          <w:rFonts w:ascii="Garamond" w:hAnsi="Garamond" w:cstheme="minorHAnsi"/>
          <w:sz w:val="22"/>
          <w:szCs w:val="22"/>
        </w:rPr>
        <w:t xml:space="preserve">, supported by a breakdown of costs, as per </w:t>
      </w:r>
      <w:r>
        <w:rPr>
          <w:rFonts w:ascii="Garamond" w:hAnsi="Garamond" w:cstheme="minorHAnsi"/>
          <w:sz w:val="22"/>
          <w:szCs w:val="22"/>
        </w:rPr>
        <w:t xml:space="preserve">template attached to the </w:t>
      </w:r>
      <w:hyperlink r:id="rId10" w:history="1">
        <w:r w:rsidRPr="006A767F">
          <w:rPr>
            <w:rStyle w:val="Hyperlink"/>
            <w:rFonts w:ascii="Garamond" w:hAnsi="Garamond" w:cstheme="minorHAnsi"/>
            <w:sz w:val="22"/>
            <w:szCs w:val="22"/>
          </w:rPr>
          <w:t>Letter of Confirmation of Interest template</w:t>
        </w:r>
      </w:hyperlink>
      <w:r w:rsidRPr="00F17AE8">
        <w:rPr>
          <w:rFonts w:ascii="Garamond" w:hAnsi="Garamond" w:cstheme="minorHAnsi"/>
          <w:sz w:val="22"/>
          <w:szCs w:val="22"/>
        </w:rPr>
        <w:t xml:space="preserve">.  If an applicant is employed by an organization/company/institution, and he/she expects his/her employer to charge a management fee in the process of releasing him/her to UNDP under Reimbursable Loan Agreement (RLA), the applicant must indicate at this point, and ensure that all such costs are duly incorporated in the financial proposal submitted to UNDP.  </w:t>
      </w:r>
    </w:p>
    <w:p w14:paraId="79C58634" w14:textId="77777777" w:rsidR="00BF0763" w:rsidRPr="00F17AE8" w:rsidRDefault="00BF0763" w:rsidP="00BF0763">
      <w:pPr>
        <w:pStyle w:val="ListParagraph"/>
        <w:autoSpaceDE w:val="0"/>
        <w:autoSpaceDN w:val="0"/>
        <w:adjustRightInd w:val="0"/>
        <w:spacing w:before="0"/>
        <w:ind w:left="360"/>
        <w:rPr>
          <w:rStyle w:val="atendertext1"/>
          <w:rFonts w:ascii="Garamond" w:hAnsi="Garamond" w:cstheme="minorHAnsi"/>
          <w:sz w:val="22"/>
          <w:szCs w:val="22"/>
        </w:rPr>
      </w:pPr>
    </w:p>
    <w:p w14:paraId="29BA7EB7" w14:textId="7523476A" w:rsidR="00BF0763" w:rsidRPr="009C4D39" w:rsidRDefault="00BF0763" w:rsidP="00BF0763">
      <w:pPr>
        <w:autoSpaceDE w:val="0"/>
        <w:autoSpaceDN w:val="0"/>
        <w:adjustRightInd w:val="0"/>
        <w:spacing w:after="0" w:line="240" w:lineRule="auto"/>
        <w:jc w:val="both"/>
        <w:rPr>
          <w:rFonts w:ascii="Garamond" w:hAnsi="Garamond" w:cstheme="minorHAnsi"/>
        </w:rPr>
      </w:pPr>
      <w:r w:rsidRPr="00DC43F3">
        <w:rPr>
          <w:rStyle w:val="atendertext1"/>
          <w:rFonts w:ascii="Garamond" w:eastAsiaTheme="majorEastAsia" w:hAnsi="Garamond"/>
          <w:sz w:val="22"/>
          <w:szCs w:val="22"/>
          <w:highlight w:val="yellow"/>
        </w:rPr>
        <w:t>All application materials should be submitted to the address (fill address) in a sealed envelope indicating the follo</w:t>
      </w:r>
      <w:r w:rsidR="00F10306">
        <w:rPr>
          <w:rStyle w:val="atendertext1"/>
          <w:rFonts w:ascii="Garamond" w:eastAsiaTheme="majorEastAsia" w:hAnsi="Garamond"/>
          <w:sz w:val="22"/>
          <w:szCs w:val="22"/>
          <w:highlight w:val="yellow"/>
        </w:rPr>
        <w:t xml:space="preserve">wing reference “Consultant for BRA10G31 SUCRE </w:t>
      </w:r>
      <w:r w:rsidRPr="00DC43F3">
        <w:rPr>
          <w:rStyle w:val="atendertext1"/>
          <w:rFonts w:ascii="Garamond" w:eastAsiaTheme="majorEastAsia" w:hAnsi="Garamond"/>
          <w:sz w:val="22"/>
          <w:szCs w:val="22"/>
          <w:highlight w:val="yellow"/>
        </w:rPr>
        <w:t xml:space="preserve">Midterm Review” or by email at the following address ONLY: (fill email) </w:t>
      </w:r>
      <w:r w:rsidRPr="00DC43F3">
        <w:rPr>
          <w:rStyle w:val="atendertext1"/>
          <w:rFonts w:ascii="Garamond" w:eastAsiaTheme="majorEastAsia" w:hAnsi="Garamond"/>
          <w:vanish/>
          <w:sz w:val="22"/>
          <w:szCs w:val="22"/>
          <w:highlight w:val="yellow"/>
        </w:rPr>
        <w:t xml:space="preserve">This email address is being protected from spam bots, you need Javascript enabled to view it </w:t>
      </w:r>
      <w:r w:rsidRPr="00DC43F3">
        <w:rPr>
          <w:rStyle w:val="atendertext1"/>
          <w:rFonts w:ascii="Garamond" w:eastAsiaTheme="majorEastAsia" w:hAnsi="Garamond"/>
          <w:sz w:val="22"/>
          <w:szCs w:val="22"/>
          <w:highlight w:val="yellow"/>
        </w:rPr>
        <w:t xml:space="preserve">by </w:t>
      </w:r>
      <w:r w:rsidR="00F10306">
        <w:rPr>
          <w:rStyle w:val="Strong"/>
          <w:rFonts w:ascii="Garamond" w:hAnsi="Garamond"/>
          <w:i/>
          <w:highlight w:val="yellow"/>
        </w:rPr>
        <w:t>November 02</w:t>
      </w:r>
      <w:r w:rsidR="00F10306" w:rsidRPr="00F10306">
        <w:rPr>
          <w:rStyle w:val="Strong"/>
          <w:rFonts w:ascii="Garamond" w:hAnsi="Garamond"/>
          <w:i/>
          <w:highlight w:val="yellow"/>
          <w:vertAlign w:val="superscript"/>
        </w:rPr>
        <w:t>nd</w:t>
      </w:r>
      <w:r w:rsidR="00F10306">
        <w:rPr>
          <w:rStyle w:val="Strong"/>
          <w:rFonts w:ascii="Garamond" w:hAnsi="Garamond"/>
          <w:i/>
          <w:highlight w:val="yellow"/>
        </w:rPr>
        <w:t>, 2018</w:t>
      </w:r>
      <w:r w:rsidRPr="00DC43F3">
        <w:rPr>
          <w:rStyle w:val="Strong"/>
          <w:rFonts w:ascii="Garamond" w:hAnsi="Garamond"/>
          <w:i/>
          <w:highlight w:val="yellow"/>
        </w:rPr>
        <w:t xml:space="preserve">. </w:t>
      </w:r>
      <w:r w:rsidRPr="00DC43F3">
        <w:rPr>
          <w:rStyle w:val="atendertext1"/>
          <w:rFonts w:ascii="Garamond" w:eastAsiaTheme="majorEastAsia" w:hAnsi="Garamond"/>
          <w:sz w:val="22"/>
          <w:szCs w:val="22"/>
          <w:highlight w:val="yellow"/>
        </w:rPr>
        <w:t>Incomplete applications will be excluded from further consideration.</w:t>
      </w:r>
    </w:p>
    <w:p w14:paraId="729BF5D7" w14:textId="77777777" w:rsidR="00BF0763" w:rsidRPr="002D731C" w:rsidRDefault="00BF0763" w:rsidP="00BF0763">
      <w:pPr>
        <w:pStyle w:val="p28"/>
        <w:tabs>
          <w:tab w:val="clear" w:pos="680"/>
          <w:tab w:val="clear" w:pos="1060"/>
        </w:tabs>
        <w:spacing w:line="240" w:lineRule="auto"/>
        <w:ind w:left="0" w:firstLine="0"/>
        <w:jc w:val="both"/>
        <w:rPr>
          <w:rFonts w:ascii="Garamond" w:hAnsi="Garamond"/>
          <w:sz w:val="22"/>
          <w:szCs w:val="22"/>
        </w:rPr>
      </w:pPr>
    </w:p>
    <w:p w14:paraId="64331E42" w14:textId="77777777" w:rsidR="00BF0763" w:rsidRDefault="00BF0763" w:rsidP="00BF0763">
      <w:pPr>
        <w:pStyle w:val="p28"/>
        <w:spacing w:line="240" w:lineRule="auto"/>
        <w:ind w:left="0" w:firstLine="0"/>
        <w:jc w:val="both"/>
        <w:rPr>
          <w:rFonts w:ascii="Garamond" w:hAnsi="Garamond"/>
          <w:sz w:val="22"/>
          <w:szCs w:val="22"/>
        </w:rPr>
      </w:pPr>
      <w:r w:rsidRPr="002D731C">
        <w:rPr>
          <w:rFonts w:ascii="Garamond" w:hAnsi="Garamond"/>
          <w:b/>
          <w:bCs/>
          <w:sz w:val="22"/>
          <w:szCs w:val="22"/>
        </w:rPr>
        <w:t xml:space="preserve">Criteria for Evaluation of Proposal:  </w:t>
      </w:r>
      <w:r w:rsidRPr="008379DB">
        <w:rPr>
          <w:rFonts w:ascii="Garamond" w:hAnsi="Garamond"/>
          <w:bCs/>
          <w:sz w:val="22"/>
          <w:szCs w:val="22"/>
        </w:rPr>
        <w:t>Only those applications which are responsive and compliant will be</w:t>
      </w:r>
      <w:r>
        <w:rPr>
          <w:rFonts w:ascii="Garamond" w:hAnsi="Garamond"/>
          <w:bCs/>
          <w:sz w:val="22"/>
          <w:szCs w:val="22"/>
        </w:rPr>
        <w:t xml:space="preserve"> </w:t>
      </w:r>
      <w:r w:rsidRPr="008379DB">
        <w:rPr>
          <w:rFonts w:ascii="Garamond" w:hAnsi="Garamond"/>
          <w:bCs/>
          <w:sz w:val="22"/>
          <w:szCs w:val="22"/>
        </w:rPr>
        <w:t>evaluated</w:t>
      </w:r>
      <w:r>
        <w:rPr>
          <w:rFonts w:ascii="Garamond" w:hAnsi="Garamond"/>
          <w:bCs/>
          <w:sz w:val="22"/>
          <w:szCs w:val="22"/>
        </w:rPr>
        <w:t xml:space="preserve">.  </w:t>
      </w:r>
      <w:r w:rsidRPr="008379DB">
        <w:rPr>
          <w:rFonts w:ascii="Garamond" w:hAnsi="Garamond"/>
          <w:bCs/>
          <w:sz w:val="22"/>
          <w:szCs w:val="22"/>
        </w:rPr>
        <w:t xml:space="preserve">Offers will be evaluated according to the Combined Scoring method – where the </w:t>
      </w:r>
      <w:r w:rsidRPr="002D731C">
        <w:rPr>
          <w:rFonts w:ascii="Garamond" w:hAnsi="Garamond"/>
          <w:sz w:val="22"/>
          <w:szCs w:val="22"/>
        </w:rPr>
        <w:t>educational background and experience on similar assignments</w:t>
      </w:r>
      <w:r w:rsidRPr="008379DB">
        <w:rPr>
          <w:rFonts w:ascii="Garamond" w:hAnsi="Garamond"/>
          <w:bCs/>
          <w:sz w:val="22"/>
          <w:szCs w:val="22"/>
        </w:rPr>
        <w:t xml:space="preserve"> will be weighted at 70%</w:t>
      </w:r>
      <w:r w:rsidRPr="008379DB">
        <w:rPr>
          <w:rFonts w:ascii="Garamond" w:hAnsi="Garamond"/>
          <w:b/>
          <w:bCs/>
          <w:sz w:val="22"/>
          <w:szCs w:val="22"/>
        </w:rPr>
        <w:t xml:space="preserve"> </w:t>
      </w:r>
      <w:r>
        <w:rPr>
          <w:rFonts w:ascii="Garamond" w:hAnsi="Garamond"/>
          <w:sz w:val="22"/>
          <w:szCs w:val="22"/>
        </w:rPr>
        <w:t>and t</w:t>
      </w:r>
      <w:r w:rsidRPr="002D731C">
        <w:rPr>
          <w:rFonts w:ascii="Garamond" w:hAnsi="Garamond"/>
          <w:sz w:val="22"/>
          <w:szCs w:val="22"/>
        </w:rPr>
        <w:t>he price proposal will w</w:t>
      </w:r>
      <w:r>
        <w:rPr>
          <w:rFonts w:ascii="Garamond" w:hAnsi="Garamond"/>
          <w:sz w:val="22"/>
          <w:szCs w:val="22"/>
        </w:rPr>
        <w:t>eigh as 30% of the total scoring.  The a</w:t>
      </w:r>
      <w:r w:rsidRPr="008379DB">
        <w:rPr>
          <w:rFonts w:ascii="Garamond" w:hAnsi="Garamond"/>
          <w:sz w:val="22"/>
          <w:szCs w:val="22"/>
        </w:rPr>
        <w:t xml:space="preserve">pplicant receiving the Highest Combined Score </w:t>
      </w:r>
      <w:r>
        <w:rPr>
          <w:rFonts w:ascii="Garamond" w:hAnsi="Garamond"/>
          <w:sz w:val="22"/>
          <w:szCs w:val="22"/>
        </w:rPr>
        <w:t>that has also</w:t>
      </w:r>
      <w:r w:rsidRPr="008379DB">
        <w:rPr>
          <w:rFonts w:ascii="Garamond" w:hAnsi="Garamond"/>
          <w:sz w:val="22"/>
          <w:szCs w:val="22"/>
        </w:rPr>
        <w:t xml:space="preserve"> accepted </w:t>
      </w:r>
      <w:r>
        <w:rPr>
          <w:rFonts w:ascii="Garamond" w:hAnsi="Garamond"/>
          <w:sz w:val="22"/>
          <w:szCs w:val="22"/>
        </w:rPr>
        <w:t xml:space="preserve">UNDP’s General Terms and Conditions will be awarded the contract. </w:t>
      </w:r>
    </w:p>
    <w:p w14:paraId="181CAC36" w14:textId="77777777" w:rsidR="00BF0763" w:rsidRDefault="00BF0763" w:rsidP="00BF0763">
      <w:pPr>
        <w:pStyle w:val="p28"/>
        <w:spacing w:line="240" w:lineRule="auto"/>
        <w:ind w:left="0" w:firstLine="0"/>
        <w:jc w:val="both"/>
        <w:rPr>
          <w:rFonts w:ascii="Garamond" w:hAnsi="Garamond"/>
          <w:sz w:val="22"/>
          <w:szCs w:val="22"/>
        </w:rPr>
      </w:pPr>
    </w:p>
    <w:p w14:paraId="4B3003AC" w14:textId="77777777" w:rsidR="003244B1" w:rsidRDefault="003244B1" w:rsidP="00BF0763">
      <w:pPr>
        <w:pStyle w:val="p28"/>
        <w:tabs>
          <w:tab w:val="clear" w:pos="680"/>
          <w:tab w:val="clear" w:pos="1060"/>
        </w:tabs>
        <w:spacing w:line="240" w:lineRule="auto"/>
        <w:ind w:left="0" w:firstLine="0"/>
        <w:jc w:val="both"/>
        <w:rPr>
          <w:rFonts w:ascii="Garamond" w:hAnsi="Garamond"/>
          <w:b/>
          <w:color w:val="808080" w:themeColor="background1" w:themeShade="80"/>
        </w:rPr>
      </w:pPr>
      <w:r>
        <w:rPr>
          <w:rFonts w:ascii="Garamond" w:hAnsi="Garamond"/>
          <w:b/>
          <w:color w:val="808080" w:themeColor="background1" w:themeShade="80"/>
        </w:rPr>
        <w:br w:type="page"/>
      </w:r>
    </w:p>
    <w:p w14:paraId="1F074C1E" w14:textId="38EBDAA7" w:rsidR="00BF0763" w:rsidRDefault="00BF0763" w:rsidP="00BF0763">
      <w:pPr>
        <w:pStyle w:val="p28"/>
        <w:tabs>
          <w:tab w:val="clear" w:pos="680"/>
          <w:tab w:val="clear" w:pos="1060"/>
        </w:tabs>
        <w:spacing w:line="240" w:lineRule="auto"/>
        <w:ind w:left="0" w:firstLine="0"/>
        <w:jc w:val="both"/>
        <w:rPr>
          <w:rFonts w:ascii="Garamond" w:hAnsi="Garamond"/>
          <w:b/>
          <w:color w:val="808080" w:themeColor="background1" w:themeShade="80"/>
        </w:rPr>
      </w:pPr>
      <w:r>
        <w:rPr>
          <w:rFonts w:ascii="Garamond" w:hAnsi="Garamond"/>
          <w:b/>
          <w:color w:val="808080" w:themeColor="background1" w:themeShade="80"/>
        </w:rPr>
        <w:lastRenderedPageBreak/>
        <w:t>ToR ANNEX</w:t>
      </w:r>
      <w:r w:rsidRPr="00B20314">
        <w:rPr>
          <w:rFonts w:ascii="Garamond" w:hAnsi="Garamond"/>
          <w:b/>
          <w:color w:val="808080" w:themeColor="background1" w:themeShade="80"/>
        </w:rPr>
        <w:t xml:space="preserve"> A: List of Documents to be reviewed by the </w:t>
      </w:r>
      <w:r>
        <w:rPr>
          <w:rFonts w:ascii="Garamond" w:hAnsi="Garamond"/>
          <w:b/>
          <w:color w:val="808080" w:themeColor="background1" w:themeShade="80"/>
        </w:rPr>
        <w:t>MTR</w:t>
      </w:r>
      <w:r w:rsidRPr="00B20314">
        <w:rPr>
          <w:rFonts w:ascii="Garamond" w:hAnsi="Garamond"/>
          <w:b/>
          <w:color w:val="808080" w:themeColor="background1" w:themeShade="80"/>
        </w:rPr>
        <w:t xml:space="preserve"> Team </w:t>
      </w:r>
    </w:p>
    <w:p w14:paraId="75FFCCB9" w14:textId="77777777" w:rsidR="00BF0763" w:rsidRPr="0095094C" w:rsidRDefault="00BF0763" w:rsidP="00BF0763">
      <w:pPr>
        <w:pStyle w:val="p28"/>
        <w:tabs>
          <w:tab w:val="clear" w:pos="680"/>
          <w:tab w:val="clear" w:pos="1060"/>
        </w:tabs>
        <w:spacing w:line="240" w:lineRule="auto"/>
        <w:ind w:left="0" w:firstLine="0"/>
        <w:jc w:val="both"/>
        <w:rPr>
          <w:rFonts w:ascii="Garamond" w:hAnsi="Garamond"/>
          <w:sz w:val="22"/>
          <w:szCs w:val="22"/>
        </w:rPr>
      </w:pPr>
    </w:p>
    <w:p w14:paraId="715DCD64" w14:textId="77777777"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PIF</w:t>
      </w:r>
    </w:p>
    <w:p w14:paraId="369D5CA8" w14:textId="77777777"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UNDP Initiation Plan</w:t>
      </w:r>
    </w:p>
    <w:p w14:paraId="4DF85F17" w14:textId="0266E49C"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 xml:space="preserve">UNDP Project Document </w:t>
      </w:r>
      <w:r w:rsidR="005F3EF0">
        <w:rPr>
          <w:rFonts w:ascii="Garamond" w:hAnsi="Garamond"/>
          <w:sz w:val="20"/>
          <w:szCs w:val="20"/>
        </w:rPr>
        <w:t>and Substantive Revision</w:t>
      </w:r>
    </w:p>
    <w:p w14:paraId="4C64C8D3" w14:textId="77777777"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UNDP Environmental and Social Screening results</w:t>
      </w:r>
    </w:p>
    <w:p w14:paraId="51792DD4" w14:textId="77777777"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 xml:space="preserve">Project Inception Report </w:t>
      </w:r>
    </w:p>
    <w:p w14:paraId="30DFFC6D" w14:textId="77777777"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All Project Implementation Reports (PIR’s)</w:t>
      </w:r>
    </w:p>
    <w:p w14:paraId="1BE3B658" w14:textId="77777777" w:rsidR="00BF0763" w:rsidRPr="00CD7059" w:rsidRDefault="001E4504" w:rsidP="004A4E9F">
      <w:pPr>
        <w:pStyle w:val="BodyText"/>
        <w:numPr>
          <w:ilvl w:val="0"/>
          <w:numId w:val="10"/>
        </w:numPr>
        <w:spacing w:before="0" w:after="0"/>
        <w:rPr>
          <w:rFonts w:ascii="Garamond" w:hAnsi="Garamond"/>
          <w:sz w:val="20"/>
          <w:szCs w:val="20"/>
        </w:rPr>
      </w:pPr>
      <w:r>
        <w:rPr>
          <w:rFonts w:ascii="Garamond" w:hAnsi="Garamond"/>
          <w:sz w:val="20"/>
          <w:szCs w:val="20"/>
        </w:rPr>
        <w:t>P</w:t>
      </w:r>
      <w:r w:rsidR="00BF0763" w:rsidRPr="00CD7059">
        <w:rPr>
          <w:rFonts w:ascii="Garamond" w:hAnsi="Garamond"/>
          <w:sz w:val="20"/>
          <w:szCs w:val="20"/>
        </w:rPr>
        <w:t>rogress reports and work plans of the various implementation task teams</w:t>
      </w:r>
    </w:p>
    <w:p w14:paraId="09D71228" w14:textId="77777777"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Audit reports</w:t>
      </w:r>
    </w:p>
    <w:p w14:paraId="1AE04740" w14:textId="77777777" w:rsidR="00BF0763" w:rsidRPr="00CD7059" w:rsidRDefault="00BF0763" w:rsidP="004A4E9F">
      <w:pPr>
        <w:numPr>
          <w:ilvl w:val="0"/>
          <w:numId w:val="10"/>
        </w:numPr>
        <w:spacing w:after="0" w:line="240" w:lineRule="auto"/>
        <w:jc w:val="both"/>
        <w:rPr>
          <w:rFonts w:ascii="Garamond" w:hAnsi="Garamond"/>
          <w:sz w:val="20"/>
          <w:szCs w:val="20"/>
        </w:rPr>
      </w:pPr>
      <w:r w:rsidRPr="00CD7059">
        <w:rPr>
          <w:rFonts w:ascii="Garamond" w:hAnsi="Garamond"/>
          <w:sz w:val="20"/>
          <w:szCs w:val="20"/>
        </w:rPr>
        <w:t xml:space="preserve">Oversight mission reports  </w:t>
      </w:r>
    </w:p>
    <w:p w14:paraId="291A1700" w14:textId="77777777"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All monitoring reports prepared by the project</w:t>
      </w:r>
    </w:p>
    <w:p w14:paraId="68F1300B" w14:textId="77777777"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Financial and Administration guidelines used by Project Team</w:t>
      </w:r>
    </w:p>
    <w:p w14:paraId="07CCF60F" w14:textId="77777777" w:rsidR="00BF0763" w:rsidRPr="00CD7059" w:rsidRDefault="00BF0763" w:rsidP="00BF0763">
      <w:pPr>
        <w:pStyle w:val="BodyText"/>
        <w:spacing w:before="0" w:after="0"/>
        <w:jc w:val="lowKashida"/>
        <w:rPr>
          <w:rFonts w:ascii="Garamond" w:hAnsi="Garamond"/>
          <w:sz w:val="20"/>
          <w:szCs w:val="20"/>
        </w:rPr>
      </w:pPr>
    </w:p>
    <w:p w14:paraId="5D084BAE" w14:textId="77777777" w:rsidR="00BF0763" w:rsidRPr="00CD7059" w:rsidRDefault="00BF0763" w:rsidP="00BF0763">
      <w:pPr>
        <w:pStyle w:val="BodyText"/>
        <w:spacing w:before="0" w:after="0"/>
        <w:jc w:val="lowKashida"/>
        <w:rPr>
          <w:rFonts w:ascii="Garamond" w:hAnsi="Garamond"/>
          <w:sz w:val="20"/>
          <w:szCs w:val="20"/>
        </w:rPr>
      </w:pPr>
      <w:r w:rsidRPr="00CD7059">
        <w:rPr>
          <w:rFonts w:ascii="Garamond" w:hAnsi="Garamond"/>
          <w:sz w:val="20"/>
          <w:szCs w:val="20"/>
        </w:rPr>
        <w:t>The following documents will also be available:</w:t>
      </w:r>
    </w:p>
    <w:p w14:paraId="224C2ED3" w14:textId="77777777"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Project operational guidelines, manuals and systems</w:t>
      </w:r>
    </w:p>
    <w:p w14:paraId="5FAD1B9C" w14:textId="77777777"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UNDP country/countries programme document(s)</w:t>
      </w:r>
    </w:p>
    <w:p w14:paraId="0F090A0A" w14:textId="77777777"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 xml:space="preserve">Minutes of the </w:t>
      </w:r>
      <w:r w:rsidR="00083B25">
        <w:rPr>
          <w:rFonts w:ascii="Garamond" w:hAnsi="Garamond"/>
          <w:i/>
          <w:sz w:val="20"/>
          <w:szCs w:val="20"/>
        </w:rPr>
        <w:t>Sugarcane Renewable Electricity</w:t>
      </w:r>
      <w:r w:rsidRPr="00CD7059">
        <w:rPr>
          <w:rFonts w:ascii="Garamond" w:hAnsi="Garamond"/>
          <w:sz w:val="20"/>
          <w:szCs w:val="20"/>
        </w:rPr>
        <w:t xml:space="preserve"> Board Meetings and other meetings</w:t>
      </w:r>
      <w:r>
        <w:rPr>
          <w:rFonts w:ascii="Garamond" w:hAnsi="Garamond"/>
          <w:sz w:val="20"/>
          <w:szCs w:val="20"/>
        </w:rPr>
        <w:t xml:space="preserve"> (i.e. </w:t>
      </w:r>
      <w:r w:rsidRPr="00D6050F">
        <w:rPr>
          <w:rFonts w:ascii="Garamond" w:hAnsi="Garamond"/>
          <w:sz w:val="20"/>
          <w:szCs w:val="20"/>
          <w:lang w:val="en-CA"/>
        </w:rPr>
        <w:t xml:space="preserve">Project Appraisal Committee </w:t>
      </w:r>
      <w:r>
        <w:rPr>
          <w:rFonts w:ascii="Garamond" w:hAnsi="Garamond"/>
          <w:sz w:val="20"/>
          <w:szCs w:val="20"/>
        </w:rPr>
        <w:t>meetings)</w:t>
      </w:r>
    </w:p>
    <w:p w14:paraId="68D2D75B" w14:textId="77777777"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Project site location maps</w:t>
      </w:r>
    </w:p>
    <w:p w14:paraId="7B9CA0F6" w14:textId="77777777" w:rsidR="00BF0763" w:rsidRDefault="00BF0763" w:rsidP="00BF0763">
      <w:pPr>
        <w:spacing w:line="240" w:lineRule="auto"/>
        <w:rPr>
          <w:rFonts w:ascii="Garamond" w:hAnsi="Garamond"/>
          <w:b/>
        </w:rPr>
      </w:pPr>
    </w:p>
    <w:p w14:paraId="50347432" w14:textId="77777777" w:rsidR="003244B1" w:rsidRDefault="003244B1" w:rsidP="00BF0763">
      <w:pPr>
        <w:spacing w:line="240" w:lineRule="auto"/>
        <w:rPr>
          <w:rFonts w:ascii="Garamond" w:hAnsi="Garamond"/>
          <w:b/>
          <w:color w:val="808080" w:themeColor="background1" w:themeShade="80"/>
        </w:rPr>
      </w:pPr>
      <w:r>
        <w:rPr>
          <w:rFonts w:ascii="Garamond" w:hAnsi="Garamond"/>
          <w:b/>
          <w:color w:val="808080" w:themeColor="background1" w:themeShade="80"/>
        </w:rPr>
        <w:br w:type="page"/>
      </w:r>
    </w:p>
    <w:p w14:paraId="42D7F494" w14:textId="276B0891" w:rsidR="00BF0763" w:rsidRPr="00B20314" w:rsidRDefault="00BF0763" w:rsidP="00BF0763">
      <w:pPr>
        <w:spacing w:line="240" w:lineRule="auto"/>
        <w:rPr>
          <w:rFonts w:ascii="Garamond" w:hAnsi="Garamond"/>
          <w:b/>
          <w:color w:val="808080" w:themeColor="background1" w:themeShade="80"/>
        </w:rPr>
      </w:pPr>
      <w:r>
        <w:rPr>
          <w:rFonts w:ascii="Garamond" w:hAnsi="Garamond"/>
          <w:b/>
          <w:color w:val="808080" w:themeColor="background1" w:themeShade="80"/>
        </w:rPr>
        <w:lastRenderedPageBreak/>
        <w:t>ToR</w:t>
      </w:r>
      <w:r w:rsidRPr="00B20314">
        <w:rPr>
          <w:rFonts w:ascii="Garamond" w:hAnsi="Garamond"/>
          <w:b/>
          <w:color w:val="808080" w:themeColor="background1" w:themeShade="80"/>
        </w:rPr>
        <w:t xml:space="preserve"> </w:t>
      </w:r>
      <w:r>
        <w:rPr>
          <w:rFonts w:ascii="Garamond" w:hAnsi="Garamond"/>
          <w:b/>
          <w:color w:val="808080" w:themeColor="background1" w:themeShade="80"/>
        </w:rPr>
        <w:t>ANNEX</w:t>
      </w:r>
      <w:r w:rsidRPr="00B20314">
        <w:rPr>
          <w:rFonts w:ascii="Garamond" w:hAnsi="Garamond"/>
          <w:b/>
          <w:color w:val="808080" w:themeColor="background1" w:themeShade="80"/>
        </w:rPr>
        <w:t xml:space="preserve"> B: Guidelines on Contents for the Midterm </w:t>
      </w:r>
      <w:r>
        <w:rPr>
          <w:rFonts w:ascii="Garamond" w:hAnsi="Garamond"/>
          <w:b/>
          <w:color w:val="808080" w:themeColor="background1" w:themeShade="80"/>
        </w:rPr>
        <w:t>Review</w:t>
      </w:r>
      <w:r w:rsidRPr="00B20314">
        <w:rPr>
          <w:rFonts w:ascii="Garamond" w:hAnsi="Garamond"/>
          <w:b/>
          <w:color w:val="808080" w:themeColor="background1" w:themeShade="80"/>
        </w:rPr>
        <w:t xml:space="preserve"> Report</w:t>
      </w:r>
      <w:r w:rsidRPr="00B20314">
        <w:rPr>
          <w:rStyle w:val="FootnoteReference"/>
          <w:rFonts w:ascii="Garamond" w:hAnsi="Garamond"/>
          <w:color w:val="808080" w:themeColor="background1" w:themeShade="80"/>
        </w:rPr>
        <w:footnoteReference w:id="14"/>
      </w:r>
      <w:r w:rsidRPr="00B20314">
        <w:rPr>
          <w:rFonts w:ascii="Garamond" w:hAnsi="Garamond"/>
          <w:b/>
          <w:color w:val="808080" w:themeColor="background1" w:themeShade="80"/>
        </w:rPr>
        <w:t xml:space="preserve"> </w:t>
      </w:r>
    </w:p>
    <w:tbl>
      <w:tblPr>
        <w:tblW w:w="10152" w:type="dxa"/>
        <w:tblInd w:w="108" w:type="dxa"/>
        <w:tblLook w:val="04A0" w:firstRow="1" w:lastRow="0" w:firstColumn="1" w:lastColumn="0" w:noHBand="0" w:noVBand="1"/>
      </w:tblPr>
      <w:tblGrid>
        <w:gridCol w:w="480"/>
        <w:gridCol w:w="132"/>
        <w:gridCol w:w="480"/>
        <w:gridCol w:w="8448"/>
        <w:gridCol w:w="612"/>
      </w:tblGrid>
      <w:tr w:rsidR="00BF0763" w:rsidRPr="00CD7059" w14:paraId="7DFDC1EF" w14:textId="77777777" w:rsidTr="003917B8">
        <w:trPr>
          <w:gridAfter w:val="1"/>
          <w:wAfter w:w="612" w:type="dxa"/>
          <w:trHeight w:val="48"/>
        </w:trPr>
        <w:tc>
          <w:tcPr>
            <w:tcW w:w="480" w:type="dxa"/>
          </w:tcPr>
          <w:p w14:paraId="71CEAB4D" w14:textId="77777777" w:rsidR="00BF0763" w:rsidRPr="00CD7059" w:rsidRDefault="00BF0763" w:rsidP="003917B8">
            <w:pPr>
              <w:spacing w:line="240" w:lineRule="auto"/>
              <w:rPr>
                <w:rFonts w:ascii="Garamond" w:hAnsi="Garamond"/>
                <w:b/>
                <w:bCs/>
                <w:sz w:val="20"/>
                <w:szCs w:val="20"/>
              </w:rPr>
            </w:pPr>
            <w:r w:rsidRPr="00CD7059">
              <w:rPr>
                <w:rFonts w:ascii="Garamond" w:hAnsi="Garamond"/>
                <w:b/>
                <w:bCs/>
                <w:sz w:val="20"/>
                <w:szCs w:val="20"/>
              </w:rPr>
              <w:t>i.</w:t>
            </w:r>
          </w:p>
        </w:tc>
        <w:tc>
          <w:tcPr>
            <w:tcW w:w="9060" w:type="dxa"/>
            <w:gridSpan w:val="3"/>
          </w:tcPr>
          <w:p w14:paraId="208EAB80" w14:textId="77777777" w:rsidR="00BF0763" w:rsidRPr="00CD7059" w:rsidRDefault="00BF0763" w:rsidP="003917B8">
            <w:pPr>
              <w:spacing w:after="0" w:line="240" w:lineRule="auto"/>
              <w:rPr>
                <w:rFonts w:ascii="Garamond" w:hAnsi="Garamond"/>
                <w:sz w:val="20"/>
                <w:szCs w:val="20"/>
              </w:rPr>
            </w:pPr>
            <w:r w:rsidRPr="00CD7059">
              <w:rPr>
                <w:rFonts w:ascii="Garamond" w:hAnsi="Garamond"/>
                <w:sz w:val="20"/>
                <w:szCs w:val="20"/>
              </w:rPr>
              <w:t xml:space="preserve">Basic Report Information </w:t>
            </w:r>
            <w:r w:rsidRPr="00CD7059">
              <w:rPr>
                <w:rFonts w:ascii="Garamond" w:hAnsi="Garamond"/>
                <w:i/>
                <w:sz w:val="20"/>
                <w:szCs w:val="20"/>
              </w:rPr>
              <w:t>(for opening page or title page)</w:t>
            </w:r>
          </w:p>
          <w:p w14:paraId="1C56112A" w14:textId="72C6B502" w:rsidR="00BF0763" w:rsidRPr="00CD7059" w:rsidRDefault="00D509F4" w:rsidP="003917B8">
            <w:pPr>
              <w:numPr>
                <w:ilvl w:val="0"/>
                <w:numId w:val="3"/>
              </w:numPr>
              <w:spacing w:after="0" w:line="240" w:lineRule="auto"/>
              <w:ind w:left="720"/>
              <w:rPr>
                <w:rFonts w:ascii="Garamond" w:hAnsi="Garamond"/>
                <w:sz w:val="20"/>
                <w:szCs w:val="20"/>
              </w:rPr>
            </w:pPr>
            <w:r>
              <w:rPr>
                <w:rFonts w:ascii="Garamond" w:hAnsi="Garamond"/>
                <w:sz w:val="20"/>
                <w:szCs w:val="20"/>
              </w:rPr>
              <w:t xml:space="preserve">Title of </w:t>
            </w:r>
            <w:r w:rsidR="00BF0763" w:rsidRPr="00CD7059">
              <w:rPr>
                <w:rFonts w:ascii="Garamond" w:hAnsi="Garamond"/>
                <w:sz w:val="20"/>
                <w:szCs w:val="20"/>
              </w:rPr>
              <w:t xml:space="preserve">UNDP supported GEF financed project </w:t>
            </w:r>
          </w:p>
          <w:p w14:paraId="2CDD2C8F" w14:textId="77777777" w:rsidR="00BF0763" w:rsidRPr="00CD7059" w:rsidRDefault="00BF0763" w:rsidP="003917B8">
            <w:pPr>
              <w:numPr>
                <w:ilvl w:val="0"/>
                <w:numId w:val="3"/>
              </w:numPr>
              <w:spacing w:after="0" w:line="240" w:lineRule="auto"/>
              <w:ind w:left="720"/>
              <w:rPr>
                <w:rFonts w:ascii="Garamond" w:hAnsi="Garamond"/>
                <w:sz w:val="20"/>
                <w:szCs w:val="20"/>
              </w:rPr>
            </w:pPr>
            <w:r w:rsidRPr="00CD7059">
              <w:rPr>
                <w:rFonts w:ascii="Garamond" w:hAnsi="Garamond"/>
                <w:sz w:val="20"/>
                <w:szCs w:val="20"/>
              </w:rPr>
              <w:t xml:space="preserve">UNDP PIMS# and GEF project ID#  </w:t>
            </w:r>
          </w:p>
          <w:p w14:paraId="3C033B8C" w14:textId="77777777" w:rsidR="00BF0763" w:rsidRPr="00CD7059" w:rsidRDefault="00BF0763" w:rsidP="003917B8">
            <w:pPr>
              <w:numPr>
                <w:ilvl w:val="0"/>
                <w:numId w:val="3"/>
              </w:numPr>
              <w:spacing w:after="0" w:line="240" w:lineRule="auto"/>
              <w:ind w:left="720"/>
              <w:rPr>
                <w:rFonts w:ascii="Garamond" w:hAnsi="Garamond"/>
                <w:sz w:val="20"/>
                <w:szCs w:val="20"/>
              </w:rPr>
            </w:pPr>
            <w:r w:rsidRPr="00CD7059">
              <w:rPr>
                <w:rFonts w:ascii="Garamond" w:hAnsi="Garamond"/>
                <w:sz w:val="20"/>
                <w:szCs w:val="20"/>
              </w:rPr>
              <w:t>MTR time frame and date of MTR report</w:t>
            </w:r>
          </w:p>
          <w:p w14:paraId="63103C47" w14:textId="77777777" w:rsidR="00BF0763" w:rsidRPr="00CD7059" w:rsidRDefault="00BF0763" w:rsidP="003917B8">
            <w:pPr>
              <w:numPr>
                <w:ilvl w:val="0"/>
                <w:numId w:val="3"/>
              </w:numPr>
              <w:spacing w:after="0" w:line="240" w:lineRule="auto"/>
              <w:ind w:left="720"/>
              <w:rPr>
                <w:rFonts w:ascii="Garamond" w:hAnsi="Garamond"/>
                <w:sz w:val="20"/>
                <w:szCs w:val="20"/>
              </w:rPr>
            </w:pPr>
            <w:r w:rsidRPr="00CD7059">
              <w:rPr>
                <w:rFonts w:ascii="Garamond" w:hAnsi="Garamond"/>
                <w:sz w:val="20"/>
                <w:szCs w:val="20"/>
              </w:rPr>
              <w:t>Region and countries included in the project</w:t>
            </w:r>
          </w:p>
          <w:p w14:paraId="00E56882" w14:textId="77777777" w:rsidR="00BF0763" w:rsidRPr="00CD7059" w:rsidRDefault="00BF0763" w:rsidP="003917B8">
            <w:pPr>
              <w:numPr>
                <w:ilvl w:val="0"/>
                <w:numId w:val="3"/>
              </w:numPr>
              <w:spacing w:after="0" w:line="240" w:lineRule="auto"/>
              <w:ind w:left="720"/>
              <w:rPr>
                <w:rFonts w:ascii="Garamond" w:hAnsi="Garamond"/>
                <w:sz w:val="20"/>
                <w:szCs w:val="20"/>
              </w:rPr>
            </w:pPr>
            <w:r w:rsidRPr="00CD7059">
              <w:rPr>
                <w:rFonts w:ascii="Garamond" w:hAnsi="Garamond"/>
                <w:sz w:val="20"/>
                <w:szCs w:val="20"/>
              </w:rPr>
              <w:t>GEF Operational Focal Area/Strategic Program</w:t>
            </w:r>
          </w:p>
          <w:p w14:paraId="7BE6E83D" w14:textId="77777777" w:rsidR="00BF0763" w:rsidRPr="00CD7059" w:rsidRDefault="00BF0763" w:rsidP="003917B8">
            <w:pPr>
              <w:numPr>
                <w:ilvl w:val="0"/>
                <w:numId w:val="3"/>
              </w:numPr>
              <w:spacing w:after="0" w:line="240" w:lineRule="auto"/>
              <w:ind w:left="720"/>
              <w:rPr>
                <w:rFonts w:ascii="Garamond" w:hAnsi="Garamond"/>
                <w:sz w:val="20"/>
                <w:szCs w:val="20"/>
              </w:rPr>
            </w:pPr>
            <w:r>
              <w:rPr>
                <w:rFonts w:ascii="Garamond" w:hAnsi="Garamond"/>
                <w:sz w:val="20"/>
                <w:szCs w:val="20"/>
              </w:rPr>
              <w:t>Executing Agency/</w:t>
            </w:r>
            <w:r w:rsidRPr="00CD7059">
              <w:rPr>
                <w:rFonts w:ascii="Garamond" w:hAnsi="Garamond"/>
                <w:sz w:val="20"/>
                <w:szCs w:val="20"/>
              </w:rPr>
              <w:t>Implementing Partner and other project partners</w:t>
            </w:r>
          </w:p>
          <w:p w14:paraId="64686206" w14:textId="77777777" w:rsidR="00BF0763" w:rsidRPr="00CD7059" w:rsidRDefault="00BF0763" w:rsidP="003917B8">
            <w:pPr>
              <w:numPr>
                <w:ilvl w:val="0"/>
                <w:numId w:val="3"/>
              </w:numPr>
              <w:spacing w:after="0" w:line="240" w:lineRule="auto"/>
              <w:ind w:left="720"/>
              <w:rPr>
                <w:rFonts w:ascii="Garamond" w:hAnsi="Garamond"/>
                <w:sz w:val="20"/>
                <w:szCs w:val="20"/>
              </w:rPr>
            </w:pPr>
            <w:r w:rsidRPr="00CD7059">
              <w:rPr>
                <w:rFonts w:ascii="Garamond" w:hAnsi="Garamond"/>
                <w:sz w:val="20"/>
                <w:szCs w:val="20"/>
              </w:rPr>
              <w:t xml:space="preserve">MTR team members </w:t>
            </w:r>
          </w:p>
          <w:p w14:paraId="13855AEC" w14:textId="77777777" w:rsidR="00BF0763" w:rsidRPr="00CD7059" w:rsidRDefault="00BF0763" w:rsidP="003917B8">
            <w:pPr>
              <w:numPr>
                <w:ilvl w:val="0"/>
                <w:numId w:val="3"/>
              </w:numPr>
              <w:spacing w:after="0" w:line="240" w:lineRule="auto"/>
              <w:ind w:left="720"/>
              <w:rPr>
                <w:rFonts w:ascii="Garamond" w:hAnsi="Garamond"/>
                <w:sz w:val="20"/>
                <w:szCs w:val="20"/>
              </w:rPr>
            </w:pPr>
            <w:r w:rsidRPr="00CD7059">
              <w:rPr>
                <w:rFonts w:ascii="Garamond" w:hAnsi="Garamond"/>
                <w:sz w:val="20"/>
                <w:szCs w:val="20"/>
              </w:rPr>
              <w:t>Acknowledgements</w:t>
            </w:r>
          </w:p>
        </w:tc>
      </w:tr>
      <w:tr w:rsidR="00BF0763" w:rsidRPr="00CD7059" w14:paraId="4217C814" w14:textId="77777777" w:rsidTr="003917B8">
        <w:trPr>
          <w:gridAfter w:val="1"/>
          <w:wAfter w:w="612" w:type="dxa"/>
          <w:trHeight w:val="188"/>
        </w:trPr>
        <w:tc>
          <w:tcPr>
            <w:tcW w:w="480" w:type="dxa"/>
          </w:tcPr>
          <w:p w14:paraId="0B05E27E" w14:textId="77777777" w:rsidR="00BF0763" w:rsidRPr="00CD7059" w:rsidRDefault="00BF0763" w:rsidP="003917B8">
            <w:pPr>
              <w:spacing w:after="0" w:line="240" w:lineRule="auto"/>
              <w:rPr>
                <w:rFonts w:ascii="Garamond" w:hAnsi="Garamond"/>
                <w:b/>
                <w:bCs/>
                <w:sz w:val="20"/>
                <w:szCs w:val="20"/>
              </w:rPr>
            </w:pPr>
            <w:r w:rsidRPr="00CD7059">
              <w:rPr>
                <w:rFonts w:ascii="Garamond" w:hAnsi="Garamond"/>
                <w:b/>
                <w:bCs/>
                <w:sz w:val="20"/>
                <w:szCs w:val="20"/>
              </w:rPr>
              <w:t xml:space="preserve">ii. </w:t>
            </w:r>
          </w:p>
        </w:tc>
        <w:tc>
          <w:tcPr>
            <w:tcW w:w="9060" w:type="dxa"/>
            <w:gridSpan w:val="3"/>
          </w:tcPr>
          <w:p w14:paraId="7BCEA834" w14:textId="77777777" w:rsidR="00BF0763" w:rsidRPr="00CD7059" w:rsidRDefault="00BF0763" w:rsidP="003917B8">
            <w:pPr>
              <w:spacing w:after="0" w:line="240" w:lineRule="auto"/>
              <w:rPr>
                <w:rFonts w:ascii="Garamond" w:hAnsi="Garamond"/>
                <w:sz w:val="20"/>
                <w:szCs w:val="20"/>
              </w:rPr>
            </w:pPr>
            <w:r w:rsidRPr="00CD7059">
              <w:rPr>
                <w:rFonts w:ascii="Garamond" w:hAnsi="Garamond"/>
                <w:sz w:val="20"/>
                <w:szCs w:val="20"/>
              </w:rPr>
              <w:t>Table of Contents</w:t>
            </w:r>
          </w:p>
        </w:tc>
      </w:tr>
      <w:tr w:rsidR="00BF0763" w:rsidRPr="00CD7059" w14:paraId="75850D42" w14:textId="77777777" w:rsidTr="003917B8">
        <w:trPr>
          <w:gridAfter w:val="1"/>
          <w:wAfter w:w="612" w:type="dxa"/>
          <w:trHeight w:val="207"/>
        </w:trPr>
        <w:tc>
          <w:tcPr>
            <w:tcW w:w="480" w:type="dxa"/>
          </w:tcPr>
          <w:p w14:paraId="25638467" w14:textId="77777777" w:rsidR="00BF0763" w:rsidRPr="00CD7059" w:rsidRDefault="00BF0763" w:rsidP="003917B8">
            <w:pPr>
              <w:spacing w:after="0" w:line="240" w:lineRule="auto"/>
              <w:rPr>
                <w:rFonts w:ascii="Garamond" w:hAnsi="Garamond"/>
                <w:b/>
                <w:bCs/>
                <w:sz w:val="20"/>
                <w:szCs w:val="20"/>
              </w:rPr>
            </w:pPr>
            <w:r w:rsidRPr="00CD7059">
              <w:rPr>
                <w:rFonts w:ascii="Garamond" w:hAnsi="Garamond"/>
                <w:b/>
                <w:bCs/>
                <w:sz w:val="20"/>
                <w:szCs w:val="20"/>
              </w:rPr>
              <w:t>iii.</w:t>
            </w:r>
          </w:p>
        </w:tc>
        <w:tc>
          <w:tcPr>
            <w:tcW w:w="9060" w:type="dxa"/>
            <w:gridSpan w:val="3"/>
          </w:tcPr>
          <w:p w14:paraId="75DB34CA" w14:textId="77777777" w:rsidR="00BF0763" w:rsidRPr="00CD7059" w:rsidRDefault="00BF0763" w:rsidP="003917B8">
            <w:pPr>
              <w:spacing w:after="0" w:line="240" w:lineRule="auto"/>
              <w:rPr>
                <w:rFonts w:ascii="Garamond" w:hAnsi="Garamond"/>
                <w:sz w:val="20"/>
                <w:szCs w:val="20"/>
              </w:rPr>
            </w:pPr>
            <w:r w:rsidRPr="00CD7059">
              <w:rPr>
                <w:rFonts w:ascii="Garamond" w:hAnsi="Garamond"/>
                <w:sz w:val="20"/>
                <w:szCs w:val="20"/>
              </w:rPr>
              <w:t>Acronyms and Abbreviations</w:t>
            </w:r>
          </w:p>
        </w:tc>
      </w:tr>
      <w:tr w:rsidR="00BF0763" w:rsidRPr="00CD7059" w14:paraId="5FEDC3D3" w14:textId="77777777" w:rsidTr="003917B8">
        <w:trPr>
          <w:gridAfter w:val="1"/>
          <w:wAfter w:w="612" w:type="dxa"/>
          <w:trHeight w:val="48"/>
        </w:trPr>
        <w:tc>
          <w:tcPr>
            <w:tcW w:w="480" w:type="dxa"/>
          </w:tcPr>
          <w:p w14:paraId="0C5AA221" w14:textId="77777777" w:rsidR="00BF0763" w:rsidRPr="00CD7059" w:rsidRDefault="00BF0763" w:rsidP="003917B8">
            <w:pPr>
              <w:spacing w:line="240" w:lineRule="auto"/>
              <w:rPr>
                <w:rFonts w:ascii="Garamond" w:hAnsi="Garamond"/>
                <w:b/>
                <w:bCs/>
                <w:sz w:val="20"/>
                <w:szCs w:val="20"/>
              </w:rPr>
            </w:pPr>
            <w:r w:rsidRPr="00CD7059">
              <w:rPr>
                <w:rFonts w:ascii="Garamond" w:hAnsi="Garamond"/>
                <w:b/>
                <w:bCs/>
                <w:sz w:val="20"/>
                <w:szCs w:val="20"/>
              </w:rPr>
              <w:t>1.</w:t>
            </w:r>
          </w:p>
        </w:tc>
        <w:tc>
          <w:tcPr>
            <w:tcW w:w="9060" w:type="dxa"/>
            <w:gridSpan w:val="3"/>
          </w:tcPr>
          <w:p w14:paraId="0C0A76ED" w14:textId="77777777" w:rsidR="00BF0763" w:rsidRPr="00CD7059" w:rsidRDefault="00BF0763" w:rsidP="003917B8">
            <w:pPr>
              <w:spacing w:after="0" w:line="240" w:lineRule="auto"/>
              <w:rPr>
                <w:rFonts w:ascii="Garamond" w:hAnsi="Garamond"/>
                <w:sz w:val="20"/>
                <w:szCs w:val="20"/>
              </w:rPr>
            </w:pPr>
            <w:r w:rsidRPr="00CD7059">
              <w:rPr>
                <w:rFonts w:ascii="Garamond" w:hAnsi="Garamond"/>
                <w:sz w:val="20"/>
                <w:szCs w:val="20"/>
              </w:rPr>
              <w:t xml:space="preserve">Executive Summary </w:t>
            </w:r>
            <w:r w:rsidRPr="00CD7059">
              <w:rPr>
                <w:rFonts w:ascii="Garamond" w:hAnsi="Garamond"/>
                <w:i/>
                <w:sz w:val="20"/>
                <w:szCs w:val="20"/>
              </w:rPr>
              <w:t>(3-5 pages)</w:t>
            </w:r>
            <w:r w:rsidRPr="00CD7059">
              <w:rPr>
                <w:rFonts w:ascii="Garamond" w:hAnsi="Garamond"/>
                <w:sz w:val="20"/>
                <w:szCs w:val="20"/>
              </w:rPr>
              <w:t xml:space="preserve"> </w:t>
            </w:r>
          </w:p>
          <w:p w14:paraId="088118A6" w14:textId="77777777" w:rsidR="00BF0763" w:rsidRPr="00CD7059" w:rsidRDefault="00BF0763" w:rsidP="003917B8">
            <w:pPr>
              <w:numPr>
                <w:ilvl w:val="0"/>
                <w:numId w:val="3"/>
              </w:numPr>
              <w:spacing w:after="0" w:line="240" w:lineRule="auto"/>
              <w:ind w:left="720"/>
              <w:rPr>
                <w:rFonts w:ascii="Garamond" w:hAnsi="Garamond"/>
                <w:sz w:val="20"/>
                <w:szCs w:val="20"/>
              </w:rPr>
            </w:pPr>
            <w:r w:rsidRPr="00CD7059">
              <w:rPr>
                <w:rFonts w:ascii="Garamond" w:hAnsi="Garamond"/>
                <w:sz w:val="20"/>
                <w:szCs w:val="20"/>
              </w:rPr>
              <w:t>Project Information Table</w:t>
            </w:r>
          </w:p>
          <w:p w14:paraId="5B9B54C5" w14:textId="77777777" w:rsidR="00BF0763" w:rsidRPr="00CD7059" w:rsidRDefault="00BF0763" w:rsidP="003917B8">
            <w:pPr>
              <w:numPr>
                <w:ilvl w:val="0"/>
                <w:numId w:val="3"/>
              </w:numPr>
              <w:spacing w:after="0" w:line="240" w:lineRule="auto"/>
              <w:ind w:left="720"/>
              <w:rPr>
                <w:rFonts w:ascii="Garamond" w:hAnsi="Garamond"/>
                <w:sz w:val="20"/>
                <w:szCs w:val="20"/>
              </w:rPr>
            </w:pPr>
            <w:r w:rsidRPr="00CD7059">
              <w:rPr>
                <w:rFonts w:ascii="Garamond" w:hAnsi="Garamond"/>
                <w:sz w:val="20"/>
                <w:szCs w:val="20"/>
              </w:rPr>
              <w:t>Project Description (brief)</w:t>
            </w:r>
          </w:p>
          <w:p w14:paraId="710FF9CE" w14:textId="77777777" w:rsidR="00BF0763" w:rsidRPr="00CD7059" w:rsidRDefault="00BF0763" w:rsidP="003917B8">
            <w:pPr>
              <w:numPr>
                <w:ilvl w:val="0"/>
                <w:numId w:val="3"/>
              </w:numPr>
              <w:spacing w:after="0" w:line="240" w:lineRule="auto"/>
              <w:ind w:left="720"/>
              <w:rPr>
                <w:rFonts w:ascii="Garamond" w:hAnsi="Garamond"/>
                <w:sz w:val="20"/>
                <w:szCs w:val="20"/>
              </w:rPr>
            </w:pPr>
            <w:r w:rsidRPr="00CD7059">
              <w:rPr>
                <w:rFonts w:ascii="Garamond" w:hAnsi="Garamond"/>
                <w:sz w:val="20"/>
                <w:szCs w:val="20"/>
              </w:rPr>
              <w:t>Project Progress Summary (between 200-500 words)</w:t>
            </w:r>
          </w:p>
          <w:p w14:paraId="0CEF57CA" w14:textId="77777777" w:rsidR="00BF0763" w:rsidRPr="00CD7059" w:rsidRDefault="00BF0763" w:rsidP="003917B8">
            <w:pPr>
              <w:numPr>
                <w:ilvl w:val="0"/>
                <w:numId w:val="3"/>
              </w:numPr>
              <w:spacing w:after="0" w:line="240" w:lineRule="auto"/>
              <w:ind w:left="720"/>
              <w:rPr>
                <w:rFonts w:ascii="Garamond" w:hAnsi="Garamond"/>
                <w:sz w:val="20"/>
                <w:szCs w:val="20"/>
              </w:rPr>
            </w:pPr>
            <w:r w:rsidRPr="00CD7059">
              <w:rPr>
                <w:rFonts w:ascii="Garamond" w:hAnsi="Garamond"/>
                <w:sz w:val="20"/>
                <w:szCs w:val="20"/>
              </w:rPr>
              <w:t>MTR Rating</w:t>
            </w:r>
            <w:r>
              <w:rPr>
                <w:rFonts w:ascii="Garamond" w:hAnsi="Garamond"/>
                <w:sz w:val="20"/>
                <w:szCs w:val="20"/>
              </w:rPr>
              <w:t>s</w:t>
            </w:r>
            <w:r w:rsidRPr="00CD7059">
              <w:rPr>
                <w:rFonts w:ascii="Garamond" w:hAnsi="Garamond"/>
                <w:sz w:val="20"/>
                <w:szCs w:val="20"/>
              </w:rPr>
              <w:t xml:space="preserve"> &amp; Achievement Summary Table</w:t>
            </w:r>
          </w:p>
          <w:p w14:paraId="55078EEA" w14:textId="77777777" w:rsidR="00BF0763" w:rsidRPr="00CD7059" w:rsidRDefault="00BF0763" w:rsidP="003917B8">
            <w:pPr>
              <w:numPr>
                <w:ilvl w:val="0"/>
                <w:numId w:val="3"/>
              </w:numPr>
              <w:spacing w:after="0" w:line="240" w:lineRule="auto"/>
              <w:ind w:left="720"/>
              <w:rPr>
                <w:rFonts w:ascii="Garamond" w:hAnsi="Garamond"/>
                <w:sz w:val="20"/>
                <w:szCs w:val="20"/>
              </w:rPr>
            </w:pPr>
            <w:r w:rsidRPr="00CD7059">
              <w:rPr>
                <w:rFonts w:ascii="Garamond" w:hAnsi="Garamond"/>
                <w:sz w:val="20"/>
                <w:szCs w:val="20"/>
              </w:rPr>
              <w:t xml:space="preserve">Concise summary of conclusions </w:t>
            </w:r>
          </w:p>
          <w:p w14:paraId="1E027922" w14:textId="77777777" w:rsidR="00BF0763" w:rsidRPr="00CD7059" w:rsidRDefault="00BF0763" w:rsidP="003917B8">
            <w:pPr>
              <w:numPr>
                <w:ilvl w:val="0"/>
                <w:numId w:val="3"/>
              </w:numPr>
              <w:spacing w:after="0" w:line="240" w:lineRule="auto"/>
              <w:ind w:left="720"/>
              <w:rPr>
                <w:rFonts w:ascii="Garamond" w:hAnsi="Garamond"/>
                <w:sz w:val="20"/>
                <w:szCs w:val="20"/>
              </w:rPr>
            </w:pPr>
            <w:r w:rsidRPr="00CD7059">
              <w:rPr>
                <w:rFonts w:ascii="Garamond" w:hAnsi="Garamond"/>
                <w:sz w:val="20"/>
                <w:szCs w:val="20"/>
              </w:rPr>
              <w:t>Recommendation Summary Table</w:t>
            </w:r>
          </w:p>
        </w:tc>
      </w:tr>
      <w:tr w:rsidR="00BF0763" w:rsidRPr="00CD7059" w14:paraId="10192321" w14:textId="77777777" w:rsidTr="003917B8">
        <w:trPr>
          <w:gridAfter w:val="1"/>
          <w:wAfter w:w="612" w:type="dxa"/>
          <w:trHeight w:val="48"/>
        </w:trPr>
        <w:tc>
          <w:tcPr>
            <w:tcW w:w="480" w:type="dxa"/>
          </w:tcPr>
          <w:p w14:paraId="3F7E5184" w14:textId="77777777" w:rsidR="00BF0763" w:rsidRPr="00CD7059" w:rsidRDefault="00BF0763" w:rsidP="003917B8">
            <w:pPr>
              <w:spacing w:line="240" w:lineRule="auto"/>
              <w:rPr>
                <w:rFonts w:ascii="Garamond" w:hAnsi="Garamond"/>
                <w:b/>
                <w:bCs/>
                <w:sz w:val="20"/>
                <w:szCs w:val="20"/>
              </w:rPr>
            </w:pPr>
            <w:r w:rsidRPr="00CD7059">
              <w:rPr>
                <w:rFonts w:ascii="Garamond" w:hAnsi="Garamond"/>
                <w:b/>
                <w:bCs/>
                <w:sz w:val="20"/>
                <w:szCs w:val="20"/>
              </w:rPr>
              <w:t>2.</w:t>
            </w:r>
          </w:p>
        </w:tc>
        <w:tc>
          <w:tcPr>
            <w:tcW w:w="9060" w:type="dxa"/>
            <w:gridSpan w:val="3"/>
          </w:tcPr>
          <w:p w14:paraId="6C0A02F3" w14:textId="77777777" w:rsidR="00BF0763" w:rsidRPr="00CD7059" w:rsidRDefault="00BF0763" w:rsidP="003917B8">
            <w:pPr>
              <w:spacing w:after="0" w:line="240" w:lineRule="auto"/>
              <w:rPr>
                <w:rFonts w:ascii="Garamond" w:hAnsi="Garamond"/>
                <w:sz w:val="20"/>
                <w:szCs w:val="20"/>
              </w:rPr>
            </w:pPr>
            <w:r w:rsidRPr="00CD7059">
              <w:rPr>
                <w:rFonts w:ascii="Garamond" w:hAnsi="Garamond"/>
                <w:sz w:val="20"/>
                <w:szCs w:val="20"/>
              </w:rPr>
              <w:t xml:space="preserve">Introduction </w:t>
            </w:r>
            <w:r w:rsidRPr="00CD7059">
              <w:rPr>
                <w:rFonts w:ascii="Garamond" w:hAnsi="Garamond"/>
                <w:i/>
                <w:sz w:val="20"/>
                <w:szCs w:val="20"/>
              </w:rPr>
              <w:t>(2-3 pages)</w:t>
            </w:r>
          </w:p>
          <w:p w14:paraId="572027DA" w14:textId="77777777" w:rsidR="00BF0763" w:rsidRPr="00CD7059" w:rsidRDefault="00BF0763" w:rsidP="003917B8">
            <w:pPr>
              <w:numPr>
                <w:ilvl w:val="0"/>
                <w:numId w:val="3"/>
              </w:numPr>
              <w:spacing w:after="0" w:line="240" w:lineRule="auto"/>
              <w:ind w:left="720"/>
              <w:rPr>
                <w:rFonts w:ascii="Garamond" w:hAnsi="Garamond"/>
                <w:b/>
                <w:sz w:val="20"/>
                <w:szCs w:val="20"/>
              </w:rPr>
            </w:pPr>
            <w:r w:rsidRPr="00CD7059">
              <w:rPr>
                <w:rFonts w:ascii="Garamond" w:hAnsi="Garamond"/>
                <w:sz w:val="20"/>
                <w:szCs w:val="20"/>
              </w:rPr>
              <w:t>Purpose of the MTR and objectives</w:t>
            </w:r>
          </w:p>
          <w:p w14:paraId="07A5AE8A" w14:textId="77777777" w:rsidR="00BF0763" w:rsidRPr="00CD7059" w:rsidRDefault="00BF0763" w:rsidP="003917B8">
            <w:pPr>
              <w:numPr>
                <w:ilvl w:val="0"/>
                <w:numId w:val="3"/>
              </w:numPr>
              <w:spacing w:after="0" w:line="240" w:lineRule="auto"/>
              <w:ind w:left="720"/>
              <w:rPr>
                <w:rFonts w:ascii="Garamond" w:hAnsi="Garamond"/>
                <w:b/>
                <w:sz w:val="20"/>
                <w:szCs w:val="20"/>
              </w:rPr>
            </w:pPr>
            <w:r w:rsidRPr="00CD7059">
              <w:rPr>
                <w:rFonts w:ascii="Garamond" w:hAnsi="Garamond"/>
                <w:sz w:val="20"/>
                <w:szCs w:val="20"/>
              </w:rPr>
              <w:t xml:space="preserve">Scope &amp; Methodology: principles of design and execution of the MTR, MTR approach and data collection methods, limitations to the MTR </w:t>
            </w:r>
          </w:p>
          <w:p w14:paraId="7A259D86" w14:textId="77777777" w:rsidR="00BF0763" w:rsidRPr="00CD7059" w:rsidRDefault="00BF0763" w:rsidP="003917B8">
            <w:pPr>
              <w:numPr>
                <w:ilvl w:val="0"/>
                <w:numId w:val="3"/>
              </w:numPr>
              <w:spacing w:after="0" w:line="240" w:lineRule="auto"/>
              <w:ind w:left="720"/>
              <w:rPr>
                <w:rFonts w:ascii="Garamond" w:hAnsi="Garamond"/>
                <w:b/>
                <w:sz w:val="20"/>
                <w:szCs w:val="20"/>
              </w:rPr>
            </w:pPr>
            <w:r w:rsidRPr="00CD7059">
              <w:rPr>
                <w:rFonts w:ascii="Garamond" w:hAnsi="Garamond"/>
                <w:sz w:val="20"/>
                <w:szCs w:val="20"/>
              </w:rPr>
              <w:t>Structure of the MTR report</w:t>
            </w:r>
          </w:p>
        </w:tc>
      </w:tr>
      <w:tr w:rsidR="00BF0763" w:rsidRPr="00CD7059" w14:paraId="5ECCEB1A" w14:textId="77777777" w:rsidTr="003917B8">
        <w:trPr>
          <w:gridAfter w:val="1"/>
          <w:wAfter w:w="612" w:type="dxa"/>
          <w:trHeight w:val="1710"/>
        </w:trPr>
        <w:tc>
          <w:tcPr>
            <w:tcW w:w="480" w:type="dxa"/>
          </w:tcPr>
          <w:p w14:paraId="2F656FCC" w14:textId="77777777" w:rsidR="00BF0763" w:rsidRPr="00CD7059" w:rsidRDefault="00BF0763" w:rsidP="003917B8">
            <w:pPr>
              <w:spacing w:line="240" w:lineRule="auto"/>
              <w:rPr>
                <w:rFonts w:ascii="Garamond" w:hAnsi="Garamond"/>
                <w:b/>
                <w:bCs/>
                <w:sz w:val="20"/>
                <w:szCs w:val="20"/>
              </w:rPr>
            </w:pPr>
            <w:r w:rsidRPr="00CD7059">
              <w:rPr>
                <w:rFonts w:ascii="Garamond" w:hAnsi="Garamond"/>
                <w:b/>
                <w:bCs/>
                <w:sz w:val="20"/>
                <w:szCs w:val="20"/>
              </w:rPr>
              <w:t>3.</w:t>
            </w:r>
          </w:p>
        </w:tc>
        <w:tc>
          <w:tcPr>
            <w:tcW w:w="9060" w:type="dxa"/>
            <w:gridSpan w:val="3"/>
          </w:tcPr>
          <w:p w14:paraId="617EB189" w14:textId="77777777" w:rsidR="00BF0763" w:rsidRPr="00CD7059" w:rsidRDefault="00BF0763" w:rsidP="003917B8">
            <w:pPr>
              <w:spacing w:after="0" w:line="240" w:lineRule="auto"/>
              <w:rPr>
                <w:rFonts w:ascii="Garamond" w:hAnsi="Garamond"/>
                <w:sz w:val="20"/>
                <w:szCs w:val="20"/>
              </w:rPr>
            </w:pPr>
            <w:r w:rsidRPr="00CD7059">
              <w:rPr>
                <w:rFonts w:ascii="Garamond" w:hAnsi="Garamond"/>
                <w:sz w:val="20"/>
                <w:szCs w:val="20"/>
              </w:rPr>
              <w:t xml:space="preserve">Project Description and Background Context </w:t>
            </w:r>
            <w:r w:rsidRPr="00CD7059">
              <w:rPr>
                <w:rFonts w:ascii="Garamond" w:hAnsi="Garamond"/>
                <w:i/>
                <w:sz w:val="20"/>
                <w:szCs w:val="20"/>
              </w:rPr>
              <w:t>(3-5 pages)</w:t>
            </w:r>
          </w:p>
          <w:p w14:paraId="546DB919" w14:textId="77777777" w:rsidR="00BF0763" w:rsidRPr="00CD7059" w:rsidRDefault="00BF0763" w:rsidP="004A4E9F">
            <w:pPr>
              <w:numPr>
                <w:ilvl w:val="0"/>
                <w:numId w:val="12"/>
              </w:numPr>
              <w:spacing w:after="0" w:line="240" w:lineRule="auto"/>
              <w:rPr>
                <w:rFonts w:ascii="Garamond" w:hAnsi="Garamond"/>
                <w:sz w:val="20"/>
                <w:szCs w:val="20"/>
              </w:rPr>
            </w:pPr>
            <w:r w:rsidRPr="00CD7059">
              <w:rPr>
                <w:rFonts w:ascii="Garamond" w:hAnsi="Garamond"/>
                <w:sz w:val="20"/>
                <w:szCs w:val="20"/>
              </w:rPr>
              <w:t>Development context: environmental, socio-economic, institutional, a</w:t>
            </w:r>
            <w:r>
              <w:rPr>
                <w:rFonts w:ascii="Garamond" w:hAnsi="Garamond"/>
                <w:sz w:val="20"/>
                <w:szCs w:val="20"/>
              </w:rPr>
              <w:t>n</w:t>
            </w:r>
            <w:r w:rsidRPr="00CD7059">
              <w:rPr>
                <w:rFonts w:ascii="Garamond" w:hAnsi="Garamond"/>
                <w:sz w:val="20"/>
                <w:szCs w:val="20"/>
              </w:rPr>
              <w:t>d policy factors relevant to the project objective and scope</w:t>
            </w:r>
          </w:p>
          <w:p w14:paraId="1062D63E" w14:textId="77777777" w:rsidR="00BF0763" w:rsidRPr="00CD7059" w:rsidRDefault="00BF0763" w:rsidP="004A4E9F">
            <w:pPr>
              <w:numPr>
                <w:ilvl w:val="0"/>
                <w:numId w:val="12"/>
              </w:numPr>
              <w:spacing w:after="0" w:line="240" w:lineRule="auto"/>
              <w:rPr>
                <w:rFonts w:ascii="Garamond" w:hAnsi="Garamond"/>
                <w:sz w:val="20"/>
                <w:szCs w:val="20"/>
              </w:rPr>
            </w:pPr>
            <w:r w:rsidRPr="00CD7059">
              <w:rPr>
                <w:rFonts w:ascii="Garamond" w:hAnsi="Garamond"/>
                <w:sz w:val="20"/>
                <w:szCs w:val="20"/>
              </w:rPr>
              <w:t>Problems that the project sought to address: threats and barriers targeted</w:t>
            </w:r>
          </w:p>
          <w:p w14:paraId="3AC1BA0D" w14:textId="77777777" w:rsidR="00BF0763" w:rsidRPr="00CD7059" w:rsidRDefault="00BF0763" w:rsidP="004A4E9F">
            <w:pPr>
              <w:numPr>
                <w:ilvl w:val="0"/>
                <w:numId w:val="12"/>
              </w:numPr>
              <w:spacing w:after="0" w:line="240" w:lineRule="auto"/>
              <w:rPr>
                <w:rFonts w:ascii="Garamond" w:hAnsi="Garamond"/>
                <w:b/>
                <w:sz w:val="20"/>
                <w:szCs w:val="20"/>
              </w:rPr>
            </w:pPr>
            <w:r w:rsidRPr="00CD7059">
              <w:rPr>
                <w:rFonts w:ascii="Garamond" w:hAnsi="Garamond"/>
                <w:sz w:val="20"/>
                <w:szCs w:val="20"/>
              </w:rPr>
              <w:t xml:space="preserve">Project Description and Strategy: objective, outcomes and expected results, description of field sites (if any) </w:t>
            </w:r>
          </w:p>
          <w:p w14:paraId="350B6109" w14:textId="77777777" w:rsidR="00BF0763" w:rsidRPr="00CD7059" w:rsidRDefault="00BF0763" w:rsidP="004A4E9F">
            <w:pPr>
              <w:numPr>
                <w:ilvl w:val="0"/>
                <w:numId w:val="12"/>
              </w:numPr>
              <w:spacing w:after="0" w:line="240" w:lineRule="auto"/>
              <w:rPr>
                <w:rFonts w:ascii="Garamond" w:hAnsi="Garamond"/>
                <w:b/>
                <w:sz w:val="20"/>
                <w:szCs w:val="20"/>
              </w:rPr>
            </w:pPr>
            <w:r w:rsidRPr="00CD7059">
              <w:rPr>
                <w:rFonts w:ascii="Garamond" w:hAnsi="Garamond"/>
                <w:sz w:val="20"/>
                <w:szCs w:val="20"/>
              </w:rPr>
              <w:t xml:space="preserve">Project Implementation Arrangements: short description of </w:t>
            </w:r>
            <w:r>
              <w:rPr>
                <w:rFonts w:ascii="Garamond" w:hAnsi="Garamond"/>
                <w:sz w:val="20"/>
                <w:szCs w:val="20"/>
              </w:rPr>
              <w:t>the Project Board</w:t>
            </w:r>
            <w:r w:rsidRPr="00CD7059">
              <w:rPr>
                <w:rFonts w:ascii="Garamond" w:hAnsi="Garamond"/>
                <w:sz w:val="20"/>
                <w:szCs w:val="20"/>
              </w:rPr>
              <w:t>, key implementing partner arrangements, etc.</w:t>
            </w:r>
          </w:p>
          <w:p w14:paraId="109667B8" w14:textId="77777777" w:rsidR="00BF0763" w:rsidRPr="00CD7059" w:rsidRDefault="00BF0763" w:rsidP="004A4E9F">
            <w:pPr>
              <w:numPr>
                <w:ilvl w:val="0"/>
                <w:numId w:val="12"/>
              </w:numPr>
              <w:spacing w:after="0" w:line="240" w:lineRule="auto"/>
              <w:rPr>
                <w:rFonts w:ascii="Garamond" w:hAnsi="Garamond"/>
                <w:b/>
                <w:sz w:val="20"/>
                <w:szCs w:val="20"/>
              </w:rPr>
            </w:pPr>
            <w:r w:rsidRPr="00CD7059">
              <w:rPr>
                <w:rFonts w:ascii="Garamond" w:hAnsi="Garamond"/>
                <w:sz w:val="20"/>
                <w:szCs w:val="20"/>
              </w:rPr>
              <w:t>Project timing and milestones</w:t>
            </w:r>
          </w:p>
          <w:p w14:paraId="7515C253" w14:textId="77777777" w:rsidR="00BF0763" w:rsidRPr="00CD7059" w:rsidRDefault="00BF0763" w:rsidP="004A4E9F">
            <w:pPr>
              <w:numPr>
                <w:ilvl w:val="0"/>
                <w:numId w:val="12"/>
              </w:numPr>
              <w:spacing w:after="0" w:line="240" w:lineRule="auto"/>
              <w:rPr>
                <w:rFonts w:ascii="Garamond" w:hAnsi="Garamond"/>
                <w:sz w:val="20"/>
                <w:szCs w:val="20"/>
              </w:rPr>
            </w:pPr>
            <w:r w:rsidRPr="00CD7059">
              <w:rPr>
                <w:rFonts w:ascii="Garamond" w:hAnsi="Garamond"/>
                <w:sz w:val="20"/>
                <w:szCs w:val="20"/>
              </w:rPr>
              <w:t>Main stakeholders: summary list</w:t>
            </w:r>
          </w:p>
        </w:tc>
      </w:tr>
      <w:tr w:rsidR="00BF0763" w:rsidRPr="00CD7059" w14:paraId="4387734C" w14:textId="77777777" w:rsidTr="003917B8">
        <w:trPr>
          <w:gridAfter w:val="1"/>
          <w:wAfter w:w="612" w:type="dxa"/>
          <w:trHeight w:val="180"/>
        </w:trPr>
        <w:tc>
          <w:tcPr>
            <w:tcW w:w="480" w:type="dxa"/>
          </w:tcPr>
          <w:p w14:paraId="76643582" w14:textId="77777777" w:rsidR="00BF0763" w:rsidRPr="00CD7059" w:rsidRDefault="00BF0763" w:rsidP="003917B8">
            <w:pPr>
              <w:spacing w:after="0" w:line="240" w:lineRule="auto"/>
              <w:rPr>
                <w:rFonts w:ascii="Garamond" w:hAnsi="Garamond"/>
                <w:b/>
                <w:bCs/>
                <w:sz w:val="20"/>
                <w:szCs w:val="20"/>
              </w:rPr>
            </w:pPr>
            <w:r w:rsidRPr="00CD7059">
              <w:rPr>
                <w:rFonts w:ascii="Garamond" w:hAnsi="Garamond"/>
                <w:b/>
                <w:bCs/>
                <w:sz w:val="20"/>
                <w:szCs w:val="20"/>
              </w:rPr>
              <w:t>4.</w:t>
            </w:r>
          </w:p>
        </w:tc>
        <w:tc>
          <w:tcPr>
            <w:tcW w:w="9060" w:type="dxa"/>
            <w:gridSpan w:val="3"/>
          </w:tcPr>
          <w:p w14:paraId="7D65C019" w14:textId="77777777" w:rsidR="00BF0763" w:rsidRPr="00CD7059" w:rsidRDefault="00BF0763" w:rsidP="003917B8">
            <w:pPr>
              <w:spacing w:after="0" w:line="240" w:lineRule="auto"/>
              <w:rPr>
                <w:rFonts w:ascii="Garamond" w:hAnsi="Garamond"/>
                <w:sz w:val="20"/>
                <w:szCs w:val="20"/>
              </w:rPr>
            </w:pPr>
            <w:r w:rsidRPr="00CD7059">
              <w:rPr>
                <w:rFonts w:ascii="Garamond" w:hAnsi="Garamond"/>
                <w:sz w:val="20"/>
                <w:szCs w:val="20"/>
              </w:rPr>
              <w:t xml:space="preserve">Findings </w:t>
            </w:r>
            <w:r w:rsidRPr="00CD7059">
              <w:rPr>
                <w:rFonts w:ascii="Garamond" w:hAnsi="Garamond"/>
                <w:i/>
                <w:sz w:val="20"/>
                <w:szCs w:val="20"/>
              </w:rPr>
              <w:t>(12-14 pages)</w:t>
            </w:r>
          </w:p>
        </w:tc>
      </w:tr>
      <w:tr w:rsidR="00BF0763" w:rsidRPr="00CD7059" w14:paraId="1B1DD1DB" w14:textId="77777777" w:rsidTr="003917B8">
        <w:trPr>
          <w:gridBefore w:val="2"/>
          <w:wBefore w:w="612" w:type="dxa"/>
          <w:trHeight w:val="819"/>
        </w:trPr>
        <w:tc>
          <w:tcPr>
            <w:tcW w:w="480" w:type="dxa"/>
          </w:tcPr>
          <w:p w14:paraId="3E5EF9F5" w14:textId="77777777" w:rsidR="00BF0763" w:rsidRPr="00CD7059" w:rsidRDefault="00BF0763" w:rsidP="003917B8">
            <w:pPr>
              <w:spacing w:after="0" w:line="240" w:lineRule="auto"/>
              <w:rPr>
                <w:rFonts w:ascii="Garamond" w:hAnsi="Garamond"/>
                <w:b/>
                <w:bCs/>
                <w:sz w:val="20"/>
                <w:szCs w:val="20"/>
              </w:rPr>
            </w:pPr>
            <w:r w:rsidRPr="00CD7059">
              <w:rPr>
                <w:rFonts w:ascii="Garamond" w:hAnsi="Garamond"/>
                <w:b/>
                <w:bCs/>
                <w:sz w:val="20"/>
                <w:szCs w:val="20"/>
              </w:rPr>
              <w:t>4.1</w:t>
            </w:r>
          </w:p>
          <w:p w14:paraId="5CA8138E" w14:textId="77777777" w:rsidR="00BF0763" w:rsidRPr="00CD7059" w:rsidRDefault="00BF0763" w:rsidP="003917B8">
            <w:pPr>
              <w:spacing w:after="0" w:line="240" w:lineRule="auto"/>
              <w:rPr>
                <w:rFonts w:ascii="Garamond" w:hAnsi="Garamond"/>
                <w:b/>
                <w:bCs/>
                <w:sz w:val="20"/>
                <w:szCs w:val="20"/>
              </w:rPr>
            </w:pPr>
          </w:p>
          <w:p w14:paraId="3703097A" w14:textId="77777777" w:rsidR="00BF0763" w:rsidRPr="00CD7059" w:rsidRDefault="00BF0763" w:rsidP="003917B8">
            <w:pPr>
              <w:spacing w:after="0" w:line="240" w:lineRule="auto"/>
              <w:rPr>
                <w:rFonts w:ascii="Garamond" w:hAnsi="Garamond"/>
                <w:b/>
                <w:bCs/>
                <w:sz w:val="20"/>
                <w:szCs w:val="20"/>
              </w:rPr>
            </w:pPr>
          </w:p>
        </w:tc>
        <w:tc>
          <w:tcPr>
            <w:tcW w:w="9060" w:type="dxa"/>
            <w:gridSpan w:val="2"/>
          </w:tcPr>
          <w:p w14:paraId="0A8F4D76" w14:textId="77777777" w:rsidR="00BF0763" w:rsidRPr="00CD7059" w:rsidRDefault="00BF0763" w:rsidP="003917B8">
            <w:pPr>
              <w:spacing w:after="0" w:line="240" w:lineRule="auto"/>
              <w:rPr>
                <w:rFonts w:ascii="Garamond" w:hAnsi="Garamond"/>
                <w:sz w:val="20"/>
                <w:szCs w:val="20"/>
              </w:rPr>
            </w:pPr>
            <w:r w:rsidRPr="00CD7059">
              <w:rPr>
                <w:rFonts w:ascii="Garamond" w:hAnsi="Garamond"/>
                <w:sz w:val="20"/>
                <w:szCs w:val="20"/>
              </w:rPr>
              <w:t>Project Strategy</w:t>
            </w:r>
          </w:p>
          <w:p w14:paraId="369B6DED" w14:textId="77777777" w:rsidR="00BF0763" w:rsidRPr="00CD7059" w:rsidRDefault="00BF0763" w:rsidP="004A4E9F">
            <w:pPr>
              <w:pStyle w:val="ListParagraph"/>
              <w:numPr>
                <w:ilvl w:val="0"/>
                <w:numId w:val="13"/>
              </w:numPr>
              <w:spacing w:before="0"/>
              <w:rPr>
                <w:rFonts w:ascii="Garamond" w:hAnsi="Garamond"/>
                <w:sz w:val="20"/>
                <w:szCs w:val="20"/>
              </w:rPr>
            </w:pPr>
            <w:r w:rsidRPr="00CD7059">
              <w:rPr>
                <w:rFonts w:ascii="Garamond" w:hAnsi="Garamond"/>
                <w:sz w:val="20"/>
                <w:szCs w:val="20"/>
              </w:rPr>
              <w:t>Project Design</w:t>
            </w:r>
          </w:p>
          <w:p w14:paraId="03D4F092" w14:textId="77777777" w:rsidR="00BF0763" w:rsidRPr="00CD7059" w:rsidRDefault="00BF0763" w:rsidP="004A4E9F">
            <w:pPr>
              <w:pStyle w:val="ListParagraph"/>
              <w:numPr>
                <w:ilvl w:val="0"/>
                <w:numId w:val="13"/>
              </w:numPr>
              <w:spacing w:before="0"/>
              <w:rPr>
                <w:rFonts w:ascii="Garamond" w:hAnsi="Garamond"/>
                <w:sz w:val="20"/>
                <w:szCs w:val="20"/>
              </w:rPr>
            </w:pPr>
            <w:r w:rsidRPr="00CD7059">
              <w:rPr>
                <w:rFonts w:ascii="Garamond" w:hAnsi="Garamond"/>
                <w:sz w:val="20"/>
                <w:szCs w:val="20"/>
              </w:rPr>
              <w:t>Results Framework/Logframe</w:t>
            </w:r>
          </w:p>
        </w:tc>
      </w:tr>
      <w:tr w:rsidR="00BF0763" w:rsidRPr="00CD7059" w14:paraId="4114184C" w14:textId="77777777" w:rsidTr="003917B8">
        <w:trPr>
          <w:gridBefore w:val="2"/>
          <w:wBefore w:w="612" w:type="dxa"/>
          <w:trHeight w:val="381"/>
        </w:trPr>
        <w:tc>
          <w:tcPr>
            <w:tcW w:w="480" w:type="dxa"/>
          </w:tcPr>
          <w:p w14:paraId="6208769A" w14:textId="77777777" w:rsidR="00BF0763" w:rsidRPr="00CD7059" w:rsidRDefault="00BF0763" w:rsidP="003917B8">
            <w:pPr>
              <w:spacing w:after="0" w:line="240" w:lineRule="auto"/>
              <w:rPr>
                <w:rFonts w:ascii="Garamond" w:hAnsi="Garamond"/>
                <w:b/>
                <w:bCs/>
                <w:sz w:val="20"/>
                <w:szCs w:val="20"/>
              </w:rPr>
            </w:pPr>
            <w:r w:rsidRPr="00CD7059">
              <w:rPr>
                <w:rFonts w:ascii="Garamond" w:hAnsi="Garamond"/>
                <w:b/>
                <w:bCs/>
                <w:sz w:val="20"/>
                <w:szCs w:val="20"/>
              </w:rPr>
              <w:t>4.2</w:t>
            </w:r>
          </w:p>
        </w:tc>
        <w:tc>
          <w:tcPr>
            <w:tcW w:w="9060" w:type="dxa"/>
            <w:gridSpan w:val="2"/>
          </w:tcPr>
          <w:p w14:paraId="79BAED0D" w14:textId="77777777" w:rsidR="00BF0763" w:rsidRPr="00CD7059" w:rsidRDefault="00BF0763" w:rsidP="003917B8">
            <w:pPr>
              <w:spacing w:after="0" w:line="240" w:lineRule="auto"/>
              <w:rPr>
                <w:rFonts w:ascii="Garamond" w:hAnsi="Garamond"/>
                <w:sz w:val="20"/>
                <w:szCs w:val="20"/>
                <w:lang w:val="en-GB"/>
              </w:rPr>
            </w:pPr>
            <w:r w:rsidRPr="00CD7059">
              <w:rPr>
                <w:rFonts w:ascii="Garamond" w:hAnsi="Garamond"/>
                <w:sz w:val="20"/>
                <w:szCs w:val="20"/>
                <w:lang w:val="en-GB"/>
              </w:rPr>
              <w:t>Pro</w:t>
            </w:r>
            <w:r>
              <w:rPr>
                <w:rFonts w:ascii="Garamond" w:hAnsi="Garamond"/>
                <w:sz w:val="20"/>
                <w:szCs w:val="20"/>
                <w:lang w:val="en-GB"/>
              </w:rPr>
              <w:t xml:space="preserve">gress Towards </w:t>
            </w:r>
            <w:r w:rsidRPr="00CD7059">
              <w:rPr>
                <w:rFonts w:ascii="Garamond" w:hAnsi="Garamond"/>
                <w:sz w:val="20"/>
                <w:szCs w:val="20"/>
                <w:lang w:val="en-GB"/>
              </w:rPr>
              <w:t xml:space="preserve">Results </w:t>
            </w:r>
          </w:p>
          <w:p w14:paraId="1324F646" w14:textId="77777777" w:rsidR="00BF0763" w:rsidRPr="00CD7059" w:rsidRDefault="00BF0763" w:rsidP="004A4E9F">
            <w:pPr>
              <w:pStyle w:val="ListParagraph"/>
              <w:numPr>
                <w:ilvl w:val="0"/>
                <w:numId w:val="17"/>
              </w:numPr>
              <w:spacing w:before="0"/>
              <w:rPr>
                <w:rFonts w:ascii="Garamond" w:hAnsi="Garamond"/>
                <w:sz w:val="20"/>
                <w:szCs w:val="20"/>
              </w:rPr>
            </w:pPr>
            <w:r w:rsidRPr="00CD7059">
              <w:rPr>
                <w:rFonts w:ascii="Garamond" w:hAnsi="Garamond"/>
                <w:sz w:val="20"/>
                <w:szCs w:val="20"/>
              </w:rPr>
              <w:t xml:space="preserve">Progress </w:t>
            </w:r>
            <w:r w:rsidRPr="00CD7059">
              <w:rPr>
                <w:rFonts w:ascii="Garamond" w:hAnsi="Garamond"/>
                <w:sz w:val="20"/>
                <w:szCs w:val="20"/>
                <w:lang w:val="en-GB"/>
              </w:rPr>
              <w:t>towards outcomes</w:t>
            </w:r>
            <w:r>
              <w:rPr>
                <w:rFonts w:ascii="Garamond" w:hAnsi="Garamond"/>
                <w:sz w:val="20"/>
                <w:szCs w:val="20"/>
                <w:lang w:val="en-GB"/>
              </w:rPr>
              <w:t xml:space="preserve"> analysis</w:t>
            </w:r>
          </w:p>
          <w:p w14:paraId="0C089A4C" w14:textId="77777777" w:rsidR="00BF0763" w:rsidRPr="00CD7059" w:rsidRDefault="00BF0763" w:rsidP="004A4E9F">
            <w:pPr>
              <w:pStyle w:val="ListParagraph"/>
              <w:numPr>
                <w:ilvl w:val="0"/>
                <w:numId w:val="17"/>
              </w:numPr>
              <w:spacing w:before="0"/>
              <w:rPr>
                <w:rFonts w:ascii="Garamond" w:hAnsi="Garamond"/>
                <w:sz w:val="20"/>
                <w:szCs w:val="20"/>
              </w:rPr>
            </w:pPr>
            <w:r>
              <w:rPr>
                <w:rFonts w:ascii="Garamond" w:hAnsi="Garamond"/>
                <w:sz w:val="20"/>
                <w:szCs w:val="20"/>
                <w:lang w:val="en-GB"/>
              </w:rPr>
              <w:t>Remaining barriers to a</w:t>
            </w:r>
            <w:r w:rsidRPr="00CD7059">
              <w:rPr>
                <w:rFonts w:ascii="Garamond" w:hAnsi="Garamond"/>
                <w:sz w:val="20"/>
                <w:szCs w:val="20"/>
                <w:lang w:val="en-GB"/>
              </w:rPr>
              <w:t>chieving the project objective</w:t>
            </w:r>
          </w:p>
        </w:tc>
      </w:tr>
      <w:tr w:rsidR="00BF0763" w:rsidRPr="00CD7059" w14:paraId="47483AD9" w14:textId="77777777" w:rsidTr="003917B8">
        <w:trPr>
          <w:gridBefore w:val="2"/>
          <w:wBefore w:w="612" w:type="dxa"/>
          <w:trHeight w:val="48"/>
        </w:trPr>
        <w:tc>
          <w:tcPr>
            <w:tcW w:w="480" w:type="dxa"/>
          </w:tcPr>
          <w:p w14:paraId="3AF4E869" w14:textId="77777777" w:rsidR="00BF0763" w:rsidRPr="00CD7059" w:rsidRDefault="00BF0763" w:rsidP="003917B8">
            <w:pPr>
              <w:spacing w:after="0" w:line="240" w:lineRule="auto"/>
              <w:rPr>
                <w:rFonts w:ascii="Garamond" w:hAnsi="Garamond"/>
                <w:b/>
                <w:bCs/>
                <w:sz w:val="20"/>
                <w:szCs w:val="20"/>
              </w:rPr>
            </w:pPr>
            <w:r w:rsidRPr="00CD7059">
              <w:rPr>
                <w:rFonts w:ascii="Garamond" w:hAnsi="Garamond"/>
                <w:b/>
                <w:bCs/>
                <w:sz w:val="20"/>
                <w:szCs w:val="20"/>
              </w:rPr>
              <w:t>4.3</w:t>
            </w:r>
          </w:p>
        </w:tc>
        <w:tc>
          <w:tcPr>
            <w:tcW w:w="9060" w:type="dxa"/>
            <w:gridSpan w:val="2"/>
          </w:tcPr>
          <w:p w14:paraId="6084E4F3" w14:textId="77777777" w:rsidR="00BF0763" w:rsidRPr="00CD7059" w:rsidRDefault="00BF0763" w:rsidP="003917B8">
            <w:pPr>
              <w:spacing w:after="0" w:line="240" w:lineRule="auto"/>
              <w:rPr>
                <w:rFonts w:ascii="Garamond" w:hAnsi="Garamond"/>
                <w:sz w:val="20"/>
                <w:szCs w:val="20"/>
              </w:rPr>
            </w:pPr>
            <w:r w:rsidRPr="00CD7059">
              <w:rPr>
                <w:rFonts w:ascii="Garamond" w:hAnsi="Garamond"/>
                <w:sz w:val="20"/>
                <w:szCs w:val="20"/>
              </w:rPr>
              <w:t xml:space="preserve">Project Implementation </w:t>
            </w:r>
            <w:r w:rsidRPr="00CD7059">
              <w:rPr>
                <w:rFonts w:ascii="Garamond" w:hAnsi="Garamond"/>
                <w:color w:val="000000"/>
                <w:sz w:val="20"/>
                <w:szCs w:val="20"/>
                <w:lang w:val="en-GB"/>
              </w:rPr>
              <w:t>and Adaptive Management</w:t>
            </w:r>
          </w:p>
          <w:p w14:paraId="65503231" w14:textId="77777777" w:rsidR="00BF0763" w:rsidRPr="00CD7059" w:rsidRDefault="00BF0763" w:rsidP="004A4E9F">
            <w:pPr>
              <w:pStyle w:val="ListParagraph"/>
              <w:numPr>
                <w:ilvl w:val="0"/>
                <w:numId w:val="14"/>
              </w:numPr>
              <w:spacing w:before="0"/>
              <w:rPr>
                <w:rFonts w:ascii="Garamond" w:hAnsi="Garamond"/>
                <w:sz w:val="20"/>
                <w:szCs w:val="20"/>
              </w:rPr>
            </w:pPr>
            <w:r w:rsidRPr="00CD7059">
              <w:rPr>
                <w:rFonts w:ascii="Garamond" w:hAnsi="Garamond"/>
                <w:sz w:val="20"/>
                <w:szCs w:val="20"/>
              </w:rPr>
              <w:t xml:space="preserve">Management Arrangements </w:t>
            </w:r>
          </w:p>
          <w:p w14:paraId="50A25B90" w14:textId="77777777" w:rsidR="00BF0763" w:rsidRPr="00CD7059" w:rsidRDefault="00BF0763" w:rsidP="004A4E9F">
            <w:pPr>
              <w:pStyle w:val="ListParagraph"/>
              <w:numPr>
                <w:ilvl w:val="0"/>
                <w:numId w:val="14"/>
              </w:numPr>
              <w:spacing w:before="0"/>
              <w:rPr>
                <w:rFonts w:ascii="Garamond" w:hAnsi="Garamond"/>
                <w:sz w:val="20"/>
                <w:szCs w:val="20"/>
              </w:rPr>
            </w:pPr>
            <w:r w:rsidRPr="00CD7059">
              <w:rPr>
                <w:rFonts w:ascii="Garamond" w:hAnsi="Garamond"/>
                <w:sz w:val="20"/>
                <w:szCs w:val="20"/>
              </w:rPr>
              <w:t>Work planning</w:t>
            </w:r>
          </w:p>
          <w:p w14:paraId="7F9F9460" w14:textId="77777777" w:rsidR="00BF0763" w:rsidRPr="00CD7059" w:rsidRDefault="00BF0763" w:rsidP="004A4E9F">
            <w:pPr>
              <w:pStyle w:val="ListParagraph"/>
              <w:numPr>
                <w:ilvl w:val="0"/>
                <w:numId w:val="14"/>
              </w:numPr>
              <w:spacing w:before="0"/>
              <w:rPr>
                <w:rFonts w:ascii="Garamond" w:hAnsi="Garamond"/>
                <w:sz w:val="20"/>
                <w:szCs w:val="20"/>
              </w:rPr>
            </w:pPr>
            <w:r w:rsidRPr="00CD7059">
              <w:rPr>
                <w:rFonts w:ascii="Garamond" w:hAnsi="Garamond"/>
                <w:sz w:val="20"/>
                <w:szCs w:val="20"/>
              </w:rPr>
              <w:t>Finance and co-finance</w:t>
            </w:r>
          </w:p>
          <w:p w14:paraId="280C2AC0" w14:textId="77777777" w:rsidR="00BF0763" w:rsidRPr="00CD7059" w:rsidRDefault="00BF0763" w:rsidP="004A4E9F">
            <w:pPr>
              <w:pStyle w:val="ListParagraph"/>
              <w:numPr>
                <w:ilvl w:val="0"/>
                <w:numId w:val="14"/>
              </w:numPr>
              <w:spacing w:before="0"/>
              <w:rPr>
                <w:rFonts w:ascii="Garamond" w:hAnsi="Garamond"/>
                <w:sz w:val="20"/>
                <w:szCs w:val="20"/>
              </w:rPr>
            </w:pPr>
            <w:r w:rsidRPr="00CD7059">
              <w:rPr>
                <w:rFonts w:ascii="Garamond" w:hAnsi="Garamond"/>
                <w:sz w:val="20"/>
                <w:szCs w:val="20"/>
              </w:rPr>
              <w:t>Project-level monitoring and evaluation systems</w:t>
            </w:r>
          </w:p>
          <w:p w14:paraId="75D0D599" w14:textId="77777777" w:rsidR="00BF0763" w:rsidRDefault="00BF0763" w:rsidP="004A4E9F">
            <w:pPr>
              <w:pStyle w:val="ListParagraph"/>
              <w:numPr>
                <w:ilvl w:val="0"/>
                <w:numId w:val="14"/>
              </w:numPr>
              <w:spacing w:before="0"/>
              <w:rPr>
                <w:rFonts w:ascii="Garamond" w:hAnsi="Garamond"/>
                <w:sz w:val="20"/>
                <w:szCs w:val="20"/>
              </w:rPr>
            </w:pPr>
            <w:r>
              <w:rPr>
                <w:rFonts w:ascii="Garamond" w:hAnsi="Garamond"/>
                <w:sz w:val="20"/>
                <w:szCs w:val="20"/>
              </w:rPr>
              <w:t>Stakeholder engagement</w:t>
            </w:r>
          </w:p>
          <w:p w14:paraId="679F4438" w14:textId="77777777" w:rsidR="00BF0763" w:rsidRPr="00CD7059" w:rsidRDefault="00BF0763" w:rsidP="004A4E9F">
            <w:pPr>
              <w:pStyle w:val="ListParagraph"/>
              <w:numPr>
                <w:ilvl w:val="0"/>
                <w:numId w:val="14"/>
              </w:numPr>
              <w:spacing w:before="0"/>
              <w:rPr>
                <w:rFonts w:ascii="Garamond" w:hAnsi="Garamond"/>
                <w:sz w:val="20"/>
                <w:szCs w:val="20"/>
              </w:rPr>
            </w:pPr>
            <w:r w:rsidRPr="00CD7059">
              <w:rPr>
                <w:rFonts w:ascii="Garamond" w:hAnsi="Garamond"/>
                <w:sz w:val="20"/>
                <w:szCs w:val="20"/>
              </w:rPr>
              <w:t>Reporting</w:t>
            </w:r>
          </w:p>
          <w:p w14:paraId="6408F913" w14:textId="77777777" w:rsidR="00BF0763" w:rsidRPr="00CD7059" w:rsidRDefault="00BF0763" w:rsidP="004A4E9F">
            <w:pPr>
              <w:pStyle w:val="ListParagraph"/>
              <w:numPr>
                <w:ilvl w:val="0"/>
                <w:numId w:val="14"/>
              </w:numPr>
              <w:spacing w:before="0"/>
              <w:rPr>
                <w:rFonts w:ascii="Garamond" w:hAnsi="Garamond"/>
                <w:sz w:val="20"/>
                <w:szCs w:val="20"/>
              </w:rPr>
            </w:pPr>
            <w:r w:rsidRPr="00CD7059">
              <w:rPr>
                <w:rFonts w:ascii="Garamond" w:hAnsi="Garamond"/>
                <w:sz w:val="20"/>
                <w:szCs w:val="20"/>
              </w:rPr>
              <w:t>Communications</w:t>
            </w:r>
          </w:p>
        </w:tc>
      </w:tr>
      <w:tr w:rsidR="00BF0763" w:rsidRPr="00CD7059" w14:paraId="08BC5163" w14:textId="77777777" w:rsidTr="003917B8">
        <w:trPr>
          <w:gridBefore w:val="2"/>
          <w:wBefore w:w="612" w:type="dxa"/>
          <w:trHeight w:val="342"/>
        </w:trPr>
        <w:tc>
          <w:tcPr>
            <w:tcW w:w="480" w:type="dxa"/>
          </w:tcPr>
          <w:p w14:paraId="390674B8" w14:textId="77777777" w:rsidR="00BF0763" w:rsidRPr="00CD7059" w:rsidRDefault="00BF0763" w:rsidP="003917B8">
            <w:pPr>
              <w:spacing w:after="0" w:line="240" w:lineRule="auto"/>
              <w:rPr>
                <w:rFonts w:ascii="Garamond" w:hAnsi="Garamond"/>
                <w:b/>
                <w:bCs/>
                <w:sz w:val="20"/>
                <w:szCs w:val="20"/>
              </w:rPr>
            </w:pPr>
            <w:r w:rsidRPr="00CD7059">
              <w:rPr>
                <w:rFonts w:ascii="Garamond" w:hAnsi="Garamond"/>
                <w:b/>
                <w:bCs/>
                <w:sz w:val="20"/>
                <w:szCs w:val="20"/>
              </w:rPr>
              <w:lastRenderedPageBreak/>
              <w:t>4.4</w:t>
            </w:r>
          </w:p>
        </w:tc>
        <w:tc>
          <w:tcPr>
            <w:tcW w:w="9060" w:type="dxa"/>
            <w:gridSpan w:val="2"/>
          </w:tcPr>
          <w:p w14:paraId="47B8812C" w14:textId="77777777" w:rsidR="00BF0763" w:rsidRPr="00CD7059" w:rsidRDefault="00BF0763" w:rsidP="003917B8">
            <w:pPr>
              <w:spacing w:after="0" w:line="240" w:lineRule="auto"/>
              <w:rPr>
                <w:rFonts w:ascii="Garamond" w:hAnsi="Garamond"/>
                <w:sz w:val="20"/>
                <w:szCs w:val="20"/>
              </w:rPr>
            </w:pPr>
            <w:r w:rsidRPr="00CD7059">
              <w:rPr>
                <w:rFonts w:ascii="Garamond" w:hAnsi="Garamond"/>
                <w:sz w:val="20"/>
                <w:szCs w:val="20"/>
              </w:rPr>
              <w:t>Sustainability</w:t>
            </w:r>
          </w:p>
          <w:p w14:paraId="0C405605" w14:textId="77777777" w:rsidR="00BF0763" w:rsidRPr="00CD7059" w:rsidRDefault="00BF0763" w:rsidP="004A4E9F">
            <w:pPr>
              <w:pStyle w:val="ListParagraph"/>
              <w:numPr>
                <w:ilvl w:val="0"/>
                <w:numId w:val="32"/>
              </w:numPr>
              <w:spacing w:before="0"/>
              <w:rPr>
                <w:rFonts w:ascii="Garamond" w:hAnsi="Garamond"/>
                <w:sz w:val="20"/>
                <w:szCs w:val="20"/>
              </w:rPr>
            </w:pPr>
            <w:r w:rsidRPr="00CD7059">
              <w:rPr>
                <w:rFonts w:ascii="Garamond" w:hAnsi="Garamond"/>
                <w:sz w:val="20"/>
                <w:szCs w:val="20"/>
              </w:rPr>
              <w:t>Financial risks to sustainability</w:t>
            </w:r>
          </w:p>
          <w:p w14:paraId="1B30B9E9" w14:textId="77777777" w:rsidR="00BF0763" w:rsidRPr="00CD7059" w:rsidRDefault="00BF0763" w:rsidP="004A4E9F">
            <w:pPr>
              <w:pStyle w:val="ListParagraph"/>
              <w:numPr>
                <w:ilvl w:val="0"/>
                <w:numId w:val="32"/>
              </w:numPr>
              <w:spacing w:before="0"/>
              <w:rPr>
                <w:rFonts w:ascii="Garamond" w:hAnsi="Garamond"/>
                <w:sz w:val="20"/>
                <w:szCs w:val="20"/>
              </w:rPr>
            </w:pPr>
            <w:r w:rsidRPr="00CD7059">
              <w:rPr>
                <w:rFonts w:ascii="Garamond" w:hAnsi="Garamond"/>
                <w:sz w:val="20"/>
                <w:szCs w:val="20"/>
              </w:rPr>
              <w:t>Socio-economic to sustainability</w:t>
            </w:r>
          </w:p>
          <w:p w14:paraId="3758ED0C" w14:textId="77777777" w:rsidR="00BF0763" w:rsidRPr="00CD7059" w:rsidRDefault="00BF0763" w:rsidP="004A4E9F">
            <w:pPr>
              <w:pStyle w:val="ListParagraph"/>
              <w:numPr>
                <w:ilvl w:val="0"/>
                <w:numId w:val="32"/>
              </w:numPr>
              <w:spacing w:before="0"/>
              <w:rPr>
                <w:rFonts w:ascii="Garamond" w:hAnsi="Garamond"/>
                <w:sz w:val="20"/>
                <w:szCs w:val="20"/>
              </w:rPr>
            </w:pPr>
            <w:r w:rsidRPr="00CD7059">
              <w:rPr>
                <w:rFonts w:ascii="Garamond" w:hAnsi="Garamond"/>
                <w:sz w:val="20"/>
                <w:szCs w:val="20"/>
              </w:rPr>
              <w:t>Institutional framework and governance risks to sustainability</w:t>
            </w:r>
          </w:p>
          <w:p w14:paraId="698AB12F" w14:textId="77777777" w:rsidR="00BF0763" w:rsidRPr="00CD7059" w:rsidRDefault="00BF0763" w:rsidP="004A4E9F">
            <w:pPr>
              <w:pStyle w:val="ListParagraph"/>
              <w:numPr>
                <w:ilvl w:val="0"/>
                <w:numId w:val="32"/>
              </w:numPr>
              <w:spacing w:before="0"/>
              <w:rPr>
                <w:rFonts w:ascii="Garamond" w:hAnsi="Garamond"/>
                <w:sz w:val="20"/>
                <w:szCs w:val="20"/>
              </w:rPr>
            </w:pPr>
            <w:r w:rsidRPr="00CD7059">
              <w:rPr>
                <w:rFonts w:ascii="Garamond" w:hAnsi="Garamond"/>
                <w:sz w:val="20"/>
                <w:szCs w:val="20"/>
              </w:rPr>
              <w:t>Environmental risks to sustainability</w:t>
            </w:r>
          </w:p>
        </w:tc>
      </w:tr>
      <w:tr w:rsidR="00BF0763" w:rsidRPr="00CD7059" w14:paraId="0DEA9A56" w14:textId="77777777" w:rsidTr="003917B8">
        <w:trPr>
          <w:gridAfter w:val="1"/>
          <w:wAfter w:w="612" w:type="dxa"/>
          <w:trHeight w:val="287"/>
        </w:trPr>
        <w:tc>
          <w:tcPr>
            <w:tcW w:w="480" w:type="dxa"/>
          </w:tcPr>
          <w:p w14:paraId="3B8AF95D" w14:textId="77777777" w:rsidR="00BF0763" w:rsidRPr="00CD7059" w:rsidRDefault="00BF0763" w:rsidP="003917B8">
            <w:pPr>
              <w:spacing w:after="0" w:line="240" w:lineRule="auto"/>
              <w:rPr>
                <w:rFonts w:ascii="Garamond" w:hAnsi="Garamond"/>
                <w:b/>
                <w:bCs/>
                <w:sz w:val="20"/>
                <w:szCs w:val="20"/>
              </w:rPr>
            </w:pPr>
            <w:r w:rsidRPr="00CD7059">
              <w:rPr>
                <w:rFonts w:ascii="Garamond" w:hAnsi="Garamond"/>
                <w:b/>
                <w:bCs/>
                <w:sz w:val="20"/>
                <w:szCs w:val="20"/>
              </w:rPr>
              <w:t>5.</w:t>
            </w:r>
          </w:p>
        </w:tc>
        <w:tc>
          <w:tcPr>
            <w:tcW w:w="9060" w:type="dxa"/>
            <w:gridSpan w:val="3"/>
          </w:tcPr>
          <w:p w14:paraId="5D8D39AD" w14:textId="77777777" w:rsidR="00BF0763" w:rsidRPr="00CD7059" w:rsidRDefault="00BF0763" w:rsidP="003917B8">
            <w:pPr>
              <w:spacing w:after="0" w:line="240" w:lineRule="auto"/>
              <w:rPr>
                <w:rFonts w:ascii="Garamond" w:hAnsi="Garamond"/>
                <w:sz w:val="20"/>
                <w:szCs w:val="20"/>
              </w:rPr>
            </w:pPr>
            <w:r w:rsidRPr="00CD7059">
              <w:rPr>
                <w:rFonts w:ascii="Garamond" w:hAnsi="Garamond"/>
                <w:sz w:val="20"/>
                <w:szCs w:val="20"/>
              </w:rPr>
              <w:t xml:space="preserve">Conclusions and Recommendations </w:t>
            </w:r>
            <w:r w:rsidRPr="00CD7059">
              <w:rPr>
                <w:rFonts w:ascii="Garamond" w:hAnsi="Garamond"/>
                <w:i/>
                <w:sz w:val="20"/>
                <w:szCs w:val="20"/>
              </w:rPr>
              <w:t>(4-6 pages)</w:t>
            </w:r>
          </w:p>
        </w:tc>
      </w:tr>
      <w:tr w:rsidR="00BF0763" w:rsidRPr="00CD7059" w14:paraId="5BA49721" w14:textId="77777777" w:rsidTr="003917B8">
        <w:trPr>
          <w:gridAfter w:val="1"/>
          <w:wAfter w:w="612" w:type="dxa"/>
          <w:trHeight w:val="287"/>
        </w:trPr>
        <w:tc>
          <w:tcPr>
            <w:tcW w:w="480" w:type="dxa"/>
            <w:vMerge w:val="restart"/>
          </w:tcPr>
          <w:p w14:paraId="7C2F8BB6" w14:textId="77777777" w:rsidR="00BF0763" w:rsidRPr="00CD7059" w:rsidRDefault="00BF0763" w:rsidP="003917B8">
            <w:pPr>
              <w:spacing w:after="0" w:line="240" w:lineRule="auto"/>
              <w:rPr>
                <w:rFonts w:ascii="Garamond" w:hAnsi="Garamond"/>
                <w:b/>
                <w:bCs/>
                <w:sz w:val="20"/>
                <w:szCs w:val="20"/>
              </w:rPr>
            </w:pPr>
          </w:p>
        </w:tc>
        <w:tc>
          <w:tcPr>
            <w:tcW w:w="612" w:type="dxa"/>
            <w:gridSpan w:val="2"/>
          </w:tcPr>
          <w:p w14:paraId="470FC758" w14:textId="77777777" w:rsidR="00BF0763" w:rsidRPr="00CD7059" w:rsidRDefault="00BF0763" w:rsidP="003917B8">
            <w:pPr>
              <w:spacing w:after="0" w:line="240" w:lineRule="auto"/>
              <w:rPr>
                <w:rFonts w:ascii="Garamond" w:hAnsi="Garamond"/>
                <w:b/>
                <w:sz w:val="20"/>
                <w:szCs w:val="20"/>
              </w:rPr>
            </w:pPr>
            <w:r w:rsidRPr="00CD7059">
              <w:rPr>
                <w:rFonts w:ascii="Garamond" w:hAnsi="Garamond"/>
                <w:b/>
                <w:sz w:val="20"/>
                <w:szCs w:val="20"/>
              </w:rPr>
              <w:t xml:space="preserve">  5.1  </w:t>
            </w:r>
          </w:p>
          <w:p w14:paraId="435F491E" w14:textId="77777777" w:rsidR="00BF0763" w:rsidRPr="00CD7059" w:rsidRDefault="00BF0763" w:rsidP="003917B8">
            <w:pPr>
              <w:spacing w:after="0" w:line="240" w:lineRule="auto"/>
              <w:rPr>
                <w:rFonts w:ascii="Garamond" w:hAnsi="Garamond"/>
                <w:b/>
                <w:sz w:val="20"/>
                <w:szCs w:val="20"/>
              </w:rPr>
            </w:pPr>
            <w:r w:rsidRPr="00CD7059">
              <w:rPr>
                <w:rFonts w:ascii="Garamond" w:hAnsi="Garamond"/>
                <w:sz w:val="20"/>
                <w:szCs w:val="20"/>
              </w:rPr>
              <w:t xml:space="preserve">  </w:t>
            </w:r>
          </w:p>
          <w:p w14:paraId="3984EF0C" w14:textId="77777777" w:rsidR="00BF0763" w:rsidRPr="00CD7059" w:rsidRDefault="00BF0763" w:rsidP="003917B8">
            <w:pPr>
              <w:spacing w:after="0" w:line="240" w:lineRule="auto"/>
              <w:ind w:left="720"/>
              <w:rPr>
                <w:rFonts w:ascii="Garamond" w:hAnsi="Garamond"/>
                <w:b/>
                <w:sz w:val="20"/>
                <w:szCs w:val="20"/>
              </w:rPr>
            </w:pPr>
          </w:p>
        </w:tc>
        <w:tc>
          <w:tcPr>
            <w:tcW w:w="8448" w:type="dxa"/>
          </w:tcPr>
          <w:p w14:paraId="3BD36F75" w14:textId="77777777" w:rsidR="00BF0763" w:rsidRPr="00CD7059" w:rsidRDefault="00BF0763" w:rsidP="003917B8">
            <w:pPr>
              <w:spacing w:after="0" w:line="240" w:lineRule="auto"/>
              <w:rPr>
                <w:rFonts w:ascii="Garamond" w:hAnsi="Garamond"/>
                <w:sz w:val="20"/>
                <w:szCs w:val="20"/>
              </w:rPr>
            </w:pPr>
            <w:r w:rsidRPr="00CD7059">
              <w:rPr>
                <w:rFonts w:ascii="Garamond" w:hAnsi="Garamond"/>
                <w:sz w:val="20"/>
                <w:szCs w:val="20"/>
              </w:rPr>
              <w:t xml:space="preserve">Conclusions </w:t>
            </w:r>
          </w:p>
          <w:p w14:paraId="3967BC03" w14:textId="77777777" w:rsidR="00BF0763" w:rsidRPr="00CD7059" w:rsidRDefault="00BF0763" w:rsidP="003917B8">
            <w:pPr>
              <w:numPr>
                <w:ilvl w:val="0"/>
                <w:numId w:val="3"/>
              </w:numPr>
              <w:spacing w:after="0" w:line="240" w:lineRule="auto"/>
              <w:ind w:left="720"/>
              <w:rPr>
                <w:rFonts w:ascii="Garamond" w:hAnsi="Garamond"/>
                <w:b/>
                <w:sz w:val="20"/>
                <w:szCs w:val="20"/>
              </w:rPr>
            </w:pPr>
            <w:r w:rsidRPr="00CD7059">
              <w:rPr>
                <w:rFonts w:ascii="Garamond" w:hAnsi="Garamond" w:cs="Times New Roman"/>
                <w:sz w:val="20"/>
                <w:szCs w:val="20"/>
              </w:rPr>
              <w:t>Comprehensive and balanced statements (that are evidence-based and connected to the MTR’s findings) which highlight the strengths, weaknesses and results of the project</w:t>
            </w:r>
          </w:p>
        </w:tc>
      </w:tr>
      <w:tr w:rsidR="00BF0763" w:rsidRPr="00CD7059" w14:paraId="352FB484" w14:textId="77777777" w:rsidTr="003917B8">
        <w:trPr>
          <w:gridAfter w:val="1"/>
          <w:wAfter w:w="612" w:type="dxa"/>
          <w:trHeight w:val="665"/>
        </w:trPr>
        <w:tc>
          <w:tcPr>
            <w:tcW w:w="480" w:type="dxa"/>
            <w:vMerge/>
          </w:tcPr>
          <w:p w14:paraId="5446B73C" w14:textId="77777777" w:rsidR="00BF0763" w:rsidRPr="00CD7059" w:rsidRDefault="00BF0763" w:rsidP="003917B8">
            <w:pPr>
              <w:spacing w:line="240" w:lineRule="auto"/>
              <w:rPr>
                <w:rFonts w:ascii="Garamond" w:hAnsi="Garamond"/>
                <w:b/>
                <w:bCs/>
                <w:sz w:val="20"/>
                <w:szCs w:val="20"/>
              </w:rPr>
            </w:pPr>
          </w:p>
        </w:tc>
        <w:tc>
          <w:tcPr>
            <w:tcW w:w="612" w:type="dxa"/>
            <w:gridSpan w:val="2"/>
          </w:tcPr>
          <w:p w14:paraId="37F0685E" w14:textId="77777777" w:rsidR="00BF0763" w:rsidRPr="00CD7059" w:rsidRDefault="00BF0763" w:rsidP="003917B8">
            <w:pPr>
              <w:spacing w:after="0" w:line="240" w:lineRule="auto"/>
              <w:rPr>
                <w:rFonts w:ascii="Garamond" w:hAnsi="Garamond"/>
                <w:sz w:val="20"/>
                <w:szCs w:val="20"/>
              </w:rPr>
            </w:pPr>
            <w:r w:rsidRPr="00CD7059">
              <w:rPr>
                <w:rFonts w:ascii="Garamond" w:hAnsi="Garamond"/>
                <w:b/>
                <w:bCs/>
                <w:sz w:val="20"/>
                <w:szCs w:val="20"/>
              </w:rPr>
              <w:t xml:space="preserve">  5.2</w:t>
            </w:r>
          </w:p>
        </w:tc>
        <w:tc>
          <w:tcPr>
            <w:tcW w:w="8448" w:type="dxa"/>
          </w:tcPr>
          <w:p w14:paraId="1CE0A362" w14:textId="77777777" w:rsidR="00BF0763" w:rsidRPr="00CD7059" w:rsidRDefault="00BF0763" w:rsidP="003917B8">
            <w:pPr>
              <w:spacing w:after="0" w:line="240" w:lineRule="auto"/>
              <w:rPr>
                <w:rFonts w:ascii="Garamond" w:hAnsi="Garamond"/>
                <w:sz w:val="20"/>
                <w:szCs w:val="20"/>
              </w:rPr>
            </w:pPr>
            <w:r w:rsidRPr="00CD7059">
              <w:rPr>
                <w:rFonts w:ascii="Garamond" w:hAnsi="Garamond"/>
                <w:sz w:val="20"/>
                <w:szCs w:val="20"/>
              </w:rPr>
              <w:t xml:space="preserve">Recommendations </w:t>
            </w:r>
          </w:p>
          <w:p w14:paraId="70E8BA25" w14:textId="77777777" w:rsidR="00BF0763" w:rsidRPr="00CD7059" w:rsidRDefault="00BF0763" w:rsidP="004A4E9F">
            <w:pPr>
              <w:numPr>
                <w:ilvl w:val="0"/>
                <w:numId w:val="18"/>
              </w:numPr>
              <w:spacing w:after="0" w:line="240" w:lineRule="auto"/>
              <w:rPr>
                <w:rFonts w:ascii="Garamond" w:hAnsi="Garamond"/>
                <w:b/>
                <w:sz w:val="20"/>
                <w:szCs w:val="20"/>
              </w:rPr>
            </w:pPr>
            <w:r w:rsidRPr="00CD7059">
              <w:rPr>
                <w:rFonts w:ascii="Garamond" w:hAnsi="Garamond"/>
                <w:sz w:val="20"/>
                <w:szCs w:val="20"/>
              </w:rPr>
              <w:t>Corrective actions for the design, implementation, monitoring and evaluation of the project</w:t>
            </w:r>
          </w:p>
          <w:p w14:paraId="2B3A0B96" w14:textId="77777777" w:rsidR="00BF0763" w:rsidRPr="00CD7059" w:rsidRDefault="00BF0763" w:rsidP="004A4E9F">
            <w:pPr>
              <w:numPr>
                <w:ilvl w:val="0"/>
                <w:numId w:val="18"/>
              </w:numPr>
              <w:spacing w:after="0" w:line="240" w:lineRule="auto"/>
              <w:rPr>
                <w:rFonts w:ascii="Garamond" w:hAnsi="Garamond"/>
                <w:b/>
                <w:sz w:val="20"/>
                <w:szCs w:val="20"/>
              </w:rPr>
            </w:pPr>
            <w:r w:rsidRPr="00CD7059">
              <w:rPr>
                <w:rFonts w:ascii="Garamond" w:hAnsi="Garamond"/>
                <w:sz w:val="20"/>
                <w:szCs w:val="20"/>
              </w:rPr>
              <w:t>Actions to follow up or reinforce initial benefits from the project</w:t>
            </w:r>
          </w:p>
          <w:p w14:paraId="6CDB53EE" w14:textId="77777777" w:rsidR="00BF0763" w:rsidRPr="00CD7059" w:rsidRDefault="00BF0763" w:rsidP="004A4E9F">
            <w:pPr>
              <w:numPr>
                <w:ilvl w:val="0"/>
                <w:numId w:val="18"/>
              </w:numPr>
              <w:spacing w:after="0" w:line="240" w:lineRule="auto"/>
              <w:rPr>
                <w:rFonts w:ascii="Garamond" w:hAnsi="Garamond"/>
                <w:b/>
                <w:sz w:val="20"/>
                <w:szCs w:val="20"/>
              </w:rPr>
            </w:pPr>
            <w:r w:rsidRPr="00CD7059">
              <w:rPr>
                <w:rFonts w:ascii="Garamond" w:hAnsi="Garamond"/>
                <w:sz w:val="20"/>
                <w:szCs w:val="20"/>
              </w:rPr>
              <w:t>Proposals for future directions underlining main objectives</w:t>
            </w:r>
          </w:p>
        </w:tc>
      </w:tr>
      <w:tr w:rsidR="00BF0763" w:rsidRPr="00CD7059" w14:paraId="1D195D54" w14:textId="77777777" w:rsidTr="003917B8">
        <w:trPr>
          <w:gridAfter w:val="1"/>
          <w:wAfter w:w="612" w:type="dxa"/>
          <w:trHeight w:val="1498"/>
        </w:trPr>
        <w:tc>
          <w:tcPr>
            <w:tcW w:w="480" w:type="dxa"/>
          </w:tcPr>
          <w:p w14:paraId="022D0AE4" w14:textId="77777777" w:rsidR="00BF0763" w:rsidRPr="00CD7059" w:rsidRDefault="00BF0763" w:rsidP="003917B8">
            <w:pPr>
              <w:spacing w:line="240" w:lineRule="auto"/>
              <w:rPr>
                <w:rFonts w:ascii="Garamond" w:hAnsi="Garamond"/>
                <w:b/>
                <w:bCs/>
                <w:sz w:val="20"/>
                <w:szCs w:val="20"/>
              </w:rPr>
            </w:pPr>
            <w:r w:rsidRPr="00CD7059">
              <w:rPr>
                <w:rFonts w:ascii="Garamond" w:hAnsi="Garamond"/>
                <w:b/>
                <w:bCs/>
                <w:sz w:val="20"/>
                <w:szCs w:val="20"/>
              </w:rPr>
              <w:t xml:space="preserve">6. </w:t>
            </w:r>
          </w:p>
        </w:tc>
        <w:tc>
          <w:tcPr>
            <w:tcW w:w="9060" w:type="dxa"/>
            <w:gridSpan w:val="3"/>
            <w:shd w:val="clear" w:color="auto" w:fill="auto"/>
          </w:tcPr>
          <w:p w14:paraId="150785A0" w14:textId="77777777" w:rsidR="00BF0763" w:rsidRPr="00CD7059" w:rsidRDefault="00BF0763" w:rsidP="003917B8">
            <w:pPr>
              <w:spacing w:after="0" w:line="240" w:lineRule="auto"/>
              <w:rPr>
                <w:rFonts w:ascii="Garamond" w:hAnsi="Garamond"/>
                <w:sz w:val="20"/>
                <w:szCs w:val="20"/>
              </w:rPr>
            </w:pPr>
            <w:r w:rsidRPr="00CD7059">
              <w:rPr>
                <w:rFonts w:ascii="Garamond" w:hAnsi="Garamond"/>
                <w:sz w:val="20"/>
                <w:szCs w:val="20"/>
              </w:rPr>
              <w:t>Annexes</w:t>
            </w:r>
          </w:p>
          <w:p w14:paraId="5C9E18D4" w14:textId="77777777" w:rsidR="00BF0763" w:rsidRPr="00CD7059" w:rsidRDefault="00BF0763" w:rsidP="003917B8">
            <w:pPr>
              <w:numPr>
                <w:ilvl w:val="0"/>
                <w:numId w:val="3"/>
              </w:numPr>
              <w:spacing w:after="0" w:line="240" w:lineRule="auto"/>
              <w:ind w:left="720"/>
              <w:rPr>
                <w:rFonts w:ascii="Garamond" w:hAnsi="Garamond"/>
                <w:b/>
                <w:sz w:val="20"/>
                <w:szCs w:val="20"/>
              </w:rPr>
            </w:pPr>
            <w:r w:rsidRPr="00CD7059">
              <w:rPr>
                <w:rFonts w:ascii="Garamond" w:hAnsi="Garamond"/>
                <w:sz w:val="20"/>
                <w:szCs w:val="20"/>
              </w:rPr>
              <w:t>MTR ToR (excluding ToR annexes)</w:t>
            </w:r>
          </w:p>
          <w:p w14:paraId="382B555B" w14:textId="77777777" w:rsidR="00BF0763" w:rsidRPr="00CD7059" w:rsidRDefault="00BF0763" w:rsidP="003917B8">
            <w:pPr>
              <w:numPr>
                <w:ilvl w:val="0"/>
                <w:numId w:val="3"/>
              </w:numPr>
              <w:spacing w:after="0" w:line="240" w:lineRule="auto"/>
              <w:ind w:left="720"/>
              <w:rPr>
                <w:rFonts w:ascii="Garamond" w:hAnsi="Garamond"/>
                <w:sz w:val="20"/>
                <w:szCs w:val="20"/>
              </w:rPr>
            </w:pPr>
            <w:r w:rsidRPr="00CD7059">
              <w:rPr>
                <w:rFonts w:ascii="Garamond" w:hAnsi="Garamond"/>
                <w:sz w:val="20"/>
                <w:szCs w:val="20"/>
              </w:rPr>
              <w:t xml:space="preserve">MTR </w:t>
            </w:r>
            <w:r>
              <w:rPr>
                <w:rFonts w:ascii="Garamond" w:hAnsi="Garamond"/>
                <w:sz w:val="20"/>
                <w:szCs w:val="20"/>
              </w:rPr>
              <w:t xml:space="preserve">evaluative </w:t>
            </w:r>
            <w:r w:rsidRPr="00CD7059">
              <w:rPr>
                <w:rFonts w:ascii="Garamond" w:hAnsi="Garamond"/>
                <w:sz w:val="20"/>
                <w:szCs w:val="20"/>
              </w:rPr>
              <w:t>matrix (evaluation criteria with key questions, indicators,</w:t>
            </w:r>
            <w:r>
              <w:rPr>
                <w:rFonts w:ascii="Garamond" w:hAnsi="Garamond"/>
                <w:sz w:val="20"/>
                <w:szCs w:val="20"/>
              </w:rPr>
              <w:t xml:space="preserve"> sources of data, and methodology</w:t>
            </w:r>
            <w:r w:rsidRPr="00CD7059">
              <w:rPr>
                <w:rFonts w:ascii="Garamond" w:hAnsi="Garamond"/>
                <w:sz w:val="20"/>
                <w:szCs w:val="20"/>
              </w:rPr>
              <w:t xml:space="preserve">) </w:t>
            </w:r>
          </w:p>
          <w:p w14:paraId="717663D0" w14:textId="77777777" w:rsidR="00BF0763" w:rsidRPr="00CD7059" w:rsidRDefault="00BF0763" w:rsidP="003917B8">
            <w:pPr>
              <w:numPr>
                <w:ilvl w:val="0"/>
                <w:numId w:val="3"/>
              </w:numPr>
              <w:spacing w:after="0" w:line="240" w:lineRule="auto"/>
              <w:ind w:left="720"/>
              <w:rPr>
                <w:rFonts w:ascii="Garamond" w:hAnsi="Garamond"/>
                <w:b/>
                <w:sz w:val="20"/>
                <w:szCs w:val="20"/>
              </w:rPr>
            </w:pPr>
            <w:r w:rsidRPr="00CD7059">
              <w:rPr>
                <w:rFonts w:ascii="Garamond" w:hAnsi="Garamond"/>
                <w:sz w:val="20"/>
                <w:szCs w:val="20"/>
              </w:rPr>
              <w:t xml:space="preserve">Example Questionnaire or Interview Guide used for data collection </w:t>
            </w:r>
          </w:p>
          <w:p w14:paraId="65E02802" w14:textId="77777777" w:rsidR="00BF0763" w:rsidRPr="00CD7059" w:rsidRDefault="00BF0763" w:rsidP="003917B8">
            <w:pPr>
              <w:numPr>
                <w:ilvl w:val="0"/>
                <w:numId w:val="3"/>
              </w:numPr>
              <w:spacing w:after="0" w:line="240" w:lineRule="auto"/>
              <w:ind w:left="720"/>
              <w:rPr>
                <w:rFonts w:ascii="Garamond" w:hAnsi="Garamond"/>
                <w:sz w:val="20"/>
                <w:szCs w:val="20"/>
              </w:rPr>
            </w:pPr>
            <w:r w:rsidRPr="00CD7059">
              <w:rPr>
                <w:rFonts w:ascii="Garamond" w:hAnsi="Garamond"/>
                <w:sz w:val="20"/>
                <w:szCs w:val="20"/>
              </w:rPr>
              <w:t>Ratings Scales</w:t>
            </w:r>
          </w:p>
          <w:p w14:paraId="636BC1E5" w14:textId="77777777" w:rsidR="00BF0763" w:rsidRPr="00CD7059" w:rsidRDefault="00BF0763" w:rsidP="003917B8">
            <w:pPr>
              <w:numPr>
                <w:ilvl w:val="0"/>
                <w:numId w:val="3"/>
              </w:numPr>
              <w:spacing w:after="0" w:line="240" w:lineRule="auto"/>
              <w:ind w:left="720"/>
              <w:rPr>
                <w:rFonts w:ascii="Garamond" w:hAnsi="Garamond"/>
                <w:b/>
                <w:sz w:val="20"/>
                <w:szCs w:val="20"/>
              </w:rPr>
            </w:pPr>
            <w:r w:rsidRPr="00CD7059">
              <w:rPr>
                <w:rFonts w:ascii="Garamond" w:hAnsi="Garamond"/>
                <w:sz w:val="20"/>
                <w:szCs w:val="20"/>
              </w:rPr>
              <w:t>MTR mission itinerary</w:t>
            </w:r>
          </w:p>
          <w:p w14:paraId="37FA60FB" w14:textId="77777777" w:rsidR="00BF0763" w:rsidRPr="00CD7059" w:rsidRDefault="00BF0763" w:rsidP="003917B8">
            <w:pPr>
              <w:numPr>
                <w:ilvl w:val="0"/>
                <w:numId w:val="3"/>
              </w:numPr>
              <w:spacing w:after="0" w:line="240" w:lineRule="auto"/>
              <w:ind w:left="720"/>
              <w:rPr>
                <w:rFonts w:ascii="Garamond" w:hAnsi="Garamond"/>
                <w:b/>
                <w:sz w:val="20"/>
                <w:szCs w:val="20"/>
              </w:rPr>
            </w:pPr>
            <w:r w:rsidRPr="00CD7059">
              <w:rPr>
                <w:rFonts w:ascii="Garamond" w:hAnsi="Garamond"/>
                <w:sz w:val="20"/>
                <w:szCs w:val="20"/>
              </w:rPr>
              <w:t>List of persons interviewed</w:t>
            </w:r>
          </w:p>
          <w:p w14:paraId="1B676184" w14:textId="77777777" w:rsidR="00BF0763" w:rsidRPr="00CD7059" w:rsidRDefault="00BF0763" w:rsidP="003917B8">
            <w:pPr>
              <w:numPr>
                <w:ilvl w:val="0"/>
                <w:numId w:val="3"/>
              </w:numPr>
              <w:spacing w:after="0" w:line="240" w:lineRule="auto"/>
              <w:ind w:left="720"/>
              <w:rPr>
                <w:rFonts w:ascii="Garamond" w:hAnsi="Garamond"/>
                <w:b/>
                <w:sz w:val="20"/>
                <w:szCs w:val="20"/>
              </w:rPr>
            </w:pPr>
            <w:r w:rsidRPr="00CD7059">
              <w:rPr>
                <w:rFonts w:ascii="Garamond" w:hAnsi="Garamond"/>
                <w:sz w:val="20"/>
                <w:szCs w:val="20"/>
              </w:rPr>
              <w:t>List of documents reviewed</w:t>
            </w:r>
          </w:p>
          <w:p w14:paraId="6814C0BE" w14:textId="77777777" w:rsidR="00BF0763" w:rsidRPr="00CD7059" w:rsidRDefault="00BF0763" w:rsidP="003917B8">
            <w:pPr>
              <w:numPr>
                <w:ilvl w:val="0"/>
                <w:numId w:val="3"/>
              </w:numPr>
              <w:spacing w:after="0" w:line="240" w:lineRule="auto"/>
              <w:ind w:left="720"/>
              <w:rPr>
                <w:rFonts w:ascii="Garamond" w:hAnsi="Garamond"/>
                <w:b/>
                <w:sz w:val="20"/>
                <w:szCs w:val="20"/>
              </w:rPr>
            </w:pPr>
            <w:r w:rsidRPr="00CD7059">
              <w:rPr>
                <w:rFonts w:ascii="Garamond" w:hAnsi="Garamond"/>
                <w:sz w:val="20"/>
                <w:szCs w:val="20"/>
              </w:rPr>
              <w:t>Co-financing table (if not previously included in the body of the report)</w:t>
            </w:r>
          </w:p>
          <w:p w14:paraId="7F333746" w14:textId="77777777" w:rsidR="00BF0763" w:rsidRPr="00CD7059" w:rsidRDefault="00BF0763" w:rsidP="003917B8">
            <w:pPr>
              <w:numPr>
                <w:ilvl w:val="0"/>
                <w:numId w:val="3"/>
              </w:numPr>
              <w:spacing w:after="0" w:line="240" w:lineRule="auto"/>
              <w:ind w:left="720"/>
              <w:rPr>
                <w:rFonts w:ascii="Garamond" w:hAnsi="Garamond"/>
                <w:sz w:val="20"/>
                <w:szCs w:val="20"/>
              </w:rPr>
            </w:pPr>
            <w:r w:rsidRPr="00CD7059">
              <w:rPr>
                <w:rFonts w:ascii="Garamond" w:hAnsi="Garamond"/>
                <w:sz w:val="20"/>
                <w:szCs w:val="20"/>
              </w:rPr>
              <w:t>Signed UNEG Code of Conduct form</w:t>
            </w:r>
          </w:p>
          <w:p w14:paraId="6ADC7B1A" w14:textId="77777777" w:rsidR="00BF0763" w:rsidRPr="00CD7059" w:rsidRDefault="00BF0763" w:rsidP="003917B8">
            <w:pPr>
              <w:numPr>
                <w:ilvl w:val="0"/>
                <w:numId w:val="3"/>
              </w:numPr>
              <w:spacing w:after="0" w:line="240" w:lineRule="auto"/>
              <w:ind w:left="720"/>
              <w:rPr>
                <w:rFonts w:ascii="Garamond" w:hAnsi="Garamond"/>
                <w:b/>
                <w:sz w:val="20"/>
                <w:szCs w:val="20"/>
              </w:rPr>
            </w:pPr>
            <w:r w:rsidRPr="00CD7059">
              <w:rPr>
                <w:rFonts w:ascii="Garamond" w:hAnsi="Garamond"/>
                <w:sz w:val="20"/>
                <w:szCs w:val="20"/>
              </w:rPr>
              <w:t>Signed MTR final report clearance form</w:t>
            </w:r>
          </w:p>
          <w:p w14:paraId="276B8C42" w14:textId="77777777" w:rsidR="00BF0763" w:rsidRPr="00CD7059" w:rsidRDefault="00BF0763" w:rsidP="003917B8">
            <w:pPr>
              <w:numPr>
                <w:ilvl w:val="0"/>
                <w:numId w:val="3"/>
              </w:numPr>
              <w:spacing w:after="0" w:line="240" w:lineRule="auto"/>
              <w:ind w:left="720"/>
              <w:rPr>
                <w:rFonts w:ascii="Garamond" w:hAnsi="Garamond"/>
                <w:b/>
                <w:sz w:val="20"/>
                <w:szCs w:val="20"/>
              </w:rPr>
            </w:pPr>
            <w:r w:rsidRPr="00CD7059">
              <w:rPr>
                <w:rFonts w:ascii="Garamond" w:hAnsi="Garamond"/>
                <w:i/>
                <w:sz w:val="20"/>
                <w:szCs w:val="20"/>
              </w:rPr>
              <w:t>Annexed in a separate file:</w:t>
            </w:r>
            <w:r w:rsidRPr="00CD7059">
              <w:rPr>
                <w:rFonts w:ascii="Garamond" w:hAnsi="Garamond"/>
                <w:sz w:val="20"/>
                <w:szCs w:val="20"/>
              </w:rPr>
              <w:t xml:space="preserve"> Audit trail from received comments on draft MTR report</w:t>
            </w:r>
          </w:p>
          <w:p w14:paraId="63F08489" w14:textId="77777777" w:rsidR="00BF0763" w:rsidRPr="00CD7059" w:rsidRDefault="00BF0763" w:rsidP="003917B8">
            <w:pPr>
              <w:numPr>
                <w:ilvl w:val="0"/>
                <w:numId w:val="3"/>
              </w:numPr>
              <w:spacing w:after="0" w:line="240" w:lineRule="auto"/>
              <w:ind w:left="720"/>
              <w:rPr>
                <w:rFonts w:ascii="Garamond" w:hAnsi="Garamond"/>
                <w:b/>
                <w:sz w:val="20"/>
                <w:szCs w:val="20"/>
              </w:rPr>
            </w:pPr>
            <w:r w:rsidRPr="00CD7059">
              <w:rPr>
                <w:rFonts w:ascii="Garamond" w:hAnsi="Garamond"/>
                <w:i/>
                <w:sz w:val="20"/>
                <w:szCs w:val="20"/>
              </w:rPr>
              <w:t>Annexed in a separate file:</w:t>
            </w:r>
            <w:r w:rsidRPr="00CD7059">
              <w:rPr>
                <w:rFonts w:ascii="Garamond" w:hAnsi="Garamond"/>
                <w:sz w:val="20"/>
                <w:szCs w:val="20"/>
              </w:rPr>
              <w:t xml:space="preserve"> Relevant midterm tracking tools (</w:t>
            </w:r>
            <w:r w:rsidRPr="00CD7059">
              <w:rPr>
                <w:rFonts w:ascii="Garamond" w:hAnsi="Garamond"/>
                <w:i/>
                <w:sz w:val="20"/>
                <w:szCs w:val="20"/>
                <w:highlight w:val="lightGray"/>
              </w:rPr>
              <w:t>METT, FSC, Capacity scorecard, etc.)</w:t>
            </w:r>
          </w:p>
        </w:tc>
      </w:tr>
    </w:tbl>
    <w:p w14:paraId="711E2605" w14:textId="77777777" w:rsidR="00BF0763" w:rsidRDefault="00BF0763" w:rsidP="00BF0763">
      <w:pPr>
        <w:spacing w:line="240" w:lineRule="auto"/>
        <w:rPr>
          <w:rFonts w:ascii="Garamond" w:hAnsi="Garamond"/>
          <w:b/>
        </w:rPr>
      </w:pPr>
    </w:p>
    <w:p w14:paraId="223DF2FC" w14:textId="77777777" w:rsidR="003244B1" w:rsidRDefault="003244B1" w:rsidP="00BF0763">
      <w:pPr>
        <w:spacing w:line="240" w:lineRule="auto"/>
        <w:rPr>
          <w:rFonts w:ascii="Garamond" w:hAnsi="Garamond"/>
          <w:b/>
          <w:color w:val="808080" w:themeColor="background1" w:themeShade="80"/>
        </w:rPr>
      </w:pPr>
      <w:r>
        <w:rPr>
          <w:rFonts w:ascii="Garamond" w:hAnsi="Garamond"/>
          <w:b/>
          <w:color w:val="808080" w:themeColor="background1" w:themeShade="80"/>
        </w:rPr>
        <w:br w:type="page"/>
      </w:r>
    </w:p>
    <w:p w14:paraId="2CA58B19" w14:textId="0EC121E4" w:rsidR="00BF0763" w:rsidRDefault="00BF0763" w:rsidP="00BF0763">
      <w:pPr>
        <w:spacing w:line="240" w:lineRule="auto"/>
        <w:rPr>
          <w:rFonts w:ascii="Garamond" w:hAnsi="Garamond"/>
          <w:b/>
          <w:color w:val="808080" w:themeColor="background1" w:themeShade="80"/>
        </w:rPr>
      </w:pPr>
      <w:r>
        <w:rPr>
          <w:rFonts w:ascii="Garamond" w:hAnsi="Garamond"/>
          <w:b/>
          <w:color w:val="808080" w:themeColor="background1" w:themeShade="80"/>
        </w:rPr>
        <w:lastRenderedPageBreak/>
        <w:t>ToR</w:t>
      </w:r>
      <w:r w:rsidRPr="00B20314">
        <w:rPr>
          <w:rFonts w:ascii="Garamond" w:hAnsi="Garamond"/>
          <w:b/>
          <w:color w:val="808080" w:themeColor="background1" w:themeShade="80"/>
        </w:rPr>
        <w:t xml:space="preserve"> </w:t>
      </w:r>
      <w:r>
        <w:rPr>
          <w:rFonts w:ascii="Garamond" w:hAnsi="Garamond"/>
          <w:b/>
          <w:color w:val="808080" w:themeColor="background1" w:themeShade="80"/>
        </w:rPr>
        <w:t>ANNEX</w:t>
      </w:r>
      <w:r w:rsidRPr="00B20314">
        <w:rPr>
          <w:rFonts w:ascii="Garamond" w:hAnsi="Garamond"/>
          <w:b/>
          <w:color w:val="808080" w:themeColor="background1" w:themeShade="80"/>
        </w:rPr>
        <w:t xml:space="preserve"> C:</w:t>
      </w:r>
      <w:r>
        <w:rPr>
          <w:rFonts w:ascii="Garamond" w:hAnsi="Garamond"/>
          <w:b/>
          <w:color w:val="808080" w:themeColor="background1" w:themeShade="80"/>
        </w:rPr>
        <w:t xml:space="preserve"> Midterm Review Evaluative Matrix Template</w:t>
      </w:r>
    </w:p>
    <w:p w14:paraId="65D60C88" w14:textId="77777777" w:rsidR="006D07E2" w:rsidRDefault="006D07E2" w:rsidP="006D07E2">
      <w:pPr>
        <w:spacing w:after="0" w:line="240" w:lineRule="auto"/>
        <w:rPr>
          <w:rFonts w:ascii="Garamond" w:hAnsi="Garamond"/>
          <w:i/>
          <w:sz w:val="20"/>
          <w:szCs w:val="20"/>
        </w:rPr>
      </w:pPr>
      <w:r>
        <w:rPr>
          <w:rFonts w:ascii="Garamond" w:hAnsi="Garamond"/>
          <w:i/>
          <w:sz w:val="20"/>
          <w:szCs w:val="20"/>
          <w:highlight w:val="lightGray"/>
        </w:rPr>
        <w:t>(Questions to be filled out by the Commissioning Unit</w:t>
      </w:r>
      <w:r w:rsidRPr="0041686D">
        <w:rPr>
          <w:rFonts w:ascii="Garamond" w:hAnsi="Garamond"/>
          <w:i/>
          <w:sz w:val="20"/>
          <w:szCs w:val="20"/>
          <w:highlight w:val="lightGray"/>
        </w:rPr>
        <w:t>)</w:t>
      </w:r>
    </w:p>
    <w:p w14:paraId="5FAB9E10" w14:textId="77777777" w:rsidR="006D07E2" w:rsidRDefault="006D07E2" w:rsidP="0043506E">
      <w:pPr>
        <w:spacing w:after="0" w:line="240" w:lineRule="auto"/>
        <w:rPr>
          <w:rFonts w:ascii="Garamond" w:hAnsi="Garamond"/>
        </w:rPr>
      </w:pPr>
    </w:p>
    <w:p w14:paraId="55DBB1CA" w14:textId="77777777" w:rsidR="0043506E" w:rsidRPr="0043506E" w:rsidRDefault="0043506E" w:rsidP="0043506E">
      <w:pPr>
        <w:spacing w:after="0" w:line="240" w:lineRule="auto"/>
        <w:rPr>
          <w:rFonts w:ascii="Garamond" w:hAnsi="Garamond"/>
        </w:rPr>
      </w:pPr>
      <w:r w:rsidRPr="0043506E">
        <w:rPr>
          <w:rFonts w:ascii="Garamond" w:hAnsi="Garamond"/>
        </w:rPr>
        <w:t xml:space="preserve">This </w:t>
      </w:r>
      <w:r>
        <w:rPr>
          <w:rFonts w:ascii="Garamond" w:hAnsi="Garamond"/>
        </w:rPr>
        <w:t xml:space="preserve">Midterm Review </w:t>
      </w:r>
      <w:r w:rsidRPr="0043506E">
        <w:rPr>
          <w:rFonts w:ascii="Garamond" w:hAnsi="Garamond"/>
        </w:rPr>
        <w:t>Evaluat</w:t>
      </w:r>
      <w:r>
        <w:rPr>
          <w:rFonts w:ascii="Garamond" w:hAnsi="Garamond"/>
        </w:rPr>
        <w:t>ive</w:t>
      </w:r>
      <w:r w:rsidRPr="0043506E">
        <w:rPr>
          <w:rFonts w:ascii="Garamond" w:hAnsi="Garamond"/>
        </w:rPr>
        <w:t xml:space="preserve"> Matrix must be fully completed/amended by the consultant and included </w:t>
      </w:r>
      <w:r>
        <w:rPr>
          <w:rFonts w:ascii="Garamond" w:hAnsi="Garamond"/>
        </w:rPr>
        <w:t xml:space="preserve">in the MTR </w:t>
      </w:r>
      <w:r w:rsidRPr="0043506E">
        <w:rPr>
          <w:rFonts w:ascii="Garamond" w:hAnsi="Garamond"/>
        </w:rPr>
        <w:t xml:space="preserve">inception report and </w:t>
      </w:r>
      <w:r>
        <w:rPr>
          <w:rFonts w:ascii="Garamond" w:hAnsi="Garamond"/>
        </w:rPr>
        <w:t>as an Annex to the MTR</w:t>
      </w:r>
      <w:r w:rsidRPr="0043506E">
        <w:rPr>
          <w:rFonts w:ascii="Garamond" w:hAnsi="Garamond"/>
        </w:rPr>
        <w:t xml:space="preserve"> report.</w:t>
      </w:r>
    </w:p>
    <w:p w14:paraId="68407463" w14:textId="77777777" w:rsidR="0043506E" w:rsidRPr="0043506E" w:rsidRDefault="0043506E" w:rsidP="0043506E">
      <w:pPr>
        <w:spacing w:after="0" w:line="240" w:lineRule="auto"/>
      </w:pPr>
    </w:p>
    <w:tbl>
      <w:tblPr>
        <w:tblStyle w:val="TableGrid"/>
        <w:tblW w:w="9198" w:type="dxa"/>
        <w:tblLook w:val="04A0" w:firstRow="1" w:lastRow="0" w:firstColumn="1" w:lastColumn="0" w:noHBand="0" w:noVBand="1"/>
      </w:tblPr>
      <w:tblGrid>
        <w:gridCol w:w="2358"/>
        <w:gridCol w:w="2340"/>
        <w:gridCol w:w="2340"/>
        <w:gridCol w:w="2160"/>
      </w:tblGrid>
      <w:tr w:rsidR="00BF0763" w14:paraId="0BC27E94" w14:textId="77777777" w:rsidTr="003917B8">
        <w:tc>
          <w:tcPr>
            <w:tcW w:w="23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0BBDEA49" w14:textId="77777777" w:rsidR="00BF0763" w:rsidRDefault="00BF0763" w:rsidP="003917B8">
            <w:pPr>
              <w:rPr>
                <w:rFonts w:ascii="Garamond" w:hAnsi="Garamond"/>
                <w:b/>
              </w:rPr>
            </w:pPr>
            <w:r>
              <w:rPr>
                <w:rFonts w:ascii="Garamond" w:hAnsi="Garamond"/>
                <w:b/>
              </w:rPr>
              <w:t>Evaluative Questions</w:t>
            </w:r>
          </w:p>
        </w:tc>
        <w:tc>
          <w:tcPr>
            <w:tcW w:w="23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0FD1B0B7" w14:textId="77777777" w:rsidR="00BF0763" w:rsidRDefault="00BF0763" w:rsidP="003917B8">
            <w:pPr>
              <w:rPr>
                <w:rFonts w:ascii="Garamond" w:hAnsi="Garamond"/>
                <w:b/>
              </w:rPr>
            </w:pPr>
            <w:r>
              <w:rPr>
                <w:rFonts w:ascii="Garamond" w:hAnsi="Garamond"/>
                <w:b/>
              </w:rPr>
              <w:t>Indicators</w:t>
            </w:r>
          </w:p>
        </w:tc>
        <w:tc>
          <w:tcPr>
            <w:tcW w:w="23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7A7506D0" w14:textId="77777777" w:rsidR="00BF0763" w:rsidRDefault="00BF0763" w:rsidP="003917B8">
            <w:pPr>
              <w:rPr>
                <w:rFonts w:ascii="Garamond" w:hAnsi="Garamond"/>
                <w:b/>
              </w:rPr>
            </w:pPr>
            <w:r>
              <w:rPr>
                <w:rFonts w:ascii="Garamond" w:hAnsi="Garamond"/>
                <w:b/>
              </w:rPr>
              <w:t>Sources</w:t>
            </w:r>
          </w:p>
        </w:tc>
        <w:tc>
          <w:tcPr>
            <w:tcW w:w="21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76934B73" w14:textId="77777777" w:rsidR="00BF0763" w:rsidRDefault="00BF0763" w:rsidP="003917B8">
            <w:pPr>
              <w:rPr>
                <w:rFonts w:ascii="Garamond" w:hAnsi="Garamond"/>
                <w:b/>
              </w:rPr>
            </w:pPr>
            <w:r>
              <w:rPr>
                <w:rFonts w:ascii="Garamond" w:hAnsi="Garamond"/>
                <w:b/>
              </w:rPr>
              <w:t>Methodology</w:t>
            </w:r>
          </w:p>
        </w:tc>
      </w:tr>
      <w:tr w:rsidR="00BF0763" w14:paraId="7BCE2591" w14:textId="77777777" w:rsidTr="003917B8">
        <w:tc>
          <w:tcPr>
            <w:tcW w:w="9198" w:type="dxa"/>
            <w:gridSpan w:val="4"/>
            <w:tcBorders>
              <w:top w:val="single" w:sz="4" w:space="0" w:color="FFFFFF" w:themeColor="background1"/>
            </w:tcBorders>
            <w:shd w:val="clear" w:color="auto" w:fill="D9D9D9" w:themeFill="background1" w:themeFillShade="D9"/>
          </w:tcPr>
          <w:p w14:paraId="3F7EBAB9" w14:textId="77777777" w:rsidR="00BF0763" w:rsidRPr="0043766B" w:rsidRDefault="00BF0763" w:rsidP="003917B8">
            <w:pPr>
              <w:rPr>
                <w:rFonts w:ascii="Garamond" w:hAnsi="Garamond"/>
                <w:b/>
                <w:sz w:val="20"/>
                <w:szCs w:val="20"/>
              </w:rPr>
            </w:pPr>
            <w:r w:rsidRPr="0043766B">
              <w:rPr>
                <w:rFonts w:ascii="Garamond" w:hAnsi="Garamond"/>
                <w:b/>
                <w:sz w:val="20"/>
                <w:szCs w:val="20"/>
              </w:rPr>
              <w:t>Project Strategy</w:t>
            </w:r>
            <w:r>
              <w:rPr>
                <w:rFonts w:ascii="Garamond" w:hAnsi="Garamond"/>
                <w:b/>
                <w:sz w:val="20"/>
                <w:szCs w:val="20"/>
              </w:rPr>
              <w:t xml:space="preserve">: To what extent is the project strategy relevant to country priorities, country ownership, and the best route towards expected results? </w:t>
            </w:r>
          </w:p>
        </w:tc>
      </w:tr>
      <w:tr w:rsidR="00BF0763" w14:paraId="16A935BD" w14:textId="77777777" w:rsidTr="003917B8">
        <w:tc>
          <w:tcPr>
            <w:tcW w:w="2358" w:type="dxa"/>
          </w:tcPr>
          <w:p w14:paraId="2E842E21" w14:textId="77777777" w:rsidR="00BF0763" w:rsidRPr="00972E4C" w:rsidRDefault="00BF0763" w:rsidP="003917B8">
            <w:pPr>
              <w:rPr>
                <w:rFonts w:ascii="Garamond" w:hAnsi="Garamond"/>
                <w:sz w:val="18"/>
                <w:szCs w:val="18"/>
              </w:rPr>
            </w:pPr>
            <w:r>
              <w:rPr>
                <w:rFonts w:ascii="Garamond" w:hAnsi="Garamond"/>
                <w:sz w:val="18"/>
                <w:szCs w:val="18"/>
              </w:rPr>
              <w:t>(</w:t>
            </w:r>
            <w:r w:rsidRPr="00C1380A">
              <w:rPr>
                <w:rFonts w:ascii="Garamond" w:hAnsi="Garamond"/>
                <w:sz w:val="18"/>
                <w:szCs w:val="18"/>
                <w:highlight w:val="lightGray"/>
              </w:rPr>
              <w:t>include evaluative question(s))</w:t>
            </w:r>
          </w:p>
        </w:tc>
        <w:tc>
          <w:tcPr>
            <w:tcW w:w="2340" w:type="dxa"/>
          </w:tcPr>
          <w:p w14:paraId="1FEA649C" w14:textId="77777777" w:rsidR="00BF0763" w:rsidRPr="00972E4C" w:rsidRDefault="00BF0763" w:rsidP="003917B8">
            <w:pPr>
              <w:rPr>
                <w:rFonts w:ascii="Garamond" w:hAnsi="Garamond"/>
                <w:sz w:val="18"/>
                <w:szCs w:val="18"/>
              </w:rPr>
            </w:pPr>
            <w:r>
              <w:rPr>
                <w:rFonts w:ascii="Garamond" w:hAnsi="Garamond"/>
                <w:sz w:val="18"/>
                <w:szCs w:val="18"/>
              </w:rPr>
              <w:t>(</w:t>
            </w:r>
            <w:r w:rsidRPr="00C1380A">
              <w:rPr>
                <w:rFonts w:ascii="Garamond" w:hAnsi="Garamond"/>
                <w:sz w:val="18"/>
                <w:szCs w:val="18"/>
                <w:highlight w:val="lightGray"/>
              </w:rPr>
              <w:t>i.e. relationships established, level of coherence between project design and implementation approach, specific activities conducted, quality of risk mitigation strategies, etc</w:t>
            </w:r>
            <w:r>
              <w:rPr>
                <w:rFonts w:ascii="Garamond" w:hAnsi="Garamond"/>
                <w:sz w:val="18"/>
                <w:szCs w:val="18"/>
              </w:rPr>
              <w:t>.)</w:t>
            </w:r>
          </w:p>
        </w:tc>
        <w:tc>
          <w:tcPr>
            <w:tcW w:w="2340" w:type="dxa"/>
          </w:tcPr>
          <w:p w14:paraId="7E22661F" w14:textId="77777777" w:rsidR="00BF0763" w:rsidRPr="00972E4C" w:rsidRDefault="00BF0763" w:rsidP="003917B8">
            <w:pPr>
              <w:rPr>
                <w:rFonts w:ascii="Garamond" w:hAnsi="Garamond"/>
                <w:sz w:val="18"/>
                <w:szCs w:val="18"/>
              </w:rPr>
            </w:pPr>
            <w:r w:rsidRPr="00972E4C">
              <w:rPr>
                <w:rFonts w:ascii="Garamond" w:hAnsi="Garamond"/>
                <w:sz w:val="18"/>
                <w:szCs w:val="18"/>
              </w:rPr>
              <w:t>(</w:t>
            </w:r>
            <w:r w:rsidRPr="00C1380A">
              <w:rPr>
                <w:rFonts w:ascii="Garamond" w:hAnsi="Garamond"/>
                <w:sz w:val="18"/>
                <w:szCs w:val="18"/>
                <w:highlight w:val="lightGray"/>
              </w:rPr>
              <w:t xml:space="preserve">i.e. project documents, national policies or strategies, websites, </w:t>
            </w:r>
            <w:r>
              <w:rPr>
                <w:rFonts w:ascii="Garamond" w:hAnsi="Garamond"/>
                <w:sz w:val="18"/>
                <w:szCs w:val="18"/>
                <w:highlight w:val="lightGray"/>
              </w:rPr>
              <w:t xml:space="preserve">project staff, </w:t>
            </w:r>
            <w:r w:rsidRPr="00C1380A">
              <w:rPr>
                <w:rFonts w:ascii="Garamond" w:hAnsi="Garamond"/>
                <w:sz w:val="18"/>
                <w:szCs w:val="18"/>
                <w:highlight w:val="lightGray"/>
              </w:rPr>
              <w:t>project partners, data collected throughout the MTR mission, etc.)</w:t>
            </w:r>
          </w:p>
        </w:tc>
        <w:tc>
          <w:tcPr>
            <w:tcW w:w="2160" w:type="dxa"/>
          </w:tcPr>
          <w:p w14:paraId="08B4AEF9" w14:textId="77777777" w:rsidR="00BF0763" w:rsidRPr="00972E4C" w:rsidRDefault="00BF0763" w:rsidP="003917B8">
            <w:pPr>
              <w:rPr>
                <w:rFonts w:ascii="Garamond" w:hAnsi="Garamond"/>
                <w:sz w:val="18"/>
                <w:szCs w:val="18"/>
              </w:rPr>
            </w:pPr>
            <w:r w:rsidRPr="00972E4C">
              <w:rPr>
                <w:rFonts w:ascii="Garamond" w:hAnsi="Garamond"/>
                <w:sz w:val="18"/>
                <w:szCs w:val="18"/>
              </w:rPr>
              <w:t>(</w:t>
            </w:r>
            <w:r w:rsidRPr="00C1380A">
              <w:rPr>
                <w:rFonts w:ascii="Garamond" w:hAnsi="Garamond"/>
                <w:sz w:val="18"/>
                <w:szCs w:val="18"/>
                <w:highlight w:val="lightGray"/>
              </w:rPr>
              <w:t>i.e. document analysis, data analysis, interviews</w:t>
            </w:r>
            <w:r>
              <w:rPr>
                <w:rFonts w:ascii="Garamond" w:hAnsi="Garamond"/>
                <w:sz w:val="18"/>
                <w:szCs w:val="18"/>
                <w:highlight w:val="lightGray"/>
              </w:rPr>
              <w:t xml:space="preserve"> with project staff, interviews with stakeholders</w:t>
            </w:r>
            <w:r w:rsidRPr="00C1380A">
              <w:rPr>
                <w:rFonts w:ascii="Garamond" w:hAnsi="Garamond"/>
                <w:sz w:val="18"/>
                <w:szCs w:val="18"/>
                <w:highlight w:val="lightGray"/>
              </w:rPr>
              <w:t>, etc.)</w:t>
            </w:r>
          </w:p>
        </w:tc>
      </w:tr>
      <w:tr w:rsidR="00BF0763" w14:paraId="45EBE265" w14:textId="77777777" w:rsidTr="003917B8">
        <w:tc>
          <w:tcPr>
            <w:tcW w:w="2358" w:type="dxa"/>
          </w:tcPr>
          <w:p w14:paraId="747F5EBC" w14:textId="77777777" w:rsidR="00BF0763" w:rsidRPr="0043766B" w:rsidRDefault="00BF0763" w:rsidP="003917B8">
            <w:pPr>
              <w:rPr>
                <w:rFonts w:ascii="Garamond" w:hAnsi="Garamond"/>
                <w:b/>
                <w:sz w:val="20"/>
                <w:szCs w:val="20"/>
              </w:rPr>
            </w:pPr>
          </w:p>
        </w:tc>
        <w:tc>
          <w:tcPr>
            <w:tcW w:w="2340" w:type="dxa"/>
          </w:tcPr>
          <w:p w14:paraId="556252A6" w14:textId="77777777" w:rsidR="00BF0763" w:rsidRDefault="00BF0763" w:rsidP="003917B8">
            <w:pPr>
              <w:rPr>
                <w:rFonts w:ascii="Garamond" w:hAnsi="Garamond"/>
                <w:b/>
              </w:rPr>
            </w:pPr>
          </w:p>
        </w:tc>
        <w:tc>
          <w:tcPr>
            <w:tcW w:w="2340" w:type="dxa"/>
          </w:tcPr>
          <w:p w14:paraId="380989FD" w14:textId="77777777" w:rsidR="00BF0763" w:rsidRDefault="00BF0763" w:rsidP="003917B8">
            <w:pPr>
              <w:rPr>
                <w:rFonts w:ascii="Garamond" w:hAnsi="Garamond"/>
                <w:b/>
              </w:rPr>
            </w:pPr>
          </w:p>
        </w:tc>
        <w:tc>
          <w:tcPr>
            <w:tcW w:w="2160" w:type="dxa"/>
          </w:tcPr>
          <w:p w14:paraId="60FF8706" w14:textId="77777777" w:rsidR="00BF0763" w:rsidRDefault="00BF0763" w:rsidP="003917B8">
            <w:pPr>
              <w:rPr>
                <w:rFonts w:ascii="Garamond" w:hAnsi="Garamond"/>
                <w:b/>
              </w:rPr>
            </w:pPr>
          </w:p>
        </w:tc>
      </w:tr>
      <w:tr w:rsidR="00BF0763" w14:paraId="40C61F72" w14:textId="77777777" w:rsidTr="003917B8">
        <w:tc>
          <w:tcPr>
            <w:tcW w:w="2358" w:type="dxa"/>
          </w:tcPr>
          <w:p w14:paraId="05592824" w14:textId="77777777" w:rsidR="00BF0763" w:rsidRPr="0043766B" w:rsidRDefault="00BF0763" w:rsidP="003917B8">
            <w:pPr>
              <w:rPr>
                <w:rFonts w:ascii="Garamond" w:hAnsi="Garamond"/>
                <w:b/>
                <w:sz w:val="20"/>
                <w:szCs w:val="20"/>
              </w:rPr>
            </w:pPr>
          </w:p>
        </w:tc>
        <w:tc>
          <w:tcPr>
            <w:tcW w:w="2340" w:type="dxa"/>
          </w:tcPr>
          <w:p w14:paraId="4865B2B0" w14:textId="77777777" w:rsidR="00BF0763" w:rsidRDefault="00BF0763" w:rsidP="003917B8">
            <w:pPr>
              <w:rPr>
                <w:rFonts w:ascii="Garamond" w:hAnsi="Garamond"/>
                <w:b/>
              </w:rPr>
            </w:pPr>
          </w:p>
        </w:tc>
        <w:tc>
          <w:tcPr>
            <w:tcW w:w="2340" w:type="dxa"/>
          </w:tcPr>
          <w:p w14:paraId="0084D9F7" w14:textId="77777777" w:rsidR="00BF0763" w:rsidRDefault="00BF0763" w:rsidP="003917B8">
            <w:pPr>
              <w:rPr>
                <w:rFonts w:ascii="Garamond" w:hAnsi="Garamond"/>
                <w:b/>
              </w:rPr>
            </w:pPr>
          </w:p>
        </w:tc>
        <w:tc>
          <w:tcPr>
            <w:tcW w:w="2160" w:type="dxa"/>
          </w:tcPr>
          <w:p w14:paraId="03AA8BE9" w14:textId="77777777" w:rsidR="00BF0763" w:rsidRDefault="00BF0763" w:rsidP="003917B8">
            <w:pPr>
              <w:rPr>
                <w:rFonts w:ascii="Garamond" w:hAnsi="Garamond"/>
                <w:b/>
              </w:rPr>
            </w:pPr>
          </w:p>
        </w:tc>
      </w:tr>
      <w:tr w:rsidR="00BF0763" w14:paraId="26422E02" w14:textId="77777777" w:rsidTr="003917B8">
        <w:tc>
          <w:tcPr>
            <w:tcW w:w="9198" w:type="dxa"/>
            <w:gridSpan w:val="4"/>
            <w:shd w:val="clear" w:color="auto" w:fill="D9D9D9" w:themeFill="background1" w:themeFillShade="D9"/>
          </w:tcPr>
          <w:p w14:paraId="0BB1276D" w14:textId="77777777" w:rsidR="00BF0763" w:rsidRDefault="00BF0763" w:rsidP="003917B8">
            <w:pPr>
              <w:rPr>
                <w:rFonts w:ascii="Garamond" w:hAnsi="Garamond"/>
                <w:b/>
                <w:sz w:val="20"/>
                <w:szCs w:val="20"/>
              </w:rPr>
            </w:pPr>
            <w:r>
              <w:rPr>
                <w:rFonts w:ascii="Garamond" w:hAnsi="Garamond"/>
                <w:b/>
                <w:sz w:val="20"/>
                <w:szCs w:val="20"/>
              </w:rPr>
              <w:t>Progress Towards Results: T</w:t>
            </w:r>
            <w:r w:rsidRPr="0043766B">
              <w:rPr>
                <w:rFonts w:ascii="Garamond" w:hAnsi="Garamond"/>
                <w:b/>
                <w:sz w:val="20"/>
                <w:szCs w:val="20"/>
              </w:rPr>
              <w:t xml:space="preserve">o what extent have the expected outcomes and objectives of the project been achieved </w:t>
            </w:r>
            <w:r>
              <w:rPr>
                <w:rFonts w:ascii="Garamond" w:hAnsi="Garamond"/>
                <w:b/>
                <w:sz w:val="20"/>
                <w:szCs w:val="20"/>
              </w:rPr>
              <w:t>thus far</w:t>
            </w:r>
            <w:r w:rsidRPr="0043766B">
              <w:rPr>
                <w:rFonts w:ascii="Garamond" w:hAnsi="Garamond"/>
                <w:b/>
                <w:sz w:val="20"/>
                <w:szCs w:val="20"/>
              </w:rPr>
              <w:t>?</w:t>
            </w:r>
          </w:p>
        </w:tc>
      </w:tr>
      <w:tr w:rsidR="00BF0763" w14:paraId="3672F32C" w14:textId="77777777" w:rsidTr="003917B8">
        <w:tc>
          <w:tcPr>
            <w:tcW w:w="2358" w:type="dxa"/>
          </w:tcPr>
          <w:p w14:paraId="53EBB90C" w14:textId="77777777" w:rsidR="00BF0763" w:rsidRPr="0043766B" w:rsidRDefault="00BF0763" w:rsidP="003917B8">
            <w:pPr>
              <w:rPr>
                <w:rFonts w:ascii="Garamond" w:hAnsi="Garamond"/>
                <w:b/>
                <w:sz w:val="20"/>
                <w:szCs w:val="20"/>
              </w:rPr>
            </w:pPr>
          </w:p>
        </w:tc>
        <w:tc>
          <w:tcPr>
            <w:tcW w:w="2340" w:type="dxa"/>
          </w:tcPr>
          <w:p w14:paraId="1526F5A7" w14:textId="77777777" w:rsidR="00BF0763" w:rsidRDefault="00BF0763" w:rsidP="003917B8">
            <w:pPr>
              <w:rPr>
                <w:rFonts w:ascii="Garamond" w:hAnsi="Garamond"/>
                <w:b/>
              </w:rPr>
            </w:pPr>
          </w:p>
        </w:tc>
        <w:tc>
          <w:tcPr>
            <w:tcW w:w="2340" w:type="dxa"/>
          </w:tcPr>
          <w:p w14:paraId="12AAB78D" w14:textId="77777777" w:rsidR="00BF0763" w:rsidRDefault="00BF0763" w:rsidP="003917B8">
            <w:pPr>
              <w:rPr>
                <w:rFonts w:ascii="Garamond" w:hAnsi="Garamond"/>
                <w:b/>
              </w:rPr>
            </w:pPr>
          </w:p>
        </w:tc>
        <w:tc>
          <w:tcPr>
            <w:tcW w:w="2160" w:type="dxa"/>
          </w:tcPr>
          <w:p w14:paraId="3A505252" w14:textId="77777777" w:rsidR="00BF0763" w:rsidRDefault="00BF0763" w:rsidP="003917B8">
            <w:pPr>
              <w:rPr>
                <w:rFonts w:ascii="Garamond" w:hAnsi="Garamond"/>
                <w:b/>
              </w:rPr>
            </w:pPr>
          </w:p>
        </w:tc>
      </w:tr>
      <w:tr w:rsidR="00BF0763" w14:paraId="6C87F005" w14:textId="77777777" w:rsidTr="003917B8">
        <w:tc>
          <w:tcPr>
            <w:tcW w:w="2358" w:type="dxa"/>
          </w:tcPr>
          <w:p w14:paraId="72E7C196" w14:textId="77777777" w:rsidR="00BF0763" w:rsidRPr="0043766B" w:rsidRDefault="00BF0763" w:rsidP="003917B8">
            <w:pPr>
              <w:rPr>
                <w:rFonts w:ascii="Garamond" w:hAnsi="Garamond"/>
                <w:b/>
                <w:sz w:val="20"/>
                <w:szCs w:val="20"/>
              </w:rPr>
            </w:pPr>
          </w:p>
        </w:tc>
        <w:tc>
          <w:tcPr>
            <w:tcW w:w="2340" w:type="dxa"/>
          </w:tcPr>
          <w:p w14:paraId="3FFA9932" w14:textId="77777777" w:rsidR="00BF0763" w:rsidRDefault="00BF0763" w:rsidP="003917B8">
            <w:pPr>
              <w:rPr>
                <w:rFonts w:ascii="Garamond" w:hAnsi="Garamond"/>
                <w:b/>
              </w:rPr>
            </w:pPr>
          </w:p>
        </w:tc>
        <w:tc>
          <w:tcPr>
            <w:tcW w:w="2340" w:type="dxa"/>
          </w:tcPr>
          <w:p w14:paraId="0BD3D6D4" w14:textId="77777777" w:rsidR="00BF0763" w:rsidRDefault="00BF0763" w:rsidP="003917B8">
            <w:pPr>
              <w:rPr>
                <w:rFonts w:ascii="Garamond" w:hAnsi="Garamond"/>
                <w:b/>
              </w:rPr>
            </w:pPr>
          </w:p>
        </w:tc>
        <w:tc>
          <w:tcPr>
            <w:tcW w:w="2160" w:type="dxa"/>
          </w:tcPr>
          <w:p w14:paraId="58E53750" w14:textId="77777777" w:rsidR="00BF0763" w:rsidRDefault="00BF0763" w:rsidP="003917B8">
            <w:pPr>
              <w:rPr>
                <w:rFonts w:ascii="Garamond" w:hAnsi="Garamond"/>
                <w:b/>
              </w:rPr>
            </w:pPr>
          </w:p>
        </w:tc>
      </w:tr>
      <w:tr w:rsidR="00BF0763" w14:paraId="17D5FC41" w14:textId="77777777" w:rsidTr="003917B8">
        <w:tc>
          <w:tcPr>
            <w:tcW w:w="2358" w:type="dxa"/>
          </w:tcPr>
          <w:p w14:paraId="360FE89A" w14:textId="77777777" w:rsidR="00BF0763" w:rsidRPr="0043766B" w:rsidRDefault="00BF0763" w:rsidP="003917B8">
            <w:pPr>
              <w:rPr>
                <w:rFonts w:ascii="Garamond" w:hAnsi="Garamond"/>
                <w:b/>
                <w:sz w:val="20"/>
                <w:szCs w:val="20"/>
              </w:rPr>
            </w:pPr>
          </w:p>
        </w:tc>
        <w:tc>
          <w:tcPr>
            <w:tcW w:w="2340" w:type="dxa"/>
          </w:tcPr>
          <w:p w14:paraId="1B5B2E4B" w14:textId="77777777" w:rsidR="00BF0763" w:rsidRDefault="00BF0763" w:rsidP="003917B8">
            <w:pPr>
              <w:rPr>
                <w:rFonts w:ascii="Garamond" w:hAnsi="Garamond"/>
                <w:b/>
              </w:rPr>
            </w:pPr>
          </w:p>
        </w:tc>
        <w:tc>
          <w:tcPr>
            <w:tcW w:w="2340" w:type="dxa"/>
          </w:tcPr>
          <w:p w14:paraId="140BBEA1" w14:textId="77777777" w:rsidR="00BF0763" w:rsidRDefault="00BF0763" w:rsidP="003917B8">
            <w:pPr>
              <w:rPr>
                <w:rFonts w:ascii="Garamond" w:hAnsi="Garamond"/>
                <w:b/>
              </w:rPr>
            </w:pPr>
          </w:p>
        </w:tc>
        <w:tc>
          <w:tcPr>
            <w:tcW w:w="2160" w:type="dxa"/>
          </w:tcPr>
          <w:p w14:paraId="219CCFA0" w14:textId="77777777" w:rsidR="00BF0763" w:rsidRDefault="00BF0763" w:rsidP="003917B8">
            <w:pPr>
              <w:rPr>
                <w:rFonts w:ascii="Garamond" w:hAnsi="Garamond"/>
                <w:b/>
              </w:rPr>
            </w:pPr>
          </w:p>
        </w:tc>
      </w:tr>
      <w:tr w:rsidR="00BF0763" w14:paraId="7BF83970" w14:textId="77777777" w:rsidTr="003917B8">
        <w:tc>
          <w:tcPr>
            <w:tcW w:w="9198" w:type="dxa"/>
            <w:gridSpan w:val="4"/>
            <w:shd w:val="clear" w:color="auto" w:fill="D9D9D9" w:themeFill="background1" w:themeFillShade="D9"/>
          </w:tcPr>
          <w:p w14:paraId="073AF5E6" w14:textId="77777777" w:rsidR="00BF0763" w:rsidRPr="0043766B" w:rsidRDefault="00BF0763" w:rsidP="003917B8">
            <w:pPr>
              <w:rPr>
                <w:rFonts w:ascii="Garamond" w:hAnsi="Garamond"/>
                <w:b/>
                <w:sz w:val="20"/>
                <w:szCs w:val="20"/>
              </w:rPr>
            </w:pPr>
            <w:r w:rsidRPr="0043766B">
              <w:rPr>
                <w:rFonts w:ascii="Garamond" w:hAnsi="Garamond"/>
                <w:b/>
                <w:sz w:val="20"/>
                <w:szCs w:val="20"/>
              </w:rPr>
              <w:t xml:space="preserve">Project Implementation </w:t>
            </w:r>
            <w:r w:rsidRPr="0043766B">
              <w:rPr>
                <w:rFonts w:ascii="Garamond" w:hAnsi="Garamond"/>
                <w:b/>
                <w:color w:val="000000"/>
                <w:sz w:val="20"/>
                <w:szCs w:val="20"/>
                <w:lang w:val="en-GB"/>
              </w:rPr>
              <w:t>and Adaptive Management</w:t>
            </w:r>
            <w:r>
              <w:rPr>
                <w:rFonts w:ascii="Garamond" w:hAnsi="Garamond"/>
                <w:b/>
                <w:color w:val="000000"/>
                <w:sz w:val="20"/>
                <w:szCs w:val="20"/>
                <w:lang w:val="en-GB"/>
              </w:rPr>
              <w:t>: Has the project been implemented efficiently, cost-effectively, and been able to adapt to any changing conditions thus far? To what extent are project-level monitoring and evaluation systems, reporting, and project communications supporting the project’s implementation?</w:t>
            </w:r>
          </w:p>
        </w:tc>
      </w:tr>
      <w:tr w:rsidR="00BF0763" w14:paraId="68F62642" w14:textId="77777777" w:rsidTr="003917B8">
        <w:tc>
          <w:tcPr>
            <w:tcW w:w="2358" w:type="dxa"/>
          </w:tcPr>
          <w:p w14:paraId="7CC0896D" w14:textId="77777777" w:rsidR="00BF0763" w:rsidRPr="0043766B" w:rsidRDefault="00BF0763" w:rsidP="003917B8">
            <w:pPr>
              <w:rPr>
                <w:rFonts w:ascii="Garamond" w:hAnsi="Garamond"/>
                <w:b/>
                <w:sz w:val="20"/>
                <w:szCs w:val="20"/>
              </w:rPr>
            </w:pPr>
          </w:p>
        </w:tc>
        <w:tc>
          <w:tcPr>
            <w:tcW w:w="2340" w:type="dxa"/>
          </w:tcPr>
          <w:p w14:paraId="016511AA" w14:textId="77777777" w:rsidR="00BF0763" w:rsidRDefault="00BF0763" w:rsidP="003917B8">
            <w:pPr>
              <w:rPr>
                <w:rFonts w:ascii="Garamond" w:hAnsi="Garamond"/>
                <w:b/>
              </w:rPr>
            </w:pPr>
          </w:p>
        </w:tc>
        <w:tc>
          <w:tcPr>
            <w:tcW w:w="2340" w:type="dxa"/>
          </w:tcPr>
          <w:p w14:paraId="1D634C00" w14:textId="77777777" w:rsidR="00BF0763" w:rsidRDefault="00BF0763" w:rsidP="003917B8">
            <w:pPr>
              <w:rPr>
                <w:rFonts w:ascii="Garamond" w:hAnsi="Garamond"/>
                <w:b/>
              </w:rPr>
            </w:pPr>
          </w:p>
        </w:tc>
        <w:tc>
          <w:tcPr>
            <w:tcW w:w="2160" w:type="dxa"/>
          </w:tcPr>
          <w:p w14:paraId="05675A0C" w14:textId="77777777" w:rsidR="00BF0763" w:rsidRDefault="00BF0763" w:rsidP="003917B8">
            <w:pPr>
              <w:rPr>
                <w:rFonts w:ascii="Garamond" w:hAnsi="Garamond"/>
                <w:b/>
              </w:rPr>
            </w:pPr>
          </w:p>
        </w:tc>
      </w:tr>
      <w:tr w:rsidR="00BF0763" w14:paraId="17F7B6FA" w14:textId="77777777" w:rsidTr="003917B8">
        <w:tc>
          <w:tcPr>
            <w:tcW w:w="2358" w:type="dxa"/>
          </w:tcPr>
          <w:p w14:paraId="46269465" w14:textId="77777777" w:rsidR="00BF0763" w:rsidRPr="0043766B" w:rsidRDefault="00BF0763" w:rsidP="003917B8">
            <w:pPr>
              <w:rPr>
                <w:rFonts w:ascii="Garamond" w:hAnsi="Garamond"/>
                <w:b/>
                <w:sz w:val="20"/>
                <w:szCs w:val="20"/>
              </w:rPr>
            </w:pPr>
          </w:p>
        </w:tc>
        <w:tc>
          <w:tcPr>
            <w:tcW w:w="2340" w:type="dxa"/>
          </w:tcPr>
          <w:p w14:paraId="5117C3C0" w14:textId="77777777" w:rsidR="00BF0763" w:rsidRDefault="00BF0763" w:rsidP="003917B8">
            <w:pPr>
              <w:rPr>
                <w:rFonts w:ascii="Garamond" w:hAnsi="Garamond"/>
                <w:b/>
              </w:rPr>
            </w:pPr>
          </w:p>
        </w:tc>
        <w:tc>
          <w:tcPr>
            <w:tcW w:w="2340" w:type="dxa"/>
          </w:tcPr>
          <w:p w14:paraId="17BD8D85" w14:textId="77777777" w:rsidR="00BF0763" w:rsidRDefault="00BF0763" w:rsidP="003917B8">
            <w:pPr>
              <w:rPr>
                <w:rFonts w:ascii="Garamond" w:hAnsi="Garamond"/>
                <w:b/>
              </w:rPr>
            </w:pPr>
          </w:p>
        </w:tc>
        <w:tc>
          <w:tcPr>
            <w:tcW w:w="2160" w:type="dxa"/>
          </w:tcPr>
          <w:p w14:paraId="5DEAE8F4" w14:textId="77777777" w:rsidR="00BF0763" w:rsidRDefault="00BF0763" w:rsidP="003917B8">
            <w:pPr>
              <w:rPr>
                <w:rFonts w:ascii="Garamond" w:hAnsi="Garamond"/>
                <w:b/>
              </w:rPr>
            </w:pPr>
          </w:p>
        </w:tc>
      </w:tr>
      <w:tr w:rsidR="00BF0763" w14:paraId="77503356" w14:textId="77777777" w:rsidTr="003917B8">
        <w:tc>
          <w:tcPr>
            <w:tcW w:w="2358" w:type="dxa"/>
          </w:tcPr>
          <w:p w14:paraId="15336299" w14:textId="77777777" w:rsidR="00BF0763" w:rsidRPr="0043766B" w:rsidRDefault="00BF0763" w:rsidP="003917B8">
            <w:pPr>
              <w:rPr>
                <w:rFonts w:ascii="Garamond" w:hAnsi="Garamond"/>
                <w:b/>
                <w:sz w:val="20"/>
                <w:szCs w:val="20"/>
              </w:rPr>
            </w:pPr>
          </w:p>
        </w:tc>
        <w:tc>
          <w:tcPr>
            <w:tcW w:w="2340" w:type="dxa"/>
          </w:tcPr>
          <w:p w14:paraId="6F5A4FE3" w14:textId="77777777" w:rsidR="00BF0763" w:rsidRDefault="00BF0763" w:rsidP="003917B8">
            <w:pPr>
              <w:rPr>
                <w:rFonts w:ascii="Garamond" w:hAnsi="Garamond"/>
                <w:b/>
              </w:rPr>
            </w:pPr>
          </w:p>
        </w:tc>
        <w:tc>
          <w:tcPr>
            <w:tcW w:w="2340" w:type="dxa"/>
          </w:tcPr>
          <w:p w14:paraId="76B79C2A" w14:textId="77777777" w:rsidR="00BF0763" w:rsidRDefault="00BF0763" w:rsidP="003917B8">
            <w:pPr>
              <w:rPr>
                <w:rFonts w:ascii="Garamond" w:hAnsi="Garamond"/>
                <w:b/>
              </w:rPr>
            </w:pPr>
          </w:p>
        </w:tc>
        <w:tc>
          <w:tcPr>
            <w:tcW w:w="2160" w:type="dxa"/>
          </w:tcPr>
          <w:p w14:paraId="7CEEFC41" w14:textId="77777777" w:rsidR="00BF0763" w:rsidRDefault="00BF0763" w:rsidP="003917B8">
            <w:pPr>
              <w:rPr>
                <w:rFonts w:ascii="Garamond" w:hAnsi="Garamond"/>
                <w:b/>
              </w:rPr>
            </w:pPr>
          </w:p>
        </w:tc>
      </w:tr>
      <w:tr w:rsidR="00BF0763" w14:paraId="37CB97B8" w14:textId="77777777" w:rsidTr="003917B8">
        <w:tc>
          <w:tcPr>
            <w:tcW w:w="9198" w:type="dxa"/>
            <w:gridSpan w:val="4"/>
            <w:shd w:val="clear" w:color="auto" w:fill="D9D9D9" w:themeFill="background1" w:themeFillShade="D9"/>
          </w:tcPr>
          <w:p w14:paraId="5ACE4F78" w14:textId="77777777" w:rsidR="00BF0763" w:rsidRPr="0043766B" w:rsidRDefault="00BF0763" w:rsidP="003917B8">
            <w:pPr>
              <w:rPr>
                <w:rFonts w:ascii="Garamond" w:hAnsi="Garamond"/>
                <w:b/>
                <w:sz w:val="20"/>
                <w:szCs w:val="20"/>
              </w:rPr>
            </w:pPr>
            <w:r w:rsidRPr="0043766B">
              <w:rPr>
                <w:rFonts w:ascii="Garamond" w:hAnsi="Garamond"/>
                <w:b/>
                <w:sz w:val="20"/>
                <w:szCs w:val="20"/>
              </w:rPr>
              <w:t>Sustainability</w:t>
            </w:r>
            <w:r>
              <w:rPr>
                <w:rFonts w:ascii="Garamond" w:hAnsi="Garamond"/>
                <w:b/>
                <w:sz w:val="20"/>
                <w:szCs w:val="20"/>
              </w:rPr>
              <w:t>: T</w:t>
            </w:r>
            <w:r w:rsidRPr="0043766B">
              <w:rPr>
                <w:rFonts w:ascii="Garamond" w:hAnsi="Garamond"/>
                <w:b/>
                <w:sz w:val="20"/>
                <w:szCs w:val="20"/>
              </w:rPr>
              <w:t>o what extent are there financial, institutional, socio-economic, and/or environmental risks to sustaining long-term project results?</w:t>
            </w:r>
          </w:p>
        </w:tc>
      </w:tr>
      <w:tr w:rsidR="00BF0763" w14:paraId="18EA18AF" w14:textId="77777777" w:rsidTr="003917B8">
        <w:tc>
          <w:tcPr>
            <w:tcW w:w="2358" w:type="dxa"/>
          </w:tcPr>
          <w:p w14:paraId="1888419E" w14:textId="77777777" w:rsidR="00BF0763" w:rsidRPr="0043766B" w:rsidRDefault="00BF0763" w:rsidP="003917B8">
            <w:pPr>
              <w:rPr>
                <w:rFonts w:ascii="Garamond" w:hAnsi="Garamond"/>
                <w:b/>
                <w:sz w:val="20"/>
                <w:szCs w:val="20"/>
              </w:rPr>
            </w:pPr>
          </w:p>
        </w:tc>
        <w:tc>
          <w:tcPr>
            <w:tcW w:w="2340" w:type="dxa"/>
          </w:tcPr>
          <w:p w14:paraId="3E4A00B9" w14:textId="77777777" w:rsidR="00BF0763" w:rsidRDefault="00BF0763" w:rsidP="003917B8">
            <w:pPr>
              <w:rPr>
                <w:rFonts w:ascii="Garamond" w:hAnsi="Garamond"/>
                <w:b/>
              </w:rPr>
            </w:pPr>
          </w:p>
        </w:tc>
        <w:tc>
          <w:tcPr>
            <w:tcW w:w="2340" w:type="dxa"/>
          </w:tcPr>
          <w:p w14:paraId="380A8722" w14:textId="77777777" w:rsidR="00BF0763" w:rsidRDefault="00BF0763" w:rsidP="003917B8">
            <w:pPr>
              <w:rPr>
                <w:rFonts w:ascii="Garamond" w:hAnsi="Garamond"/>
                <w:b/>
              </w:rPr>
            </w:pPr>
          </w:p>
        </w:tc>
        <w:tc>
          <w:tcPr>
            <w:tcW w:w="2160" w:type="dxa"/>
          </w:tcPr>
          <w:p w14:paraId="06EEF999" w14:textId="77777777" w:rsidR="00BF0763" w:rsidRDefault="00BF0763" w:rsidP="003917B8">
            <w:pPr>
              <w:rPr>
                <w:rFonts w:ascii="Garamond" w:hAnsi="Garamond"/>
                <w:b/>
              </w:rPr>
            </w:pPr>
          </w:p>
        </w:tc>
      </w:tr>
      <w:tr w:rsidR="00BF0763" w14:paraId="09728A9F" w14:textId="77777777" w:rsidTr="003917B8">
        <w:tc>
          <w:tcPr>
            <w:tcW w:w="2358" w:type="dxa"/>
          </w:tcPr>
          <w:p w14:paraId="67C1AA98" w14:textId="77777777" w:rsidR="00BF0763" w:rsidRPr="0043766B" w:rsidRDefault="00BF0763" w:rsidP="003917B8">
            <w:pPr>
              <w:rPr>
                <w:rFonts w:ascii="Garamond" w:hAnsi="Garamond"/>
                <w:b/>
                <w:sz w:val="20"/>
                <w:szCs w:val="20"/>
              </w:rPr>
            </w:pPr>
          </w:p>
        </w:tc>
        <w:tc>
          <w:tcPr>
            <w:tcW w:w="2340" w:type="dxa"/>
          </w:tcPr>
          <w:p w14:paraId="0BBA6BD4" w14:textId="77777777" w:rsidR="00BF0763" w:rsidRDefault="00BF0763" w:rsidP="003917B8">
            <w:pPr>
              <w:rPr>
                <w:rFonts w:ascii="Garamond" w:hAnsi="Garamond"/>
                <w:b/>
              </w:rPr>
            </w:pPr>
          </w:p>
        </w:tc>
        <w:tc>
          <w:tcPr>
            <w:tcW w:w="2340" w:type="dxa"/>
          </w:tcPr>
          <w:p w14:paraId="09C758FE" w14:textId="77777777" w:rsidR="00BF0763" w:rsidRDefault="00BF0763" w:rsidP="003917B8">
            <w:pPr>
              <w:rPr>
                <w:rFonts w:ascii="Garamond" w:hAnsi="Garamond"/>
                <w:b/>
              </w:rPr>
            </w:pPr>
          </w:p>
        </w:tc>
        <w:tc>
          <w:tcPr>
            <w:tcW w:w="2160" w:type="dxa"/>
          </w:tcPr>
          <w:p w14:paraId="3FADCBDC" w14:textId="77777777" w:rsidR="00BF0763" w:rsidRDefault="00BF0763" w:rsidP="003917B8">
            <w:pPr>
              <w:rPr>
                <w:rFonts w:ascii="Garamond" w:hAnsi="Garamond"/>
                <w:b/>
              </w:rPr>
            </w:pPr>
          </w:p>
        </w:tc>
      </w:tr>
      <w:tr w:rsidR="00BF0763" w14:paraId="7583BF47" w14:textId="77777777" w:rsidTr="003917B8">
        <w:tc>
          <w:tcPr>
            <w:tcW w:w="2358" w:type="dxa"/>
          </w:tcPr>
          <w:p w14:paraId="0A3CA51F" w14:textId="77777777" w:rsidR="00BF0763" w:rsidRDefault="00BF0763" w:rsidP="003917B8">
            <w:pPr>
              <w:rPr>
                <w:rFonts w:ascii="Garamond" w:hAnsi="Garamond"/>
                <w:b/>
              </w:rPr>
            </w:pPr>
          </w:p>
        </w:tc>
        <w:tc>
          <w:tcPr>
            <w:tcW w:w="2340" w:type="dxa"/>
          </w:tcPr>
          <w:p w14:paraId="539741F2" w14:textId="77777777" w:rsidR="00BF0763" w:rsidRDefault="00BF0763" w:rsidP="003917B8">
            <w:pPr>
              <w:rPr>
                <w:rFonts w:ascii="Garamond" w:hAnsi="Garamond"/>
                <w:b/>
              </w:rPr>
            </w:pPr>
          </w:p>
        </w:tc>
        <w:tc>
          <w:tcPr>
            <w:tcW w:w="2340" w:type="dxa"/>
          </w:tcPr>
          <w:p w14:paraId="6CC9B6C8" w14:textId="77777777" w:rsidR="00BF0763" w:rsidRDefault="00BF0763" w:rsidP="003917B8">
            <w:pPr>
              <w:rPr>
                <w:rFonts w:ascii="Garamond" w:hAnsi="Garamond"/>
                <w:b/>
              </w:rPr>
            </w:pPr>
          </w:p>
        </w:tc>
        <w:tc>
          <w:tcPr>
            <w:tcW w:w="2160" w:type="dxa"/>
          </w:tcPr>
          <w:p w14:paraId="1175F6A4" w14:textId="77777777" w:rsidR="00BF0763" w:rsidRDefault="00BF0763" w:rsidP="003917B8">
            <w:pPr>
              <w:rPr>
                <w:rFonts w:ascii="Garamond" w:hAnsi="Garamond"/>
                <w:b/>
              </w:rPr>
            </w:pPr>
          </w:p>
        </w:tc>
      </w:tr>
    </w:tbl>
    <w:p w14:paraId="5A4DEE7E" w14:textId="77777777" w:rsidR="00BF0763" w:rsidRDefault="00BF0763" w:rsidP="00BF0763">
      <w:pPr>
        <w:widowControl w:val="0"/>
        <w:autoSpaceDE w:val="0"/>
        <w:autoSpaceDN w:val="0"/>
        <w:adjustRightInd w:val="0"/>
        <w:spacing w:after="0" w:line="240" w:lineRule="auto"/>
        <w:rPr>
          <w:rFonts w:ascii="Arial" w:hAnsi="Arial" w:cs="Arial"/>
          <w:b/>
          <w:bCs/>
          <w:sz w:val="16"/>
          <w:szCs w:val="16"/>
        </w:rPr>
      </w:pPr>
    </w:p>
    <w:p w14:paraId="7AC34098" w14:textId="77777777" w:rsidR="00BF0763" w:rsidRDefault="00BF0763" w:rsidP="00BF0763">
      <w:pPr>
        <w:widowControl w:val="0"/>
        <w:autoSpaceDE w:val="0"/>
        <w:autoSpaceDN w:val="0"/>
        <w:adjustRightInd w:val="0"/>
        <w:spacing w:after="0" w:line="240" w:lineRule="auto"/>
        <w:rPr>
          <w:rFonts w:ascii="Times New Roman" w:hAnsi="Times New Roman" w:cs="Times New Roman"/>
          <w:sz w:val="24"/>
          <w:szCs w:val="24"/>
        </w:rPr>
        <w:sectPr w:rsidR="00BF0763">
          <w:footerReference w:type="even" r:id="rId11"/>
          <w:footerReference w:type="default" r:id="rId12"/>
          <w:pgSz w:w="12240" w:h="15840"/>
          <w:pgMar w:top="1226" w:right="1620" w:bottom="458" w:left="1620" w:header="720" w:footer="720" w:gutter="0"/>
          <w:cols w:space="720" w:equalWidth="0">
            <w:col w:w="9000"/>
          </w:cols>
          <w:noEndnote/>
        </w:sectPr>
      </w:pPr>
    </w:p>
    <w:p w14:paraId="2F920BD8" w14:textId="77777777" w:rsidR="00BF0763" w:rsidRPr="00B20314" w:rsidRDefault="00BF0763" w:rsidP="00BF0763">
      <w:pPr>
        <w:keepNext/>
        <w:keepLines/>
        <w:overflowPunct w:val="0"/>
        <w:autoSpaceDE w:val="0"/>
        <w:autoSpaceDN w:val="0"/>
        <w:adjustRightInd w:val="0"/>
        <w:spacing w:after="0" w:line="259" w:lineRule="auto"/>
        <w:rPr>
          <w:rFonts w:ascii="Garamond" w:hAnsi="Garamond" w:cs="Arial"/>
          <w:b/>
          <w:bCs/>
          <w:color w:val="808080" w:themeColor="background1" w:themeShade="80"/>
          <w:szCs w:val="19"/>
        </w:rPr>
      </w:pPr>
      <w:r>
        <w:rPr>
          <w:rFonts w:ascii="Garamond" w:hAnsi="Garamond"/>
          <w:b/>
          <w:color w:val="808080" w:themeColor="background1" w:themeShade="80"/>
        </w:rPr>
        <w:lastRenderedPageBreak/>
        <w:t>ToR</w:t>
      </w:r>
      <w:r w:rsidRPr="00B20314">
        <w:rPr>
          <w:rFonts w:ascii="Garamond" w:hAnsi="Garamond"/>
          <w:b/>
          <w:color w:val="808080" w:themeColor="background1" w:themeShade="80"/>
        </w:rPr>
        <w:t xml:space="preserve"> </w:t>
      </w:r>
      <w:r>
        <w:rPr>
          <w:rFonts w:ascii="Garamond" w:hAnsi="Garamond"/>
          <w:b/>
          <w:color w:val="808080" w:themeColor="background1" w:themeShade="80"/>
        </w:rPr>
        <w:t>ANNEX D</w:t>
      </w:r>
      <w:r w:rsidRPr="00B20314">
        <w:rPr>
          <w:rFonts w:ascii="Garamond" w:hAnsi="Garamond"/>
          <w:b/>
          <w:color w:val="808080" w:themeColor="background1" w:themeShade="80"/>
        </w:rPr>
        <w:t xml:space="preserve">: </w:t>
      </w:r>
      <w:r w:rsidRPr="00B20314">
        <w:rPr>
          <w:rFonts w:ascii="Garamond" w:hAnsi="Garamond" w:cs="Arial"/>
          <w:b/>
          <w:bCs/>
          <w:color w:val="808080" w:themeColor="background1" w:themeShade="80"/>
          <w:szCs w:val="19"/>
        </w:rPr>
        <w:t>UNEG Code of Conduct for Evaluators</w:t>
      </w:r>
      <w:r>
        <w:rPr>
          <w:rFonts w:ascii="Garamond" w:hAnsi="Garamond" w:cs="Arial"/>
          <w:b/>
          <w:bCs/>
          <w:color w:val="808080" w:themeColor="background1" w:themeShade="80"/>
          <w:szCs w:val="19"/>
        </w:rPr>
        <w:t>/Midterm Review Consultants</w:t>
      </w:r>
      <w:r>
        <w:rPr>
          <w:rStyle w:val="FootnoteReference"/>
          <w:rFonts w:ascii="Garamond" w:hAnsi="Garamond" w:cs="Arial"/>
          <w:b/>
          <w:bCs/>
          <w:color w:val="808080" w:themeColor="background1" w:themeShade="80"/>
          <w:szCs w:val="19"/>
        </w:rPr>
        <w:footnoteReference w:id="15"/>
      </w:r>
    </w:p>
    <w:p w14:paraId="10DD246E" w14:textId="77777777" w:rsidR="00BF0763" w:rsidRDefault="00BF0763" w:rsidP="00BF0763">
      <w:pPr>
        <w:keepNext/>
        <w:keepLines/>
        <w:overflowPunct w:val="0"/>
        <w:autoSpaceDE w:val="0"/>
        <w:autoSpaceDN w:val="0"/>
        <w:adjustRightInd w:val="0"/>
        <w:spacing w:after="0" w:line="259" w:lineRule="auto"/>
        <w:rPr>
          <w:rFonts w:ascii="Garamond" w:hAnsi="Garamond" w:cs="Arial"/>
          <w:b/>
          <w:bCs/>
        </w:rPr>
      </w:pPr>
    </w:p>
    <w:p w14:paraId="0ECB43F7" w14:textId="77777777" w:rsidR="00BF0763" w:rsidRDefault="00BF0763" w:rsidP="00BF0763">
      <w:pPr>
        <w:spacing w:after="0" w:line="240" w:lineRule="auto"/>
        <w:rPr>
          <w:rFonts w:ascii="Garamond" w:hAnsi="Garamond"/>
          <w:b/>
          <w:color w:val="FF0000"/>
        </w:rPr>
      </w:pPr>
      <w:r>
        <w:rPr>
          <w:noProof/>
        </w:rPr>
        <mc:AlternateContent>
          <mc:Choice Requires="wps">
            <w:drawing>
              <wp:anchor distT="0" distB="0" distL="114300" distR="114300" simplePos="0" relativeHeight="251659264" behindDoc="0" locked="0" layoutInCell="1" allowOverlap="1" wp14:anchorId="4A85C812" wp14:editId="09594A1C">
                <wp:simplePos x="0" y="0"/>
                <wp:positionH relativeFrom="column">
                  <wp:posOffset>0</wp:posOffset>
                </wp:positionH>
                <wp:positionV relativeFrom="paragraph">
                  <wp:posOffset>0</wp:posOffset>
                </wp:positionV>
                <wp:extent cx="5949950" cy="5395595"/>
                <wp:effectExtent l="0" t="0" r="12700" b="14605"/>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9950" cy="5395595"/>
                        </a:xfrm>
                        <a:prstGeom prst="rect">
                          <a:avLst/>
                        </a:prstGeom>
                        <a:noFill/>
                        <a:ln w="6350">
                          <a:solidFill>
                            <a:prstClr val="black"/>
                          </a:solidFill>
                        </a:ln>
                        <a:effectLst/>
                      </wps:spPr>
                      <wps:txbx>
                        <w:txbxContent>
                          <w:p w14:paraId="2F840AA3" w14:textId="77777777" w:rsidR="00C71B89" w:rsidRPr="0035593A" w:rsidRDefault="00C71B89" w:rsidP="00BF0763">
                            <w:pPr>
                              <w:keepNext/>
                              <w:keepLines/>
                              <w:overflowPunct w:val="0"/>
                              <w:autoSpaceDE w:val="0"/>
                              <w:autoSpaceDN w:val="0"/>
                              <w:adjustRightInd w:val="0"/>
                              <w:spacing w:after="0" w:line="259" w:lineRule="auto"/>
                              <w:rPr>
                                <w:rFonts w:ascii="Garamond" w:hAnsi="Garamond" w:cs="Arial"/>
                                <w:sz w:val="20"/>
                                <w:szCs w:val="20"/>
                              </w:rPr>
                            </w:pPr>
                            <w:r w:rsidRPr="0035593A">
                              <w:rPr>
                                <w:rFonts w:ascii="Garamond" w:hAnsi="Garamond" w:cs="Arial"/>
                                <w:b/>
                                <w:bCs/>
                                <w:sz w:val="20"/>
                                <w:szCs w:val="20"/>
                              </w:rPr>
                              <w:t>Evaluators</w:t>
                            </w:r>
                            <w:r>
                              <w:rPr>
                                <w:rFonts w:ascii="Garamond" w:hAnsi="Garamond" w:cs="Arial"/>
                                <w:b/>
                                <w:bCs/>
                                <w:sz w:val="20"/>
                                <w:szCs w:val="20"/>
                              </w:rPr>
                              <w:t>/Consultants</w:t>
                            </w:r>
                            <w:r w:rsidRPr="0035593A">
                              <w:rPr>
                                <w:rFonts w:ascii="Garamond" w:hAnsi="Garamond" w:cs="Arial"/>
                                <w:b/>
                                <w:bCs/>
                                <w:sz w:val="20"/>
                                <w:szCs w:val="20"/>
                              </w:rPr>
                              <w:t>:</w:t>
                            </w:r>
                          </w:p>
                          <w:p w14:paraId="7798D62B" w14:textId="77777777" w:rsidR="00C71B89" w:rsidRPr="0035593A" w:rsidRDefault="00C71B89"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Must present information that is complete and fair in its assessment of strengths and weaknesses so that decisions or actions taken are well founded. </w:t>
                            </w:r>
                          </w:p>
                          <w:p w14:paraId="3D5D3059" w14:textId="77777777" w:rsidR="00C71B89" w:rsidRPr="0035593A" w:rsidRDefault="00C71B89"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Must disclose the full set of evaluation findings along with information on their limitations and have this accessible to all affected by the evaluation with expressed legal rights to receive results. </w:t>
                            </w:r>
                          </w:p>
                          <w:p w14:paraId="3B14A292" w14:textId="77777777" w:rsidR="00C71B89" w:rsidRPr="0035593A" w:rsidRDefault="00C71B89"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 </w:t>
                            </w:r>
                          </w:p>
                          <w:p w14:paraId="21AD8585" w14:textId="77777777" w:rsidR="00C71B89" w:rsidRPr="0035593A" w:rsidRDefault="00C71B89"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14:paraId="18E807ED" w14:textId="77777777" w:rsidR="00C71B89" w:rsidRPr="0035593A" w:rsidRDefault="00C71B89"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 </w:t>
                            </w:r>
                          </w:p>
                          <w:p w14:paraId="1884C2F3" w14:textId="77777777" w:rsidR="00C71B89" w:rsidRPr="0035593A" w:rsidRDefault="00C71B89"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Are responsible for their performance and their product(s). They are responsible for the clear, accurate and fair written and/or oral presentation of study limitations, findings and recommendations. </w:t>
                            </w:r>
                          </w:p>
                          <w:p w14:paraId="3837B26E" w14:textId="77777777" w:rsidR="00C71B89" w:rsidRPr="0035593A" w:rsidRDefault="00C71B89"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Should reflect sound accounting procedures and be prudent in using the resources of the evaluation.</w:t>
                            </w:r>
                          </w:p>
                          <w:p w14:paraId="4BC4EABF" w14:textId="77777777" w:rsidR="00C71B89" w:rsidRPr="0035593A" w:rsidRDefault="00C71B89" w:rsidP="00BF0763">
                            <w:pPr>
                              <w:spacing w:after="0" w:line="240" w:lineRule="auto"/>
                              <w:rPr>
                                <w:rFonts w:ascii="Garamond" w:hAnsi="Garamond"/>
                                <w:b/>
                                <w:color w:val="FF0000"/>
                                <w:sz w:val="20"/>
                                <w:szCs w:val="20"/>
                              </w:rPr>
                            </w:pPr>
                          </w:p>
                          <w:p w14:paraId="5C6E717C" w14:textId="77777777" w:rsidR="00C71B89" w:rsidRDefault="00C71B89" w:rsidP="00BF0763">
                            <w:pPr>
                              <w:spacing w:after="0" w:line="240" w:lineRule="auto"/>
                              <w:jc w:val="center"/>
                              <w:rPr>
                                <w:rFonts w:ascii="Garamond" w:hAnsi="Garamond"/>
                                <w:b/>
                                <w:sz w:val="20"/>
                                <w:szCs w:val="20"/>
                              </w:rPr>
                            </w:pPr>
                            <w:r>
                              <w:rPr>
                                <w:rFonts w:ascii="Garamond" w:hAnsi="Garamond"/>
                                <w:b/>
                                <w:sz w:val="20"/>
                                <w:szCs w:val="20"/>
                              </w:rPr>
                              <w:t>MTR</w:t>
                            </w:r>
                            <w:r w:rsidRPr="0035593A">
                              <w:rPr>
                                <w:rFonts w:ascii="Garamond" w:hAnsi="Garamond"/>
                                <w:b/>
                                <w:sz w:val="20"/>
                                <w:szCs w:val="20"/>
                              </w:rPr>
                              <w:t xml:space="preserve"> Consultant Agreement Form </w:t>
                            </w:r>
                          </w:p>
                          <w:p w14:paraId="1404828F" w14:textId="77777777" w:rsidR="00C71B89" w:rsidRPr="0035593A" w:rsidRDefault="00C71B89" w:rsidP="00BF0763">
                            <w:pPr>
                              <w:spacing w:after="0" w:line="240" w:lineRule="auto"/>
                              <w:jc w:val="center"/>
                              <w:rPr>
                                <w:rFonts w:ascii="Garamond" w:hAnsi="Garamond"/>
                                <w:b/>
                                <w:sz w:val="20"/>
                                <w:szCs w:val="20"/>
                              </w:rPr>
                            </w:pPr>
                          </w:p>
                          <w:p w14:paraId="0C1159A1" w14:textId="77777777" w:rsidR="00C71B89" w:rsidRPr="0035593A" w:rsidRDefault="00C71B89" w:rsidP="00BF0763">
                            <w:pPr>
                              <w:spacing w:after="0" w:line="240" w:lineRule="auto"/>
                              <w:rPr>
                                <w:rFonts w:ascii="Garamond" w:hAnsi="Garamond"/>
                                <w:sz w:val="20"/>
                                <w:szCs w:val="20"/>
                              </w:rPr>
                            </w:pPr>
                            <w:r w:rsidRPr="0035593A">
                              <w:rPr>
                                <w:rFonts w:ascii="Garamond" w:hAnsi="Garamond"/>
                                <w:sz w:val="20"/>
                                <w:szCs w:val="20"/>
                              </w:rPr>
                              <w:t>Agreement to abide by the Code of Conduct for Evaluation in the UN System</w:t>
                            </w:r>
                            <w:r>
                              <w:rPr>
                                <w:rFonts w:ascii="Garamond" w:hAnsi="Garamond"/>
                                <w:sz w:val="20"/>
                                <w:szCs w:val="20"/>
                              </w:rPr>
                              <w:t>:</w:t>
                            </w:r>
                          </w:p>
                          <w:p w14:paraId="10A83960" w14:textId="77777777" w:rsidR="00C71B89" w:rsidRDefault="00C71B89" w:rsidP="00BF0763">
                            <w:pPr>
                              <w:spacing w:after="0" w:line="240" w:lineRule="auto"/>
                              <w:rPr>
                                <w:rFonts w:ascii="Garamond" w:hAnsi="Garamond"/>
                                <w:sz w:val="20"/>
                                <w:szCs w:val="20"/>
                              </w:rPr>
                            </w:pPr>
                          </w:p>
                          <w:p w14:paraId="20ADE115" w14:textId="77777777" w:rsidR="00C71B89" w:rsidRDefault="00C71B89" w:rsidP="00BF0763">
                            <w:pPr>
                              <w:spacing w:after="0" w:line="240" w:lineRule="auto"/>
                              <w:rPr>
                                <w:rFonts w:ascii="Garamond" w:hAnsi="Garamond"/>
                                <w:sz w:val="20"/>
                                <w:szCs w:val="20"/>
                              </w:rPr>
                            </w:pPr>
                            <w:r w:rsidRPr="0035593A">
                              <w:rPr>
                                <w:rFonts w:ascii="Garamond" w:hAnsi="Garamond"/>
                                <w:sz w:val="20"/>
                                <w:szCs w:val="20"/>
                              </w:rPr>
                              <w:t>Name of Consultant: __________________________________________________________________</w:t>
                            </w:r>
                          </w:p>
                          <w:p w14:paraId="49A0A7DD" w14:textId="77777777" w:rsidR="00C71B89" w:rsidRPr="0035593A" w:rsidRDefault="00C71B89" w:rsidP="00BF0763">
                            <w:pPr>
                              <w:spacing w:after="0" w:line="240" w:lineRule="auto"/>
                              <w:rPr>
                                <w:rFonts w:ascii="Garamond" w:hAnsi="Garamond"/>
                                <w:sz w:val="20"/>
                                <w:szCs w:val="20"/>
                              </w:rPr>
                            </w:pPr>
                          </w:p>
                          <w:p w14:paraId="33549CD5" w14:textId="77777777" w:rsidR="00C71B89" w:rsidRPr="0035593A" w:rsidRDefault="00C71B89" w:rsidP="00BF0763">
                            <w:pPr>
                              <w:spacing w:after="0" w:line="240" w:lineRule="auto"/>
                              <w:rPr>
                                <w:rFonts w:ascii="Garamond" w:hAnsi="Garamond"/>
                                <w:sz w:val="20"/>
                                <w:szCs w:val="20"/>
                              </w:rPr>
                            </w:pPr>
                            <w:r w:rsidRPr="0035593A">
                              <w:rPr>
                                <w:rFonts w:ascii="Garamond" w:hAnsi="Garamond"/>
                                <w:sz w:val="20"/>
                                <w:szCs w:val="20"/>
                              </w:rPr>
                              <w:t>Name of Consultancy Organization (where relevant): __________________________________________</w:t>
                            </w:r>
                          </w:p>
                          <w:p w14:paraId="50115F29" w14:textId="77777777" w:rsidR="00C71B89" w:rsidRPr="0035593A" w:rsidRDefault="00C71B89" w:rsidP="00BF0763">
                            <w:pPr>
                              <w:spacing w:after="0" w:line="240" w:lineRule="auto"/>
                              <w:rPr>
                                <w:rFonts w:ascii="Garamond" w:hAnsi="Garamond"/>
                                <w:sz w:val="20"/>
                                <w:szCs w:val="20"/>
                              </w:rPr>
                            </w:pPr>
                          </w:p>
                          <w:p w14:paraId="457C822F" w14:textId="77777777" w:rsidR="00C71B89" w:rsidRDefault="00C71B89" w:rsidP="00BF0763">
                            <w:pPr>
                              <w:spacing w:after="0" w:line="240" w:lineRule="auto"/>
                              <w:rPr>
                                <w:rFonts w:ascii="Garamond" w:hAnsi="Garamond"/>
                                <w:b/>
                                <w:sz w:val="20"/>
                                <w:szCs w:val="20"/>
                              </w:rPr>
                            </w:pPr>
                            <w:r w:rsidRPr="0035593A">
                              <w:rPr>
                                <w:rFonts w:ascii="Garamond" w:hAnsi="Garamond"/>
                                <w:b/>
                                <w:sz w:val="20"/>
                                <w:szCs w:val="20"/>
                              </w:rPr>
                              <w:t xml:space="preserve">I confirm that I have received and understood and will abide by the United Nations Code of Conduct for Evaluation. </w:t>
                            </w:r>
                          </w:p>
                          <w:p w14:paraId="549B1A31" w14:textId="77777777" w:rsidR="00C71B89" w:rsidRPr="0035593A" w:rsidRDefault="00C71B89" w:rsidP="00BF0763">
                            <w:pPr>
                              <w:spacing w:after="0" w:line="240" w:lineRule="auto"/>
                              <w:rPr>
                                <w:rFonts w:ascii="Garamond" w:hAnsi="Garamond"/>
                                <w:b/>
                                <w:sz w:val="20"/>
                                <w:szCs w:val="20"/>
                              </w:rPr>
                            </w:pPr>
                          </w:p>
                          <w:p w14:paraId="5D48B0D3" w14:textId="77777777" w:rsidR="00C71B89" w:rsidRDefault="00C71B89" w:rsidP="00BF0763">
                            <w:pPr>
                              <w:spacing w:after="0" w:line="240" w:lineRule="auto"/>
                              <w:rPr>
                                <w:rFonts w:ascii="Garamond" w:hAnsi="Garamond"/>
                                <w:i/>
                                <w:sz w:val="20"/>
                                <w:szCs w:val="20"/>
                              </w:rPr>
                            </w:pPr>
                            <w:r w:rsidRPr="0035593A">
                              <w:rPr>
                                <w:rFonts w:ascii="Garamond" w:hAnsi="Garamond"/>
                                <w:sz w:val="20"/>
                                <w:szCs w:val="20"/>
                              </w:rPr>
                              <w:t xml:space="preserve">Signed at </w:t>
                            </w:r>
                            <w:r>
                              <w:rPr>
                                <w:rFonts w:ascii="Garamond" w:hAnsi="Garamond"/>
                                <w:i/>
                                <w:sz w:val="20"/>
                                <w:szCs w:val="20"/>
                              </w:rPr>
                              <w:t xml:space="preserve">_____________________________________  (Place)     </w:t>
                            </w:r>
                            <w:r w:rsidRPr="0035593A">
                              <w:rPr>
                                <w:rFonts w:ascii="Garamond" w:hAnsi="Garamond"/>
                                <w:sz w:val="20"/>
                                <w:szCs w:val="20"/>
                              </w:rPr>
                              <w:t xml:space="preserve">on </w:t>
                            </w:r>
                            <w:r>
                              <w:rPr>
                                <w:rFonts w:ascii="Garamond" w:hAnsi="Garamond"/>
                                <w:i/>
                                <w:sz w:val="20"/>
                                <w:szCs w:val="20"/>
                              </w:rPr>
                              <w:t>____________________________    (Date)</w:t>
                            </w:r>
                          </w:p>
                          <w:p w14:paraId="48B4857D" w14:textId="77777777" w:rsidR="00C71B89" w:rsidRPr="0035593A" w:rsidRDefault="00C71B89" w:rsidP="00BF0763">
                            <w:pPr>
                              <w:spacing w:after="0" w:line="240" w:lineRule="auto"/>
                              <w:rPr>
                                <w:rFonts w:ascii="Garamond" w:hAnsi="Garamond"/>
                                <w:sz w:val="20"/>
                                <w:szCs w:val="20"/>
                              </w:rPr>
                            </w:pPr>
                          </w:p>
                          <w:p w14:paraId="5071E965" w14:textId="77777777" w:rsidR="00C71B89" w:rsidRPr="0035593A" w:rsidRDefault="00C71B89" w:rsidP="00BF0763">
                            <w:pPr>
                              <w:spacing w:after="0" w:line="240" w:lineRule="auto"/>
                              <w:rPr>
                                <w:rFonts w:ascii="Garamond" w:hAnsi="Garamond"/>
                                <w:sz w:val="20"/>
                                <w:szCs w:val="20"/>
                              </w:rPr>
                            </w:pPr>
                            <w:r w:rsidRPr="0035593A">
                              <w:rPr>
                                <w:rFonts w:ascii="Garamond" w:hAnsi="Garamond"/>
                                <w:sz w:val="20"/>
                                <w:szCs w:val="20"/>
                              </w:rPr>
                              <w:t>Signature: ___________________________________</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4A85C812" id="_x0000_t202" coordsize="21600,21600" o:spt="202" path="m,l,21600r21600,l21600,xe">
                <v:stroke joinstyle="miter"/>
                <v:path gradientshapeok="t" o:connecttype="rect"/>
              </v:shapetype>
              <v:shape id="Text Box 14" o:spid="_x0000_s1026" type="#_x0000_t202" style="position:absolute;margin-left:0;margin-top:0;width:468.5pt;height:424.8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RjaTgIAAKEEAAAOAAAAZHJzL2Uyb0RvYy54bWysVF1P2zAUfZ+0/2D5faQtDaMRKepATJMq&#10;QIKJZ9dx2gjH17JNE/brd+ykULE9TXtx7vU9vp/n5uKybzXbK+cbMiWfnkw4U0ZS1ZhtyX8+3nw5&#10;58wHYSqhyaiSvyrPL5efP110tlAz2pGulGNwYnzR2ZLvQrBFlnm5U63wJ2SVgbEm14oA1W2zyokO&#10;3ludzSaTs6wjV1lHUnmP2+vByJfJf10rGe7q2qvAdMmRW0inS+cmntnyQhRbJ+yukWMa4h+yaEVj&#10;EPTN1bUIgr245g9XbSMdearDiaQ2o7pupEo1oJrp5EM1DzthVaoFzfH2rU3+/7mVt/t7x5oKs5tz&#10;ZkSLGT2qPrBv1DNcoT+d9QVgDxbA0OMe2FSrt2uSzx6Q7AgzPPBAx370tWvjF5UyPMQIXt/aHsNI&#10;XOaL+WKRwyRhy08Xeb7IY+Ds/bl1PnxX1LIolNxhrikFsV/7MEAPkBjN0E2jNe5FoQ3rSn52Cv9R&#10;9aSbKhqjEp9cacf2AuzYaCGfx7BHKCShTQSrxKYxXKx3KDFKod/0CBbFDVWv6JOjgWneypsGUdbC&#10;h3vhQC2UiXUJdzhqTUiNRomzHblff7uPeEwcVs46ULXkBrvEmf5hwITFdD6PzE7KPP86g+KOLZtj&#10;i3lprwjVTrGWViYx4oM+iLWj9gk7tYoxYRJGInLJw0G8CsP6YCelWq0SCFy2IqzNg5UHcsTePvZP&#10;wtlxZgHjvqUDpUXxYXQDNo3Irl4CBpjm+t7TkWXYg8SMcWfjoh3rCfX+Z1n+BgAA//8DAFBLAwQU&#10;AAYACAAAACEAJBgPydoAAAAFAQAADwAAAGRycy9kb3ducmV2LnhtbEyPvU7DQBCEeyTe4bRIdORM&#10;QPkxPkdRBCUFMRR0F99iW/btWb6N7bw9Cw00I41mNfNttpt9p0YcYhPIwP0iAYVUBtdQZeC9eLnb&#10;gIpsydkuEBq4YIRdfn2V2dSFid5wPHKlpIRiag3UzH2qdSxr9DYuQo8k2VcYvGWxQ6XdYCcp951e&#10;JslKe9uQLNS2x0ONZXs8ewP7tihWPB4+X1sXL9XHPPHzcjLm9mbeP4FinPnvGH7wBR1yYTqFM7mo&#10;OgPyCP+qZNuHtdiTgc3jdg06z/R/+vwbAAD//wMAUEsBAi0AFAAGAAgAAAAhALaDOJL+AAAA4QEA&#10;ABMAAAAAAAAAAAAAAAAAAAAAAFtDb250ZW50X1R5cGVzXS54bWxQSwECLQAUAAYACAAAACEAOP0h&#10;/9YAAACUAQAACwAAAAAAAAAAAAAAAAAvAQAAX3JlbHMvLnJlbHNQSwECLQAUAAYACAAAACEA+c0Y&#10;2k4CAAChBAAADgAAAAAAAAAAAAAAAAAuAgAAZHJzL2Uyb0RvYy54bWxQSwECLQAUAAYACAAAACEA&#10;JBgPydoAAAAFAQAADwAAAAAAAAAAAAAAAACoBAAAZHJzL2Rvd25yZXYueG1sUEsFBgAAAAAEAAQA&#10;8wAAAK8FAAAAAA==&#10;" filled="f" strokeweight=".5pt">
                <v:path arrowok="t"/>
                <v:textbox style="mso-fit-shape-to-text:t">
                  <w:txbxContent>
                    <w:p w14:paraId="2F840AA3" w14:textId="77777777" w:rsidR="00C71B89" w:rsidRPr="0035593A" w:rsidRDefault="00C71B89" w:rsidP="00BF0763">
                      <w:pPr>
                        <w:keepNext/>
                        <w:keepLines/>
                        <w:overflowPunct w:val="0"/>
                        <w:autoSpaceDE w:val="0"/>
                        <w:autoSpaceDN w:val="0"/>
                        <w:adjustRightInd w:val="0"/>
                        <w:spacing w:after="0" w:line="259" w:lineRule="auto"/>
                        <w:rPr>
                          <w:rFonts w:ascii="Garamond" w:hAnsi="Garamond" w:cs="Arial"/>
                          <w:sz w:val="20"/>
                          <w:szCs w:val="20"/>
                        </w:rPr>
                      </w:pPr>
                      <w:r w:rsidRPr="0035593A">
                        <w:rPr>
                          <w:rFonts w:ascii="Garamond" w:hAnsi="Garamond" w:cs="Arial"/>
                          <w:b/>
                          <w:bCs/>
                          <w:sz w:val="20"/>
                          <w:szCs w:val="20"/>
                        </w:rPr>
                        <w:t>Evaluators</w:t>
                      </w:r>
                      <w:r>
                        <w:rPr>
                          <w:rFonts w:ascii="Garamond" w:hAnsi="Garamond" w:cs="Arial"/>
                          <w:b/>
                          <w:bCs/>
                          <w:sz w:val="20"/>
                          <w:szCs w:val="20"/>
                        </w:rPr>
                        <w:t>/Consultants</w:t>
                      </w:r>
                      <w:r w:rsidRPr="0035593A">
                        <w:rPr>
                          <w:rFonts w:ascii="Garamond" w:hAnsi="Garamond" w:cs="Arial"/>
                          <w:b/>
                          <w:bCs/>
                          <w:sz w:val="20"/>
                          <w:szCs w:val="20"/>
                        </w:rPr>
                        <w:t>:</w:t>
                      </w:r>
                    </w:p>
                    <w:p w14:paraId="7798D62B" w14:textId="77777777" w:rsidR="00C71B89" w:rsidRPr="0035593A" w:rsidRDefault="00C71B89"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Must present information that is complete and fair in its assessment of strengths and weaknesses so that decisions or actions taken are well founded. </w:t>
                      </w:r>
                    </w:p>
                    <w:p w14:paraId="3D5D3059" w14:textId="77777777" w:rsidR="00C71B89" w:rsidRPr="0035593A" w:rsidRDefault="00C71B89"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Must disclose the full set of evaluation findings along with information on their limitations and have this accessible to all affected by the evaluation with expressed legal rights to receive results. </w:t>
                      </w:r>
                    </w:p>
                    <w:p w14:paraId="3B14A292" w14:textId="77777777" w:rsidR="00C71B89" w:rsidRPr="0035593A" w:rsidRDefault="00C71B89"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 </w:t>
                      </w:r>
                    </w:p>
                    <w:p w14:paraId="21AD8585" w14:textId="77777777" w:rsidR="00C71B89" w:rsidRPr="0035593A" w:rsidRDefault="00C71B89"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14:paraId="18E807ED" w14:textId="77777777" w:rsidR="00C71B89" w:rsidRPr="0035593A" w:rsidRDefault="00C71B89"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 </w:t>
                      </w:r>
                    </w:p>
                    <w:p w14:paraId="1884C2F3" w14:textId="77777777" w:rsidR="00C71B89" w:rsidRPr="0035593A" w:rsidRDefault="00C71B89"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Are responsible for their performance and their product(s). They are responsible for the clear, accurate and fair written and/or oral presentation of study limitations, findings and recommendations. </w:t>
                      </w:r>
                    </w:p>
                    <w:p w14:paraId="3837B26E" w14:textId="77777777" w:rsidR="00C71B89" w:rsidRPr="0035593A" w:rsidRDefault="00C71B89"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Should reflect sound accounting procedures and be prudent in using the resources of the evaluation.</w:t>
                      </w:r>
                    </w:p>
                    <w:p w14:paraId="4BC4EABF" w14:textId="77777777" w:rsidR="00C71B89" w:rsidRPr="0035593A" w:rsidRDefault="00C71B89" w:rsidP="00BF0763">
                      <w:pPr>
                        <w:spacing w:after="0" w:line="240" w:lineRule="auto"/>
                        <w:rPr>
                          <w:rFonts w:ascii="Garamond" w:hAnsi="Garamond"/>
                          <w:b/>
                          <w:color w:val="FF0000"/>
                          <w:sz w:val="20"/>
                          <w:szCs w:val="20"/>
                        </w:rPr>
                      </w:pPr>
                    </w:p>
                    <w:p w14:paraId="5C6E717C" w14:textId="77777777" w:rsidR="00C71B89" w:rsidRDefault="00C71B89" w:rsidP="00BF0763">
                      <w:pPr>
                        <w:spacing w:after="0" w:line="240" w:lineRule="auto"/>
                        <w:jc w:val="center"/>
                        <w:rPr>
                          <w:rFonts w:ascii="Garamond" w:hAnsi="Garamond"/>
                          <w:b/>
                          <w:sz w:val="20"/>
                          <w:szCs w:val="20"/>
                        </w:rPr>
                      </w:pPr>
                      <w:r>
                        <w:rPr>
                          <w:rFonts w:ascii="Garamond" w:hAnsi="Garamond"/>
                          <w:b/>
                          <w:sz w:val="20"/>
                          <w:szCs w:val="20"/>
                        </w:rPr>
                        <w:t>MTR</w:t>
                      </w:r>
                      <w:r w:rsidRPr="0035593A">
                        <w:rPr>
                          <w:rFonts w:ascii="Garamond" w:hAnsi="Garamond"/>
                          <w:b/>
                          <w:sz w:val="20"/>
                          <w:szCs w:val="20"/>
                        </w:rPr>
                        <w:t xml:space="preserve"> Consultant Agreement Form </w:t>
                      </w:r>
                    </w:p>
                    <w:p w14:paraId="1404828F" w14:textId="77777777" w:rsidR="00C71B89" w:rsidRPr="0035593A" w:rsidRDefault="00C71B89" w:rsidP="00BF0763">
                      <w:pPr>
                        <w:spacing w:after="0" w:line="240" w:lineRule="auto"/>
                        <w:jc w:val="center"/>
                        <w:rPr>
                          <w:rFonts w:ascii="Garamond" w:hAnsi="Garamond"/>
                          <w:b/>
                          <w:sz w:val="20"/>
                          <w:szCs w:val="20"/>
                        </w:rPr>
                      </w:pPr>
                    </w:p>
                    <w:p w14:paraId="0C1159A1" w14:textId="77777777" w:rsidR="00C71B89" w:rsidRPr="0035593A" w:rsidRDefault="00C71B89" w:rsidP="00BF0763">
                      <w:pPr>
                        <w:spacing w:after="0" w:line="240" w:lineRule="auto"/>
                        <w:rPr>
                          <w:rFonts w:ascii="Garamond" w:hAnsi="Garamond"/>
                          <w:sz w:val="20"/>
                          <w:szCs w:val="20"/>
                        </w:rPr>
                      </w:pPr>
                      <w:r w:rsidRPr="0035593A">
                        <w:rPr>
                          <w:rFonts w:ascii="Garamond" w:hAnsi="Garamond"/>
                          <w:sz w:val="20"/>
                          <w:szCs w:val="20"/>
                        </w:rPr>
                        <w:t>Agreement to abide by the Code of Conduct for Evaluation in the UN System</w:t>
                      </w:r>
                      <w:r>
                        <w:rPr>
                          <w:rFonts w:ascii="Garamond" w:hAnsi="Garamond"/>
                          <w:sz w:val="20"/>
                          <w:szCs w:val="20"/>
                        </w:rPr>
                        <w:t>:</w:t>
                      </w:r>
                    </w:p>
                    <w:p w14:paraId="10A83960" w14:textId="77777777" w:rsidR="00C71B89" w:rsidRDefault="00C71B89" w:rsidP="00BF0763">
                      <w:pPr>
                        <w:spacing w:after="0" w:line="240" w:lineRule="auto"/>
                        <w:rPr>
                          <w:rFonts w:ascii="Garamond" w:hAnsi="Garamond"/>
                          <w:sz w:val="20"/>
                          <w:szCs w:val="20"/>
                        </w:rPr>
                      </w:pPr>
                    </w:p>
                    <w:p w14:paraId="20ADE115" w14:textId="77777777" w:rsidR="00C71B89" w:rsidRDefault="00C71B89" w:rsidP="00BF0763">
                      <w:pPr>
                        <w:spacing w:after="0" w:line="240" w:lineRule="auto"/>
                        <w:rPr>
                          <w:rFonts w:ascii="Garamond" w:hAnsi="Garamond"/>
                          <w:sz w:val="20"/>
                          <w:szCs w:val="20"/>
                        </w:rPr>
                      </w:pPr>
                      <w:r w:rsidRPr="0035593A">
                        <w:rPr>
                          <w:rFonts w:ascii="Garamond" w:hAnsi="Garamond"/>
                          <w:sz w:val="20"/>
                          <w:szCs w:val="20"/>
                        </w:rPr>
                        <w:t>Name of Consultant: __________________________________________________________________</w:t>
                      </w:r>
                    </w:p>
                    <w:p w14:paraId="49A0A7DD" w14:textId="77777777" w:rsidR="00C71B89" w:rsidRPr="0035593A" w:rsidRDefault="00C71B89" w:rsidP="00BF0763">
                      <w:pPr>
                        <w:spacing w:after="0" w:line="240" w:lineRule="auto"/>
                        <w:rPr>
                          <w:rFonts w:ascii="Garamond" w:hAnsi="Garamond"/>
                          <w:sz w:val="20"/>
                          <w:szCs w:val="20"/>
                        </w:rPr>
                      </w:pPr>
                    </w:p>
                    <w:p w14:paraId="33549CD5" w14:textId="77777777" w:rsidR="00C71B89" w:rsidRPr="0035593A" w:rsidRDefault="00C71B89" w:rsidP="00BF0763">
                      <w:pPr>
                        <w:spacing w:after="0" w:line="240" w:lineRule="auto"/>
                        <w:rPr>
                          <w:rFonts w:ascii="Garamond" w:hAnsi="Garamond"/>
                          <w:sz w:val="20"/>
                          <w:szCs w:val="20"/>
                        </w:rPr>
                      </w:pPr>
                      <w:r w:rsidRPr="0035593A">
                        <w:rPr>
                          <w:rFonts w:ascii="Garamond" w:hAnsi="Garamond"/>
                          <w:sz w:val="20"/>
                          <w:szCs w:val="20"/>
                        </w:rPr>
                        <w:t>Name of Consultancy Organization (where relevant): __________________________________________</w:t>
                      </w:r>
                    </w:p>
                    <w:p w14:paraId="50115F29" w14:textId="77777777" w:rsidR="00C71B89" w:rsidRPr="0035593A" w:rsidRDefault="00C71B89" w:rsidP="00BF0763">
                      <w:pPr>
                        <w:spacing w:after="0" w:line="240" w:lineRule="auto"/>
                        <w:rPr>
                          <w:rFonts w:ascii="Garamond" w:hAnsi="Garamond"/>
                          <w:sz w:val="20"/>
                          <w:szCs w:val="20"/>
                        </w:rPr>
                      </w:pPr>
                    </w:p>
                    <w:p w14:paraId="457C822F" w14:textId="77777777" w:rsidR="00C71B89" w:rsidRDefault="00C71B89" w:rsidP="00BF0763">
                      <w:pPr>
                        <w:spacing w:after="0" w:line="240" w:lineRule="auto"/>
                        <w:rPr>
                          <w:rFonts w:ascii="Garamond" w:hAnsi="Garamond"/>
                          <w:b/>
                          <w:sz w:val="20"/>
                          <w:szCs w:val="20"/>
                        </w:rPr>
                      </w:pPr>
                      <w:r w:rsidRPr="0035593A">
                        <w:rPr>
                          <w:rFonts w:ascii="Garamond" w:hAnsi="Garamond"/>
                          <w:b/>
                          <w:sz w:val="20"/>
                          <w:szCs w:val="20"/>
                        </w:rPr>
                        <w:t xml:space="preserve">I confirm that I have received and understood and will abide by the United Nations Code of Conduct for Evaluation. </w:t>
                      </w:r>
                    </w:p>
                    <w:p w14:paraId="549B1A31" w14:textId="77777777" w:rsidR="00C71B89" w:rsidRPr="0035593A" w:rsidRDefault="00C71B89" w:rsidP="00BF0763">
                      <w:pPr>
                        <w:spacing w:after="0" w:line="240" w:lineRule="auto"/>
                        <w:rPr>
                          <w:rFonts w:ascii="Garamond" w:hAnsi="Garamond"/>
                          <w:b/>
                          <w:sz w:val="20"/>
                          <w:szCs w:val="20"/>
                        </w:rPr>
                      </w:pPr>
                    </w:p>
                    <w:p w14:paraId="5D48B0D3" w14:textId="77777777" w:rsidR="00C71B89" w:rsidRDefault="00C71B89" w:rsidP="00BF0763">
                      <w:pPr>
                        <w:spacing w:after="0" w:line="240" w:lineRule="auto"/>
                        <w:rPr>
                          <w:rFonts w:ascii="Garamond" w:hAnsi="Garamond"/>
                          <w:i/>
                          <w:sz w:val="20"/>
                          <w:szCs w:val="20"/>
                        </w:rPr>
                      </w:pPr>
                      <w:r w:rsidRPr="0035593A">
                        <w:rPr>
                          <w:rFonts w:ascii="Garamond" w:hAnsi="Garamond"/>
                          <w:sz w:val="20"/>
                          <w:szCs w:val="20"/>
                        </w:rPr>
                        <w:t xml:space="preserve">Signed at </w:t>
                      </w:r>
                      <w:r>
                        <w:rPr>
                          <w:rFonts w:ascii="Garamond" w:hAnsi="Garamond"/>
                          <w:i/>
                          <w:sz w:val="20"/>
                          <w:szCs w:val="20"/>
                        </w:rPr>
                        <w:t xml:space="preserve">_____________________________________  (Place)     </w:t>
                      </w:r>
                      <w:r w:rsidRPr="0035593A">
                        <w:rPr>
                          <w:rFonts w:ascii="Garamond" w:hAnsi="Garamond"/>
                          <w:sz w:val="20"/>
                          <w:szCs w:val="20"/>
                        </w:rPr>
                        <w:t xml:space="preserve">on </w:t>
                      </w:r>
                      <w:r>
                        <w:rPr>
                          <w:rFonts w:ascii="Garamond" w:hAnsi="Garamond"/>
                          <w:i/>
                          <w:sz w:val="20"/>
                          <w:szCs w:val="20"/>
                        </w:rPr>
                        <w:t>____________________________    (Date)</w:t>
                      </w:r>
                    </w:p>
                    <w:p w14:paraId="48B4857D" w14:textId="77777777" w:rsidR="00C71B89" w:rsidRPr="0035593A" w:rsidRDefault="00C71B89" w:rsidP="00BF0763">
                      <w:pPr>
                        <w:spacing w:after="0" w:line="240" w:lineRule="auto"/>
                        <w:rPr>
                          <w:rFonts w:ascii="Garamond" w:hAnsi="Garamond"/>
                          <w:sz w:val="20"/>
                          <w:szCs w:val="20"/>
                        </w:rPr>
                      </w:pPr>
                    </w:p>
                    <w:p w14:paraId="5071E965" w14:textId="77777777" w:rsidR="00C71B89" w:rsidRPr="0035593A" w:rsidRDefault="00C71B89" w:rsidP="00BF0763">
                      <w:pPr>
                        <w:spacing w:after="0" w:line="240" w:lineRule="auto"/>
                        <w:rPr>
                          <w:rFonts w:ascii="Garamond" w:hAnsi="Garamond"/>
                          <w:sz w:val="20"/>
                          <w:szCs w:val="20"/>
                        </w:rPr>
                      </w:pPr>
                      <w:r w:rsidRPr="0035593A">
                        <w:rPr>
                          <w:rFonts w:ascii="Garamond" w:hAnsi="Garamond"/>
                          <w:sz w:val="20"/>
                          <w:szCs w:val="20"/>
                        </w:rPr>
                        <w:t>Signature: ___________________________________</w:t>
                      </w:r>
                    </w:p>
                  </w:txbxContent>
                </v:textbox>
                <w10:wrap type="square"/>
              </v:shape>
            </w:pict>
          </mc:Fallback>
        </mc:AlternateContent>
      </w:r>
    </w:p>
    <w:p w14:paraId="26FB1075" w14:textId="77777777" w:rsidR="00BF0763" w:rsidRDefault="00BF0763" w:rsidP="00BF0763">
      <w:pPr>
        <w:spacing w:after="0" w:line="240" w:lineRule="auto"/>
        <w:rPr>
          <w:rFonts w:ascii="Garamond" w:hAnsi="Garamond"/>
          <w:b/>
          <w:color w:val="808080" w:themeColor="background1" w:themeShade="80"/>
        </w:rPr>
      </w:pPr>
    </w:p>
    <w:p w14:paraId="08B3150D" w14:textId="77777777" w:rsidR="00BF0763" w:rsidRDefault="00BF0763" w:rsidP="00BF0763">
      <w:pPr>
        <w:spacing w:after="0" w:line="240" w:lineRule="auto"/>
        <w:rPr>
          <w:rFonts w:ascii="Garamond" w:hAnsi="Garamond"/>
          <w:b/>
          <w:color w:val="808080" w:themeColor="background1" w:themeShade="80"/>
        </w:rPr>
      </w:pPr>
    </w:p>
    <w:p w14:paraId="593B3E35" w14:textId="77777777" w:rsidR="00BF0763" w:rsidRDefault="00BF0763" w:rsidP="00BF0763">
      <w:pPr>
        <w:spacing w:after="0" w:line="240" w:lineRule="auto"/>
        <w:rPr>
          <w:rFonts w:ascii="Garamond" w:hAnsi="Garamond"/>
          <w:b/>
          <w:color w:val="808080" w:themeColor="background1" w:themeShade="80"/>
        </w:rPr>
      </w:pPr>
    </w:p>
    <w:p w14:paraId="50CE50B8" w14:textId="77777777" w:rsidR="00BF0763" w:rsidRDefault="00BF0763" w:rsidP="00BF0763">
      <w:pPr>
        <w:spacing w:after="0" w:line="240" w:lineRule="auto"/>
        <w:rPr>
          <w:rFonts w:ascii="Garamond" w:hAnsi="Garamond"/>
          <w:b/>
          <w:color w:val="808080" w:themeColor="background1" w:themeShade="80"/>
        </w:rPr>
      </w:pPr>
    </w:p>
    <w:p w14:paraId="15FB780A" w14:textId="77777777" w:rsidR="00BF0763" w:rsidRDefault="00BF0763" w:rsidP="00BF0763">
      <w:pPr>
        <w:spacing w:after="0" w:line="240" w:lineRule="auto"/>
        <w:rPr>
          <w:rFonts w:ascii="Garamond" w:hAnsi="Garamond"/>
          <w:b/>
          <w:color w:val="808080" w:themeColor="background1" w:themeShade="80"/>
        </w:rPr>
      </w:pPr>
    </w:p>
    <w:p w14:paraId="6B38DF43" w14:textId="77777777" w:rsidR="00BF0763" w:rsidRDefault="00BF0763" w:rsidP="00BF0763">
      <w:pPr>
        <w:spacing w:after="0" w:line="240" w:lineRule="auto"/>
        <w:rPr>
          <w:rFonts w:ascii="Garamond" w:hAnsi="Garamond"/>
          <w:b/>
          <w:color w:val="808080" w:themeColor="background1" w:themeShade="80"/>
        </w:rPr>
      </w:pPr>
    </w:p>
    <w:p w14:paraId="7FDA000D" w14:textId="77777777" w:rsidR="00BF0763" w:rsidRDefault="00BF0763" w:rsidP="00BF0763">
      <w:pPr>
        <w:spacing w:after="0" w:line="240" w:lineRule="auto"/>
        <w:rPr>
          <w:rFonts w:ascii="Garamond" w:hAnsi="Garamond"/>
          <w:b/>
          <w:color w:val="808080" w:themeColor="background1" w:themeShade="80"/>
        </w:rPr>
      </w:pPr>
    </w:p>
    <w:p w14:paraId="6940F685" w14:textId="77777777" w:rsidR="00BF0763" w:rsidRDefault="00BF0763" w:rsidP="00BF0763">
      <w:pPr>
        <w:spacing w:after="0" w:line="240" w:lineRule="auto"/>
        <w:rPr>
          <w:rFonts w:ascii="Garamond" w:hAnsi="Garamond"/>
          <w:b/>
          <w:color w:val="808080" w:themeColor="background1" w:themeShade="80"/>
        </w:rPr>
      </w:pPr>
    </w:p>
    <w:p w14:paraId="7C3E39A2" w14:textId="77777777" w:rsidR="00BF0763" w:rsidRDefault="00BF0763" w:rsidP="00BF0763">
      <w:pPr>
        <w:spacing w:after="0" w:line="240" w:lineRule="auto"/>
        <w:rPr>
          <w:rFonts w:ascii="Garamond" w:hAnsi="Garamond"/>
          <w:b/>
          <w:color w:val="808080" w:themeColor="background1" w:themeShade="80"/>
        </w:rPr>
      </w:pPr>
    </w:p>
    <w:p w14:paraId="7A35FC93" w14:textId="77777777" w:rsidR="00BF0763" w:rsidRDefault="00BF0763" w:rsidP="00BF0763">
      <w:pPr>
        <w:spacing w:after="0" w:line="240" w:lineRule="auto"/>
        <w:rPr>
          <w:rFonts w:ascii="Garamond" w:hAnsi="Garamond"/>
          <w:b/>
          <w:color w:val="808080" w:themeColor="background1" w:themeShade="80"/>
        </w:rPr>
      </w:pPr>
    </w:p>
    <w:p w14:paraId="57A876F4" w14:textId="77777777" w:rsidR="003244B1" w:rsidRDefault="003244B1" w:rsidP="00BF0763">
      <w:pPr>
        <w:spacing w:after="0" w:line="240" w:lineRule="auto"/>
        <w:rPr>
          <w:rFonts w:ascii="Garamond" w:hAnsi="Garamond"/>
          <w:b/>
          <w:color w:val="808080" w:themeColor="background1" w:themeShade="80"/>
        </w:rPr>
      </w:pPr>
      <w:r>
        <w:rPr>
          <w:rFonts w:ascii="Garamond" w:hAnsi="Garamond"/>
          <w:b/>
          <w:color w:val="808080" w:themeColor="background1" w:themeShade="80"/>
        </w:rPr>
        <w:br w:type="page"/>
      </w:r>
    </w:p>
    <w:p w14:paraId="04279602" w14:textId="2C190A2F" w:rsidR="00BF0763" w:rsidRPr="00B20314" w:rsidRDefault="00BF0763" w:rsidP="00BF0763">
      <w:pPr>
        <w:spacing w:after="0" w:line="240" w:lineRule="auto"/>
        <w:rPr>
          <w:rFonts w:ascii="Garamond" w:hAnsi="Garamond"/>
          <w:b/>
          <w:color w:val="808080" w:themeColor="background1" w:themeShade="80"/>
        </w:rPr>
      </w:pPr>
      <w:r>
        <w:rPr>
          <w:rFonts w:ascii="Garamond" w:hAnsi="Garamond"/>
          <w:b/>
          <w:color w:val="808080" w:themeColor="background1" w:themeShade="80"/>
        </w:rPr>
        <w:lastRenderedPageBreak/>
        <w:t>ToR</w:t>
      </w:r>
      <w:r w:rsidRPr="00B20314">
        <w:rPr>
          <w:rFonts w:ascii="Garamond" w:hAnsi="Garamond"/>
          <w:b/>
          <w:color w:val="808080" w:themeColor="background1" w:themeShade="80"/>
        </w:rPr>
        <w:t xml:space="preserve"> </w:t>
      </w:r>
      <w:r>
        <w:rPr>
          <w:rFonts w:ascii="Garamond" w:hAnsi="Garamond"/>
          <w:b/>
          <w:color w:val="808080" w:themeColor="background1" w:themeShade="80"/>
        </w:rPr>
        <w:t>ANNEX E</w:t>
      </w:r>
      <w:r w:rsidRPr="00B20314">
        <w:rPr>
          <w:rFonts w:ascii="Garamond" w:hAnsi="Garamond"/>
          <w:b/>
          <w:color w:val="808080" w:themeColor="background1" w:themeShade="80"/>
        </w:rPr>
        <w:t xml:space="preserve">: </w:t>
      </w:r>
      <w:r>
        <w:rPr>
          <w:rFonts w:ascii="Garamond" w:hAnsi="Garamond"/>
          <w:b/>
          <w:color w:val="808080" w:themeColor="background1" w:themeShade="80"/>
        </w:rPr>
        <w:t>MTR</w:t>
      </w:r>
      <w:r w:rsidRPr="00B20314">
        <w:rPr>
          <w:rFonts w:ascii="Garamond" w:hAnsi="Garamond"/>
          <w:b/>
          <w:color w:val="808080" w:themeColor="background1" w:themeShade="80"/>
        </w:rPr>
        <w:t xml:space="preserve"> Ratings</w:t>
      </w:r>
    </w:p>
    <w:p w14:paraId="7DB26EEA" w14:textId="77777777" w:rsidR="00BF0763" w:rsidRPr="00CD7059" w:rsidRDefault="00BF0763" w:rsidP="00BF0763">
      <w:pPr>
        <w:spacing w:after="0" w:line="240" w:lineRule="auto"/>
        <w:rPr>
          <w:rFonts w:ascii="Garamond" w:hAnsi="Garamond"/>
          <w:b/>
          <w:sz w:val="18"/>
          <w:szCs w:val="18"/>
        </w:rPr>
      </w:pPr>
    </w:p>
    <w:tbl>
      <w:tblPr>
        <w:tblStyle w:val="TableGrid"/>
        <w:tblW w:w="0" w:type="auto"/>
        <w:tblLook w:val="04A0" w:firstRow="1" w:lastRow="0" w:firstColumn="1" w:lastColumn="0" w:noHBand="0" w:noVBand="1"/>
      </w:tblPr>
      <w:tblGrid>
        <w:gridCol w:w="310"/>
        <w:gridCol w:w="1849"/>
        <w:gridCol w:w="7191"/>
      </w:tblGrid>
      <w:tr w:rsidR="00BF0763" w:rsidRPr="001335BB" w14:paraId="1AD5A629" w14:textId="77777777" w:rsidTr="003917B8">
        <w:tc>
          <w:tcPr>
            <w:tcW w:w="9576" w:type="dxa"/>
            <w:gridSpan w:val="3"/>
            <w:shd w:val="clear" w:color="auto" w:fill="D9D9D9" w:themeFill="background1" w:themeFillShade="D9"/>
          </w:tcPr>
          <w:p w14:paraId="4155FCF2" w14:textId="77777777" w:rsidR="00BF0763" w:rsidRPr="001335BB" w:rsidRDefault="00BF0763" w:rsidP="003917B8">
            <w:pPr>
              <w:rPr>
                <w:rFonts w:ascii="Garamond" w:hAnsi="Garamond" w:cs="Arial"/>
                <w:b/>
                <w:sz w:val="20"/>
                <w:szCs w:val="20"/>
              </w:rPr>
            </w:pPr>
            <w:r w:rsidRPr="001335BB">
              <w:rPr>
                <w:rFonts w:ascii="Garamond" w:hAnsi="Garamond" w:cs="Arial"/>
                <w:b/>
                <w:sz w:val="20"/>
                <w:szCs w:val="20"/>
              </w:rPr>
              <w:t xml:space="preserve">Ratings for Progress Towards Results: </w:t>
            </w:r>
            <w:r w:rsidRPr="001335BB">
              <w:rPr>
                <w:rFonts w:ascii="Garamond" w:hAnsi="Garamond" w:cs="Arial"/>
                <w:sz w:val="20"/>
                <w:szCs w:val="20"/>
              </w:rPr>
              <w:t>(one rating for each outcome and for the objective)</w:t>
            </w:r>
          </w:p>
        </w:tc>
      </w:tr>
      <w:tr w:rsidR="00BF0763" w:rsidRPr="001335BB" w14:paraId="72882A8D" w14:textId="77777777" w:rsidTr="003917B8">
        <w:tc>
          <w:tcPr>
            <w:tcW w:w="310" w:type="dxa"/>
            <w:vAlign w:val="center"/>
          </w:tcPr>
          <w:p w14:paraId="115428FF" w14:textId="77777777" w:rsidR="00BF0763" w:rsidRPr="001335BB" w:rsidRDefault="00BF0763" w:rsidP="003917B8">
            <w:pPr>
              <w:rPr>
                <w:rFonts w:ascii="Garamond" w:hAnsi="Garamond" w:cs="Arial"/>
                <w:sz w:val="20"/>
                <w:szCs w:val="20"/>
              </w:rPr>
            </w:pPr>
            <w:r>
              <w:rPr>
                <w:rFonts w:ascii="Garamond" w:hAnsi="Garamond" w:cs="Arial"/>
                <w:sz w:val="20"/>
                <w:szCs w:val="20"/>
              </w:rPr>
              <w:t>6</w:t>
            </w:r>
          </w:p>
        </w:tc>
        <w:tc>
          <w:tcPr>
            <w:tcW w:w="1868" w:type="dxa"/>
            <w:vAlign w:val="center"/>
          </w:tcPr>
          <w:p w14:paraId="64B577A8" w14:textId="77777777" w:rsidR="00BF0763" w:rsidRPr="001335BB" w:rsidRDefault="00BF0763" w:rsidP="003917B8">
            <w:pPr>
              <w:rPr>
                <w:rFonts w:ascii="Garamond" w:hAnsi="Garamond" w:cs="Arial"/>
                <w:sz w:val="20"/>
                <w:szCs w:val="20"/>
              </w:rPr>
            </w:pPr>
            <w:r>
              <w:rPr>
                <w:rFonts w:ascii="Garamond" w:hAnsi="Garamond" w:cs="Arial"/>
                <w:sz w:val="20"/>
                <w:szCs w:val="20"/>
              </w:rPr>
              <w:t>Highly Satisfactory (HS)</w:t>
            </w:r>
          </w:p>
        </w:tc>
        <w:tc>
          <w:tcPr>
            <w:tcW w:w="7398" w:type="dxa"/>
          </w:tcPr>
          <w:p w14:paraId="20BC4AA4" w14:textId="77777777" w:rsidR="00BF0763" w:rsidRPr="001335BB" w:rsidRDefault="00BF0763" w:rsidP="003917B8">
            <w:pPr>
              <w:jc w:val="both"/>
              <w:rPr>
                <w:rFonts w:ascii="Garamond" w:hAnsi="Garamond" w:cs="Arial"/>
                <w:sz w:val="20"/>
                <w:szCs w:val="20"/>
              </w:rPr>
            </w:pPr>
            <w:r>
              <w:rPr>
                <w:rFonts w:ascii="Garamond" w:hAnsi="Garamond"/>
                <w:bCs/>
                <w:sz w:val="18"/>
                <w:szCs w:val="18"/>
              </w:rPr>
              <w:t>The objective/outcome is</w:t>
            </w:r>
            <w:r w:rsidRPr="009B77DC">
              <w:rPr>
                <w:rFonts w:ascii="Garamond" w:hAnsi="Garamond"/>
                <w:bCs/>
                <w:spacing w:val="-2"/>
                <w:sz w:val="18"/>
                <w:szCs w:val="18"/>
              </w:rPr>
              <w:t xml:space="preserve"> </w:t>
            </w:r>
            <w:r w:rsidRPr="009B77DC">
              <w:rPr>
                <w:rFonts w:ascii="Garamond" w:hAnsi="Garamond"/>
                <w:bCs/>
                <w:sz w:val="18"/>
                <w:szCs w:val="18"/>
              </w:rPr>
              <w:t>ex</w:t>
            </w:r>
            <w:r w:rsidRPr="009B77DC">
              <w:rPr>
                <w:rFonts w:ascii="Garamond" w:hAnsi="Garamond"/>
                <w:bCs/>
                <w:spacing w:val="-1"/>
                <w:sz w:val="18"/>
                <w:szCs w:val="18"/>
              </w:rPr>
              <w:t>p</w:t>
            </w:r>
            <w:r w:rsidRPr="009B77DC">
              <w:rPr>
                <w:rFonts w:ascii="Garamond" w:hAnsi="Garamond"/>
                <w:bCs/>
                <w:spacing w:val="1"/>
                <w:sz w:val="18"/>
                <w:szCs w:val="18"/>
              </w:rPr>
              <w:t>e</w:t>
            </w:r>
            <w:r w:rsidRPr="009B77DC">
              <w:rPr>
                <w:rFonts w:ascii="Garamond" w:hAnsi="Garamond"/>
                <w:bCs/>
                <w:sz w:val="18"/>
                <w:szCs w:val="18"/>
              </w:rPr>
              <w:t>c</w:t>
            </w:r>
            <w:r w:rsidRPr="009B77DC">
              <w:rPr>
                <w:rFonts w:ascii="Garamond" w:hAnsi="Garamond"/>
                <w:bCs/>
                <w:spacing w:val="-1"/>
                <w:sz w:val="18"/>
                <w:szCs w:val="18"/>
              </w:rPr>
              <w:t>t</w:t>
            </w:r>
            <w:r w:rsidRPr="009B77DC">
              <w:rPr>
                <w:rFonts w:ascii="Garamond" w:hAnsi="Garamond"/>
                <w:bCs/>
                <w:sz w:val="18"/>
                <w:szCs w:val="18"/>
              </w:rPr>
              <w:t>ed</w:t>
            </w:r>
            <w:r w:rsidRPr="009B77DC">
              <w:rPr>
                <w:rFonts w:ascii="Garamond" w:hAnsi="Garamond"/>
                <w:bCs/>
                <w:spacing w:val="1"/>
                <w:sz w:val="18"/>
                <w:szCs w:val="18"/>
              </w:rPr>
              <w:t xml:space="preserve"> </w:t>
            </w:r>
            <w:r w:rsidRPr="009B77DC">
              <w:rPr>
                <w:rFonts w:ascii="Garamond" w:hAnsi="Garamond"/>
                <w:bCs/>
                <w:sz w:val="18"/>
                <w:szCs w:val="18"/>
              </w:rPr>
              <w:t>to</w:t>
            </w:r>
            <w:r w:rsidRPr="009B77DC">
              <w:rPr>
                <w:rFonts w:ascii="Garamond" w:hAnsi="Garamond"/>
                <w:bCs/>
                <w:spacing w:val="-3"/>
                <w:sz w:val="18"/>
                <w:szCs w:val="18"/>
              </w:rPr>
              <w:t xml:space="preserve"> </w:t>
            </w:r>
            <w:r w:rsidRPr="009B77DC">
              <w:rPr>
                <w:rFonts w:ascii="Garamond" w:hAnsi="Garamond"/>
                <w:bCs/>
                <w:sz w:val="18"/>
                <w:szCs w:val="18"/>
              </w:rPr>
              <w:t>ach</w:t>
            </w:r>
            <w:r w:rsidRPr="009B77DC">
              <w:rPr>
                <w:rFonts w:ascii="Garamond" w:hAnsi="Garamond"/>
                <w:bCs/>
                <w:spacing w:val="-1"/>
                <w:sz w:val="18"/>
                <w:szCs w:val="18"/>
              </w:rPr>
              <w:t>i</w:t>
            </w:r>
            <w:r w:rsidRPr="009B77DC">
              <w:rPr>
                <w:rFonts w:ascii="Garamond" w:hAnsi="Garamond"/>
                <w:bCs/>
                <w:sz w:val="18"/>
                <w:szCs w:val="18"/>
              </w:rPr>
              <w:t>eve</w:t>
            </w:r>
            <w:r w:rsidRPr="009B77DC">
              <w:rPr>
                <w:rFonts w:ascii="Garamond" w:hAnsi="Garamond"/>
                <w:bCs/>
                <w:spacing w:val="-4"/>
                <w:sz w:val="18"/>
                <w:szCs w:val="18"/>
              </w:rPr>
              <w:t xml:space="preserve"> </w:t>
            </w:r>
            <w:r w:rsidRPr="009B77DC">
              <w:rPr>
                <w:rFonts w:ascii="Garamond" w:hAnsi="Garamond"/>
                <w:bCs/>
                <w:sz w:val="18"/>
                <w:szCs w:val="18"/>
              </w:rPr>
              <w:t>or</w:t>
            </w:r>
            <w:r w:rsidRPr="009B77DC">
              <w:rPr>
                <w:rFonts w:ascii="Garamond" w:hAnsi="Garamond"/>
                <w:bCs/>
                <w:spacing w:val="-1"/>
                <w:sz w:val="18"/>
                <w:szCs w:val="18"/>
              </w:rPr>
              <w:t xml:space="preserve"> </w:t>
            </w:r>
            <w:r w:rsidRPr="009B77DC">
              <w:rPr>
                <w:rFonts w:ascii="Garamond" w:hAnsi="Garamond"/>
                <w:bCs/>
                <w:sz w:val="18"/>
                <w:szCs w:val="18"/>
              </w:rPr>
              <w:t>exc</w:t>
            </w:r>
            <w:r w:rsidRPr="009B77DC">
              <w:rPr>
                <w:rFonts w:ascii="Garamond" w:hAnsi="Garamond"/>
                <w:bCs/>
                <w:spacing w:val="-1"/>
                <w:sz w:val="18"/>
                <w:szCs w:val="18"/>
              </w:rPr>
              <w:t>e</w:t>
            </w:r>
            <w:r w:rsidRPr="009B77DC">
              <w:rPr>
                <w:rFonts w:ascii="Garamond" w:hAnsi="Garamond"/>
                <w:bCs/>
                <w:sz w:val="18"/>
                <w:szCs w:val="18"/>
              </w:rPr>
              <w:t>ed</w:t>
            </w:r>
            <w:r w:rsidRPr="009B77DC">
              <w:rPr>
                <w:rFonts w:ascii="Garamond" w:hAnsi="Garamond"/>
                <w:bCs/>
                <w:spacing w:val="1"/>
                <w:sz w:val="18"/>
                <w:szCs w:val="18"/>
              </w:rPr>
              <w:t xml:space="preserve"> </w:t>
            </w:r>
            <w:r w:rsidRPr="009B77DC">
              <w:rPr>
                <w:rFonts w:ascii="Garamond" w:hAnsi="Garamond"/>
                <w:bCs/>
                <w:spacing w:val="-1"/>
                <w:sz w:val="18"/>
                <w:szCs w:val="18"/>
              </w:rPr>
              <w:t>a</w:t>
            </w:r>
            <w:r w:rsidRPr="009B77DC">
              <w:rPr>
                <w:rFonts w:ascii="Garamond" w:hAnsi="Garamond"/>
                <w:bCs/>
                <w:sz w:val="18"/>
                <w:szCs w:val="18"/>
              </w:rPr>
              <w:t>ll</w:t>
            </w:r>
            <w:r w:rsidRPr="009B77DC">
              <w:rPr>
                <w:rFonts w:ascii="Garamond" w:hAnsi="Garamond"/>
                <w:bCs/>
                <w:spacing w:val="-2"/>
                <w:sz w:val="18"/>
                <w:szCs w:val="18"/>
              </w:rPr>
              <w:t xml:space="preserve"> </w:t>
            </w:r>
            <w:r w:rsidRPr="009B77DC">
              <w:rPr>
                <w:rFonts w:ascii="Garamond" w:hAnsi="Garamond"/>
                <w:bCs/>
                <w:sz w:val="18"/>
                <w:szCs w:val="18"/>
              </w:rPr>
              <w:t>its</w:t>
            </w:r>
            <w:r w:rsidRPr="009B77DC">
              <w:rPr>
                <w:rFonts w:ascii="Garamond" w:hAnsi="Garamond"/>
                <w:bCs/>
                <w:spacing w:val="-2"/>
                <w:sz w:val="18"/>
                <w:szCs w:val="18"/>
              </w:rPr>
              <w:t xml:space="preserve"> </w:t>
            </w:r>
            <w:r>
              <w:rPr>
                <w:rFonts w:ascii="Garamond" w:hAnsi="Garamond"/>
                <w:bCs/>
                <w:spacing w:val="-2"/>
                <w:sz w:val="18"/>
                <w:szCs w:val="18"/>
              </w:rPr>
              <w:t>end-of-project targets</w:t>
            </w:r>
            <w:r w:rsidRPr="009B77DC">
              <w:rPr>
                <w:rFonts w:ascii="Garamond" w:hAnsi="Garamond"/>
                <w:bCs/>
                <w:sz w:val="18"/>
                <w:szCs w:val="18"/>
              </w:rPr>
              <w:t>,</w:t>
            </w:r>
            <w:r w:rsidRPr="009B77DC">
              <w:rPr>
                <w:rFonts w:ascii="Garamond" w:hAnsi="Garamond"/>
                <w:bCs/>
                <w:spacing w:val="-4"/>
                <w:sz w:val="18"/>
                <w:szCs w:val="18"/>
              </w:rPr>
              <w:t xml:space="preserve"> </w:t>
            </w:r>
            <w:r w:rsidRPr="009B77DC">
              <w:rPr>
                <w:rFonts w:ascii="Garamond" w:hAnsi="Garamond"/>
                <w:bCs/>
                <w:sz w:val="18"/>
                <w:szCs w:val="18"/>
              </w:rPr>
              <w:t>without</w:t>
            </w:r>
            <w:r w:rsidRPr="009B77DC">
              <w:rPr>
                <w:rFonts w:ascii="Garamond" w:hAnsi="Garamond"/>
                <w:bCs/>
                <w:spacing w:val="-6"/>
                <w:sz w:val="18"/>
                <w:szCs w:val="18"/>
              </w:rPr>
              <w:t xml:space="preserve"> </w:t>
            </w:r>
            <w:r w:rsidRPr="009B77DC">
              <w:rPr>
                <w:rFonts w:ascii="Garamond" w:hAnsi="Garamond"/>
                <w:bCs/>
                <w:sz w:val="18"/>
                <w:szCs w:val="18"/>
              </w:rPr>
              <w:t>major shortcomings.</w:t>
            </w:r>
            <w:r w:rsidRPr="009B77DC">
              <w:rPr>
                <w:rFonts w:ascii="Garamond" w:hAnsi="Garamond"/>
                <w:bCs/>
                <w:spacing w:val="-11"/>
                <w:sz w:val="18"/>
                <w:szCs w:val="18"/>
              </w:rPr>
              <w:t xml:space="preserve"> </w:t>
            </w:r>
            <w:r w:rsidRPr="009B77DC">
              <w:rPr>
                <w:rFonts w:ascii="Garamond" w:hAnsi="Garamond"/>
                <w:bCs/>
                <w:spacing w:val="-2"/>
                <w:sz w:val="18"/>
                <w:szCs w:val="18"/>
              </w:rPr>
              <w:t>T</w:t>
            </w:r>
            <w:r w:rsidRPr="009B77DC">
              <w:rPr>
                <w:rFonts w:ascii="Garamond" w:hAnsi="Garamond"/>
                <w:bCs/>
                <w:spacing w:val="1"/>
                <w:sz w:val="18"/>
                <w:szCs w:val="18"/>
              </w:rPr>
              <w:t>h</w:t>
            </w:r>
            <w:r w:rsidRPr="009B77DC">
              <w:rPr>
                <w:rFonts w:ascii="Garamond" w:hAnsi="Garamond"/>
                <w:bCs/>
                <w:sz w:val="18"/>
                <w:szCs w:val="18"/>
              </w:rPr>
              <w:t>e</w:t>
            </w:r>
            <w:r w:rsidRPr="009B77DC">
              <w:rPr>
                <w:rFonts w:ascii="Garamond" w:hAnsi="Garamond"/>
                <w:bCs/>
                <w:spacing w:val="-3"/>
                <w:sz w:val="18"/>
                <w:szCs w:val="18"/>
              </w:rPr>
              <w:t xml:space="preserve"> </w:t>
            </w:r>
            <w:r w:rsidRPr="009B77DC">
              <w:rPr>
                <w:rFonts w:ascii="Garamond" w:hAnsi="Garamond"/>
                <w:bCs/>
                <w:sz w:val="18"/>
                <w:szCs w:val="18"/>
              </w:rPr>
              <w:t>pr</w:t>
            </w:r>
            <w:r>
              <w:rPr>
                <w:rFonts w:ascii="Garamond" w:hAnsi="Garamond"/>
                <w:bCs/>
                <w:sz w:val="18"/>
                <w:szCs w:val="18"/>
              </w:rPr>
              <w:t>ogress towards the objective/outcome</w:t>
            </w:r>
            <w:r w:rsidRPr="009B77DC">
              <w:rPr>
                <w:rFonts w:ascii="Garamond" w:hAnsi="Garamond"/>
                <w:bCs/>
                <w:spacing w:val="-1"/>
                <w:sz w:val="18"/>
                <w:szCs w:val="18"/>
              </w:rPr>
              <w:t xml:space="preserve"> </w:t>
            </w:r>
            <w:r w:rsidRPr="009B77DC">
              <w:rPr>
                <w:rFonts w:ascii="Garamond" w:hAnsi="Garamond"/>
                <w:bCs/>
                <w:sz w:val="18"/>
                <w:szCs w:val="18"/>
              </w:rPr>
              <w:t>c</w:t>
            </w:r>
            <w:r w:rsidRPr="009B77DC">
              <w:rPr>
                <w:rFonts w:ascii="Garamond" w:hAnsi="Garamond"/>
                <w:bCs/>
                <w:spacing w:val="-1"/>
                <w:sz w:val="18"/>
                <w:szCs w:val="18"/>
              </w:rPr>
              <w:t>a</w:t>
            </w:r>
            <w:r w:rsidRPr="009B77DC">
              <w:rPr>
                <w:rFonts w:ascii="Garamond" w:hAnsi="Garamond"/>
                <w:bCs/>
                <w:sz w:val="18"/>
                <w:szCs w:val="18"/>
              </w:rPr>
              <w:t xml:space="preserve">n </w:t>
            </w:r>
            <w:r w:rsidRPr="009B77DC">
              <w:rPr>
                <w:rFonts w:ascii="Garamond" w:hAnsi="Garamond"/>
                <w:bCs/>
                <w:spacing w:val="-1"/>
                <w:sz w:val="18"/>
                <w:szCs w:val="18"/>
              </w:rPr>
              <w:t>b</w:t>
            </w:r>
            <w:r w:rsidRPr="009B77DC">
              <w:rPr>
                <w:rFonts w:ascii="Garamond" w:hAnsi="Garamond"/>
                <w:bCs/>
                <w:sz w:val="18"/>
                <w:szCs w:val="18"/>
              </w:rPr>
              <w:t>e</w:t>
            </w:r>
            <w:r w:rsidRPr="009B77DC">
              <w:rPr>
                <w:rFonts w:ascii="Garamond" w:hAnsi="Garamond"/>
                <w:bCs/>
                <w:spacing w:val="1"/>
                <w:sz w:val="18"/>
                <w:szCs w:val="18"/>
              </w:rPr>
              <w:t xml:space="preserve"> p</w:t>
            </w:r>
            <w:r w:rsidRPr="009B77DC">
              <w:rPr>
                <w:rFonts w:ascii="Garamond" w:hAnsi="Garamond"/>
                <w:bCs/>
                <w:sz w:val="18"/>
                <w:szCs w:val="18"/>
              </w:rPr>
              <w:t>r</w:t>
            </w:r>
            <w:r w:rsidRPr="009B77DC">
              <w:rPr>
                <w:rFonts w:ascii="Garamond" w:hAnsi="Garamond"/>
                <w:bCs/>
                <w:spacing w:val="-1"/>
                <w:sz w:val="18"/>
                <w:szCs w:val="18"/>
              </w:rPr>
              <w:t>e</w:t>
            </w:r>
            <w:r w:rsidRPr="009B77DC">
              <w:rPr>
                <w:rFonts w:ascii="Garamond" w:hAnsi="Garamond"/>
                <w:bCs/>
                <w:sz w:val="18"/>
                <w:szCs w:val="18"/>
              </w:rPr>
              <w:t>s</w:t>
            </w:r>
            <w:r w:rsidRPr="009B77DC">
              <w:rPr>
                <w:rFonts w:ascii="Garamond" w:hAnsi="Garamond"/>
                <w:bCs/>
                <w:spacing w:val="1"/>
                <w:sz w:val="18"/>
                <w:szCs w:val="18"/>
              </w:rPr>
              <w:t>en</w:t>
            </w:r>
            <w:r w:rsidRPr="009B77DC">
              <w:rPr>
                <w:rFonts w:ascii="Garamond" w:hAnsi="Garamond"/>
                <w:bCs/>
                <w:spacing w:val="-1"/>
                <w:sz w:val="18"/>
                <w:szCs w:val="18"/>
              </w:rPr>
              <w:t>t</w:t>
            </w:r>
            <w:r w:rsidRPr="009B77DC">
              <w:rPr>
                <w:rFonts w:ascii="Garamond" w:hAnsi="Garamond"/>
                <w:bCs/>
                <w:spacing w:val="1"/>
                <w:sz w:val="18"/>
                <w:szCs w:val="18"/>
              </w:rPr>
              <w:t>e</w:t>
            </w:r>
            <w:r w:rsidRPr="009B77DC">
              <w:rPr>
                <w:rFonts w:ascii="Garamond" w:hAnsi="Garamond"/>
                <w:bCs/>
                <w:sz w:val="18"/>
                <w:szCs w:val="18"/>
              </w:rPr>
              <w:t>d</w:t>
            </w:r>
            <w:r w:rsidRPr="009B77DC">
              <w:rPr>
                <w:rFonts w:ascii="Garamond" w:hAnsi="Garamond"/>
                <w:bCs/>
                <w:spacing w:val="-2"/>
                <w:sz w:val="18"/>
                <w:szCs w:val="18"/>
              </w:rPr>
              <w:t xml:space="preserve"> </w:t>
            </w:r>
            <w:r w:rsidRPr="009B77DC">
              <w:rPr>
                <w:rFonts w:ascii="Garamond" w:hAnsi="Garamond"/>
                <w:bCs/>
                <w:sz w:val="18"/>
                <w:szCs w:val="18"/>
              </w:rPr>
              <w:t>as</w:t>
            </w:r>
            <w:r w:rsidRPr="009B77DC">
              <w:rPr>
                <w:rFonts w:ascii="Garamond" w:hAnsi="Garamond"/>
                <w:bCs/>
                <w:spacing w:val="-2"/>
                <w:sz w:val="18"/>
                <w:szCs w:val="18"/>
              </w:rPr>
              <w:t xml:space="preserve"> </w:t>
            </w:r>
            <w:r w:rsidRPr="009B77DC">
              <w:rPr>
                <w:rFonts w:ascii="Garamond" w:hAnsi="Garamond"/>
                <w:bCs/>
                <w:sz w:val="18"/>
                <w:szCs w:val="18"/>
              </w:rPr>
              <w:t>“good</w:t>
            </w:r>
            <w:r w:rsidRPr="009B77DC">
              <w:rPr>
                <w:rFonts w:ascii="Garamond" w:hAnsi="Garamond"/>
                <w:bCs/>
                <w:spacing w:val="-5"/>
                <w:sz w:val="18"/>
                <w:szCs w:val="18"/>
              </w:rPr>
              <w:t xml:space="preserve"> </w:t>
            </w:r>
            <w:r w:rsidRPr="009B77DC">
              <w:rPr>
                <w:rFonts w:ascii="Garamond" w:hAnsi="Garamond"/>
                <w:bCs/>
                <w:sz w:val="18"/>
                <w:szCs w:val="18"/>
              </w:rPr>
              <w:t>pract</w:t>
            </w:r>
            <w:r w:rsidRPr="009B77DC">
              <w:rPr>
                <w:rFonts w:ascii="Garamond" w:hAnsi="Garamond"/>
                <w:bCs/>
                <w:spacing w:val="-1"/>
                <w:sz w:val="18"/>
                <w:szCs w:val="18"/>
              </w:rPr>
              <w:t>i</w:t>
            </w:r>
            <w:r w:rsidRPr="009B77DC">
              <w:rPr>
                <w:rFonts w:ascii="Garamond" w:hAnsi="Garamond"/>
                <w:bCs/>
                <w:sz w:val="18"/>
                <w:szCs w:val="18"/>
              </w:rPr>
              <w:t>ce”.</w:t>
            </w:r>
          </w:p>
        </w:tc>
      </w:tr>
      <w:tr w:rsidR="00BF0763" w:rsidRPr="001335BB" w14:paraId="43E2FC29" w14:textId="77777777" w:rsidTr="003917B8">
        <w:tc>
          <w:tcPr>
            <w:tcW w:w="310" w:type="dxa"/>
            <w:vAlign w:val="center"/>
          </w:tcPr>
          <w:p w14:paraId="6CD54D2B" w14:textId="77777777" w:rsidR="00BF0763" w:rsidRPr="001335BB" w:rsidRDefault="00BF0763" w:rsidP="003917B8">
            <w:pPr>
              <w:rPr>
                <w:rFonts w:ascii="Garamond" w:hAnsi="Garamond" w:cs="Arial"/>
                <w:sz w:val="20"/>
                <w:szCs w:val="20"/>
              </w:rPr>
            </w:pPr>
            <w:r>
              <w:rPr>
                <w:rFonts w:ascii="Garamond" w:hAnsi="Garamond" w:cs="Arial"/>
                <w:sz w:val="20"/>
                <w:szCs w:val="20"/>
              </w:rPr>
              <w:t>5</w:t>
            </w:r>
          </w:p>
        </w:tc>
        <w:tc>
          <w:tcPr>
            <w:tcW w:w="1868" w:type="dxa"/>
            <w:vAlign w:val="center"/>
          </w:tcPr>
          <w:p w14:paraId="4DFE64D4" w14:textId="77777777" w:rsidR="00BF0763" w:rsidRPr="001335BB" w:rsidRDefault="00BF0763" w:rsidP="003917B8">
            <w:pPr>
              <w:rPr>
                <w:rFonts w:ascii="Garamond" w:hAnsi="Garamond" w:cs="Arial"/>
                <w:sz w:val="20"/>
                <w:szCs w:val="20"/>
              </w:rPr>
            </w:pPr>
            <w:r>
              <w:rPr>
                <w:rFonts w:ascii="Garamond" w:hAnsi="Garamond" w:cs="Arial"/>
                <w:sz w:val="20"/>
                <w:szCs w:val="20"/>
              </w:rPr>
              <w:t>Satisfactory (S)</w:t>
            </w:r>
          </w:p>
        </w:tc>
        <w:tc>
          <w:tcPr>
            <w:tcW w:w="7398" w:type="dxa"/>
          </w:tcPr>
          <w:p w14:paraId="336EFCBF" w14:textId="77777777" w:rsidR="00BF0763" w:rsidRPr="001335BB" w:rsidRDefault="00BF0763" w:rsidP="003917B8">
            <w:pPr>
              <w:jc w:val="both"/>
              <w:rPr>
                <w:rFonts w:ascii="Garamond" w:hAnsi="Garamond" w:cs="Arial"/>
                <w:sz w:val="20"/>
                <w:szCs w:val="20"/>
              </w:rPr>
            </w:pPr>
            <w:r>
              <w:rPr>
                <w:rFonts w:ascii="Garamond" w:hAnsi="Garamond"/>
                <w:bCs/>
                <w:sz w:val="18"/>
                <w:szCs w:val="18"/>
              </w:rPr>
              <w:t xml:space="preserve">The objective/outcome </w:t>
            </w:r>
            <w:r w:rsidRPr="009B77DC">
              <w:rPr>
                <w:rFonts w:ascii="Garamond" w:hAnsi="Garamond"/>
                <w:bCs/>
                <w:sz w:val="18"/>
                <w:szCs w:val="18"/>
              </w:rPr>
              <w:t>is</w:t>
            </w:r>
            <w:r w:rsidRPr="009B77DC">
              <w:rPr>
                <w:rFonts w:ascii="Garamond" w:hAnsi="Garamond"/>
                <w:bCs/>
                <w:spacing w:val="-2"/>
                <w:sz w:val="18"/>
                <w:szCs w:val="18"/>
              </w:rPr>
              <w:t xml:space="preserve"> </w:t>
            </w:r>
            <w:r w:rsidRPr="009B77DC">
              <w:rPr>
                <w:rFonts w:ascii="Garamond" w:hAnsi="Garamond"/>
                <w:bCs/>
                <w:sz w:val="18"/>
                <w:szCs w:val="18"/>
              </w:rPr>
              <w:t>ex</w:t>
            </w:r>
            <w:r w:rsidRPr="009B77DC">
              <w:rPr>
                <w:rFonts w:ascii="Garamond" w:hAnsi="Garamond"/>
                <w:bCs/>
                <w:spacing w:val="-1"/>
                <w:sz w:val="18"/>
                <w:szCs w:val="18"/>
              </w:rPr>
              <w:t>p</w:t>
            </w:r>
            <w:r w:rsidRPr="009B77DC">
              <w:rPr>
                <w:rFonts w:ascii="Garamond" w:hAnsi="Garamond"/>
                <w:bCs/>
                <w:spacing w:val="1"/>
                <w:sz w:val="18"/>
                <w:szCs w:val="18"/>
              </w:rPr>
              <w:t>e</w:t>
            </w:r>
            <w:r w:rsidRPr="009B77DC">
              <w:rPr>
                <w:rFonts w:ascii="Garamond" w:hAnsi="Garamond"/>
                <w:bCs/>
                <w:sz w:val="18"/>
                <w:szCs w:val="18"/>
              </w:rPr>
              <w:t>c</w:t>
            </w:r>
            <w:r w:rsidRPr="009B77DC">
              <w:rPr>
                <w:rFonts w:ascii="Garamond" w:hAnsi="Garamond"/>
                <w:bCs/>
                <w:spacing w:val="-1"/>
                <w:sz w:val="18"/>
                <w:szCs w:val="18"/>
              </w:rPr>
              <w:t>t</w:t>
            </w:r>
            <w:r w:rsidRPr="009B77DC">
              <w:rPr>
                <w:rFonts w:ascii="Garamond" w:hAnsi="Garamond"/>
                <w:bCs/>
                <w:sz w:val="18"/>
                <w:szCs w:val="18"/>
              </w:rPr>
              <w:t>ed</w:t>
            </w:r>
            <w:r w:rsidRPr="009B77DC">
              <w:rPr>
                <w:rFonts w:ascii="Garamond" w:hAnsi="Garamond"/>
                <w:bCs/>
                <w:spacing w:val="1"/>
                <w:sz w:val="18"/>
                <w:szCs w:val="18"/>
              </w:rPr>
              <w:t xml:space="preserve"> </w:t>
            </w:r>
            <w:r w:rsidRPr="009B77DC">
              <w:rPr>
                <w:rFonts w:ascii="Garamond" w:hAnsi="Garamond"/>
                <w:bCs/>
                <w:sz w:val="18"/>
                <w:szCs w:val="18"/>
              </w:rPr>
              <w:t>to</w:t>
            </w:r>
            <w:r w:rsidRPr="009B77DC">
              <w:rPr>
                <w:rFonts w:ascii="Garamond" w:hAnsi="Garamond"/>
                <w:bCs/>
                <w:spacing w:val="-3"/>
                <w:sz w:val="18"/>
                <w:szCs w:val="18"/>
              </w:rPr>
              <w:t xml:space="preserve"> </w:t>
            </w:r>
            <w:r w:rsidRPr="009B77DC">
              <w:rPr>
                <w:rFonts w:ascii="Garamond" w:hAnsi="Garamond"/>
                <w:bCs/>
                <w:sz w:val="18"/>
                <w:szCs w:val="18"/>
              </w:rPr>
              <w:t>ach</w:t>
            </w:r>
            <w:r w:rsidRPr="009B77DC">
              <w:rPr>
                <w:rFonts w:ascii="Garamond" w:hAnsi="Garamond"/>
                <w:bCs/>
                <w:spacing w:val="-1"/>
                <w:sz w:val="18"/>
                <w:szCs w:val="18"/>
              </w:rPr>
              <w:t>i</w:t>
            </w:r>
            <w:r w:rsidRPr="009B77DC">
              <w:rPr>
                <w:rFonts w:ascii="Garamond" w:hAnsi="Garamond"/>
                <w:bCs/>
                <w:sz w:val="18"/>
                <w:szCs w:val="18"/>
              </w:rPr>
              <w:t>eve</w:t>
            </w:r>
            <w:r w:rsidRPr="009B77DC">
              <w:rPr>
                <w:rFonts w:ascii="Garamond" w:hAnsi="Garamond"/>
                <w:bCs/>
                <w:spacing w:val="-4"/>
                <w:sz w:val="18"/>
                <w:szCs w:val="18"/>
              </w:rPr>
              <w:t xml:space="preserve"> </w:t>
            </w:r>
            <w:r w:rsidRPr="009B77DC">
              <w:rPr>
                <w:rFonts w:ascii="Garamond" w:hAnsi="Garamond"/>
                <w:bCs/>
                <w:sz w:val="18"/>
                <w:szCs w:val="18"/>
              </w:rPr>
              <w:t>most</w:t>
            </w:r>
            <w:r w:rsidRPr="009B77DC">
              <w:rPr>
                <w:rFonts w:ascii="Garamond" w:hAnsi="Garamond"/>
                <w:bCs/>
                <w:spacing w:val="-4"/>
                <w:sz w:val="18"/>
                <w:szCs w:val="18"/>
              </w:rPr>
              <w:t xml:space="preserve"> </w:t>
            </w:r>
            <w:r w:rsidRPr="009B77DC">
              <w:rPr>
                <w:rFonts w:ascii="Garamond" w:hAnsi="Garamond"/>
                <w:bCs/>
                <w:sz w:val="18"/>
                <w:szCs w:val="18"/>
              </w:rPr>
              <w:t>of its</w:t>
            </w:r>
            <w:r w:rsidRPr="009B77DC">
              <w:rPr>
                <w:rFonts w:ascii="Garamond" w:hAnsi="Garamond"/>
                <w:bCs/>
                <w:spacing w:val="-2"/>
                <w:sz w:val="18"/>
                <w:szCs w:val="18"/>
              </w:rPr>
              <w:t xml:space="preserve"> </w:t>
            </w:r>
            <w:r>
              <w:rPr>
                <w:rFonts w:ascii="Garamond" w:hAnsi="Garamond"/>
                <w:bCs/>
                <w:spacing w:val="-2"/>
                <w:sz w:val="18"/>
                <w:szCs w:val="18"/>
              </w:rPr>
              <w:t>end-of-project targets</w:t>
            </w:r>
            <w:r w:rsidRPr="009B77DC">
              <w:rPr>
                <w:rFonts w:ascii="Garamond" w:hAnsi="Garamond"/>
                <w:bCs/>
                <w:sz w:val="18"/>
                <w:szCs w:val="18"/>
              </w:rPr>
              <w:t>,</w:t>
            </w:r>
            <w:r w:rsidRPr="009B77DC">
              <w:rPr>
                <w:rFonts w:ascii="Garamond" w:hAnsi="Garamond"/>
                <w:bCs/>
                <w:spacing w:val="-3"/>
                <w:sz w:val="18"/>
                <w:szCs w:val="18"/>
              </w:rPr>
              <w:t xml:space="preserve"> </w:t>
            </w:r>
            <w:r w:rsidRPr="009B77DC">
              <w:rPr>
                <w:rFonts w:ascii="Garamond" w:hAnsi="Garamond"/>
                <w:bCs/>
                <w:sz w:val="18"/>
                <w:szCs w:val="18"/>
              </w:rPr>
              <w:t>with</w:t>
            </w:r>
            <w:r w:rsidRPr="009B77DC">
              <w:rPr>
                <w:rFonts w:ascii="Garamond" w:hAnsi="Garamond"/>
                <w:bCs/>
                <w:spacing w:val="-2"/>
                <w:sz w:val="18"/>
                <w:szCs w:val="18"/>
              </w:rPr>
              <w:t xml:space="preserve"> </w:t>
            </w:r>
            <w:r w:rsidRPr="009B77DC">
              <w:rPr>
                <w:rFonts w:ascii="Garamond" w:hAnsi="Garamond"/>
                <w:bCs/>
                <w:spacing w:val="-1"/>
                <w:sz w:val="18"/>
                <w:szCs w:val="18"/>
              </w:rPr>
              <w:t>o</w:t>
            </w:r>
            <w:r w:rsidRPr="009B77DC">
              <w:rPr>
                <w:rFonts w:ascii="Garamond" w:hAnsi="Garamond"/>
                <w:bCs/>
                <w:spacing w:val="1"/>
                <w:sz w:val="18"/>
                <w:szCs w:val="18"/>
              </w:rPr>
              <w:t>n</w:t>
            </w:r>
            <w:r w:rsidRPr="009B77DC">
              <w:rPr>
                <w:rFonts w:ascii="Garamond" w:hAnsi="Garamond"/>
                <w:bCs/>
                <w:sz w:val="18"/>
                <w:szCs w:val="18"/>
              </w:rPr>
              <w:t>ly</w:t>
            </w:r>
            <w:r w:rsidRPr="009B77DC">
              <w:rPr>
                <w:rFonts w:ascii="Garamond" w:hAnsi="Garamond"/>
                <w:bCs/>
                <w:spacing w:val="-3"/>
                <w:sz w:val="18"/>
                <w:szCs w:val="18"/>
              </w:rPr>
              <w:t xml:space="preserve"> </w:t>
            </w:r>
            <w:r w:rsidRPr="009B77DC">
              <w:rPr>
                <w:rFonts w:ascii="Garamond" w:hAnsi="Garamond"/>
                <w:bCs/>
                <w:sz w:val="18"/>
                <w:szCs w:val="18"/>
              </w:rPr>
              <w:t>m</w:t>
            </w:r>
            <w:r w:rsidRPr="009B77DC">
              <w:rPr>
                <w:rFonts w:ascii="Garamond" w:hAnsi="Garamond"/>
                <w:bCs/>
                <w:spacing w:val="-1"/>
                <w:sz w:val="18"/>
                <w:szCs w:val="18"/>
              </w:rPr>
              <w:t>i</w:t>
            </w:r>
            <w:r w:rsidRPr="009B77DC">
              <w:rPr>
                <w:rFonts w:ascii="Garamond" w:hAnsi="Garamond"/>
                <w:bCs/>
                <w:sz w:val="18"/>
                <w:szCs w:val="18"/>
              </w:rPr>
              <w:t>nor</w:t>
            </w:r>
            <w:r w:rsidRPr="009B77DC">
              <w:rPr>
                <w:rFonts w:ascii="Garamond" w:hAnsi="Garamond"/>
                <w:bCs/>
                <w:spacing w:val="-1"/>
                <w:sz w:val="18"/>
                <w:szCs w:val="18"/>
              </w:rPr>
              <w:t xml:space="preserve"> </w:t>
            </w:r>
            <w:r w:rsidRPr="009B77DC">
              <w:rPr>
                <w:rFonts w:ascii="Garamond" w:hAnsi="Garamond"/>
                <w:bCs/>
                <w:sz w:val="18"/>
                <w:szCs w:val="18"/>
              </w:rPr>
              <w:t>shortco</w:t>
            </w:r>
            <w:r w:rsidRPr="009B77DC">
              <w:rPr>
                <w:rFonts w:ascii="Garamond" w:hAnsi="Garamond"/>
                <w:bCs/>
                <w:spacing w:val="-1"/>
                <w:sz w:val="18"/>
                <w:szCs w:val="18"/>
              </w:rPr>
              <w:t>m</w:t>
            </w:r>
            <w:r w:rsidRPr="009B77DC">
              <w:rPr>
                <w:rFonts w:ascii="Garamond" w:hAnsi="Garamond"/>
                <w:bCs/>
                <w:sz w:val="18"/>
                <w:szCs w:val="18"/>
              </w:rPr>
              <w:t>ings.</w:t>
            </w:r>
          </w:p>
        </w:tc>
      </w:tr>
      <w:tr w:rsidR="00BF0763" w:rsidRPr="001335BB" w14:paraId="76001D66" w14:textId="77777777" w:rsidTr="003917B8">
        <w:tc>
          <w:tcPr>
            <w:tcW w:w="310" w:type="dxa"/>
            <w:vAlign w:val="center"/>
          </w:tcPr>
          <w:p w14:paraId="75F08363" w14:textId="77777777" w:rsidR="00BF0763" w:rsidRPr="001335BB" w:rsidRDefault="00BF0763" w:rsidP="003917B8">
            <w:pPr>
              <w:rPr>
                <w:rFonts w:ascii="Garamond" w:hAnsi="Garamond" w:cs="Arial"/>
                <w:sz w:val="20"/>
                <w:szCs w:val="20"/>
              </w:rPr>
            </w:pPr>
            <w:r w:rsidRPr="001335BB">
              <w:rPr>
                <w:rFonts w:ascii="Garamond" w:hAnsi="Garamond" w:cs="Arial"/>
                <w:sz w:val="20"/>
                <w:szCs w:val="20"/>
              </w:rPr>
              <w:t>4</w:t>
            </w:r>
          </w:p>
        </w:tc>
        <w:tc>
          <w:tcPr>
            <w:tcW w:w="1868" w:type="dxa"/>
            <w:vAlign w:val="center"/>
          </w:tcPr>
          <w:p w14:paraId="26ED6CA5" w14:textId="77777777" w:rsidR="00BF0763" w:rsidRPr="001335BB" w:rsidRDefault="00BF0763" w:rsidP="003917B8">
            <w:pPr>
              <w:rPr>
                <w:rFonts w:ascii="Garamond" w:hAnsi="Garamond" w:cs="Arial"/>
                <w:sz w:val="20"/>
                <w:szCs w:val="20"/>
              </w:rPr>
            </w:pPr>
            <w:r>
              <w:rPr>
                <w:rFonts w:ascii="Garamond" w:hAnsi="Garamond" w:cs="Arial"/>
                <w:sz w:val="20"/>
                <w:szCs w:val="20"/>
              </w:rPr>
              <w:t>Moderately Satisfactory (MS)</w:t>
            </w:r>
          </w:p>
        </w:tc>
        <w:tc>
          <w:tcPr>
            <w:tcW w:w="7398" w:type="dxa"/>
          </w:tcPr>
          <w:p w14:paraId="7D6DBD32" w14:textId="77777777" w:rsidR="00BF0763" w:rsidRPr="001335BB" w:rsidRDefault="00BF0763" w:rsidP="003917B8">
            <w:pPr>
              <w:jc w:val="both"/>
              <w:rPr>
                <w:rFonts w:ascii="Garamond" w:hAnsi="Garamond" w:cs="Arial"/>
                <w:sz w:val="20"/>
                <w:szCs w:val="20"/>
              </w:rPr>
            </w:pPr>
            <w:r>
              <w:rPr>
                <w:rFonts w:ascii="Garamond" w:hAnsi="Garamond"/>
                <w:bCs/>
                <w:sz w:val="18"/>
                <w:szCs w:val="18"/>
              </w:rPr>
              <w:t xml:space="preserve">The objective/outcome </w:t>
            </w:r>
            <w:r w:rsidRPr="009B77DC">
              <w:rPr>
                <w:rFonts w:ascii="Garamond" w:hAnsi="Garamond"/>
                <w:bCs/>
                <w:sz w:val="18"/>
                <w:szCs w:val="18"/>
              </w:rPr>
              <w:t>is</w:t>
            </w:r>
            <w:r w:rsidRPr="009B77DC">
              <w:rPr>
                <w:rFonts w:ascii="Garamond" w:hAnsi="Garamond"/>
                <w:bCs/>
                <w:spacing w:val="-2"/>
                <w:sz w:val="18"/>
                <w:szCs w:val="18"/>
              </w:rPr>
              <w:t xml:space="preserve"> </w:t>
            </w:r>
            <w:r w:rsidRPr="009B77DC">
              <w:rPr>
                <w:rFonts w:ascii="Garamond" w:hAnsi="Garamond"/>
                <w:bCs/>
                <w:sz w:val="18"/>
                <w:szCs w:val="18"/>
              </w:rPr>
              <w:t>ex</w:t>
            </w:r>
            <w:r w:rsidRPr="009B77DC">
              <w:rPr>
                <w:rFonts w:ascii="Garamond" w:hAnsi="Garamond"/>
                <w:bCs/>
                <w:spacing w:val="-1"/>
                <w:sz w:val="18"/>
                <w:szCs w:val="18"/>
              </w:rPr>
              <w:t>p</w:t>
            </w:r>
            <w:r w:rsidRPr="009B77DC">
              <w:rPr>
                <w:rFonts w:ascii="Garamond" w:hAnsi="Garamond"/>
                <w:bCs/>
                <w:spacing w:val="1"/>
                <w:sz w:val="18"/>
                <w:szCs w:val="18"/>
              </w:rPr>
              <w:t>e</w:t>
            </w:r>
            <w:r w:rsidRPr="009B77DC">
              <w:rPr>
                <w:rFonts w:ascii="Garamond" w:hAnsi="Garamond"/>
                <w:bCs/>
                <w:sz w:val="18"/>
                <w:szCs w:val="18"/>
              </w:rPr>
              <w:t>c</w:t>
            </w:r>
            <w:r w:rsidRPr="009B77DC">
              <w:rPr>
                <w:rFonts w:ascii="Garamond" w:hAnsi="Garamond"/>
                <w:bCs/>
                <w:spacing w:val="-1"/>
                <w:sz w:val="18"/>
                <w:szCs w:val="18"/>
              </w:rPr>
              <w:t>t</w:t>
            </w:r>
            <w:r w:rsidRPr="009B77DC">
              <w:rPr>
                <w:rFonts w:ascii="Garamond" w:hAnsi="Garamond"/>
                <w:bCs/>
                <w:sz w:val="18"/>
                <w:szCs w:val="18"/>
              </w:rPr>
              <w:t>ed</w:t>
            </w:r>
            <w:r w:rsidRPr="009B77DC">
              <w:rPr>
                <w:rFonts w:ascii="Garamond" w:hAnsi="Garamond"/>
                <w:bCs/>
                <w:spacing w:val="1"/>
                <w:sz w:val="18"/>
                <w:szCs w:val="18"/>
              </w:rPr>
              <w:t xml:space="preserve"> </w:t>
            </w:r>
            <w:r w:rsidRPr="009B77DC">
              <w:rPr>
                <w:rFonts w:ascii="Garamond" w:hAnsi="Garamond"/>
                <w:bCs/>
                <w:sz w:val="18"/>
                <w:szCs w:val="18"/>
              </w:rPr>
              <w:t>to</w:t>
            </w:r>
            <w:r w:rsidRPr="009B77DC">
              <w:rPr>
                <w:rFonts w:ascii="Garamond" w:hAnsi="Garamond"/>
                <w:bCs/>
                <w:spacing w:val="-3"/>
                <w:sz w:val="18"/>
                <w:szCs w:val="18"/>
              </w:rPr>
              <w:t xml:space="preserve"> </w:t>
            </w:r>
            <w:r w:rsidRPr="009B77DC">
              <w:rPr>
                <w:rFonts w:ascii="Garamond" w:hAnsi="Garamond"/>
                <w:bCs/>
                <w:sz w:val="18"/>
                <w:szCs w:val="18"/>
              </w:rPr>
              <w:t>ach</w:t>
            </w:r>
            <w:r w:rsidRPr="009B77DC">
              <w:rPr>
                <w:rFonts w:ascii="Garamond" w:hAnsi="Garamond"/>
                <w:bCs/>
                <w:spacing w:val="-1"/>
                <w:sz w:val="18"/>
                <w:szCs w:val="18"/>
              </w:rPr>
              <w:t>i</w:t>
            </w:r>
            <w:r w:rsidRPr="009B77DC">
              <w:rPr>
                <w:rFonts w:ascii="Garamond" w:hAnsi="Garamond"/>
                <w:bCs/>
                <w:sz w:val="18"/>
                <w:szCs w:val="18"/>
              </w:rPr>
              <w:t>eve</w:t>
            </w:r>
            <w:r w:rsidRPr="009B77DC">
              <w:rPr>
                <w:rFonts w:ascii="Garamond" w:hAnsi="Garamond"/>
                <w:bCs/>
                <w:spacing w:val="-4"/>
                <w:sz w:val="18"/>
                <w:szCs w:val="18"/>
              </w:rPr>
              <w:t xml:space="preserve"> </w:t>
            </w:r>
            <w:r w:rsidRPr="009B77DC">
              <w:rPr>
                <w:rFonts w:ascii="Garamond" w:hAnsi="Garamond"/>
                <w:bCs/>
                <w:sz w:val="18"/>
                <w:szCs w:val="18"/>
              </w:rPr>
              <w:t>most</w:t>
            </w:r>
            <w:r w:rsidRPr="009B77DC">
              <w:rPr>
                <w:rFonts w:ascii="Garamond" w:hAnsi="Garamond"/>
                <w:bCs/>
                <w:spacing w:val="-4"/>
                <w:sz w:val="18"/>
                <w:szCs w:val="18"/>
              </w:rPr>
              <w:t xml:space="preserve"> </w:t>
            </w:r>
            <w:r w:rsidRPr="009B77DC">
              <w:rPr>
                <w:rFonts w:ascii="Garamond" w:hAnsi="Garamond"/>
                <w:bCs/>
                <w:sz w:val="18"/>
                <w:szCs w:val="18"/>
              </w:rPr>
              <w:t>of its</w:t>
            </w:r>
            <w:r w:rsidRPr="009B77DC">
              <w:rPr>
                <w:rFonts w:ascii="Garamond" w:hAnsi="Garamond"/>
                <w:bCs/>
                <w:spacing w:val="-2"/>
                <w:sz w:val="18"/>
                <w:szCs w:val="18"/>
              </w:rPr>
              <w:t xml:space="preserve"> </w:t>
            </w:r>
            <w:r>
              <w:rPr>
                <w:rFonts w:ascii="Garamond" w:hAnsi="Garamond"/>
                <w:bCs/>
                <w:spacing w:val="-2"/>
                <w:sz w:val="18"/>
                <w:szCs w:val="18"/>
              </w:rPr>
              <w:t>end-of-project targets</w:t>
            </w:r>
            <w:r>
              <w:rPr>
                <w:rFonts w:ascii="Garamond" w:hAnsi="Garamond"/>
                <w:bCs/>
                <w:sz w:val="18"/>
                <w:szCs w:val="18"/>
              </w:rPr>
              <w:t xml:space="preserve"> but </w:t>
            </w:r>
            <w:r w:rsidRPr="009B77DC">
              <w:rPr>
                <w:rFonts w:ascii="Garamond" w:hAnsi="Garamond"/>
                <w:bCs/>
                <w:sz w:val="18"/>
                <w:szCs w:val="18"/>
              </w:rPr>
              <w:t>wi</w:t>
            </w:r>
            <w:r w:rsidRPr="009B77DC">
              <w:rPr>
                <w:rFonts w:ascii="Garamond" w:hAnsi="Garamond"/>
                <w:bCs/>
                <w:spacing w:val="-1"/>
                <w:sz w:val="18"/>
                <w:szCs w:val="18"/>
              </w:rPr>
              <w:t>t</w:t>
            </w:r>
            <w:r w:rsidRPr="009B77DC">
              <w:rPr>
                <w:rFonts w:ascii="Garamond" w:hAnsi="Garamond"/>
                <w:bCs/>
                <w:sz w:val="18"/>
                <w:szCs w:val="18"/>
              </w:rPr>
              <w:t>h</w:t>
            </w:r>
            <w:r w:rsidRPr="009B77DC">
              <w:rPr>
                <w:rFonts w:ascii="Garamond" w:hAnsi="Garamond"/>
                <w:bCs/>
                <w:spacing w:val="-2"/>
                <w:sz w:val="18"/>
                <w:szCs w:val="18"/>
              </w:rPr>
              <w:t xml:space="preserve"> </w:t>
            </w:r>
            <w:r w:rsidRPr="009B77DC">
              <w:rPr>
                <w:rFonts w:ascii="Garamond" w:hAnsi="Garamond"/>
                <w:bCs/>
                <w:sz w:val="18"/>
                <w:szCs w:val="18"/>
              </w:rPr>
              <w:t>significant</w:t>
            </w:r>
            <w:r w:rsidRPr="009B77DC">
              <w:rPr>
                <w:rFonts w:ascii="Garamond" w:hAnsi="Garamond"/>
                <w:bCs/>
                <w:spacing w:val="-8"/>
                <w:sz w:val="18"/>
                <w:szCs w:val="18"/>
              </w:rPr>
              <w:t xml:space="preserve"> </w:t>
            </w:r>
            <w:r w:rsidRPr="009B77DC">
              <w:rPr>
                <w:rFonts w:ascii="Garamond" w:hAnsi="Garamond"/>
                <w:bCs/>
                <w:sz w:val="18"/>
                <w:szCs w:val="18"/>
              </w:rPr>
              <w:t>shortcom</w:t>
            </w:r>
            <w:r w:rsidRPr="009B77DC">
              <w:rPr>
                <w:rFonts w:ascii="Garamond" w:hAnsi="Garamond"/>
                <w:bCs/>
                <w:spacing w:val="-1"/>
                <w:sz w:val="18"/>
                <w:szCs w:val="18"/>
              </w:rPr>
              <w:t>i</w:t>
            </w:r>
            <w:r w:rsidRPr="009B77DC">
              <w:rPr>
                <w:rFonts w:ascii="Garamond" w:hAnsi="Garamond"/>
                <w:bCs/>
                <w:spacing w:val="1"/>
                <w:sz w:val="18"/>
                <w:szCs w:val="18"/>
              </w:rPr>
              <w:t>n</w:t>
            </w:r>
            <w:r w:rsidRPr="009B77DC">
              <w:rPr>
                <w:rFonts w:ascii="Garamond" w:hAnsi="Garamond"/>
                <w:bCs/>
                <w:sz w:val="18"/>
                <w:szCs w:val="18"/>
              </w:rPr>
              <w:t>gs.</w:t>
            </w:r>
          </w:p>
        </w:tc>
      </w:tr>
      <w:tr w:rsidR="00BF0763" w:rsidRPr="001335BB" w14:paraId="745D4A87" w14:textId="77777777" w:rsidTr="003917B8">
        <w:tc>
          <w:tcPr>
            <w:tcW w:w="310" w:type="dxa"/>
            <w:vAlign w:val="center"/>
          </w:tcPr>
          <w:p w14:paraId="7D74C42B" w14:textId="77777777" w:rsidR="00BF0763" w:rsidRPr="001335BB" w:rsidRDefault="00BF0763" w:rsidP="003917B8">
            <w:pPr>
              <w:rPr>
                <w:rFonts w:ascii="Garamond" w:hAnsi="Garamond" w:cs="Calibri"/>
                <w:sz w:val="20"/>
                <w:szCs w:val="20"/>
                <w:lang w:val="en-GB"/>
              </w:rPr>
            </w:pPr>
            <w:r>
              <w:rPr>
                <w:rFonts w:ascii="Garamond" w:hAnsi="Garamond" w:cs="Arial"/>
                <w:sz w:val="20"/>
                <w:szCs w:val="20"/>
              </w:rPr>
              <w:t>3</w:t>
            </w:r>
          </w:p>
        </w:tc>
        <w:tc>
          <w:tcPr>
            <w:tcW w:w="1868" w:type="dxa"/>
            <w:vAlign w:val="center"/>
          </w:tcPr>
          <w:p w14:paraId="0396980A" w14:textId="77777777" w:rsidR="00BF0763" w:rsidRPr="001335BB" w:rsidRDefault="00BF0763" w:rsidP="003917B8">
            <w:pPr>
              <w:rPr>
                <w:rFonts w:ascii="Garamond" w:hAnsi="Garamond" w:cs="Calibri"/>
                <w:sz w:val="20"/>
                <w:szCs w:val="20"/>
                <w:lang w:val="en-GB"/>
              </w:rPr>
            </w:pPr>
            <w:r>
              <w:rPr>
                <w:rFonts w:ascii="Garamond" w:hAnsi="Garamond" w:cs="Arial"/>
                <w:sz w:val="20"/>
                <w:szCs w:val="20"/>
              </w:rPr>
              <w:t>Moderately Unsatisfactory (HU)</w:t>
            </w:r>
          </w:p>
        </w:tc>
        <w:tc>
          <w:tcPr>
            <w:tcW w:w="7398" w:type="dxa"/>
          </w:tcPr>
          <w:p w14:paraId="43537932" w14:textId="77777777" w:rsidR="00BF0763" w:rsidRPr="001335BB" w:rsidRDefault="00BF0763" w:rsidP="003917B8">
            <w:pPr>
              <w:jc w:val="both"/>
              <w:rPr>
                <w:rFonts w:ascii="Garamond" w:hAnsi="Garamond" w:cs="Calibri"/>
                <w:sz w:val="20"/>
                <w:szCs w:val="20"/>
                <w:lang w:val="en-GB"/>
              </w:rPr>
            </w:pPr>
            <w:r>
              <w:rPr>
                <w:rFonts w:ascii="Garamond" w:hAnsi="Garamond"/>
                <w:bCs/>
                <w:sz w:val="18"/>
                <w:szCs w:val="18"/>
              </w:rPr>
              <w:t>The objective/outcome</w:t>
            </w:r>
            <w:r w:rsidRPr="009B77DC">
              <w:rPr>
                <w:rFonts w:ascii="Garamond" w:hAnsi="Garamond"/>
                <w:bCs/>
                <w:sz w:val="18"/>
                <w:szCs w:val="18"/>
              </w:rPr>
              <w:t xml:space="preserve"> is</w:t>
            </w:r>
            <w:r w:rsidRPr="009B77DC">
              <w:rPr>
                <w:rFonts w:ascii="Garamond" w:hAnsi="Garamond"/>
                <w:bCs/>
                <w:spacing w:val="-2"/>
                <w:sz w:val="18"/>
                <w:szCs w:val="18"/>
              </w:rPr>
              <w:t xml:space="preserve"> </w:t>
            </w:r>
            <w:r w:rsidRPr="009B77DC">
              <w:rPr>
                <w:rFonts w:ascii="Garamond" w:hAnsi="Garamond"/>
                <w:bCs/>
                <w:sz w:val="18"/>
                <w:szCs w:val="18"/>
              </w:rPr>
              <w:t>ex</w:t>
            </w:r>
            <w:r w:rsidRPr="009B77DC">
              <w:rPr>
                <w:rFonts w:ascii="Garamond" w:hAnsi="Garamond"/>
                <w:bCs/>
                <w:spacing w:val="-1"/>
                <w:sz w:val="18"/>
                <w:szCs w:val="18"/>
              </w:rPr>
              <w:t>p</w:t>
            </w:r>
            <w:r w:rsidRPr="009B77DC">
              <w:rPr>
                <w:rFonts w:ascii="Garamond" w:hAnsi="Garamond"/>
                <w:bCs/>
                <w:spacing w:val="1"/>
                <w:sz w:val="18"/>
                <w:szCs w:val="18"/>
              </w:rPr>
              <w:t>e</w:t>
            </w:r>
            <w:r w:rsidRPr="009B77DC">
              <w:rPr>
                <w:rFonts w:ascii="Garamond" w:hAnsi="Garamond"/>
                <w:bCs/>
                <w:sz w:val="18"/>
                <w:szCs w:val="18"/>
              </w:rPr>
              <w:t>c</w:t>
            </w:r>
            <w:r w:rsidRPr="009B77DC">
              <w:rPr>
                <w:rFonts w:ascii="Garamond" w:hAnsi="Garamond"/>
                <w:bCs/>
                <w:spacing w:val="-1"/>
                <w:sz w:val="18"/>
                <w:szCs w:val="18"/>
              </w:rPr>
              <w:t>t</w:t>
            </w:r>
            <w:r w:rsidRPr="009B77DC">
              <w:rPr>
                <w:rFonts w:ascii="Garamond" w:hAnsi="Garamond"/>
                <w:bCs/>
                <w:sz w:val="18"/>
                <w:szCs w:val="18"/>
              </w:rPr>
              <w:t>ed</w:t>
            </w:r>
            <w:r w:rsidRPr="009B77DC">
              <w:rPr>
                <w:rFonts w:ascii="Garamond" w:hAnsi="Garamond"/>
                <w:bCs/>
                <w:spacing w:val="1"/>
                <w:sz w:val="18"/>
                <w:szCs w:val="18"/>
              </w:rPr>
              <w:t xml:space="preserve"> </w:t>
            </w:r>
            <w:r w:rsidRPr="009B77DC">
              <w:rPr>
                <w:rFonts w:ascii="Garamond" w:hAnsi="Garamond"/>
                <w:bCs/>
                <w:sz w:val="18"/>
                <w:szCs w:val="18"/>
              </w:rPr>
              <w:t>to</w:t>
            </w:r>
            <w:r w:rsidRPr="009B77DC">
              <w:rPr>
                <w:rFonts w:ascii="Garamond" w:hAnsi="Garamond"/>
                <w:bCs/>
                <w:spacing w:val="-3"/>
                <w:sz w:val="18"/>
                <w:szCs w:val="18"/>
              </w:rPr>
              <w:t xml:space="preserve"> </w:t>
            </w:r>
            <w:r w:rsidRPr="009B77DC">
              <w:rPr>
                <w:rFonts w:ascii="Garamond" w:hAnsi="Garamond"/>
                <w:bCs/>
                <w:sz w:val="18"/>
                <w:szCs w:val="18"/>
              </w:rPr>
              <w:t>ach</w:t>
            </w:r>
            <w:r w:rsidRPr="009B77DC">
              <w:rPr>
                <w:rFonts w:ascii="Garamond" w:hAnsi="Garamond"/>
                <w:bCs/>
                <w:spacing w:val="-1"/>
                <w:sz w:val="18"/>
                <w:szCs w:val="18"/>
              </w:rPr>
              <w:t>i</w:t>
            </w:r>
            <w:r w:rsidRPr="009B77DC">
              <w:rPr>
                <w:rFonts w:ascii="Garamond" w:hAnsi="Garamond"/>
                <w:bCs/>
                <w:sz w:val="18"/>
                <w:szCs w:val="18"/>
              </w:rPr>
              <w:t>eve</w:t>
            </w:r>
            <w:r w:rsidRPr="009B77DC">
              <w:rPr>
                <w:rFonts w:ascii="Garamond" w:hAnsi="Garamond"/>
                <w:bCs/>
                <w:spacing w:val="-4"/>
                <w:sz w:val="18"/>
                <w:szCs w:val="18"/>
              </w:rPr>
              <w:t xml:space="preserve"> </w:t>
            </w:r>
            <w:r w:rsidRPr="009B77DC">
              <w:rPr>
                <w:rFonts w:ascii="Garamond" w:hAnsi="Garamond"/>
                <w:bCs/>
                <w:sz w:val="18"/>
                <w:szCs w:val="18"/>
              </w:rPr>
              <w:t>its</w:t>
            </w:r>
            <w:r w:rsidRPr="009B77DC">
              <w:rPr>
                <w:rFonts w:ascii="Garamond" w:hAnsi="Garamond"/>
                <w:bCs/>
                <w:spacing w:val="-3"/>
                <w:sz w:val="18"/>
                <w:szCs w:val="18"/>
              </w:rPr>
              <w:t xml:space="preserve"> </w:t>
            </w:r>
            <w:r>
              <w:rPr>
                <w:rFonts w:ascii="Garamond" w:hAnsi="Garamond"/>
                <w:bCs/>
                <w:spacing w:val="-2"/>
                <w:sz w:val="18"/>
                <w:szCs w:val="18"/>
              </w:rPr>
              <w:t>end-of-project targets</w:t>
            </w:r>
            <w:r>
              <w:rPr>
                <w:rFonts w:ascii="Garamond" w:hAnsi="Garamond"/>
                <w:bCs/>
                <w:sz w:val="18"/>
                <w:szCs w:val="18"/>
              </w:rPr>
              <w:t xml:space="preserve"> </w:t>
            </w:r>
            <w:r w:rsidRPr="009B77DC">
              <w:rPr>
                <w:rFonts w:ascii="Garamond" w:hAnsi="Garamond"/>
                <w:bCs/>
                <w:sz w:val="18"/>
                <w:szCs w:val="18"/>
              </w:rPr>
              <w:t>wi</w:t>
            </w:r>
            <w:r w:rsidRPr="009B77DC">
              <w:rPr>
                <w:rFonts w:ascii="Garamond" w:hAnsi="Garamond"/>
                <w:bCs/>
                <w:spacing w:val="-1"/>
                <w:sz w:val="18"/>
                <w:szCs w:val="18"/>
              </w:rPr>
              <w:t>t</w:t>
            </w:r>
            <w:r w:rsidRPr="009B77DC">
              <w:rPr>
                <w:rFonts w:ascii="Garamond" w:hAnsi="Garamond"/>
                <w:bCs/>
                <w:sz w:val="18"/>
                <w:szCs w:val="18"/>
              </w:rPr>
              <w:t>h</w:t>
            </w:r>
            <w:r w:rsidRPr="009B77DC">
              <w:rPr>
                <w:rFonts w:ascii="Garamond" w:hAnsi="Garamond"/>
                <w:bCs/>
                <w:spacing w:val="-2"/>
                <w:sz w:val="18"/>
                <w:szCs w:val="18"/>
              </w:rPr>
              <w:t xml:space="preserve"> </w:t>
            </w:r>
            <w:r w:rsidRPr="009B77DC">
              <w:rPr>
                <w:rFonts w:ascii="Garamond" w:hAnsi="Garamond"/>
                <w:bCs/>
                <w:sz w:val="18"/>
                <w:szCs w:val="18"/>
              </w:rPr>
              <w:t>major shortco</w:t>
            </w:r>
            <w:r w:rsidRPr="009B77DC">
              <w:rPr>
                <w:rFonts w:ascii="Garamond" w:hAnsi="Garamond"/>
                <w:bCs/>
                <w:spacing w:val="-1"/>
                <w:sz w:val="18"/>
                <w:szCs w:val="18"/>
              </w:rPr>
              <w:t>m</w:t>
            </w:r>
            <w:r w:rsidRPr="009B77DC">
              <w:rPr>
                <w:rFonts w:ascii="Garamond" w:hAnsi="Garamond"/>
                <w:bCs/>
                <w:sz w:val="18"/>
                <w:szCs w:val="18"/>
              </w:rPr>
              <w:t>ings.</w:t>
            </w:r>
          </w:p>
        </w:tc>
      </w:tr>
      <w:tr w:rsidR="00BF0763" w:rsidRPr="001335BB" w14:paraId="76A63A3A" w14:textId="77777777" w:rsidTr="003917B8">
        <w:tc>
          <w:tcPr>
            <w:tcW w:w="310" w:type="dxa"/>
            <w:vAlign w:val="center"/>
          </w:tcPr>
          <w:p w14:paraId="3A01154E" w14:textId="77777777" w:rsidR="00BF0763" w:rsidRPr="001335BB" w:rsidRDefault="00BF0763" w:rsidP="003917B8">
            <w:pPr>
              <w:rPr>
                <w:rFonts w:ascii="Garamond" w:hAnsi="Garamond" w:cs="Arial"/>
                <w:sz w:val="20"/>
                <w:szCs w:val="20"/>
              </w:rPr>
            </w:pPr>
            <w:r>
              <w:rPr>
                <w:rFonts w:ascii="Garamond" w:hAnsi="Garamond" w:cs="Arial"/>
                <w:sz w:val="20"/>
                <w:szCs w:val="20"/>
              </w:rPr>
              <w:t>2</w:t>
            </w:r>
          </w:p>
        </w:tc>
        <w:tc>
          <w:tcPr>
            <w:tcW w:w="1868" w:type="dxa"/>
            <w:vAlign w:val="center"/>
          </w:tcPr>
          <w:p w14:paraId="569B1957" w14:textId="77777777" w:rsidR="00BF0763" w:rsidRPr="001335BB" w:rsidRDefault="00BF0763" w:rsidP="003917B8">
            <w:pPr>
              <w:rPr>
                <w:rFonts w:ascii="Garamond" w:hAnsi="Garamond" w:cs="Arial"/>
                <w:sz w:val="20"/>
                <w:szCs w:val="20"/>
              </w:rPr>
            </w:pPr>
            <w:r>
              <w:rPr>
                <w:rFonts w:ascii="Garamond" w:hAnsi="Garamond" w:cs="Arial"/>
                <w:sz w:val="20"/>
                <w:szCs w:val="20"/>
              </w:rPr>
              <w:t>Unsatisfactory (U)</w:t>
            </w:r>
          </w:p>
        </w:tc>
        <w:tc>
          <w:tcPr>
            <w:tcW w:w="7398" w:type="dxa"/>
          </w:tcPr>
          <w:p w14:paraId="17280DCD" w14:textId="77777777" w:rsidR="00BF0763" w:rsidRPr="001335BB" w:rsidRDefault="00BF0763" w:rsidP="003917B8">
            <w:pPr>
              <w:jc w:val="both"/>
              <w:rPr>
                <w:rFonts w:ascii="Garamond" w:hAnsi="Garamond" w:cs="Arial"/>
                <w:sz w:val="20"/>
                <w:szCs w:val="20"/>
              </w:rPr>
            </w:pPr>
            <w:r>
              <w:rPr>
                <w:rFonts w:ascii="Garamond" w:hAnsi="Garamond"/>
                <w:bCs/>
                <w:sz w:val="18"/>
                <w:szCs w:val="18"/>
              </w:rPr>
              <w:t xml:space="preserve">The objective/outcome </w:t>
            </w:r>
            <w:r w:rsidRPr="009B77DC">
              <w:rPr>
                <w:rFonts w:ascii="Garamond" w:hAnsi="Garamond"/>
                <w:bCs/>
                <w:sz w:val="18"/>
                <w:szCs w:val="18"/>
              </w:rPr>
              <w:t>is</w:t>
            </w:r>
            <w:r w:rsidRPr="009B77DC">
              <w:rPr>
                <w:rFonts w:ascii="Garamond" w:hAnsi="Garamond"/>
                <w:bCs/>
                <w:spacing w:val="-2"/>
                <w:sz w:val="18"/>
                <w:szCs w:val="18"/>
              </w:rPr>
              <w:t xml:space="preserve"> </w:t>
            </w:r>
            <w:r w:rsidRPr="009B77DC">
              <w:rPr>
                <w:rFonts w:ascii="Garamond" w:hAnsi="Garamond"/>
                <w:bCs/>
                <w:sz w:val="18"/>
                <w:szCs w:val="18"/>
              </w:rPr>
              <w:t>ex</w:t>
            </w:r>
            <w:r w:rsidRPr="009B77DC">
              <w:rPr>
                <w:rFonts w:ascii="Garamond" w:hAnsi="Garamond"/>
                <w:bCs/>
                <w:spacing w:val="-1"/>
                <w:sz w:val="18"/>
                <w:szCs w:val="18"/>
              </w:rPr>
              <w:t>p</w:t>
            </w:r>
            <w:r w:rsidRPr="009B77DC">
              <w:rPr>
                <w:rFonts w:ascii="Garamond" w:hAnsi="Garamond"/>
                <w:bCs/>
                <w:spacing w:val="1"/>
                <w:sz w:val="18"/>
                <w:szCs w:val="18"/>
              </w:rPr>
              <w:t>e</w:t>
            </w:r>
            <w:r w:rsidRPr="009B77DC">
              <w:rPr>
                <w:rFonts w:ascii="Garamond" w:hAnsi="Garamond"/>
                <w:bCs/>
                <w:sz w:val="18"/>
                <w:szCs w:val="18"/>
              </w:rPr>
              <w:t>c</w:t>
            </w:r>
            <w:r w:rsidRPr="009B77DC">
              <w:rPr>
                <w:rFonts w:ascii="Garamond" w:hAnsi="Garamond"/>
                <w:bCs/>
                <w:spacing w:val="-1"/>
                <w:sz w:val="18"/>
                <w:szCs w:val="18"/>
              </w:rPr>
              <w:t>t</w:t>
            </w:r>
            <w:r w:rsidRPr="009B77DC">
              <w:rPr>
                <w:rFonts w:ascii="Garamond" w:hAnsi="Garamond"/>
                <w:bCs/>
                <w:sz w:val="18"/>
                <w:szCs w:val="18"/>
              </w:rPr>
              <w:t xml:space="preserve">ed </w:t>
            </w:r>
            <w:r w:rsidRPr="009B77DC">
              <w:rPr>
                <w:rFonts w:ascii="Garamond" w:hAnsi="Garamond"/>
                <w:bCs/>
                <w:spacing w:val="1"/>
                <w:sz w:val="18"/>
                <w:szCs w:val="18"/>
              </w:rPr>
              <w:t>no</w:t>
            </w:r>
            <w:r w:rsidRPr="009B77DC">
              <w:rPr>
                <w:rFonts w:ascii="Garamond" w:hAnsi="Garamond"/>
                <w:bCs/>
                <w:sz w:val="18"/>
                <w:szCs w:val="18"/>
              </w:rPr>
              <w:t>t</w:t>
            </w:r>
            <w:r w:rsidRPr="009B77DC">
              <w:rPr>
                <w:rFonts w:ascii="Garamond" w:hAnsi="Garamond"/>
                <w:bCs/>
                <w:spacing w:val="-3"/>
                <w:sz w:val="18"/>
                <w:szCs w:val="18"/>
              </w:rPr>
              <w:t xml:space="preserve"> </w:t>
            </w:r>
            <w:r w:rsidRPr="009B77DC">
              <w:rPr>
                <w:rFonts w:ascii="Garamond" w:hAnsi="Garamond"/>
                <w:bCs/>
                <w:sz w:val="18"/>
                <w:szCs w:val="18"/>
              </w:rPr>
              <w:t>to</w:t>
            </w:r>
            <w:r w:rsidRPr="009B77DC">
              <w:rPr>
                <w:rFonts w:ascii="Garamond" w:hAnsi="Garamond"/>
                <w:bCs/>
                <w:spacing w:val="-3"/>
                <w:sz w:val="18"/>
                <w:szCs w:val="18"/>
              </w:rPr>
              <w:t xml:space="preserve"> </w:t>
            </w:r>
            <w:r w:rsidRPr="009B77DC">
              <w:rPr>
                <w:rFonts w:ascii="Garamond" w:hAnsi="Garamond"/>
                <w:bCs/>
                <w:sz w:val="18"/>
                <w:szCs w:val="18"/>
              </w:rPr>
              <w:t>ach</w:t>
            </w:r>
            <w:r w:rsidRPr="009B77DC">
              <w:rPr>
                <w:rFonts w:ascii="Garamond" w:hAnsi="Garamond"/>
                <w:bCs/>
                <w:spacing w:val="-1"/>
                <w:sz w:val="18"/>
                <w:szCs w:val="18"/>
              </w:rPr>
              <w:t>i</w:t>
            </w:r>
            <w:r w:rsidRPr="009B77DC">
              <w:rPr>
                <w:rFonts w:ascii="Garamond" w:hAnsi="Garamond"/>
                <w:bCs/>
                <w:sz w:val="18"/>
                <w:szCs w:val="18"/>
              </w:rPr>
              <w:t>e</w:t>
            </w:r>
            <w:r w:rsidRPr="009B77DC">
              <w:rPr>
                <w:rFonts w:ascii="Garamond" w:hAnsi="Garamond"/>
                <w:bCs/>
                <w:spacing w:val="-1"/>
                <w:sz w:val="18"/>
                <w:szCs w:val="18"/>
              </w:rPr>
              <w:t>v</w:t>
            </w:r>
            <w:r w:rsidRPr="009B77DC">
              <w:rPr>
                <w:rFonts w:ascii="Garamond" w:hAnsi="Garamond"/>
                <w:bCs/>
                <w:sz w:val="18"/>
                <w:szCs w:val="18"/>
              </w:rPr>
              <w:t>e</w:t>
            </w:r>
            <w:r w:rsidRPr="009B77DC">
              <w:rPr>
                <w:rFonts w:ascii="Garamond" w:hAnsi="Garamond"/>
                <w:bCs/>
                <w:spacing w:val="-3"/>
                <w:sz w:val="18"/>
                <w:szCs w:val="18"/>
              </w:rPr>
              <w:t xml:space="preserve"> </w:t>
            </w:r>
            <w:r w:rsidRPr="009B77DC">
              <w:rPr>
                <w:rFonts w:ascii="Garamond" w:hAnsi="Garamond"/>
                <w:bCs/>
                <w:sz w:val="18"/>
                <w:szCs w:val="18"/>
              </w:rPr>
              <w:t>most</w:t>
            </w:r>
            <w:r w:rsidRPr="009B77DC">
              <w:rPr>
                <w:rFonts w:ascii="Garamond" w:hAnsi="Garamond"/>
                <w:bCs/>
                <w:spacing w:val="-5"/>
                <w:sz w:val="18"/>
                <w:szCs w:val="18"/>
              </w:rPr>
              <w:t xml:space="preserve"> </w:t>
            </w:r>
            <w:r w:rsidRPr="009B77DC">
              <w:rPr>
                <w:rFonts w:ascii="Garamond" w:hAnsi="Garamond"/>
                <w:bCs/>
                <w:sz w:val="18"/>
                <w:szCs w:val="18"/>
              </w:rPr>
              <w:t>of its</w:t>
            </w:r>
            <w:r>
              <w:rPr>
                <w:rFonts w:ascii="Garamond" w:hAnsi="Garamond"/>
                <w:bCs/>
                <w:spacing w:val="-2"/>
                <w:sz w:val="18"/>
                <w:szCs w:val="18"/>
              </w:rPr>
              <w:t xml:space="preserve"> end-of-project targets</w:t>
            </w:r>
            <w:r w:rsidRPr="009B77DC">
              <w:rPr>
                <w:rFonts w:ascii="Garamond" w:hAnsi="Garamond"/>
                <w:bCs/>
                <w:sz w:val="18"/>
                <w:szCs w:val="18"/>
              </w:rPr>
              <w:t>.</w:t>
            </w:r>
          </w:p>
        </w:tc>
      </w:tr>
      <w:tr w:rsidR="00BF0763" w:rsidRPr="001335BB" w14:paraId="6DB1FEA8" w14:textId="77777777" w:rsidTr="003917B8">
        <w:tc>
          <w:tcPr>
            <w:tcW w:w="310" w:type="dxa"/>
            <w:vAlign w:val="center"/>
          </w:tcPr>
          <w:p w14:paraId="6214AB38" w14:textId="77777777" w:rsidR="00BF0763" w:rsidRPr="001335BB" w:rsidRDefault="00BF0763" w:rsidP="003917B8">
            <w:pPr>
              <w:rPr>
                <w:rFonts w:ascii="Garamond" w:hAnsi="Garamond" w:cs="Calibri"/>
                <w:sz w:val="20"/>
                <w:szCs w:val="20"/>
                <w:lang w:val="en-GB"/>
              </w:rPr>
            </w:pPr>
            <w:r>
              <w:rPr>
                <w:rFonts w:ascii="Garamond" w:hAnsi="Garamond" w:cs="Arial"/>
                <w:sz w:val="20"/>
                <w:szCs w:val="20"/>
              </w:rPr>
              <w:t>1</w:t>
            </w:r>
          </w:p>
        </w:tc>
        <w:tc>
          <w:tcPr>
            <w:tcW w:w="1868" w:type="dxa"/>
            <w:vAlign w:val="center"/>
          </w:tcPr>
          <w:p w14:paraId="4DF96FC4" w14:textId="77777777" w:rsidR="00BF0763" w:rsidRPr="001335BB" w:rsidRDefault="00BF0763" w:rsidP="003917B8">
            <w:pPr>
              <w:rPr>
                <w:rFonts w:ascii="Garamond" w:hAnsi="Garamond" w:cs="Calibri"/>
                <w:sz w:val="20"/>
                <w:szCs w:val="20"/>
                <w:lang w:val="en-GB"/>
              </w:rPr>
            </w:pPr>
            <w:r>
              <w:rPr>
                <w:rFonts w:ascii="Garamond" w:hAnsi="Garamond" w:cs="Arial"/>
                <w:sz w:val="20"/>
                <w:szCs w:val="20"/>
              </w:rPr>
              <w:t>Highly Unsatisfactory (HU)</w:t>
            </w:r>
          </w:p>
        </w:tc>
        <w:tc>
          <w:tcPr>
            <w:tcW w:w="7398" w:type="dxa"/>
          </w:tcPr>
          <w:p w14:paraId="754185AC" w14:textId="77777777" w:rsidR="00BF0763" w:rsidRPr="001335BB" w:rsidRDefault="00BF0763" w:rsidP="003917B8">
            <w:pPr>
              <w:jc w:val="both"/>
              <w:rPr>
                <w:rFonts w:ascii="Garamond" w:hAnsi="Garamond" w:cs="Calibri"/>
                <w:sz w:val="20"/>
                <w:szCs w:val="20"/>
                <w:lang w:val="en-GB"/>
              </w:rPr>
            </w:pPr>
            <w:r>
              <w:rPr>
                <w:rFonts w:ascii="Garamond" w:hAnsi="Garamond"/>
                <w:bCs/>
                <w:sz w:val="18"/>
                <w:szCs w:val="18"/>
              </w:rPr>
              <w:t xml:space="preserve">The objective/outcome </w:t>
            </w:r>
            <w:r w:rsidRPr="009B77DC">
              <w:rPr>
                <w:rFonts w:ascii="Garamond" w:hAnsi="Garamond"/>
                <w:bCs/>
                <w:spacing w:val="1"/>
                <w:sz w:val="18"/>
                <w:szCs w:val="18"/>
              </w:rPr>
              <w:t>h</w:t>
            </w:r>
            <w:r w:rsidRPr="009B77DC">
              <w:rPr>
                <w:rFonts w:ascii="Garamond" w:hAnsi="Garamond"/>
                <w:bCs/>
                <w:spacing w:val="-1"/>
                <w:sz w:val="18"/>
                <w:szCs w:val="18"/>
              </w:rPr>
              <w:t>a</w:t>
            </w:r>
            <w:r w:rsidRPr="009B77DC">
              <w:rPr>
                <w:rFonts w:ascii="Garamond" w:hAnsi="Garamond"/>
                <w:bCs/>
                <w:sz w:val="18"/>
                <w:szCs w:val="18"/>
              </w:rPr>
              <w:t>s</w:t>
            </w:r>
            <w:r w:rsidRPr="009B77DC">
              <w:rPr>
                <w:rFonts w:ascii="Garamond" w:hAnsi="Garamond"/>
                <w:bCs/>
                <w:spacing w:val="-4"/>
                <w:sz w:val="18"/>
                <w:szCs w:val="18"/>
              </w:rPr>
              <w:t xml:space="preserve"> </w:t>
            </w:r>
            <w:r w:rsidRPr="009B77DC">
              <w:rPr>
                <w:rFonts w:ascii="Garamond" w:hAnsi="Garamond"/>
                <w:bCs/>
                <w:sz w:val="18"/>
                <w:szCs w:val="18"/>
              </w:rPr>
              <w:t>failed</w:t>
            </w:r>
            <w:r w:rsidRPr="009B77DC">
              <w:rPr>
                <w:rFonts w:ascii="Garamond" w:hAnsi="Garamond"/>
                <w:bCs/>
                <w:spacing w:val="-3"/>
                <w:sz w:val="18"/>
                <w:szCs w:val="18"/>
              </w:rPr>
              <w:t xml:space="preserve"> </w:t>
            </w:r>
            <w:r w:rsidRPr="009B77DC">
              <w:rPr>
                <w:rFonts w:ascii="Garamond" w:hAnsi="Garamond"/>
                <w:bCs/>
                <w:sz w:val="18"/>
                <w:szCs w:val="18"/>
              </w:rPr>
              <w:t>to</w:t>
            </w:r>
            <w:r w:rsidRPr="009B77DC">
              <w:rPr>
                <w:rFonts w:ascii="Garamond" w:hAnsi="Garamond"/>
                <w:bCs/>
                <w:spacing w:val="-1"/>
                <w:sz w:val="18"/>
                <w:szCs w:val="18"/>
              </w:rPr>
              <w:t xml:space="preserve"> a</w:t>
            </w:r>
            <w:r w:rsidRPr="009B77DC">
              <w:rPr>
                <w:rFonts w:ascii="Garamond" w:hAnsi="Garamond"/>
                <w:bCs/>
                <w:sz w:val="18"/>
                <w:szCs w:val="18"/>
              </w:rPr>
              <w:t>c</w:t>
            </w:r>
            <w:r w:rsidRPr="009B77DC">
              <w:rPr>
                <w:rFonts w:ascii="Garamond" w:hAnsi="Garamond"/>
                <w:bCs/>
                <w:spacing w:val="1"/>
                <w:sz w:val="18"/>
                <w:szCs w:val="18"/>
              </w:rPr>
              <w:t>h</w:t>
            </w:r>
            <w:r w:rsidRPr="009B77DC">
              <w:rPr>
                <w:rFonts w:ascii="Garamond" w:hAnsi="Garamond"/>
                <w:bCs/>
                <w:spacing w:val="-1"/>
                <w:sz w:val="18"/>
                <w:szCs w:val="18"/>
              </w:rPr>
              <w:t>i</w:t>
            </w:r>
            <w:r w:rsidRPr="009B77DC">
              <w:rPr>
                <w:rFonts w:ascii="Garamond" w:hAnsi="Garamond"/>
                <w:bCs/>
                <w:sz w:val="18"/>
                <w:szCs w:val="18"/>
              </w:rPr>
              <w:t>e</w:t>
            </w:r>
            <w:r w:rsidRPr="009B77DC">
              <w:rPr>
                <w:rFonts w:ascii="Garamond" w:hAnsi="Garamond"/>
                <w:bCs/>
                <w:spacing w:val="-1"/>
                <w:sz w:val="18"/>
                <w:szCs w:val="18"/>
              </w:rPr>
              <w:t>v</w:t>
            </w:r>
            <w:r w:rsidRPr="009B77DC">
              <w:rPr>
                <w:rFonts w:ascii="Garamond" w:hAnsi="Garamond"/>
                <w:bCs/>
                <w:sz w:val="18"/>
                <w:szCs w:val="18"/>
              </w:rPr>
              <w:t>e</w:t>
            </w:r>
            <w:r>
              <w:rPr>
                <w:rFonts w:ascii="Garamond" w:hAnsi="Garamond"/>
                <w:bCs/>
                <w:sz w:val="18"/>
                <w:szCs w:val="18"/>
              </w:rPr>
              <w:t xml:space="preserve"> its midterm targets</w:t>
            </w:r>
            <w:r w:rsidRPr="009B77DC">
              <w:rPr>
                <w:rFonts w:ascii="Garamond" w:hAnsi="Garamond"/>
                <w:bCs/>
                <w:sz w:val="18"/>
                <w:szCs w:val="18"/>
              </w:rPr>
              <w:t>,</w:t>
            </w:r>
            <w:r w:rsidRPr="009B77DC">
              <w:rPr>
                <w:rFonts w:ascii="Garamond" w:hAnsi="Garamond"/>
                <w:bCs/>
                <w:spacing w:val="-1"/>
                <w:sz w:val="18"/>
                <w:szCs w:val="18"/>
              </w:rPr>
              <w:t xml:space="preserve"> </w:t>
            </w:r>
            <w:r w:rsidRPr="009B77DC">
              <w:rPr>
                <w:rFonts w:ascii="Garamond" w:hAnsi="Garamond"/>
                <w:bCs/>
                <w:sz w:val="18"/>
                <w:szCs w:val="18"/>
              </w:rPr>
              <w:t>and</w:t>
            </w:r>
            <w:r w:rsidRPr="009B77DC">
              <w:rPr>
                <w:rFonts w:ascii="Garamond" w:hAnsi="Garamond"/>
                <w:bCs/>
                <w:spacing w:val="-2"/>
                <w:sz w:val="18"/>
                <w:szCs w:val="18"/>
              </w:rPr>
              <w:t xml:space="preserve"> </w:t>
            </w:r>
            <w:r w:rsidRPr="009B77DC">
              <w:rPr>
                <w:rFonts w:ascii="Garamond" w:hAnsi="Garamond"/>
                <w:bCs/>
                <w:sz w:val="18"/>
                <w:szCs w:val="18"/>
              </w:rPr>
              <w:t>is</w:t>
            </w:r>
            <w:r w:rsidRPr="009B77DC">
              <w:rPr>
                <w:rFonts w:ascii="Garamond" w:hAnsi="Garamond"/>
                <w:bCs/>
                <w:spacing w:val="-2"/>
                <w:sz w:val="18"/>
                <w:szCs w:val="18"/>
              </w:rPr>
              <w:t xml:space="preserve"> </w:t>
            </w:r>
            <w:r w:rsidRPr="009B77DC">
              <w:rPr>
                <w:rFonts w:ascii="Garamond" w:hAnsi="Garamond"/>
                <w:bCs/>
                <w:spacing w:val="1"/>
                <w:sz w:val="18"/>
                <w:szCs w:val="18"/>
              </w:rPr>
              <w:t>no</w:t>
            </w:r>
            <w:r w:rsidRPr="009B77DC">
              <w:rPr>
                <w:rFonts w:ascii="Garamond" w:hAnsi="Garamond"/>
                <w:bCs/>
                <w:sz w:val="18"/>
                <w:szCs w:val="18"/>
              </w:rPr>
              <w:t>t</w:t>
            </w:r>
            <w:r w:rsidRPr="009B77DC">
              <w:rPr>
                <w:rFonts w:ascii="Garamond" w:hAnsi="Garamond"/>
                <w:bCs/>
                <w:spacing w:val="-4"/>
                <w:sz w:val="18"/>
                <w:szCs w:val="18"/>
              </w:rPr>
              <w:t xml:space="preserve"> </w:t>
            </w:r>
            <w:r w:rsidRPr="009B77DC">
              <w:rPr>
                <w:rFonts w:ascii="Garamond" w:hAnsi="Garamond"/>
                <w:bCs/>
                <w:sz w:val="18"/>
                <w:szCs w:val="18"/>
              </w:rPr>
              <w:t>ex</w:t>
            </w:r>
            <w:r w:rsidRPr="009B77DC">
              <w:rPr>
                <w:rFonts w:ascii="Garamond" w:hAnsi="Garamond"/>
                <w:bCs/>
                <w:spacing w:val="-1"/>
                <w:sz w:val="18"/>
                <w:szCs w:val="18"/>
              </w:rPr>
              <w:t>p</w:t>
            </w:r>
            <w:r w:rsidRPr="009B77DC">
              <w:rPr>
                <w:rFonts w:ascii="Garamond" w:hAnsi="Garamond"/>
                <w:bCs/>
                <w:spacing w:val="1"/>
                <w:sz w:val="18"/>
                <w:szCs w:val="18"/>
              </w:rPr>
              <w:t>e</w:t>
            </w:r>
            <w:r w:rsidRPr="009B77DC">
              <w:rPr>
                <w:rFonts w:ascii="Garamond" w:hAnsi="Garamond"/>
                <w:bCs/>
                <w:sz w:val="18"/>
                <w:szCs w:val="18"/>
              </w:rPr>
              <w:t>ct</w:t>
            </w:r>
            <w:r w:rsidRPr="009B77DC">
              <w:rPr>
                <w:rFonts w:ascii="Garamond" w:hAnsi="Garamond"/>
                <w:bCs/>
                <w:spacing w:val="-1"/>
                <w:sz w:val="18"/>
                <w:szCs w:val="18"/>
              </w:rPr>
              <w:t>e</w:t>
            </w:r>
            <w:r w:rsidRPr="009B77DC">
              <w:rPr>
                <w:rFonts w:ascii="Garamond" w:hAnsi="Garamond"/>
                <w:bCs/>
                <w:sz w:val="18"/>
                <w:szCs w:val="18"/>
              </w:rPr>
              <w:t>d to</w:t>
            </w:r>
            <w:r w:rsidRPr="009B77DC">
              <w:rPr>
                <w:rFonts w:ascii="Garamond" w:hAnsi="Garamond"/>
                <w:bCs/>
                <w:spacing w:val="-1"/>
                <w:sz w:val="18"/>
                <w:szCs w:val="18"/>
              </w:rPr>
              <w:t xml:space="preserve"> </w:t>
            </w:r>
            <w:r w:rsidRPr="009B77DC">
              <w:rPr>
                <w:rFonts w:ascii="Garamond" w:hAnsi="Garamond"/>
                <w:bCs/>
                <w:sz w:val="18"/>
                <w:szCs w:val="18"/>
              </w:rPr>
              <w:t>ach</w:t>
            </w:r>
            <w:r w:rsidRPr="009B77DC">
              <w:rPr>
                <w:rFonts w:ascii="Garamond" w:hAnsi="Garamond"/>
                <w:bCs/>
                <w:spacing w:val="-1"/>
                <w:sz w:val="18"/>
                <w:szCs w:val="18"/>
              </w:rPr>
              <w:t>i</w:t>
            </w:r>
            <w:r w:rsidRPr="009B77DC">
              <w:rPr>
                <w:rFonts w:ascii="Garamond" w:hAnsi="Garamond"/>
                <w:bCs/>
                <w:sz w:val="18"/>
                <w:szCs w:val="18"/>
              </w:rPr>
              <w:t>eve</w:t>
            </w:r>
            <w:r>
              <w:rPr>
                <w:rFonts w:ascii="Garamond" w:hAnsi="Garamond"/>
                <w:bCs/>
                <w:sz w:val="18"/>
                <w:szCs w:val="18"/>
              </w:rPr>
              <w:t xml:space="preserve"> any of its </w:t>
            </w:r>
            <w:r>
              <w:rPr>
                <w:rFonts w:ascii="Garamond" w:hAnsi="Garamond"/>
                <w:bCs/>
                <w:spacing w:val="-2"/>
                <w:sz w:val="18"/>
                <w:szCs w:val="18"/>
              </w:rPr>
              <w:t>end-of-project targets</w:t>
            </w:r>
            <w:r>
              <w:rPr>
                <w:rFonts w:ascii="Garamond" w:hAnsi="Garamond"/>
                <w:bCs/>
                <w:sz w:val="18"/>
                <w:szCs w:val="18"/>
              </w:rPr>
              <w:t>.</w:t>
            </w:r>
          </w:p>
        </w:tc>
      </w:tr>
    </w:tbl>
    <w:p w14:paraId="608377E1" w14:textId="77777777" w:rsidR="00BF0763" w:rsidRDefault="00BF0763" w:rsidP="00BF0763">
      <w:pPr>
        <w:spacing w:after="0" w:line="240" w:lineRule="auto"/>
        <w:rPr>
          <w:rFonts w:ascii="Garamond" w:hAnsi="Garamond" w:cs="Arial"/>
          <w:b/>
          <w:sz w:val="20"/>
          <w:szCs w:val="20"/>
        </w:rPr>
      </w:pPr>
    </w:p>
    <w:tbl>
      <w:tblPr>
        <w:tblStyle w:val="TableGrid"/>
        <w:tblW w:w="0" w:type="auto"/>
        <w:tblLook w:val="04A0" w:firstRow="1" w:lastRow="0" w:firstColumn="1" w:lastColumn="0" w:noHBand="0" w:noVBand="1"/>
      </w:tblPr>
      <w:tblGrid>
        <w:gridCol w:w="310"/>
        <w:gridCol w:w="1850"/>
        <w:gridCol w:w="7190"/>
      </w:tblGrid>
      <w:tr w:rsidR="00BF0763" w:rsidRPr="001335BB" w14:paraId="03F1D814" w14:textId="77777777" w:rsidTr="003917B8">
        <w:tc>
          <w:tcPr>
            <w:tcW w:w="9576" w:type="dxa"/>
            <w:gridSpan w:val="3"/>
            <w:shd w:val="clear" w:color="auto" w:fill="D9D9D9" w:themeFill="background1" w:themeFillShade="D9"/>
          </w:tcPr>
          <w:p w14:paraId="2E9ACE87" w14:textId="77777777" w:rsidR="00BF0763" w:rsidRPr="001335BB" w:rsidRDefault="00BF0763" w:rsidP="003917B8">
            <w:pPr>
              <w:rPr>
                <w:rFonts w:ascii="Garamond" w:hAnsi="Garamond" w:cs="Arial"/>
                <w:b/>
                <w:sz w:val="20"/>
                <w:szCs w:val="20"/>
              </w:rPr>
            </w:pPr>
            <w:r w:rsidRPr="001335BB">
              <w:rPr>
                <w:rFonts w:ascii="Garamond" w:hAnsi="Garamond" w:cs="Arial"/>
                <w:b/>
                <w:sz w:val="20"/>
                <w:szCs w:val="20"/>
              </w:rPr>
              <w:t xml:space="preserve">Ratings for Project </w:t>
            </w:r>
            <w:r w:rsidRPr="0056426D">
              <w:rPr>
                <w:rFonts w:ascii="Garamond" w:hAnsi="Garamond" w:cs="Arial"/>
                <w:b/>
                <w:sz w:val="20"/>
                <w:szCs w:val="20"/>
              </w:rPr>
              <w:t xml:space="preserve">Implementation &amp; </w:t>
            </w:r>
            <w:r w:rsidRPr="0056426D">
              <w:rPr>
                <w:rFonts w:ascii="Garamond" w:hAnsi="Garamond"/>
                <w:b/>
                <w:color w:val="000000"/>
                <w:sz w:val="20"/>
                <w:szCs w:val="20"/>
                <w:lang w:val="en-GB"/>
              </w:rPr>
              <w:t xml:space="preserve">Adaptive Management: </w:t>
            </w:r>
            <w:r w:rsidRPr="0056426D">
              <w:rPr>
                <w:rFonts w:ascii="Garamond" w:hAnsi="Garamond"/>
                <w:color w:val="000000"/>
                <w:sz w:val="20"/>
                <w:szCs w:val="20"/>
                <w:lang w:val="en-GB"/>
              </w:rPr>
              <w:t>(one overall rating)</w:t>
            </w:r>
          </w:p>
        </w:tc>
      </w:tr>
      <w:tr w:rsidR="00BF0763" w:rsidRPr="001335BB" w14:paraId="2BE89555" w14:textId="77777777" w:rsidTr="003917B8">
        <w:tc>
          <w:tcPr>
            <w:tcW w:w="310" w:type="dxa"/>
            <w:vAlign w:val="center"/>
          </w:tcPr>
          <w:p w14:paraId="6FFB323B" w14:textId="77777777" w:rsidR="00BF0763" w:rsidRPr="001335BB" w:rsidRDefault="00BF0763" w:rsidP="003917B8">
            <w:pPr>
              <w:rPr>
                <w:rFonts w:ascii="Garamond" w:hAnsi="Garamond" w:cs="Arial"/>
                <w:sz w:val="20"/>
                <w:szCs w:val="20"/>
              </w:rPr>
            </w:pPr>
            <w:r>
              <w:rPr>
                <w:rFonts w:ascii="Garamond" w:hAnsi="Garamond" w:cs="Arial"/>
                <w:sz w:val="20"/>
                <w:szCs w:val="20"/>
              </w:rPr>
              <w:t>6</w:t>
            </w:r>
          </w:p>
        </w:tc>
        <w:tc>
          <w:tcPr>
            <w:tcW w:w="1868" w:type="dxa"/>
            <w:vAlign w:val="center"/>
          </w:tcPr>
          <w:p w14:paraId="12C2FFC4" w14:textId="77777777" w:rsidR="00BF0763" w:rsidRPr="001335BB" w:rsidRDefault="00BF0763" w:rsidP="003917B8">
            <w:pPr>
              <w:rPr>
                <w:rFonts w:ascii="Garamond" w:hAnsi="Garamond" w:cs="Arial"/>
                <w:sz w:val="20"/>
                <w:szCs w:val="20"/>
              </w:rPr>
            </w:pPr>
            <w:r>
              <w:rPr>
                <w:rFonts w:ascii="Garamond" w:hAnsi="Garamond" w:cs="Arial"/>
                <w:sz w:val="20"/>
                <w:szCs w:val="20"/>
              </w:rPr>
              <w:t>Highly Satisfactory (HS)</w:t>
            </w:r>
          </w:p>
        </w:tc>
        <w:tc>
          <w:tcPr>
            <w:tcW w:w="7398" w:type="dxa"/>
          </w:tcPr>
          <w:p w14:paraId="5DDABF45" w14:textId="77777777" w:rsidR="00BF0763" w:rsidRPr="009D4915" w:rsidRDefault="00BF0763" w:rsidP="003917B8">
            <w:pPr>
              <w:jc w:val="both"/>
              <w:rPr>
                <w:rFonts w:ascii="Garamond" w:hAnsi="Garamond" w:cs="Arial"/>
                <w:sz w:val="20"/>
                <w:szCs w:val="20"/>
              </w:rPr>
            </w:pPr>
            <w:r w:rsidRPr="009D4915">
              <w:rPr>
                <w:rFonts w:ascii="Garamond" w:hAnsi="Garamond"/>
                <w:sz w:val="18"/>
                <w:szCs w:val="18"/>
              </w:rPr>
              <w:t xml:space="preserve">Implementation of all seven components – </w:t>
            </w:r>
            <w:r w:rsidRPr="009D4915">
              <w:rPr>
                <w:rFonts w:ascii="Garamond" w:hAnsi="Garamond"/>
                <w:color w:val="000000"/>
                <w:sz w:val="18"/>
                <w:szCs w:val="18"/>
                <w:lang w:val="en-GB"/>
              </w:rPr>
              <w:t xml:space="preserve">management arrangements, work planning, finance and co-finance, project-level monitoring and evaluation systems, stakeholder engagement, reporting, and communications </w:t>
            </w:r>
            <w:r w:rsidRPr="009D4915">
              <w:rPr>
                <w:rFonts w:ascii="Garamond" w:hAnsi="Garamond"/>
                <w:sz w:val="18"/>
                <w:szCs w:val="18"/>
              </w:rPr>
              <w:t xml:space="preserve">– </w:t>
            </w:r>
            <w:r w:rsidRPr="009D4915">
              <w:rPr>
                <w:rFonts w:ascii="Garamond" w:hAnsi="Garamond"/>
                <w:color w:val="000000"/>
                <w:sz w:val="18"/>
                <w:szCs w:val="18"/>
                <w:lang w:val="en-GB"/>
              </w:rPr>
              <w:t xml:space="preserve">is leading to efficient and effective project implementation and adaptive management. </w:t>
            </w:r>
            <w:r w:rsidRPr="009D4915">
              <w:rPr>
                <w:rFonts w:ascii="Garamond" w:hAnsi="Garamond"/>
                <w:sz w:val="18"/>
                <w:szCs w:val="18"/>
              </w:rPr>
              <w:t>The project can be presented as “good practice”.</w:t>
            </w:r>
          </w:p>
        </w:tc>
      </w:tr>
      <w:tr w:rsidR="00BF0763" w:rsidRPr="001335BB" w14:paraId="3BA7631E" w14:textId="77777777" w:rsidTr="003917B8">
        <w:tc>
          <w:tcPr>
            <w:tcW w:w="310" w:type="dxa"/>
            <w:vAlign w:val="center"/>
          </w:tcPr>
          <w:p w14:paraId="14B59A80" w14:textId="77777777" w:rsidR="00BF0763" w:rsidRPr="001335BB" w:rsidRDefault="00BF0763" w:rsidP="003917B8">
            <w:pPr>
              <w:rPr>
                <w:rFonts w:ascii="Garamond" w:hAnsi="Garamond" w:cs="Arial"/>
                <w:sz w:val="20"/>
                <w:szCs w:val="20"/>
              </w:rPr>
            </w:pPr>
            <w:r>
              <w:rPr>
                <w:rFonts w:ascii="Garamond" w:hAnsi="Garamond" w:cs="Arial"/>
                <w:sz w:val="20"/>
                <w:szCs w:val="20"/>
              </w:rPr>
              <w:t>5</w:t>
            </w:r>
          </w:p>
        </w:tc>
        <w:tc>
          <w:tcPr>
            <w:tcW w:w="1868" w:type="dxa"/>
            <w:vAlign w:val="center"/>
          </w:tcPr>
          <w:p w14:paraId="15F4D1F5" w14:textId="77777777" w:rsidR="00BF0763" w:rsidRPr="001335BB" w:rsidRDefault="00BF0763" w:rsidP="003917B8">
            <w:pPr>
              <w:rPr>
                <w:rFonts w:ascii="Garamond" w:hAnsi="Garamond" w:cs="Arial"/>
                <w:sz w:val="20"/>
                <w:szCs w:val="20"/>
              </w:rPr>
            </w:pPr>
            <w:r>
              <w:rPr>
                <w:rFonts w:ascii="Garamond" w:hAnsi="Garamond" w:cs="Arial"/>
                <w:sz w:val="20"/>
                <w:szCs w:val="20"/>
              </w:rPr>
              <w:t>Satisfactory (S)</w:t>
            </w:r>
          </w:p>
        </w:tc>
        <w:tc>
          <w:tcPr>
            <w:tcW w:w="7398" w:type="dxa"/>
          </w:tcPr>
          <w:p w14:paraId="6C2752FB" w14:textId="77777777" w:rsidR="00BF0763" w:rsidRPr="009D4915" w:rsidRDefault="00BF0763" w:rsidP="003917B8">
            <w:pPr>
              <w:jc w:val="both"/>
              <w:rPr>
                <w:rFonts w:ascii="Garamond" w:hAnsi="Garamond" w:cs="Arial"/>
                <w:sz w:val="20"/>
                <w:szCs w:val="20"/>
              </w:rPr>
            </w:pPr>
            <w:r w:rsidRPr="009D4915">
              <w:rPr>
                <w:rFonts w:ascii="Garamond" w:hAnsi="Garamond"/>
                <w:sz w:val="18"/>
                <w:szCs w:val="18"/>
              </w:rPr>
              <w:t xml:space="preserve">Implementation of most of the seven components </w:t>
            </w:r>
            <w:r w:rsidRPr="009D4915">
              <w:rPr>
                <w:rFonts w:ascii="Garamond" w:hAnsi="Garamond"/>
                <w:color w:val="000000"/>
                <w:sz w:val="18"/>
                <w:szCs w:val="18"/>
                <w:lang w:val="en-GB"/>
              </w:rPr>
              <w:t xml:space="preserve">is leading to efficient and effective project implementation and adaptive management </w:t>
            </w:r>
            <w:r w:rsidRPr="009D4915">
              <w:rPr>
                <w:rFonts w:ascii="Garamond" w:hAnsi="Garamond"/>
                <w:sz w:val="18"/>
                <w:szCs w:val="18"/>
              </w:rPr>
              <w:t>except for only few that are subject to remedial action.</w:t>
            </w:r>
          </w:p>
        </w:tc>
      </w:tr>
      <w:tr w:rsidR="00BF0763" w:rsidRPr="001335BB" w14:paraId="214137E6" w14:textId="77777777" w:rsidTr="003917B8">
        <w:tc>
          <w:tcPr>
            <w:tcW w:w="310" w:type="dxa"/>
            <w:vAlign w:val="center"/>
          </w:tcPr>
          <w:p w14:paraId="1F923A29" w14:textId="77777777" w:rsidR="00BF0763" w:rsidRPr="001335BB" w:rsidRDefault="00BF0763" w:rsidP="003917B8">
            <w:pPr>
              <w:rPr>
                <w:rFonts w:ascii="Garamond" w:hAnsi="Garamond" w:cs="Arial"/>
                <w:sz w:val="20"/>
                <w:szCs w:val="20"/>
              </w:rPr>
            </w:pPr>
            <w:r w:rsidRPr="001335BB">
              <w:rPr>
                <w:rFonts w:ascii="Garamond" w:hAnsi="Garamond" w:cs="Arial"/>
                <w:sz w:val="20"/>
                <w:szCs w:val="20"/>
              </w:rPr>
              <w:t>4</w:t>
            </w:r>
          </w:p>
        </w:tc>
        <w:tc>
          <w:tcPr>
            <w:tcW w:w="1868" w:type="dxa"/>
            <w:vAlign w:val="center"/>
          </w:tcPr>
          <w:p w14:paraId="47CDFC94" w14:textId="77777777" w:rsidR="00BF0763" w:rsidRPr="001335BB" w:rsidRDefault="00BF0763" w:rsidP="003917B8">
            <w:pPr>
              <w:rPr>
                <w:rFonts w:ascii="Garamond" w:hAnsi="Garamond" w:cs="Arial"/>
                <w:sz w:val="20"/>
                <w:szCs w:val="20"/>
              </w:rPr>
            </w:pPr>
            <w:r>
              <w:rPr>
                <w:rFonts w:ascii="Garamond" w:hAnsi="Garamond" w:cs="Arial"/>
                <w:sz w:val="20"/>
                <w:szCs w:val="20"/>
              </w:rPr>
              <w:t>Moderately Satisfactory (MS)</w:t>
            </w:r>
          </w:p>
        </w:tc>
        <w:tc>
          <w:tcPr>
            <w:tcW w:w="7398" w:type="dxa"/>
          </w:tcPr>
          <w:p w14:paraId="445F90C2" w14:textId="77777777" w:rsidR="00BF0763" w:rsidRPr="009D4915" w:rsidRDefault="00BF0763" w:rsidP="003917B8">
            <w:pPr>
              <w:jc w:val="both"/>
              <w:rPr>
                <w:rFonts w:ascii="Garamond" w:hAnsi="Garamond" w:cs="Arial"/>
                <w:sz w:val="20"/>
                <w:szCs w:val="20"/>
              </w:rPr>
            </w:pPr>
            <w:r w:rsidRPr="009D4915">
              <w:rPr>
                <w:rFonts w:ascii="Garamond" w:hAnsi="Garamond"/>
                <w:sz w:val="18"/>
                <w:szCs w:val="18"/>
              </w:rPr>
              <w:t xml:space="preserve">Implementation of some of the seven components </w:t>
            </w:r>
            <w:r w:rsidRPr="009D4915">
              <w:rPr>
                <w:rFonts w:ascii="Garamond" w:hAnsi="Garamond"/>
                <w:color w:val="000000"/>
                <w:sz w:val="18"/>
                <w:szCs w:val="18"/>
                <w:lang w:val="en-GB"/>
              </w:rPr>
              <w:t xml:space="preserve">is leading to efficient and effective project implementation and adaptive management, </w:t>
            </w:r>
            <w:r w:rsidRPr="009D4915">
              <w:rPr>
                <w:rFonts w:ascii="Garamond" w:hAnsi="Garamond"/>
                <w:sz w:val="18"/>
                <w:szCs w:val="18"/>
              </w:rPr>
              <w:t>with some components requiring remedial action.</w:t>
            </w:r>
          </w:p>
        </w:tc>
      </w:tr>
      <w:tr w:rsidR="00BF0763" w:rsidRPr="001335BB" w14:paraId="4969810E" w14:textId="77777777" w:rsidTr="003917B8">
        <w:tc>
          <w:tcPr>
            <w:tcW w:w="310" w:type="dxa"/>
            <w:vAlign w:val="center"/>
          </w:tcPr>
          <w:p w14:paraId="5E0A28BA" w14:textId="77777777" w:rsidR="00BF0763" w:rsidRPr="001335BB" w:rsidRDefault="00BF0763" w:rsidP="003917B8">
            <w:pPr>
              <w:rPr>
                <w:rFonts w:ascii="Garamond" w:hAnsi="Garamond" w:cs="Calibri"/>
                <w:sz w:val="20"/>
                <w:szCs w:val="20"/>
                <w:lang w:val="en-GB"/>
              </w:rPr>
            </w:pPr>
            <w:r>
              <w:rPr>
                <w:rFonts w:ascii="Garamond" w:hAnsi="Garamond" w:cs="Arial"/>
                <w:sz w:val="20"/>
                <w:szCs w:val="20"/>
              </w:rPr>
              <w:t>3</w:t>
            </w:r>
          </w:p>
        </w:tc>
        <w:tc>
          <w:tcPr>
            <w:tcW w:w="1868" w:type="dxa"/>
            <w:vAlign w:val="center"/>
          </w:tcPr>
          <w:p w14:paraId="46C94DEC" w14:textId="77777777" w:rsidR="00BF0763" w:rsidRPr="001335BB" w:rsidRDefault="00BF0763" w:rsidP="003917B8">
            <w:pPr>
              <w:rPr>
                <w:rFonts w:ascii="Garamond" w:hAnsi="Garamond" w:cs="Calibri"/>
                <w:sz w:val="20"/>
                <w:szCs w:val="20"/>
                <w:lang w:val="en-GB"/>
              </w:rPr>
            </w:pPr>
            <w:r>
              <w:rPr>
                <w:rFonts w:ascii="Garamond" w:hAnsi="Garamond" w:cs="Arial"/>
                <w:sz w:val="20"/>
                <w:szCs w:val="20"/>
              </w:rPr>
              <w:t>Moderately Unsatisfactory (MU)</w:t>
            </w:r>
          </w:p>
        </w:tc>
        <w:tc>
          <w:tcPr>
            <w:tcW w:w="7398" w:type="dxa"/>
          </w:tcPr>
          <w:p w14:paraId="33BF3538" w14:textId="77777777" w:rsidR="00BF0763" w:rsidRPr="009D4915" w:rsidRDefault="00BF0763" w:rsidP="003917B8">
            <w:pPr>
              <w:jc w:val="both"/>
              <w:rPr>
                <w:rFonts w:ascii="Garamond" w:hAnsi="Garamond" w:cs="Calibri"/>
                <w:sz w:val="20"/>
                <w:szCs w:val="20"/>
                <w:lang w:val="en-GB"/>
              </w:rPr>
            </w:pPr>
            <w:r w:rsidRPr="009D4915">
              <w:rPr>
                <w:rFonts w:ascii="Garamond" w:hAnsi="Garamond"/>
                <w:sz w:val="18"/>
                <w:szCs w:val="18"/>
              </w:rPr>
              <w:t xml:space="preserve">Implementation of some of the seven components </w:t>
            </w:r>
            <w:r w:rsidRPr="009D4915">
              <w:rPr>
                <w:rFonts w:ascii="Garamond" w:hAnsi="Garamond"/>
                <w:color w:val="000000"/>
                <w:sz w:val="18"/>
                <w:szCs w:val="18"/>
                <w:lang w:val="en-GB"/>
              </w:rPr>
              <w:t xml:space="preserve">is not leading to efficient and effective project implementation and adaptive, </w:t>
            </w:r>
            <w:r w:rsidRPr="009D4915">
              <w:rPr>
                <w:rFonts w:ascii="Garamond" w:hAnsi="Garamond"/>
                <w:sz w:val="18"/>
                <w:szCs w:val="18"/>
              </w:rPr>
              <w:t>with most components requiring remedial action.</w:t>
            </w:r>
          </w:p>
        </w:tc>
      </w:tr>
      <w:tr w:rsidR="00BF0763" w:rsidRPr="001335BB" w14:paraId="0CBBD51D" w14:textId="77777777" w:rsidTr="003917B8">
        <w:tc>
          <w:tcPr>
            <w:tcW w:w="310" w:type="dxa"/>
            <w:vAlign w:val="center"/>
          </w:tcPr>
          <w:p w14:paraId="6F88DC83" w14:textId="77777777" w:rsidR="00BF0763" w:rsidRPr="001335BB" w:rsidRDefault="00BF0763" w:rsidP="003917B8">
            <w:pPr>
              <w:rPr>
                <w:rFonts w:ascii="Garamond" w:hAnsi="Garamond" w:cs="Arial"/>
                <w:sz w:val="20"/>
                <w:szCs w:val="20"/>
              </w:rPr>
            </w:pPr>
            <w:r>
              <w:rPr>
                <w:rFonts w:ascii="Garamond" w:hAnsi="Garamond" w:cs="Arial"/>
                <w:sz w:val="20"/>
                <w:szCs w:val="20"/>
              </w:rPr>
              <w:t>2</w:t>
            </w:r>
          </w:p>
        </w:tc>
        <w:tc>
          <w:tcPr>
            <w:tcW w:w="1868" w:type="dxa"/>
            <w:vAlign w:val="center"/>
          </w:tcPr>
          <w:p w14:paraId="7080730A" w14:textId="77777777" w:rsidR="00BF0763" w:rsidRPr="001335BB" w:rsidRDefault="00BF0763" w:rsidP="003917B8">
            <w:pPr>
              <w:rPr>
                <w:rFonts w:ascii="Garamond" w:hAnsi="Garamond" w:cs="Arial"/>
                <w:sz w:val="20"/>
                <w:szCs w:val="20"/>
              </w:rPr>
            </w:pPr>
            <w:r>
              <w:rPr>
                <w:rFonts w:ascii="Garamond" w:hAnsi="Garamond" w:cs="Arial"/>
                <w:sz w:val="20"/>
                <w:szCs w:val="20"/>
              </w:rPr>
              <w:t>Unsatisfactory (U)</w:t>
            </w:r>
          </w:p>
        </w:tc>
        <w:tc>
          <w:tcPr>
            <w:tcW w:w="7398" w:type="dxa"/>
          </w:tcPr>
          <w:p w14:paraId="0ACA44BE" w14:textId="77777777" w:rsidR="00BF0763" w:rsidRPr="009D4915" w:rsidRDefault="00BF0763" w:rsidP="003917B8">
            <w:pPr>
              <w:jc w:val="both"/>
              <w:rPr>
                <w:rFonts w:ascii="Garamond" w:hAnsi="Garamond" w:cs="Arial"/>
                <w:sz w:val="20"/>
                <w:szCs w:val="20"/>
              </w:rPr>
            </w:pPr>
            <w:r w:rsidRPr="009D4915">
              <w:rPr>
                <w:rFonts w:ascii="Garamond" w:hAnsi="Garamond"/>
                <w:sz w:val="18"/>
                <w:szCs w:val="18"/>
              </w:rPr>
              <w:t xml:space="preserve">Implementation of most of the seven components </w:t>
            </w:r>
            <w:r w:rsidRPr="009D4915">
              <w:rPr>
                <w:rFonts w:ascii="Garamond" w:hAnsi="Garamond"/>
                <w:color w:val="000000"/>
                <w:sz w:val="18"/>
                <w:szCs w:val="18"/>
                <w:lang w:val="en-GB"/>
              </w:rPr>
              <w:t>is not leading to efficient and effective project implementation and adaptive management.</w:t>
            </w:r>
          </w:p>
        </w:tc>
      </w:tr>
      <w:tr w:rsidR="00BF0763" w:rsidRPr="001335BB" w14:paraId="7D8A371B" w14:textId="77777777" w:rsidTr="003917B8">
        <w:tc>
          <w:tcPr>
            <w:tcW w:w="310" w:type="dxa"/>
            <w:vAlign w:val="center"/>
          </w:tcPr>
          <w:p w14:paraId="1CEB73D5" w14:textId="77777777" w:rsidR="00BF0763" w:rsidRPr="001335BB" w:rsidRDefault="00BF0763" w:rsidP="003917B8">
            <w:pPr>
              <w:rPr>
                <w:rFonts w:ascii="Garamond" w:hAnsi="Garamond" w:cs="Calibri"/>
                <w:sz w:val="20"/>
                <w:szCs w:val="20"/>
                <w:lang w:val="en-GB"/>
              </w:rPr>
            </w:pPr>
            <w:r>
              <w:rPr>
                <w:rFonts w:ascii="Garamond" w:hAnsi="Garamond" w:cs="Arial"/>
                <w:sz w:val="20"/>
                <w:szCs w:val="20"/>
              </w:rPr>
              <w:t>1</w:t>
            </w:r>
          </w:p>
        </w:tc>
        <w:tc>
          <w:tcPr>
            <w:tcW w:w="1868" w:type="dxa"/>
            <w:vAlign w:val="center"/>
          </w:tcPr>
          <w:p w14:paraId="0FC771FF" w14:textId="77777777" w:rsidR="00BF0763" w:rsidRPr="001335BB" w:rsidRDefault="00BF0763" w:rsidP="003917B8">
            <w:pPr>
              <w:rPr>
                <w:rFonts w:ascii="Garamond" w:hAnsi="Garamond" w:cs="Calibri"/>
                <w:sz w:val="20"/>
                <w:szCs w:val="20"/>
                <w:lang w:val="en-GB"/>
              </w:rPr>
            </w:pPr>
            <w:r>
              <w:rPr>
                <w:rFonts w:ascii="Garamond" w:hAnsi="Garamond" w:cs="Arial"/>
                <w:sz w:val="20"/>
                <w:szCs w:val="20"/>
              </w:rPr>
              <w:t>Highly Unsatisfactory (HU)</w:t>
            </w:r>
          </w:p>
        </w:tc>
        <w:tc>
          <w:tcPr>
            <w:tcW w:w="7398" w:type="dxa"/>
          </w:tcPr>
          <w:p w14:paraId="716CFF47" w14:textId="77777777" w:rsidR="00BF0763" w:rsidRPr="009D4915" w:rsidRDefault="00BF0763" w:rsidP="003917B8">
            <w:pPr>
              <w:jc w:val="both"/>
              <w:rPr>
                <w:rFonts w:ascii="Garamond" w:hAnsi="Garamond" w:cs="Calibri"/>
                <w:sz w:val="20"/>
                <w:szCs w:val="20"/>
                <w:lang w:val="en-GB"/>
              </w:rPr>
            </w:pPr>
            <w:r w:rsidRPr="009D4915">
              <w:rPr>
                <w:rFonts w:ascii="Garamond" w:hAnsi="Garamond"/>
                <w:sz w:val="18"/>
                <w:szCs w:val="18"/>
              </w:rPr>
              <w:t xml:space="preserve">Implementation of none of the seven components </w:t>
            </w:r>
            <w:r w:rsidRPr="009D4915">
              <w:rPr>
                <w:rFonts w:ascii="Garamond" w:hAnsi="Garamond"/>
                <w:color w:val="000000"/>
                <w:sz w:val="18"/>
                <w:szCs w:val="18"/>
                <w:lang w:val="en-GB"/>
              </w:rPr>
              <w:t>is leading to efficient and effective project implementation and adaptive management.</w:t>
            </w:r>
          </w:p>
        </w:tc>
      </w:tr>
    </w:tbl>
    <w:p w14:paraId="3A7111CD" w14:textId="77777777" w:rsidR="00BF0763" w:rsidRDefault="00BF0763" w:rsidP="00BF0763">
      <w:pPr>
        <w:spacing w:after="0" w:line="240" w:lineRule="auto"/>
        <w:rPr>
          <w:rFonts w:ascii="Garamond" w:hAnsi="Garamond" w:cs="Arial"/>
          <w:b/>
          <w:sz w:val="20"/>
          <w:szCs w:val="20"/>
        </w:rPr>
      </w:pPr>
    </w:p>
    <w:tbl>
      <w:tblPr>
        <w:tblStyle w:val="TableGrid"/>
        <w:tblW w:w="9576" w:type="dxa"/>
        <w:tblLook w:val="04A0" w:firstRow="1" w:lastRow="0" w:firstColumn="1" w:lastColumn="0" w:noHBand="0" w:noVBand="1"/>
      </w:tblPr>
      <w:tblGrid>
        <w:gridCol w:w="310"/>
        <w:gridCol w:w="1868"/>
        <w:gridCol w:w="7398"/>
      </w:tblGrid>
      <w:tr w:rsidR="00BF0763" w:rsidRPr="001335BB" w14:paraId="7C9BB55A" w14:textId="77777777" w:rsidTr="003917B8">
        <w:tc>
          <w:tcPr>
            <w:tcW w:w="9576" w:type="dxa"/>
            <w:gridSpan w:val="3"/>
            <w:shd w:val="clear" w:color="auto" w:fill="D9D9D9" w:themeFill="background1" w:themeFillShade="D9"/>
          </w:tcPr>
          <w:p w14:paraId="1EC4BD37" w14:textId="77777777" w:rsidR="00BF0763" w:rsidRPr="0056426D" w:rsidRDefault="00BF0763" w:rsidP="003917B8">
            <w:pPr>
              <w:rPr>
                <w:rFonts w:ascii="Garamond" w:hAnsi="Garamond" w:cs="Arial"/>
                <w:b/>
                <w:sz w:val="20"/>
                <w:szCs w:val="20"/>
              </w:rPr>
            </w:pPr>
            <w:r>
              <w:rPr>
                <w:rFonts w:ascii="Garamond" w:hAnsi="Garamond"/>
                <w:b/>
                <w:sz w:val="20"/>
                <w:szCs w:val="20"/>
              </w:rPr>
              <w:t xml:space="preserve">Ratings for </w:t>
            </w:r>
            <w:r w:rsidRPr="0056426D">
              <w:rPr>
                <w:rFonts w:ascii="Garamond" w:hAnsi="Garamond"/>
                <w:b/>
                <w:sz w:val="20"/>
                <w:szCs w:val="20"/>
              </w:rPr>
              <w:t xml:space="preserve">Sustainability: </w:t>
            </w:r>
            <w:r w:rsidRPr="0056426D">
              <w:rPr>
                <w:rFonts w:ascii="Garamond" w:hAnsi="Garamond"/>
                <w:color w:val="000000"/>
                <w:sz w:val="20"/>
                <w:szCs w:val="20"/>
                <w:lang w:val="en-GB"/>
              </w:rPr>
              <w:t>(one overall rating)</w:t>
            </w:r>
          </w:p>
        </w:tc>
      </w:tr>
      <w:tr w:rsidR="00BF0763" w:rsidRPr="001335BB" w14:paraId="3179CA73" w14:textId="77777777" w:rsidTr="003917B8">
        <w:tc>
          <w:tcPr>
            <w:tcW w:w="310" w:type="dxa"/>
            <w:vAlign w:val="center"/>
          </w:tcPr>
          <w:p w14:paraId="7C893DBF" w14:textId="77777777" w:rsidR="00BF0763" w:rsidRPr="001335BB" w:rsidRDefault="00BF0763" w:rsidP="003917B8">
            <w:pPr>
              <w:rPr>
                <w:rFonts w:ascii="Garamond" w:hAnsi="Garamond" w:cs="Arial"/>
                <w:sz w:val="20"/>
                <w:szCs w:val="20"/>
              </w:rPr>
            </w:pPr>
            <w:r w:rsidRPr="001335BB">
              <w:rPr>
                <w:rFonts w:ascii="Garamond" w:hAnsi="Garamond" w:cs="Arial"/>
                <w:sz w:val="20"/>
                <w:szCs w:val="20"/>
              </w:rPr>
              <w:t>4</w:t>
            </w:r>
          </w:p>
        </w:tc>
        <w:tc>
          <w:tcPr>
            <w:tcW w:w="1868" w:type="dxa"/>
            <w:vAlign w:val="center"/>
          </w:tcPr>
          <w:p w14:paraId="3812B290" w14:textId="77777777" w:rsidR="00BF0763" w:rsidRPr="001335BB" w:rsidRDefault="00BF0763" w:rsidP="003917B8">
            <w:pPr>
              <w:rPr>
                <w:rFonts w:ascii="Garamond" w:hAnsi="Garamond" w:cs="Arial"/>
                <w:sz w:val="20"/>
                <w:szCs w:val="20"/>
              </w:rPr>
            </w:pPr>
            <w:r>
              <w:rPr>
                <w:rFonts w:ascii="Garamond" w:hAnsi="Garamond"/>
                <w:sz w:val="20"/>
                <w:szCs w:val="20"/>
              </w:rPr>
              <w:t>Likely (L)</w:t>
            </w:r>
          </w:p>
        </w:tc>
        <w:tc>
          <w:tcPr>
            <w:tcW w:w="7398" w:type="dxa"/>
          </w:tcPr>
          <w:p w14:paraId="405900A0" w14:textId="77777777" w:rsidR="00BF0763" w:rsidRPr="00486F2A" w:rsidRDefault="00BF0763" w:rsidP="003917B8">
            <w:pPr>
              <w:jc w:val="both"/>
              <w:rPr>
                <w:rFonts w:ascii="Garamond" w:hAnsi="Garamond" w:cs="Arial"/>
                <w:sz w:val="18"/>
                <w:szCs w:val="18"/>
              </w:rPr>
            </w:pPr>
            <w:r w:rsidRPr="00486F2A">
              <w:rPr>
                <w:rFonts w:ascii="Garamond" w:hAnsi="Garamond"/>
                <w:sz w:val="18"/>
                <w:szCs w:val="18"/>
              </w:rPr>
              <w:t>Negligible risks to sustainability, with key outcomes on track to be achieved by the project’s closure and expected to continue into the foreseeable future</w:t>
            </w:r>
          </w:p>
        </w:tc>
      </w:tr>
      <w:tr w:rsidR="00BF0763" w:rsidRPr="001335BB" w14:paraId="61A7E47C" w14:textId="77777777" w:rsidTr="003917B8">
        <w:tc>
          <w:tcPr>
            <w:tcW w:w="310" w:type="dxa"/>
            <w:vAlign w:val="center"/>
          </w:tcPr>
          <w:p w14:paraId="28586CD4" w14:textId="77777777" w:rsidR="00BF0763" w:rsidRPr="001335BB" w:rsidRDefault="00BF0763" w:rsidP="003917B8">
            <w:pPr>
              <w:rPr>
                <w:rFonts w:ascii="Garamond" w:hAnsi="Garamond" w:cs="Calibri"/>
                <w:sz w:val="20"/>
                <w:szCs w:val="20"/>
                <w:lang w:val="en-GB"/>
              </w:rPr>
            </w:pPr>
            <w:r>
              <w:rPr>
                <w:rFonts w:ascii="Garamond" w:hAnsi="Garamond" w:cs="Arial"/>
                <w:sz w:val="20"/>
                <w:szCs w:val="20"/>
              </w:rPr>
              <w:t>3</w:t>
            </w:r>
          </w:p>
        </w:tc>
        <w:tc>
          <w:tcPr>
            <w:tcW w:w="1868" w:type="dxa"/>
            <w:vAlign w:val="center"/>
          </w:tcPr>
          <w:p w14:paraId="6353CCB1" w14:textId="77777777" w:rsidR="00BF0763" w:rsidRPr="001335BB" w:rsidRDefault="00BF0763" w:rsidP="003917B8">
            <w:pPr>
              <w:rPr>
                <w:rFonts w:ascii="Garamond" w:hAnsi="Garamond" w:cs="Calibri"/>
                <w:sz w:val="20"/>
                <w:szCs w:val="20"/>
                <w:lang w:val="en-GB"/>
              </w:rPr>
            </w:pPr>
            <w:r>
              <w:rPr>
                <w:rFonts w:ascii="Garamond" w:hAnsi="Garamond"/>
                <w:sz w:val="20"/>
                <w:szCs w:val="20"/>
              </w:rPr>
              <w:t>Moderately Likely (ML)</w:t>
            </w:r>
          </w:p>
        </w:tc>
        <w:tc>
          <w:tcPr>
            <w:tcW w:w="7398" w:type="dxa"/>
          </w:tcPr>
          <w:p w14:paraId="20E08DAD" w14:textId="77777777" w:rsidR="00BF0763" w:rsidRPr="00486F2A" w:rsidRDefault="00BF0763" w:rsidP="003917B8">
            <w:pPr>
              <w:jc w:val="both"/>
              <w:rPr>
                <w:rFonts w:ascii="Garamond" w:hAnsi="Garamond" w:cs="Calibri"/>
                <w:sz w:val="18"/>
                <w:szCs w:val="18"/>
                <w:lang w:val="en-GB"/>
              </w:rPr>
            </w:pPr>
            <w:r w:rsidRPr="00486F2A">
              <w:rPr>
                <w:rFonts w:ascii="Garamond" w:hAnsi="Garamond"/>
                <w:sz w:val="18"/>
                <w:szCs w:val="18"/>
              </w:rPr>
              <w:t>Moderate risks, but expectations that at least some outcomes will be sustained due to the progress towards results on outcomes at the Midterm Review</w:t>
            </w:r>
          </w:p>
        </w:tc>
      </w:tr>
      <w:tr w:rsidR="00BF0763" w:rsidRPr="001335BB" w14:paraId="5A4A85E7" w14:textId="77777777" w:rsidTr="003917B8">
        <w:tc>
          <w:tcPr>
            <w:tcW w:w="310" w:type="dxa"/>
            <w:vAlign w:val="center"/>
          </w:tcPr>
          <w:p w14:paraId="00F5638F" w14:textId="77777777" w:rsidR="00BF0763" w:rsidRPr="001335BB" w:rsidRDefault="00BF0763" w:rsidP="003917B8">
            <w:pPr>
              <w:rPr>
                <w:rFonts w:ascii="Garamond" w:hAnsi="Garamond" w:cs="Arial"/>
                <w:sz w:val="20"/>
                <w:szCs w:val="20"/>
              </w:rPr>
            </w:pPr>
            <w:r>
              <w:rPr>
                <w:rFonts w:ascii="Garamond" w:hAnsi="Garamond" w:cs="Arial"/>
                <w:sz w:val="20"/>
                <w:szCs w:val="20"/>
              </w:rPr>
              <w:t>2</w:t>
            </w:r>
          </w:p>
        </w:tc>
        <w:tc>
          <w:tcPr>
            <w:tcW w:w="1868" w:type="dxa"/>
            <w:vAlign w:val="center"/>
          </w:tcPr>
          <w:p w14:paraId="60F917C0" w14:textId="77777777" w:rsidR="00BF0763" w:rsidRPr="001335BB" w:rsidRDefault="00BF0763" w:rsidP="003917B8">
            <w:pPr>
              <w:rPr>
                <w:rFonts w:ascii="Garamond" w:hAnsi="Garamond" w:cs="Arial"/>
                <w:sz w:val="20"/>
                <w:szCs w:val="20"/>
              </w:rPr>
            </w:pPr>
            <w:r w:rsidRPr="001335BB">
              <w:rPr>
                <w:rFonts w:ascii="Garamond" w:hAnsi="Garamond"/>
                <w:sz w:val="20"/>
                <w:szCs w:val="20"/>
              </w:rPr>
              <w:t>Moderately Unlikely (MU</w:t>
            </w:r>
            <w:r>
              <w:rPr>
                <w:rFonts w:ascii="Garamond" w:hAnsi="Garamond"/>
                <w:sz w:val="20"/>
                <w:szCs w:val="20"/>
              </w:rPr>
              <w:t>)</w:t>
            </w:r>
          </w:p>
        </w:tc>
        <w:tc>
          <w:tcPr>
            <w:tcW w:w="7398" w:type="dxa"/>
          </w:tcPr>
          <w:p w14:paraId="4F11006F" w14:textId="77777777" w:rsidR="00BF0763" w:rsidRPr="00486F2A" w:rsidRDefault="00BF0763" w:rsidP="003917B8">
            <w:pPr>
              <w:jc w:val="both"/>
              <w:rPr>
                <w:rFonts w:ascii="Garamond" w:hAnsi="Garamond" w:cs="Arial"/>
                <w:sz w:val="18"/>
                <w:szCs w:val="18"/>
              </w:rPr>
            </w:pPr>
            <w:r w:rsidRPr="00486F2A">
              <w:rPr>
                <w:rFonts w:ascii="Garamond" w:hAnsi="Garamond"/>
                <w:sz w:val="18"/>
                <w:szCs w:val="18"/>
              </w:rPr>
              <w:t>Significant risk that key outcomes will not carry on after project closure, although some outputs and activities should carry on</w:t>
            </w:r>
          </w:p>
        </w:tc>
      </w:tr>
      <w:tr w:rsidR="00BF0763" w:rsidRPr="001335BB" w14:paraId="3708D0D4" w14:textId="77777777" w:rsidTr="003917B8">
        <w:tc>
          <w:tcPr>
            <w:tcW w:w="310" w:type="dxa"/>
            <w:vAlign w:val="center"/>
          </w:tcPr>
          <w:p w14:paraId="77FFD81D" w14:textId="77777777" w:rsidR="00BF0763" w:rsidRPr="001335BB" w:rsidRDefault="00BF0763" w:rsidP="003917B8">
            <w:pPr>
              <w:rPr>
                <w:rFonts w:ascii="Garamond" w:hAnsi="Garamond" w:cs="Calibri"/>
                <w:sz w:val="20"/>
                <w:szCs w:val="20"/>
                <w:lang w:val="en-GB"/>
              </w:rPr>
            </w:pPr>
            <w:r>
              <w:rPr>
                <w:rFonts w:ascii="Garamond" w:hAnsi="Garamond" w:cs="Arial"/>
                <w:sz w:val="20"/>
                <w:szCs w:val="20"/>
              </w:rPr>
              <w:t>1</w:t>
            </w:r>
          </w:p>
        </w:tc>
        <w:tc>
          <w:tcPr>
            <w:tcW w:w="1868" w:type="dxa"/>
            <w:vAlign w:val="center"/>
          </w:tcPr>
          <w:p w14:paraId="2D12D1A3" w14:textId="77777777" w:rsidR="00BF0763" w:rsidRPr="001335BB" w:rsidRDefault="00BF0763" w:rsidP="003917B8">
            <w:pPr>
              <w:rPr>
                <w:rFonts w:ascii="Garamond" w:hAnsi="Garamond" w:cs="Calibri"/>
                <w:sz w:val="20"/>
                <w:szCs w:val="20"/>
                <w:lang w:val="en-GB"/>
              </w:rPr>
            </w:pPr>
            <w:r w:rsidRPr="001335BB">
              <w:rPr>
                <w:rFonts w:ascii="Garamond" w:hAnsi="Garamond"/>
                <w:sz w:val="20"/>
                <w:szCs w:val="20"/>
              </w:rPr>
              <w:t>Unlikely (U</w:t>
            </w:r>
            <w:r>
              <w:rPr>
                <w:rFonts w:ascii="Garamond" w:hAnsi="Garamond"/>
                <w:sz w:val="20"/>
                <w:szCs w:val="20"/>
              </w:rPr>
              <w:t>)</w:t>
            </w:r>
          </w:p>
        </w:tc>
        <w:tc>
          <w:tcPr>
            <w:tcW w:w="7398" w:type="dxa"/>
          </w:tcPr>
          <w:p w14:paraId="460132DB" w14:textId="77777777" w:rsidR="00BF0763" w:rsidRPr="00486F2A" w:rsidRDefault="00BF0763" w:rsidP="003917B8">
            <w:pPr>
              <w:jc w:val="both"/>
              <w:rPr>
                <w:rFonts w:ascii="Garamond" w:hAnsi="Garamond" w:cs="Calibri"/>
                <w:sz w:val="18"/>
                <w:szCs w:val="18"/>
                <w:lang w:val="en-GB"/>
              </w:rPr>
            </w:pPr>
            <w:r w:rsidRPr="00486F2A">
              <w:rPr>
                <w:rFonts w:ascii="Garamond" w:hAnsi="Garamond"/>
                <w:sz w:val="18"/>
                <w:szCs w:val="18"/>
              </w:rPr>
              <w:t>Severe risks that project outcomes as well as key outputs will not be sustained</w:t>
            </w:r>
          </w:p>
        </w:tc>
      </w:tr>
    </w:tbl>
    <w:p w14:paraId="6840239D" w14:textId="77777777" w:rsidR="00BF0763" w:rsidRPr="00CD7059" w:rsidRDefault="00BF0763" w:rsidP="00BF0763">
      <w:pPr>
        <w:spacing w:after="0" w:line="240" w:lineRule="auto"/>
        <w:rPr>
          <w:rFonts w:ascii="Arial" w:hAnsi="Arial" w:cs="Arial"/>
          <w:b/>
          <w:sz w:val="18"/>
          <w:szCs w:val="18"/>
        </w:rPr>
      </w:pPr>
    </w:p>
    <w:p w14:paraId="6F1B5DE0" w14:textId="77777777" w:rsidR="00DC43F3" w:rsidRDefault="00DC43F3" w:rsidP="00BF0763">
      <w:pPr>
        <w:spacing w:after="0" w:line="240" w:lineRule="auto"/>
        <w:rPr>
          <w:rFonts w:ascii="Garamond" w:hAnsi="Garamond"/>
          <w:b/>
          <w:color w:val="808080" w:themeColor="background1" w:themeShade="80"/>
        </w:rPr>
      </w:pPr>
      <w:r>
        <w:rPr>
          <w:rFonts w:ascii="Garamond" w:hAnsi="Garamond"/>
          <w:b/>
          <w:color w:val="808080" w:themeColor="background1" w:themeShade="80"/>
        </w:rPr>
        <w:br w:type="page"/>
      </w:r>
    </w:p>
    <w:p w14:paraId="7FA32CA0" w14:textId="72F2FE86" w:rsidR="00BF0763" w:rsidRPr="001932B0" w:rsidRDefault="00BF0763" w:rsidP="00BF0763">
      <w:pPr>
        <w:spacing w:after="0" w:line="240" w:lineRule="auto"/>
        <w:rPr>
          <w:rFonts w:ascii="Garamond" w:hAnsi="Garamond"/>
          <w:b/>
          <w:color w:val="808080" w:themeColor="background1" w:themeShade="80"/>
        </w:rPr>
      </w:pPr>
      <w:r>
        <w:rPr>
          <w:rFonts w:ascii="Garamond" w:hAnsi="Garamond"/>
          <w:b/>
          <w:color w:val="808080" w:themeColor="background1" w:themeShade="80"/>
        </w:rPr>
        <w:lastRenderedPageBreak/>
        <w:t>ToR ANNEX F</w:t>
      </w:r>
      <w:r w:rsidRPr="001932B0">
        <w:rPr>
          <w:rFonts w:ascii="Garamond" w:hAnsi="Garamond"/>
          <w:b/>
          <w:color w:val="808080" w:themeColor="background1" w:themeShade="80"/>
        </w:rPr>
        <w:t>: MTR Report Clearance Form</w:t>
      </w:r>
    </w:p>
    <w:p w14:paraId="31F3FA3A" w14:textId="77777777" w:rsidR="004A3809" w:rsidRDefault="00BF0763" w:rsidP="001E6992">
      <w:pPr>
        <w:spacing w:after="0" w:line="240" w:lineRule="auto"/>
        <w:sectPr w:rsidR="004A3809">
          <w:footerReference w:type="default" r:id="rId13"/>
          <w:pgSz w:w="12240" w:h="15840"/>
          <w:pgMar w:top="1440" w:right="1440" w:bottom="1440" w:left="1440" w:header="720" w:footer="720" w:gutter="0"/>
          <w:cols w:space="720"/>
          <w:docGrid w:linePitch="360"/>
        </w:sectPr>
      </w:pPr>
      <w:r>
        <w:rPr>
          <w:noProof/>
        </w:rPr>
        <mc:AlternateContent>
          <mc:Choice Requires="wps">
            <w:drawing>
              <wp:anchor distT="0" distB="0" distL="114300" distR="114300" simplePos="0" relativeHeight="251660288" behindDoc="0" locked="0" layoutInCell="1" allowOverlap="1" wp14:anchorId="417CD968" wp14:editId="6DAD3E53">
                <wp:simplePos x="0" y="0"/>
                <wp:positionH relativeFrom="column">
                  <wp:posOffset>0</wp:posOffset>
                </wp:positionH>
                <wp:positionV relativeFrom="paragraph">
                  <wp:posOffset>237490</wp:posOffset>
                </wp:positionV>
                <wp:extent cx="5800090" cy="1955165"/>
                <wp:effectExtent l="0" t="0" r="10160" b="26035"/>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00090" cy="1955165"/>
                        </a:xfrm>
                        <a:prstGeom prst="rect">
                          <a:avLst/>
                        </a:prstGeom>
                        <a:noFill/>
                        <a:ln w="6350">
                          <a:solidFill>
                            <a:prstClr val="black"/>
                          </a:solidFill>
                        </a:ln>
                        <a:effectLst/>
                      </wps:spPr>
                      <wps:txbx>
                        <w:txbxContent>
                          <w:p w14:paraId="378CF488" w14:textId="77777777" w:rsidR="00C71B89" w:rsidRDefault="00C71B89" w:rsidP="00BF0763">
                            <w:pPr>
                              <w:spacing w:after="0" w:line="240" w:lineRule="auto"/>
                              <w:rPr>
                                <w:rFonts w:ascii="Garamond" w:hAnsi="Garamond"/>
                                <w:b/>
                                <w:sz w:val="20"/>
                                <w:szCs w:val="20"/>
                              </w:rPr>
                            </w:pPr>
                            <w:r w:rsidRPr="0041686D">
                              <w:rPr>
                                <w:rFonts w:ascii="Garamond" w:hAnsi="Garamond"/>
                                <w:b/>
                                <w:sz w:val="20"/>
                                <w:szCs w:val="20"/>
                              </w:rPr>
                              <w:t xml:space="preserve">Midterm </w:t>
                            </w:r>
                            <w:r>
                              <w:rPr>
                                <w:rFonts w:ascii="Garamond" w:hAnsi="Garamond"/>
                                <w:b/>
                                <w:sz w:val="20"/>
                                <w:szCs w:val="20"/>
                              </w:rPr>
                              <w:t>Review Report Reviewed and Cleared By:</w:t>
                            </w:r>
                          </w:p>
                          <w:p w14:paraId="358DE35E" w14:textId="77777777" w:rsidR="00C71B89" w:rsidRPr="0041686D" w:rsidRDefault="00C71B89" w:rsidP="00BF0763">
                            <w:pPr>
                              <w:spacing w:after="0" w:line="240" w:lineRule="auto"/>
                              <w:rPr>
                                <w:rFonts w:ascii="Garamond" w:hAnsi="Garamond"/>
                                <w:b/>
                                <w:sz w:val="20"/>
                                <w:szCs w:val="20"/>
                              </w:rPr>
                            </w:pPr>
                          </w:p>
                          <w:p w14:paraId="1F585E73" w14:textId="77777777" w:rsidR="00C71B89" w:rsidRDefault="00C71B89" w:rsidP="00BF0763">
                            <w:pPr>
                              <w:spacing w:after="0" w:line="240" w:lineRule="auto"/>
                              <w:rPr>
                                <w:rFonts w:ascii="Garamond" w:hAnsi="Garamond"/>
                                <w:b/>
                                <w:sz w:val="20"/>
                                <w:szCs w:val="20"/>
                              </w:rPr>
                            </w:pPr>
                            <w:r>
                              <w:rPr>
                                <w:rFonts w:ascii="Garamond" w:hAnsi="Garamond"/>
                                <w:b/>
                                <w:sz w:val="20"/>
                                <w:szCs w:val="20"/>
                              </w:rPr>
                              <w:t>Commissioning Unit</w:t>
                            </w:r>
                          </w:p>
                          <w:p w14:paraId="1C2C1854" w14:textId="77777777" w:rsidR="00C71B89" w:rsidRPr="00D2682B" w:rsidRDefault="00C71B89" w:rsidP="00BF0763">
                            <w:pPr>
                              <w:spacing w:after="0" w:line="240" w:lineRule="auto"/>
                              <w:rPr>
                                <w:rFonts w:ascii="Garamond" w:hAnsi="Garamond"/>
                                <w:b/>
                                <w:sz w:val="20"/>
                                <w:szCs w:val="20"/>
                              </w:rPr>
                            </w:pPr>
                          </w:p>
                          <w:p w14:paraId="62AE0AFB" w14:textId="77777777" w:rsidR="00C71B89" w:rsidRDefault="00C71B89" w:rsidP="00BF0763">
                            <w:pPr>
                              <w:spacing w:after="0" w:line="240" w:lineRule="auto"/>
                              <w:rPr>
                                <w:rFonts w:ascii="Garamond" w:hAnsi="Garamond"/>
                                <w:sz w:val="20"/>
                                <w:szCs w:val="20"/>
                              </w:rPr>
                            </w:pPr>
                            <w:r>
                              <w:rPr>
                                <w:rFonts w:ascii="Garamond" w:hAnsi="Garamond"/>
                                <w:sz w:val="20"/>
                                <w:szCs w:val="20"/>
                              </w:rPr>
                              <w:t>Name: _____________________________________________</w:t>
                            </w:r>
                          </w:p>
                          <w:p w14:paraId="49E82F6D" w14:textId="77777777" w:rsidR="00C71B89" w:rsidRDefault="00C71B89" w:rsidP="00BF0763">
                            <w:pPr>
                              <w:spacing w:after="0" w:line="240" w:lineRule="auto"/>
                              <w:rPr>
                                <w:rFonts w:ascii="Garamond" w:hAnsi="Garamond"/>
                                <w:sz w:val="20"/>
                                <w:szCs w:val="20"/>
                              </w:rPr>
                            </w:pPr>
                          </w:p>
                          <w:p w14:paraId="6B70462E" w14:textId="77777777" w:rsidR="00C71B89" w:rsidRDefault="00C71B89" w:rsidP="00BF0763">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_______________________________</w:t>
                            </w:r>
                          </w:p>
                          <w:p w14:paraId="4D414DE4" w14:textId="77777777" w:rsidR="00C71B89" w:rsidRDefault="00C71B89" w:rsidP="00BF0763">
                            <w:pPr>
                              <w:spacing w:after="0" w:line="240" w:lineRule="auto"/>
                              <w:rPr>
                                <w:rFonts w:ascii="Garamond" w:hAnsi="Garamond"/>
                                <w:sz w:val="20"/>
                                <w:szCs w:val="20"/>
                              </w:rPr>
                            </w:pPr>
                          </w:p>
                          <w:p w14:paraId="5D561558" w14:textId="77777777" w:rsidR="00C71B89" w:rsidRDefault="00C71B89" w:rsidP="00BF0763">
                            <w:pPr>
                              <w:spacing w:after="0" w:line="240" w:lineRule="auto"/>
                              <w:rPr>
                                <w:rFonts w:ascii="Garamond" w:hAnsi="Garamond"/>
                                <w:b/>
                                <w:sz w:val="20"/>
                                <w:szCs w:val="20"/>
                              </w:rPr>
                            </w:pPr>
                            <w:r w:rsidRPr="008B2096">
                              <w:rPr>
                                <w:rFonts w:ascii="Garamond" w:hAnsi="Garamond"/>
                                <w:b/>
                                <w:sz w:val="20"/>
                                <w:szCs w:val="20"/>
                              </w:rPr>
                              <w:t>UNDP-GEF Regional Technical Advisor</w:t>
                            </w:r>
                          </w:p>
                          <w:p w14:paraId="4A7DB1ED" w14:textId="77777777" w:rsidR="00C71B89" w:rsidRPr="00D2682B" w:rsidRDefault="00C71B89" w:rsidP="00BF0763">
                            <w:pPr>
                              <w:spacing w:after="0" w:line="240" w:lineRule="auto"/>
                              <w:rPr>
                                <w:rFonts w:ascii="Garamond" w:hAnsi="Garamond"/>
                                <w:b/>
                                <w:sz w:val="20"/>
                                <w:szCs w:val="20"/>
                              </w:rPr>
                            </w:pPr>
                          </w:p>
                          <w:p w14:paraId="531FAC96" w14:textId="77777777" w:rsidR="00C71B89" w:rsidRDefault="00C71B89" w:rsidP="00BF0763">
                            <w:pPr>
                              <w:spacing w:after="0" w:line="240" w:lineRule="auto"/>
                              <w:rPr>
                                <w:rFonts w:ascii="Garamond" w:hAnsi="Garamond"/>
                                <w:sz w:val="20"/>
                                <w:szCs w:val="20"/>
                              </w:rPr>
                            </w:pPr>
                            <w:r>
                              <w:rPr>
                                <w:rFonts w:ascii="Garamond" w:hAnsi="Garamond"/>
                                <w:sz w:val="20"/>
                                <w:szCs w:val="20"/>
                              </w:rPr>
                              <w:t>Name: _____________________________________________</w:t>
                            </w:r>
                          </w:p>
                          <w:p w14:paraId="012CC805" w14:textId="77777777" w:rsidR="00C71B89" w:rsidRDefault="00C71B89" w:rsidP="00BF0763">
                            <w:pPr>
                              <w:spacing w:after="0" w:line="240" w:lineRule="auto"/>
                              <w:rPr>
                                <w:rFonts w:ascii="Garamond" w:hAnsi="Garamond"/>
                                <w:sz w:val="20"/>
                                <w:szCs w:val="20"/>
                              </w:rPr>
                            </w:pPr>
                          </w:p>
                          <w:p w14:paraId="2E020CE8" w14:textId="77777777" w:rsidR="00C71B89" w:rsidRPr="00006C92" w:rsidRDefault="00C71B89" w:rsidP="00BF0763">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_______________________________</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417CD968" id="Text Box 22" o:spid="_x0000_s1027" type="#_x0000_t202" style="position:absolute;margin-left:0;margin-top:18.7pt;width:456.7pt;height:153.9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9dyVQIAAKgEAAAOAAAAZHJzL2Uyb0RvYy54bWysVE1P3DAQvVfqf7B8L0m2LIWILNqCqCqt&#10;AGlBnL2Ow0Y4Hss2m9Bf32cnCyvaU9WLM555no83Mzm/GDrNdsr5lkzFi6OcM2Uk1a15qvjD/fWX&#10;U858EKYWmoyq+Kvy/GLx+dN5b0s1oy3pWjkGJ8aXva34NgRbZpmXW9UJf0RWGRgbcp0IuLqnrHai&#10;h/dOZ7M8P8l6crV1JJX30F6NRr5I/ptGyXDbNF4FpiuO3EI6XTo38cwW56J8csJuWzmlIf4hi060&#10;BkHfXF2JINiLa/9w1bXSkacmHEnqMmqaVqpUA6op8g/VrLfCqlQLyPH2jSb//9zKm92dY21d8dmM&#10;MyM69OheDYF9p4FBBX5660vA1hbAMECPPqdavV2RfPaAZAeY8YEHOvIxNK6LX1TK8BAteH2jPYaR&#10;UM5P8zw/g0nCVpzN58XJPAbO3p9b58MPRR2LQsUd+ppSELuVDyN0D4nRDF23WkMvSm1YX/GTr/N8&#10;zJl0W0djtMUnl9qxncB0bLSQz1NY/45CEtpEsErTNIWL9Y4lRikMmyFxWOz52lD9CrocjQPnrbxu&#10;EWwlfLgTDhOGarE14RZHowkZ0iRxtiX362/6iEfjYeWsx8RW3GClONM/DQbirDg+jgOeLsfzbzNc&#10;3KFlc2gxL90loegC22llEiM+6L3YOOoesVrLGBMmYSQiVzzsxcswbhFWU6rlMoEw0laElVlbuZ+R&#10;SPH98CicnVoX0PUb2k+2KD90cMRGvr1dvgT0MbU3sjxyOg0b1iENyLS6cd8O7wn1/oNZ/AYAAP//&#10;AwBQSwMEFAAGAAgAAAAhAI3vTw/cAAAABwEAAA8AAABkcnMvZG93bnJldi54bWxMj81Ow0AMhO9I&#10;vMPKSNzopj8UCNlUVQVHDjRw4LbNmiRK1htl3SR9e8wJbh6PNfM5282+UyMOsQlkYLlIQCGVwTVU&#10;GfgoXu8eQUW25GwXCA1cMMIuv77KbOrCRO84HrlSEkIxtQZq5j7VOpY1ehsXoUcS7zsM3rLIodJu&#10;sJOE+06vkmSrvW1IGmrb46HGsj2evYF9WxRbHg9fb62Ll+pznvhlNRlzezPvn0Exzvx3DL/4gg65&#10;MJ3CmVxUnQF5hA2sHzagxH1armU4yWJzvwadZ/o/f/4DAAD//wMAUEsBAi0AFAAGAAgAAAAhALaD&#10;OJL+AAAA4QEAABMAAAAAAAAAAAAAAAAAAAAAAFtDb250ZW50X1R5cGVzXS54bWxQSwECLQAUAAYA&#10;CAAAACEAOP0h/9YAAACUAQAACwAAAAAAAAAAAAAAAAAvAQAAX3JlbHMvLnJlbHNQSwECLQAUAAYA&#10;CAAAACEAeMfXclUCAACoBAAADgAAAAAAAAAAAAAAAAAuAgAAZHJzL2Uyb0RvYy54bWxQSwECLQAU&#10;AAYACAAAACEAje9PD9wAAAAHAQAADwAAAAAAAAAAAAAAAACvBAAAZHJzL2Rvd25yZXYueG1sUEsF&#10;BgAAAAAEAAQA8wAAALgFAAAAAA==&#10;" filled="f" strokeweight=".5pt">
                <v:path arrowok="t"/>
                <v:textbox style="mso-fit-shape-to-text:t">
                  <w:txbxContent>
                    <w:p w14:paraId="378CF488" w14:textId="77777777" w:rsidR="00C71B89" w:rsidRDefault="00C71B89" w:rsidP="00BF0763">
                      <w:pPr>
                        <w:spacing w:after="0" w:line="240" w:lineRule="auto"/>
                        <w:rPr>
                          <w:rFonts w:ascii="Garamond" w:hAnsi="Garamond"/>
                          <w:b/>
                          <w:sz w:val="20"/>
                          <w:szCs w:val="20"/>
                        </w:rPr>
                      </w:pPr>
                      <w:r w:rsidRPr="0041686D">
                        <w:rPr>
                          <w:rFonts w:ascii="Garamond" w:hAnsi="Garamond"/>
                          <w:b/>
                          <w:sz w:val="20"/>
                          <w:szCs w:val="20"/>
                        </w:rPr>
                        <w:t xml:space="preserve">Midterm </w:t>
                      </w:r>
                      <w:r>
                        <w:rPr>
                          <w:rFonts w:ascii="Garamond" w:hAnsi="Garamond"/>
                          <w:b/>
                          <w:sz w:val="20"/>
                          <w:szCs w:val="20"/>
                        </w:rPr>
                        <w:t>Review Report Reviewed and Cleared By:</w:t>
                      </w:r>
                    </w:p>
                    <w:p w14:paraId="358DE35E" w14:textId="77777777" w:rsidR="00C71B89" w:rsidRPr="0041686D" w:rsidRDefault="00C71B89" w:rsidP="00BF0763">
                      <w:pPr>
                        <w:spacing w:after="0" w:line="240" w:lineRule="auto"/>
                        <w:rPr>
                          <w:rFonts w:ascii="Garamond" w:hAnsi="Garamond"/>
                          <w:b/>
                          <w:sz w:val="20"/>
                          <w:szCs w:val="20"/>
                        </w:rPr>
                      </w:pPr>
                    </w:p>
                    <w:p w14:paraId="1F585E73" w14:textId="77777777" w:rsidR="00C71B89" w:rsidRDefault="00C71B89" w:rsidP="00BF0763">
                      <w:pPr>
                        <w:spacing w:after="0" w:line="240" w:lineRule="auto"/>
                        <w:rPr>
                          <w:rFonts w:ascii="Garamond" w:hAnsi="Garamond"/>
                          <w:b/>
                          <w:sz w:val="20"/>
                          <w:szCs w:val="20"/>
                        </w:rPr>
                      </w:pPr>
                      <w:r>
                        <w:rPr>
                          <w:rFonts w:ascii="Garamond" w:hAnsi="Garamond"/>
                          <w:b/>
                          <w:sz w:val="20"/>
                          <w:szCs w:val="20"/>
                        </w:rPr>
                        <w:t>Commissioning Unit</w:t>
                      </w:r>
                    </w:p>
                    <w:p w14:paraId="1C2C1854" w14:textId="77777777" w:rsidR="00C71B89" w:rsidRPr="00D2682B" w:rsidRDefault="00C71B89" w:rsidP="00BF0763">
                      <w:pPr>
                        <w:spacing w:after="0" w:line="240" w:lineRule="auto"/>
                        <w:rPr>
                          <w:rFonts w:ascii="Garamond" w:hAnsi="Garamond"/>
                          <w:b/>
                          <w:sz w:val="20"/>
                          <w:szCs w:val="20"/>
                        </w:rPr>
                      </w:pPr>
                    </w:p>
                    <w:p w14:paraId="62AE0AFB" w14:textId="77777777" w:rsidR="00C71B89" w:rsidRDefault="00C71B89" w:rsidP="00BF0763">
                      <w:pPr>
                        <w:spacing w:after="0" w:line="240" w:lineRule="auto"/>
                        <w:rPr>
                          <w:rFonts w:ascii="Garamond" w:hAnsi="Garamond"/>
                          <w:sz w:val="20"/>
                          <w:szCs w:val="20"/>
                        </w:rPr>
                      </w:pPr>
                      <w:r>
                        <w:rPr>
                          <w:rFonts w:ascii="Garamond" w:hAnsi="Garamond"/>
                          <w:sz w:val="20"/>
                          <w:szCs w:val="20"/>
                        </w:rPr>
                        <w:t>Name: _____________________________________________</w:t>
                      </w:r>
                    </w:p>
                    <w:p w14:paraId="49E82F6D" w14:textId="77777777" w:rsidR="00C71B89" w:rsidRDefault="00C71B89" w:rsidP="00BF0763">
                      <w:pPr>
                        <w:spacing w:after="0" w:line="240" w:lineRule="auto"/>
                        <w:rPr>
                          <w:rFonts w:ascii="Garamond" w:hAnsi="Garamond"/>
                          <w:sz w:val="20"/>
                          <w:szCs w:val="20"/>
                        </w:rPr>
                      </w:pPr>
                    </w:p>
                    <w:p w14:paraId="6B70462E" w14:textId="77777777" w:rsidR="00C71B89" w:rsidRDefault="00C71B89" w:rsidP="00BF0763">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_______________________________</w:t>
                      </w:r>
                    </w:p>
                    <w:p w14:paraId="4D414DE4" w14:textId="77777777" w:rsidR="00C71B89" w:rsidRDefault="00C71B89" w:rsidP="00BF0763">
                      <w:pPr>
                        <w:spacing w:after="0" w:line="240" w:lineRule="auto"/>
                        <w:rPr>
                          <w:rFonts w:ascii="Garamond" w:hAnsi="Garamond"/>
                          <w:sz w:val="20"/>
                          <w:szCs w:val="20"/>
                        </w:rPr>
                      </w:pPr>
                    </w:p>
                    <w:p w14:paraId="5D561558" w14:textId="77777777" w:rsidR="00C71B89" w:rsidRDefault="00C71B89" w:rsidP="00BF0763">
                      <w:pPr>
                        <w:spacing w:after="0" w:line="240" w:lineRule="auto"/>
                        <w:rPr>
                          <w:rFonts w:ascii="Garamond" w:hAnsi="Garamond"/>
                          <w:b/>
                          <w:sz w:val="20"/>
                          <w:szCs w:val="20"/>
                        </w:rPr>
                      </w:pPr>
                      <w:r w:rsidRPr="008B2096">
                        <w:rPr>
                          <w:rFonts w:ascii="Garamond" w:hAnsi="Garamond"/>
                          <w:b/>
                          <w:sz w:val="20"/>
                          <w:szCs w:val="20"/>
                        </w:rPr>
                        <w:t>UNDP-GEF Regional Technical Advisor</w:t>
                      </w:r>
                    </w:p>
                    <w:p w14:paraId="4A7DB1ED" w14:textId="77777777" w:rsidR="00C71B89" w:rsidRPr="00D2682B" w:rsidRDefault="00C71B89" w:rsidP="00BF0763">
                      <w:pPr>
                        <w:spacing w:after="0" w:line="240" w:lineRule="auto"/>
                        <w:rPr>
                          <w:rFonts w:ascii="Garamond" w:hAnsi="Garamond"/>
                          <w:b/>
                          <w:sz w:val="20"/>
                          <w:szCs w:val="20"/>
                        </w:rPr>
                      </w:pPr>
                    </w:p>
                    <w:p w14:paraId="531FAC96" w14:textId="77777777" w:rsidR="00C71B89" w:rsidRDefault="00C71B89" w:rsidP="00BF0763">
                      <w:pPr>
                        <w:spacing w:after="0" w:line="240" w:lineRule="auto"/>
                        <w:rPr>
                          <w:rFonts w:ascii="Garamond" w:hAnsi="Garamond"/>
                          <w:sz w:val="20"/>
                          <w:szCs w:val="20"/>
                        </w:rPr>
                      </w:pPr>
                      <w:r>
                        <w:rPr>
                          <w:rFonts w:ascii="Garamond" w:hAnsi="Garamond"/>
                          <w:sz w:val="20"/>
                          <w:szCs w:val="20"/>
                        </w:rPr>
                        <w:t>Name: _____________________________________________</w:t>
                      </w:r>
                    </w:p>
                    <w:p w14:paraId="012CC805" w14:textId="77777777" w:rsidR="00C71B89" w:rsidRDefault="00C71B89" w:rsidP="00BF0763">
                      <w:pPr>
                        <w:spacing w:after="0" w:line="240" w:lineRule="auto"/>
                        <w:rPr>
                          <w:rFonts w:ascii="Garamond" w:hAnsi="Garamond"/>
                          <w:sz w:val="20"/>
                          <w:szCs w:val="20"/>
                        </w:rPr>
                      </w:pPr>
                    </w:p>
                    <w:p w14:paraId="2E020CE8" w14:textId="77777777" w:rsidR="00C71B89" w:rsidRPr="00006C92" w:rsidRDefault="00C71B89" w:rsidP="00BF0763">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_______________________________</w:t>
                      </w:r>
                    </w:p>
                  </w:txbxContent>
                </v:textbox>
                <w10:wrap type="square"/>
              </v:shape>
            </w:pict>
          </mc:Fallback>
        </mc:AlternateContent>
      </w:r>
      <w:r>
        <w:rPr>
          <w:rFonts w:ascii="Garamond" w:hAnsi="Garamond"/>
          <w:i/>
          <w:sz w:val="20"/>
          <w:szCs w:val="20"/>
          <w:highlight w:val="lightGray"/>
        </w:rPr>
        <w:t>(to be completed by the Commissioning Unit</w:t>
      </w:r>
      <w:r w:rsidRPr="0041686D">
        <w:rPr>
          <w:rFonts w:ascii="Garamond" w:hAnsi="Garamond"/>
          <w:i/>
          <w:sz w:val="20"/>
          <w:szCs w:val="20"/>
          <w:highlight w:val="lightGray"/>
        </w:rPr>
        <w:t xml:space="preserve"> and UNDP-GEF RTA and included in the final document)</w:t>
      </w:r>
      <w:r w:rsidR="001E6992">
        <w:t xml:space="preserve"> </w:t>
      </w:r>
    </w:p>
    <w:p w14:paraId="77D33F89" w14:textId="77777777" w:rsidR="004A3809" w:rsidRPr="001932B0" w:rsidRDefault="004A3809" w:rsidP="004A3809">
      <w:pPr>
        <w:spacing w:after="0" w:line="240" w:lineRule="auto"/>
        <w:rPr>
          <w:rFonts w:ascii="Garamond" w:hAnsi="Garamond"/>
          <w:b/>
          <w:color w:val="808080" w:themeColor="background1" w:themeShade="80"/>
        </w:rPr>
      </w:pPr>
      <w:r>
        <w:rPr>
          <w:rFonts w:ascii="Garamond" w:hAnsi="Garamond"/>
          <w:b/>
          <w:color w:val="808080" w:themeColor="background1" w:themeShade="80"/>
        </w:rPr>
        <w:lastRenderedPageBreak/>
        <w:t>ToR ANNEX G</w:t>
      </w:r>
      <w:r w:rsidRPr="001932B0">
        <w:rPr>
          <w:rFonts w:ascii="Garamond" w:hAnsi="Garamond"/>
          <w:b/>
          <w:color w:val="808080" w:themeColor="background1" w:themeShade="80"/>
        </w:rPr>
        <w:t xml:space="preserve">: </w:t>
      </w:r>
      <w:r>
        <w:rPr>
          <w:rFonts w:ascii="Garamond" w:hAnsi="Garamond"/>
          <w:b/>
          <w:color w:val="808080" w:themeColor="background1" w:themeShade="80"/>
        </w:rPr>
        <w:t>Audit Trail Template</w:t>
      </w:r>
    </w:p>
    <w:p w14:paraId="7E395B02" w14:textId="77777777" w:rsidR="004A3809" w:rsidRDefault="004A3809" w:rsidP="004A3809">
      <w:pPr>
        <w:autoSpaceDE w:val="0"/>
        <w:autoSpaceDN w:val="0"/>
        <w:adjustRightInd w:val="0"/>
        <w:spacing w:after="0" w:line="240" w:lineRule="auto"/>
        <w:rPr>
          <w:rFonts w:ascii="Garamond" w:hAnsi="Garamond" w:cs="Calibri"/>
          <w:i/>
        </w:rPr>
      </w:pPr>
    </w:p>
    <w:p w14:paraId="79655FD2" w14:textId="77777777" w:rsidR="004A3809" w:rsidRDefault="004A3809" w:rsidP="004A3809">
      <w:pPr>
        <w:autoSpaceDE w:val="0"/>
        <w:autoSpaceDN w:val="0"/>
        <w:adjustRightInd w:val="0"/>
        <w:spacing w:after="0" w:line="240" w:lineRule="auto"/>
        <w:jc w:val="both"/>
        <w:rPr>
          <w:rFonts w:ascii="Garamond" w:hAnsi="Garamond"/>
        </w:rPr>
      </w:pPr>
      <w:r w:rsidRPr="00226E72">
        <w:rPr>
          <w:rFonts w:ascii="Garamond" w:hAnsi="Garamond" w:cs="Calibri"/>
          <w:i/>
        </w:rPr>
        <w:t>Note:</w:t>
      </w:r>
      <w:r>
        <w:rPr>
          <w:rFonts w:ascii="Garamond" w:hAnsi="Garamond" w:cs="Calibri"/>
        </w:rPr>
        <w:t xml:space="preserve">  </w:t>
      </w:r>
      <w:r>
        <w:rPr>
          <w:rFonts w:ascii="Garamond" w:hAnsi="Garamond"/>
        </w:rPr>
        <w:t xml:space="preserve">The following is a template for the MTR Team to show how the received comments on the draft MTR report have (or have not) been incorporated into the final MTR report. This audit trail should be included as an annex in the final MTR report. </w:t>
      </w:r>
    </w:p>
    <w:p w14:paraId="411A047C" w14:textId="77777777" w:rsidR="004A3809" w:rsidRDefault="004A3809" w:rsidP="004A3809">
      <w:pPr>
        <w:autoSpaceDE w:val="0"/>
        <w:autoSpaceDN w:val="0"/>
        <w:adjustRightInd w:val="0"/>
        <w:spacing w:after="0" w:line="240" w:lineRule="auto"/>
        <w:jc w:val="both"/>
        <w:rPr>
          <w:rFonts w:ascii="Garamond" w:hAnsi="Garamond"/>
        </w:rPr>
      </w:pPr>
    </w:p>
    <w:p w14:paraId="1E2AD301" w14:textId="77777777" w:rsidR="004A3809" w:rsidRDefault="004A3809" w:rsidP="004A3809">
      <w:pPr>
        <w:autoSpaceDE w:val="0"/>
        <w:autoSpaceDN w:val="0"/>
        <w:adjustRightInd w:val="0"/>
        <w:spacing w:after="0" w:line="240" w:lineRule="auto"/>
        <w:jc w:val="both"/>
        <w:rPr>
          <w:rFonts w:ascii="Garamond" w:hAnsi="Garamond"/>
        </w:rPr>
      </w:pPr>
    </w:p>
    <w:p w14:paraId="6BED8B8D" w14:textId="77777777" w:rsidR="004A3809" w:rsidRPr="003B280A" w:rsidRDefault="004A3809" w:rsidP="004A3809">
      <w:pPr>
        <w:spacing w:after="0" w:line="240" w:lineRule="auto"/>
        <w:jc w:val="both"/>
        <w:rPr>
          <w:rFonts w:ascii="Garamond" w:hAnsi="Garamond"/>
          <w:b/>
        </w:rPr>
      </w:pPr>
      <w:r w:rsidRPr="003B280A">
        <w:rPr>
          <w:rFonts w:ascii="Garamond" w:hAnsi="Garamond"/>
          <w:b/>
        </w:rPr>
        <w:t>To the comments received on (</w:t>
      </w:r>
      <w:r w:rsidRPr="00575B44">
        <w:rPr>
          <w:rFonts w:ascii="Garamond" w:hAnsi="Garamond"/>
          <w:b/>
          <w:i/>
          <w:highlight w:val="lightGray"/>
        </w:rPr>
        <w:t>date</w:t>
      </w:r>
      <w:r w:rsidRPr="003B280A">
        <w:rPr>
          <w:rFonts w:ascii="Garamond" w:hAnsi="Garamond"/>
          <w:b/>
        </w:rPr>
        <w:t>) from the Midterm Review of (</w:t>
      </w:r>
      <w:r w:rsidRPr="003B280A">
        <w:rPr>
          <w:rFonts w:ascii="Garamond" w:hAnsi="Garamond"/>
          <w:b/>
          <w:i/>
          <w:highlight w:val="lightGray"/>
        </w:rPr>
        <w:t>project name</w:t>
      </w:r>
      <w:r w:rsidRPr="003B280A">
        <w:rPr>
          <w:rFonts w:ascii="Garamond" w:hAnsi="Garamond"/>
          <w:b/>
        </w:rPr>
        <w:t>)</w:t>
      </w:r>
      <w:r>
        <w:rPr>
          <w:rFonts w:ascii="Garamond" w:hAnsi="Garamond"/>
          <w:b/>
        </w:rPr>
        <w:t xml:space="preserve"> (UNDP Project ID-</w:t>
      </w:r>
      <w:r w:rsidRPr="00170105">
        <w:rPr>
          <w:rFonts w:ascii="Garamond" w:hAnsi="Garamond"/>
          <w:b/>
          <w:i/>
          <w:highlight w:val="lightGray"/>
        </w:rPr>
        <w:t>PIMS #)</w:t>
      </w:r>
    </w:p>
    <w:p w14:paraId="130F9749" w14:textId="77777777" w:rsidR="004A3809" w:rsidRPr="003B280A" w:rsidRDefault="004A3809" w:rsidP="004A3809">
      <w:pPr>
        <w:spacing w:after="0" w:line="240" w:lineRule="auto"/>
        <w:jc w:val="both"/>
        <w:rPr>
          <w:rFonts w:ascii="Garamond" w:hAnsi="Garamond"/>
          <w:b/>
        </w:rPr>
      </w:pPr>
    </w:p>
    <w:p w14:paraId="582B971F" w14:textId="77777777" w:rsidR="004A3809" w:rsidRPr="003B280A" w:rsidRDefault="004A3809" w:rsidP="004A3809">
      <w:pPr>
        <w:spacing w:after="0" w:line="240" w:lineRule="auto"/>
        <w:jc w:val="both"/>
        <w:rPr>
          <w:rFonts w:ascii="Garamond" w:hAnsi="Garamond"/>
          <w:i/>
        </w:rPr>
      </w:pPr>
      <w:r w:rsidRPr="003B280A">
        <w:rPr>
          <w:rFonts w:ascii="Garamond" w:hAnsi="Garamond"/>
          <w:i/>
        </w:rPr>
        <w:t>The following comments were pr</w:t>
      </w:r>
      <w:r>
        <w:rPr>
          <w:rFonts w:ascii="Garamond" w:hAnsi="Garamond"/>
          <w:i/>
        </w:rPr>
        <w:t>ovided in track changes to the d</w:t>
      </w:r>
      <w:r w:rsidRPr="003B280A">
        <w:rPr>
          <w:rFonts w:ascii="Garamond" w:hAnsi="Garamond"/>
          <w:i/>
        </w:rPr>
        <w:t>raft Midterm Review report; they are referenced by institution (</w:t>
      </w:r>
      <w:r>
        <w:rPr>
          <w:rFonts w:ascii="Garamond" w:hAnsi="Garamond"/>
          <w:i/>
        </w:rPr>
        <w:t>“A</w:t>
      </w:r>
      <w:r w:rsidRPr="003B280A">
        <w:rPr>
          <w:rFonts w:ascii="Garamond" w:hAnsi="Garamond"/>
          <w:i/>
        </w:rPr>
        <w:t>uthor</w:t>
      </w:r>
      <w:r>
        <w:rPr>
          <w:rFonts w:ascii="Garamond" w:hAnsi="Garamond"/>
          <w:i/>
        </w:rPr>
        <w:t>” column</w:t>
      </w:r>
      <w:r w:rsidRPr="003B280A">
        <w:rPr>
          <w:rFonts w:ascii="Garamond" w:hAnsi="Garamond"/>
          <w:i/>
        </w:rPr>
        <w:t>) and track change comment number (</w:t>
      </w:r>
      <w:r>
        <w:rPr>
          <w:rFonts w:ascii="Garamond" w:hAnsi="Garamond"/>
          <w:i/>
        </w:rPr>
        <w:t>“</w:t>
      </w:r>
      <w:r w:rsidRPr="003B280A">
        <w:rPr>
          <w:rFonts w:ascii="Garamond" w:hAnsi="Garamond"/>
          <w:i/>
        </w:rPr>
        <w:t>#</w:t>
      </w:r>
      <w:r>
        <w:rPr>
          <w:rFonts w:ascii="Garamond" w:hAnsi="Garamond"/>
          <w:i/>
        </w:rPr>
        <w:t>” column</w:t>
      </w:r>
      <w:r w:rsidRPr="003B280A">
        <w:rPr>
          <w:rFonts w:ascii="Garamond" w:hAnsi="Garamond"/>
          <w:i/>
        </w:rPr>
        <w:t>):</w:t>
      </w:r>
    </w:p>
    <w:p w14:paraId="1B5164AB" w14:textId="77777777" w:rsidR="004A3809" w:rsidRPr="003B280A" w:rsidRDefault="004A3809" w:rsidP="004A3809">
      <w:pPr>
        <w:spacing w:after="0" w:line="240" w:lineRule="auto"/>
        <w:jc w:val="center"/>
        <w:rPr>
          <w:rFonts w:ascii="Garamond" w:hAnsi="Garamond"/>
          <w:b/>
        </w:rPr>
      </w:pPr>
    </w:p>
    <w:tbl>
      <w:tblPr>
        <w:tblStyle w:val="TableGrid"/>
        <w:tblW w:w="9540" w:type="dxa"/>
        <w:tblInd w:w="108" w:type="dxa"/>
        <w:tblLook w:val="04A0" w:firstRow="1" w:lastRow="0" w:firstColumn="1" w:lastColumn="0" w:noHBand="0" w:noVBand="1"/>
      </w:tblPr>
      <w:tblGrid>
        <w:gridCol w:w="901"/>
        <w:gridCol w:w="644"/>
        <w:gridCol w:w="1605"/>
        <w:gridCol w:w="3780"/>
        <w:gridCol w:w="2610"/>
      </w:tblGrid>
      <w:tr w:rsidR="004A3809" w:rsidRPr="003B280A" w14:paraId="410CD5B2" w14:textId="77777777" w:rsidTr="003917B8">
        <w:trPr>
          <w:trHeight w:val="350"/>
        </w:trPr>
        <w:tc>
          <w:tcPr>
            <w:tcW w:w="9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1C8FB6E2" w14:textId="77777777" w:rsidR="004A3809" w:rsidRPr="003B280A" w:rsidRDefault="004A3809" w:rsidP="003917B8">
            <w:pPr>
              <w:jc w:val="center"/>
              <w:rPr>
                <w:rFonts w:ascii="Garamond" w:hAnsi="Garamond"/>
                <w:b/>
              </w:rPr>
            </w:pPr>
            <w:r w:rsidRPr="003B280A">
              <w:rPr>
                <w:rFonts w:ascii="Garamond" w:hAnsi="Garamond"/>
                <w:b/>
              </w:rPr>
              <w:t>Author</w:t>
            </w:r>
          </w:p>
        </w:tc>
        <w:tc>
          <w:tcPr>
            <w:tcW w:w="6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5067CFDF" w14:textId="77777777" w:rsidR="004A3809" w:rsidRPr="003B280A" w:rsidRDefault="004A3809" w:rsidP="003917B8">
            <w:pPr>
              <w:jc w:val="center"/>
              <w:rPr>
                <w:rFonts w:ascii="Garamond" w:hAnsi="Garamond"/>
                <w:b/>
              </w:rPr>
            </w:pPr>
            <w:r w:rsidRPr="003B280A">
              <w:rPr>
                <w:rFonts w:ascii="Garamond" w:hAnsi="Garamond"/>
                <w:b/>
              </w:rPr>
              <w:t>#</w:t>
            </w:r>
          </w:p>
        </w:tc>
        <w:tc>
          <w:tcPr>
            <w:tcW w:w="16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399E7AB3" w14:textId="77777777" w:rsidR="004A3809" w:rsidRPr="003B280A" w:rsidRDefault="004A3809" w:rsidP="003917B8">
            <w:pPr>
              <w:jc w:val="center"/>
              <w:rPr>
                <w:rFonts w:ascii="Garamond" w:hAnsi="Garamond"/>
                <w:b/>
              </w:rPr>
            </w:pPr>
            <w:r w:rsidRPr="003B280A">
              <w:rPr>
                <w:rFonts w:ascii="Garamond" w:hAnsi="Garamond"/>
                <w:b/>
              </w:rPr>
              <w:t>Para No.</w:t>
            </w:r>
            <w:r>
              <w:rPr>
                <w:rFonts w:ascii="Garamond" w:hAnsi="Garamond"/>
                <w:b/>
              </w:rPr>
              <w:t xml:space="preserve">/ comment location </w:t>
            </w:r>
          </w:p>
        </w:tc>
        <w:tc>
          <w:tcPr>
            <w:tcW w:w="37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0FD5F2F5" w14:textId="77777777" w:rsidR="004A3809" w:rsidRPr="003B280A" w:rsidRDefault="004A3809" w:rsidP="003917B8">
            <w:pPr>
              <w:jc w:val="center"/>
              <w:rPr>
                <w:rFonts w:ascii="Garamond" w:hAnsi="Garamond"/>
                <w:b/>
              </w:rPr>
            </w:pPr>
            <w:r w:rsidRPr="003B280A">
              <w:rPr>
                <w:rFonts w:ascii="Garamond" w:hAnsi="Garamond"/>
                <w:b/>
              </w:rPr>
              <w:t>Comment</w:t>
            </w:r>
            <w:r>
              <w:rPr>
                <w:rFonts w:ascii="Garamond" w:hAnsi="Garamond"/>
                <w:b/>
              </w:rPr>
              <w:t>/Feedback on the draft MTR report</w:t>
            </w:r>
          </w:p>
        </w:tc>
        <w:tc>
          <w:tcPr>
            <w:tcW w:w="26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1DD650E3" w14:textId="77777777" w:rsidR="004A3809" w:rsidRDefault="004A3809" w:rsidP="003917B8">
            <w:pPr>
              <w:jc w:val="center"/>
              <w:rPr>
                <w:rFonts w:ascii="Garamond" w:hAnsi="Garamond"/>
                <w:b/>
              </w:rPr>
            </w:pPr>
            <w:r>
              <w:rPr>
                <w:rFonts w:ascii="Garamond" w:hAnsi="Garamond"/>
                <w:b/>
              </w:rPr>
              <w:t>MTR team</w:t>
            </w:r>
          </w:p>
          <w:p w14:paraId="41E9CA90" w14:textId="77777777" w:rsidR="004A3809" w:rsidRPr="003B280A" w:rsidRDefault="004A3809" w:rsidP="003917B8">
            <w:pPr>
              <w:jc w:val="center"/>
              <w:rPr>
                <w:rFonts w:ascii="Garamond" w:hAnsi="Garamond"/>
                <w:b/>
              </w:rPr>
            </w:pPr>
            <w:r>
              <w:rPr>
                <w:rFonts w:ascii="Garamond" w:hAnsi="Garamond"/>
                <w:b/>
              </w:rPr>
              <w:t>r</w:t>
            </w:r>
            <w:r w:rsidRPr="003B280A">
              <w:rPr>
                <w:rFonts w:ascii="Garamond" w:hAnsi="Garamond"/>
                <w:b/>
              </w:rPr>
              <w:t>e</w:t>
            </w:r>
            <w:r>
              <w:rPr>
                <w:rFonts w:ascii="Garamond" w:hAnsi="Garamond"/>
                <w:b/>
              </w:rPr>
              <w:t>sponse</w:t>
            </w:r>
            <w:r w:rsidRPr="003B280A">
              <w:rPr>
                <w:rFonts w:ascii="Garamond" w:hAnsi="Garamond"/>
                <w:b/>
              </w:rPr>
              <w:t xml:space="preserve"> and actions taken</w:t>
            </w:r>
          </w:p>
        </w:tc>
      </w:tr>
      <w:tr w:rsidR="004A3809" w:rsidRPr="003B280A" w14:paraId="3B78775B" w14:textId="77777777" w:rsidTr="003917B8">
        <w:trPr>
          <w:trHeight w:val="261"/>
        </w:trPr>
        <w:tc>
          <w:tcPr>
            <w:tcW w:w="901" w:type="dxa"/>
            <w:tcBorders>
              <w:top w:val="single" w:sz="4" w:space="0" w:color="FFFFFF" w:themeColor="background1"/>
            </w:tcBorders>
          </w:tcPr>
          <w:p w14:paraId="246EF046" w14:textId="77777777" w:rsidR="004A3809" w:rsidRPr="003B280A" w:rsidRDefault="004A3809" w:rsidP="003917B8">
            <w:pPr>
              <w:jc w:val="center"/>
              <w:rPr>
                <w:rFonts w:ascii="Garamond" w:hAnsi="Garamond"/>
              </w:rPr>
            </w:pPr>
          </w:p>
        </w:tc>
        <w:tc>
          <w:tcPr>
            <w:tcW w:w="644" w:type="dxa"/>
            <w:tcBorders>
              <w:top w:val="single" w:sz="4" w:space="0" w:color="FFFFFF" w:themeColor="background1"/>
            </w:tcBorders>
          </w:tcPr>
          <w:p w14:paraId="4F046267" w14:textId="77777777" w:rsidR="004A3809" w:rsidRPr="003B280A" w:rsidRDefault="004A3809" w:rsidP="003917B8">
            <w:pPr>
              <w:jc w:val="center"/>
              <w:rPr>
                <w:rFonts w:ascii="Garamond" w:hAnsi="Garamond"/>
              </w:rPr>
            </w:pPr>
          </w:p>
        </w:tc>
        <w:tc>
          <w:tcPr>
            <w:tcW w:w="1605" w:type="dxa"/>
            <w:tcBorders>
              <w:top w:val="single" w:sz="4" w:space="0" w:color="FFFFFF" w:themeColor="background1"/>
            </w:tcBorders>
          </w:tcPr>
          <w:p w14:paraId="763FF35D" w14:textId="77777777" w:rsidR="004A3809" w:rsidRPr="003B280A" w:rsidRDefault="004A3809" w:rsidP="003917B8">
            <w:pPr>
              <w:jc w:val="center"/>
              <w:rPr>
                <w:rFonts w:ascii="Garamond" w:hAnsi="Garamond"/>
              </w:rPr>
            </w:pPr>
          </w:p>
        </w:tc>
        <w:tc>
          <w:tcPr>
            <w:tcW w:w="3780" w:type="dxa"/>
            <w:tcBorders>
              <w:top w:val="single" w:sz="4" w:space="0" w:color="FFFFFF" w:themeColor="background1"/>
            </w:tcBorders>
          </w:tcPr>
          <w:p w14:paraId="0E6830D9" w14:textId="77777777" w:rsidR="004A3809" w:rsidRPr="003B280A" w:rsidRDefault="004A3809" w:rsidP="003917B8">
            <w:pPr>
              <w:pStyle w:val="CommentText"/>
              <w:rPr>
                <w:rFonts w:ascii="Garamond" w:hAnsi="Garamond"/>
                <w:sz w:val="22"/>
                <w:szCs w:val="22"/>
              </w:rPr>
            </w:pPr>
          </w:p>
        </w:tc>
        <w:tc>
          <w:tcPr>
            <w:tcW w:w="2610" w:type="dxa"/>
            <w:tcBorders>
              <w:top w:val="single" w:sz="4" w:space="0" w:color="FFFFFF" w:themeColor="background1"/>
            </w:tcBorders>
          </w:tcPr>
          <w:p w14:paraId="4E26A443" w14:textId="77777777" w:rsidR="004A3809" w:rsidRPr="003B280A" w:rsidRDefault="004A3809" w:rsidP="003917B8">
            <w:pPr>
              <w:rPr>
                <w:rFonts w:ascii="Garamond" w:hAnsi="Garamond"/>
              </w:rPr>
            </w:pPr>
          </w:p>
        </w:tc>
      </w:tr>
      <w:tr w:rsidR="004A3809" w:rsidRPr="003B280A" w14:paraId="2A3DE30A" w14:textId="77777777" w:rsidTr="003917B8">
        <w:trPr>
          <w:trHeight w:val="261"/>
        </w:trPr>
        <w:tc>
          <w:tcPr>
            <w:tcW w:w="901" w:type="dxa"/>
          </w:tcPr>
          <w:p w14:paraId="1787AFCF" w14:textId="77777777" w:rsidR="004A3809" w:rsidRPr="003B280A" w:rsidRDefault="004A3809" w:rsidP="003917B8">
            <w:pPr>
              <w:jc w:val="center"/>
              <w:rPr>
                <w:rFonts w:ascii="Garamond" w:hAnsi="Garamond"/>
              </w:rPr>
            </w:pPr>
          </w:p>
        </w:tc>
        <w:tc>
          <w:tcPr>
            <w:tcW w:w="644" w:type="dxa"/>
          </w:tcPr>
          <w:p w14:paraId="4B705231" w14:textId="77777777" w:rsidR="004A3809" w:rsidRPr="003B280A" w:rsidRDefault="004A3809" w:rsidP="003917B8">
            <w:pPr>
              <w:jc w:val="center"/>
              <w:rPr>
                <w:rFonts w:ascii="Garamond" w:hAnsi="Garamond"/>
              </w:rPr>
            </w:pPr>
          </w:p>
        </w:tc>
        <w:tc>
          <w:tcPr>
            <w:tcW w:w="1605" w:type="dxa"/>
          </w:tcPr>
          <w:p w14:paraId="2F0E1245" w14:textId="77777777" w:rsidR="004A3809" w:rsidRPr="003B280A" w:rsidRDefault="004A3809" w:rsidP="003917B8">
            <w:pPr>
              <w:jc w:val="center"/>
              <w:rPr>
                <w:rFonts w:ascii="Garamond" w:hAnsi="Garamond"/>
              </w:rPr>
            </w:pPr>
          </w:p>
        </w:tc>
        <w:tc>
          <w:tcPr>
            <w:tcW w:w="3780" w:type="dxa"/>
          </w:tcPr>
          <w:p w14:paraId="49DFAD31" w14:textId="77777777" w:rsidR="004A3809" w:rsidRPr="003B280A" w:rsidRDefault="004A3809" w:rsidP="003917B8">
            <w:pPr>
              <w:pStyle w:val="CommentText"/>
              <w:rPr>
                <w:rFonts w:ascii="Garamond" w:hAnsi="Garamond"/>
                <w:sz w:val="22"/>
                <w:szCs w:val="22"/>
              </w:rPr>
            </w:pPr>
          </w:p>
        </w:tc>
        <w:tc>
          <w:tcPr>
            <w:tcW w:w="2610" w:type="dxa"/>
          </w:tcPr>
          <w:p w14:paraId="25041F9F" w14:textId="77777777" w:rsidR="004A3809" w:rsidRPr="003B280A" w:rsidRDefault="004A3809" w:rsidP="003917B8">
            <w:pPr>
              <w:rPr>
                <w:rFonts w:ascii="Garamond" w:hAnsi="Garamond"/>
              </w:rPr>
            </w:pPr>
          </w:p>
        </w:tc>
      </w:tr>
      <w:tr w:rsidR="004A3809" w:rsidRPr="003B280A" w14:paraId="51B2CB54" w14:textId="77777777" w:rsidTr="003917B8">
        <w:trPr>
          <w:trHeight w:val="248"/>
        </w:trPr>
        <w:tc>
          <w:tcPr>
            <w:tcW w:w="901" w:type="dxa"/>
          </w:tcPr>
          <w:p w14:paraId="233BCD07" w14:textId="77777777" w:rsidR="004A3809" w:rsidRPr="003B280A" w:rsidRDefault="004A3809" w:rsidP="003917B8">
            <w:pPr>
              <w:jc w:val="center"/>
              <w:rPr>
                <w:rFonts w:ascii="Garamond" w:hAnsi="Garamond"/>
              </w:rPr>
            </w:pPr>
          </w:p>
        </w:tc>
        <w:tc>
          <w:tcPr>
            <w:tcW w:w="644" w:type="dxa"/>
          </w:tcPr>
          <w:p w14:paraId="48354994" w14:textId="77777777" w:rsidR="004A3809" w:rsidRPr="003B280A" w:rsidRDefault="004A3809" w:rsidP="003917B8">
            <w:pPr>
              <w:jc w:val="center"/>
              <w:rPr>
                <w:rFonts w:ascii="Garamond" w:hAnsi="Garamond"/>
              </w:rPr>
            </w:pPr>
          </w:p>
        </w:tc>
        <w:tc>
          <w:tcPr>
            <w:tcW w:w="1605" w:type="dxa"/>
          </w:tcPr>
          <w:p w14:paraId="3F5489E8" w14:textId="77777777" w:rsidR="004A3809" w:rsidRPr="003B280A" w:rsidRDefault="004A3809" w:rsidP="003917B8">
            <w:pPr>
              <w:jc w:val="center"/>
              <w:rPr>
                <w:rFonts w:ascii="Garamond" w:hAnsi="Garamond"/>
              </w:rPr>
            </w:pPr>
          </w:p>
        </w:tc>
        <w:tc>
          <w:tcPr>
            <w:tcW w:w="3780" w:type="dxa"/>
          </w:tcPr>
          <w:p w14:paraId="293B6CA3" w14:textId="77777777" w:rsidR="004A3809" w:rsidRPr="003B280A" w:rsidRDefault="004A3809" w:rsidP="003917B8">
            <w:pPr>
              <w:rPr>
                <w:rFonts w:ascii="Garamond" w:hAnsi="Garamond"/>
              </w:rPr>
            </w:pPr>
          </w:p>
        </w:tc>
        <w:tc>
          <w:tcPr>
            <w:tcW w:w="2610" w:type="dxa"/>
          </w:tcPr>
          <w:p w14:paraId="67C37D82" w14:textId="77777777" w:rsidR="004A3809" w:rsidRPr="003B280A" w:rsidRDefault="004A3809" w:rsidP="003917B8">
            <w:pPr>
              <w:rPr>
                <w:rFonts w:ascii="Garamond" w:hAnsi="Garamond"/>
              </w:rPr>
            </w:pPr>
          </w:p>
        </w:tc>
      </w:tr>
      <w:tr w:rsidR="004A3809" w:rsidRPr="003B280A" w14:paraId="44E3433F" w14:textId="77777777" w:rsidTr="003917B8">
        <w:trPr>
          <w:trHeight w:val="248"/>
        </w:trPr>
        <w:tc>
          <w:tcPr>
            <w:tcW w:w="901" w:type="dxa"/>
          </w:tcPr>
          <w:p w14:paraId="532F2CF5" w14:textId="77777777" w:rsidR="004A3809" w:rsidRPr="003B280A" w:rsidRDefault="004A3809" w:rsidP="003917B8">
            <w:pPr>
              <w:jc w:val="center"/>
              <w:rPr>
                <w:rFonts w:ascii="Garamond" w:hAnsi="Garamond"/>
              </w:rPr>
            </w:pPr>
          </w:p>
        </w:tc>
        <w:tc>
          <w:tcPr>
            <w:tcW w:w="644" w:type="dxa"/>
          </w:tcPr>
          <w:p w14:paraId="53DC8BDE" w14:textId="77777777" w:rsidR="004A3809" w:rsidRPr="003B280A" w:rsidRDefault="004A3809" w:rsidP="003917B8">
            <w:pPr>
              <w:jc w:val="center"/>
              <w:rPr>
                <w:rFonts w:ascii="Garamond" w:hAnsi="Garamond"/>
              </w:rPr>
            </w:pPr>
          </w:p>
        </w:tc>
        <w:tc>
          <w:tcPr>
            <w:tcW w:w="1605" w:type="dxa"/>
          </w:tcPr>
          <w:p w14:paraId="4EEEADD2" w14:textId="77777777" w:rsidR="004A3809" w:rsidRPr="003B280A" w:rsidRDefault="004A3809" w:rsidP="003917B8">
            <w:pPr>
              <w:jc w:val="center"/>
              <w:rPr>
                <w:rFonts w:ascii="Garamond" w:hAnsi="Garamond"/>
              </w:rPr>
            </w:pPr>
          </w:p>
        </w:tc>
        <w:tc>
          <w:tcPr>
            <w:tcW w:w="3780" w:type="dxa"/>
          </w:tcPr>
          <w:p w14:paraId="358F39E4" w14:textId="77777777" w:rsidR="004A3809" w:rsidRPr="003B280A" w:rsidRDefault="004A3809" w:rsidP="003917B8">
            <w:pPr>
              <w:rPr>
                <w:rFonts w:ascii="Garamond" w:hAnsi="Garamond"/>
              </w:rPr>
            </w:pPr>
          </w:p>
        </w:tc>
        <w:tc>
          <w:tcPr>
            <w:tcW w:w="2610" w:type="dxa"/>
          </w:tcPr>
          <w:p w14:paraId="52ACA92F" w14:textId="77777777" w:rsidR="004A3809" w:rsidRPr="003B280A" w:rsidRDefault="004A3809" w:rsidP="003917B8">
            <w:pPr>
              <w:rPr>
                <w:rFonts w:ascii="Garamond" w:hAnsi="Garamond"/>
              </w:rPr>
            </w:pPr>
          </w:p>
        </w:tc>
      </w:tr>
      <w:tr w:rsidR="004A3809" w:rsidRPr="003B280A" w14:paraId="26745218" w14:textId="77777777" w:rsidTr="003917B8">
        <w:trPr>
          <w:trHeight w:val="261"/>
        </w:trPr>
        <w:tc>
          <w:tcPr>
            <w:tcW w:w="901" w:type="dxa"/>
          </w:tcPr>
          <w:p w14:paraId="5D979330" w14:textId="77777777" w:rsidR="004A3809" w:rsidRPr="003B280A" w:rsidRDefault="004A3809" w:rsidP="003917B8">
            <w:pPr>
              <w:jc w:val="center"/>
              <w:rPr>
                <w:rFonts w:ascii="Garamond" w:hAnsi="Garamond"/>
              </w:rPr>
            </w:pPr>
          </w:p>
        </w:tc>
        <w:tc>
          <w:tcPr>
            <w:tcW w:w="644" w:type="dxa"/>
          </w:tcPr>
          <w:p w14:paraId="1AF68755" w14:textId="77777777" w:rsidR="004A3809" w:rsidRPr="003B280A" w:rsidRDefault="004A3809" w:rsidP="003917B8">
            <w:pPr>
              <w:jc w:val="center"/>
              <w:rPr>
                <w:rFonts w:ascii="Garamond" w:hAnsi="Garamond"/>
              </w:rPr>
            </w:pPr>
          </w:p>
        </w:tc>
        <w:tc>
          <w:tcPr>
            <w:tcW w:w="1605" w:type="dxa"/>
          </w:tcPr>
          <w:p w14:paraId="7EB29B1F" w14:textId="77777777" w:rsidR="004A3809" w:rsidRPr="003B280A" w:rsidRDefault="004A3809" w:rsidP="003917B8">
            <w:pPr>
              <w:jc w:val="center"/>
              <w:rPr>
                <w:rFonts w:ascii="Garamond" w:hAnsi="Garamond"/>
              </w:rPr>
            </w:pPr>
          </w:p>
        </w:tc>
        <w:tc>
          <w:tcPr>
            <w:tcW w:w="3780" w:type="dxa"/>
          </w:tcPr>
          <w:p w14:paraId="24F5ECE6" w14:textId="77777777" w:rsidR="004A3809" w:rsidRPr="003B280A" w:rsidRDefault="004A3809" w:rsidP="003917B8">
            <w:pPr>
              <w:rPr>
                <w:rFonts w:ascii="Garamond" w:hAnsi="Garamond"/>
              </w:rPr>
            </w:pPr>
          </w:p>
        </w:tc>
        <w:tc>
          <w:tcPr>
            <w:tcW w:w="2610" w:type="dxa"/>
          </w:tcPr>
          <w:p w14:paraId="098DF81E" w14:textId="77777777" w:rsidR="004A3809" w:rsidRPr="003B280A" w:rsidRDefault="004A3809" w:rsidP="003917B8">
            <w:pPr>
              <w:rPr>
                <w:rFonts w:ascii="Garamond" w:hAnsi="Garamond"/>
              </w:rPr>
            </w:pPr>
          </w:p>
        </w:tc>
      </w:tr>
      <w:tr w:rsidR="004A3809" w:rsidRPr="003B280A" w14:paraId="12D59B9C" w14:textId="77777777" w:rsidTr="003917B8">
        <w:trPr>
          <w:trHeight w:val="261"/>
        </w:trPr>
        <w:tc>
          <w:tcPr>
            <w:tcW w:w="901" w:type="dxa"/>
          </w:tcPr>
          <w:p w14:paraId="577E293A" w14:textId="77777777" w:rsidR="004A3809" w:rsidRPr="003B280A" w:rsidRDefault="004A3809" w:rsidP="003917B8">
            <w:pPr>
              <w:jc w:val="center"/>
              <w:rPr>
                <w:rFonts w:ascii="Garamond" w:hAnsi="Garamond"/>
              </w:rPr>
            </w:pPr>
          </w:p>
        </w:tc>
        <w:tc>
          <w:tcPr>
            <w:tcW w:w="644" w:type="dxa"/>
          </w:tcPr>
          <w:p w14:paraId="1E006CFD" w14:textId="77777777" w:rsidR="004A3809" w:rsidRPr="003B280A" w:rsidRDefault="004A3809" w:rsidP="003917B8">
            <w:pPr>
              <w:jc w:val="center"/>
              <w:rPr>
                <w:rFonts w:ascii="Garamond" w:hAnsi="Garamond"/>
              </w:rPr>
            </w:pPr>
          </w:p>
        </w:tc>
        <w:tc>
          <w:tcPr>
            <w:tcW w:w="1605" w:type="dxa"/>
          </w:tcPr>
          <w:p w14:paraId="1161F45D" w14:textId="77777777" w:rsidR="004A3809" w:rsidRPr="003B280A" w:rsidRDefault="004A3809" w:rsidP="003917B8">
            <w:pPr>
              <w:jc w:val="center"/>
              <w:rPr>
                <w:rFonts w:ascii="Garamond" w:hAnsi="Garamond"/>
              </w:rPr>
            </w:pPr>
          </w:p>
        </w:tc>
        <w:tc>
          <w:tcPr>
            <w:tcW w:w="3780" w:type="dxa"/>
          </w:tcPr>
          <w:p w14:paraId="75E84E14" w14:textId="77777777" w:rsidR="004A3809" w:rsidRPr="003B280A" w:rsidRDefault="004A3809" w:rsidP="003917B8">
            <w:pPr>
              <w:pStyle w:val="CommentText"/>
              <w:rPr>
                <w:rFonts w:ascii="Garamond" w:hAnsi="Garamond"/>
                <w:sz w:val="22"/>
                <w:szCs w:val="22"/>
              </w:rPr>
            </w:pPr>
          </w:p>
        </w:tc>
        <w:tc>
          <w:tcPr>
            <w:tcW w:w="2610" w:type="dxa"/>
          </w:tcPr>
          <w:p w14:paraId="6C083B3E" w14:textId="77777777" w:rsidR="004A3809" w:rsidRPr="003B280A" w:rsidRDefault="004A3809" w:rsidP="003917B8">
            <w:pPr>
              <w:rPr>
                <w:rFonts w:ascii="Garamond" w:hAnsi="Garamond"/>
              </w:rPr>
            </w:pPr>
          </w:p>
        </w:tc>
      </w:tr>
      <w:tr w:rsidR="004A3809" w:rsidRPr="003B280A" w14:paraId="4F523A1D" w14:textId="77777777" w:rsidTr="003917B8">
        <w:trPr>
          <w:trHeight w:val="261"/>
        </w:trPr>
        <w:tc>
          <w:tcPr>
            <w:tcW w:w="901" w:type="dxa"/>
          </w:tcPr>
          <w:p w14:paraId="27BF5A4F" w14:textId="77777777" w:rsidR="004A3809" w:rsidRPr="003B280A" w:rsidRDefault="004A3809" w:rsidP="003917B8">
            <w:pPr>
              <w:jc w:val="center"/>
              <w:rPr>
                <w:rFonts w:ascii="Garamond" w:hAnsi="Garamond"/>
              </w:rPr>
            </w:pPr>
          </w:p>
        </w:tc>
        <w:tc>
          <w:tcPr>
            <w:tcW w:w="644" w:type="dxa"/>
          </w:tcPr>
          <w:p w14:paraId="72F849BC" w14:textId="77777777" w:rsidR="004A3809" w:rsidRPr="003B280A" w:rsidRDefault="004A3809" w:rsidP="003917B8">
            <w:pPr>
              <w:jc w:val="center"/>
              <w:rPr>
                <w:rFonts w:ascii="Garamond" w:hAnsi="Garamond"/>
              </w:rPr>
            </w:pPr>
          </w:p>
        </w:tc>
        <w:tc>
          <w:tcPr>
            <w:tcW w:w="1605" w:type="dxa"/>
          </w:tcPr>
          <w:p w14:paraId="3A31A49D" w14:textId="77777777" w:rsidR="004A3809" w:rsidRPr="003B280A" w:rsidRDefault="004A3809" w:rsidP="003917B8">
            <w:pPr>
              <w:jc w:val="center"/>
              <w:rPr>
                <w:rFonts w:ascii="Garamond" w:hAnsi="Garamond"/>
              </w:rPr>
            </w:pPr>
          </w:p>
        </w:tc>
        <w:tc>
          <w:tcPr>
            <w:tcW w:w="3780" w:type="dxa"/>
          </w:tcPr>
          <w:p w14:paraId="1D84E37E" w14:textId="77777777" w:rsidR="004A3809" w:rsidRPr="003B280A" w:rsidRDefault="004A3809" w:rsidP="003917B8">
            <w:pPr>
              <w:pStyle w:val="CommentText"/>
              <w:rPr>
                <w:rFonts w:ascii="Garamond" w:hAnsi="Garamond"/>
                <w:sz w:val="22"/>
                <w:szCs w:val="22"/>
              </w:rPr>
            </w:pPr>
          </w:p>
        </w:tc>
        <w:tc>
          <w:tcPr>
            <w:tcW w:w="2610" w:type="dxa"/>
          </w:tcPr>
          <w:p w14:paraId="0E18250E" w14:textId="77777777" w:rsidR="004A3809" w:rsidRPr="003B280A" w:rsidRDefault="004A3809" w:rsidP="003917B8">
            <w:pPr>
              <w:rPr>
                <w:rFonts w:ascii="Garamond" w:hAnsi="Garamond"/>
              </w:rPr>
            </w:pPr>
          </w:p>
        </w:tc>
      </w:tr>
      <w:tr w:rsidR="004A3809" w:rsidRPr="003B280A" w14:paraId="5AF58434" w14:textId="77777777" w:rsidTr="003917B8">
        <w:trPr>
          <w:trHeight w:val="248"/>
        </w:trPr>
        <w:tc>
          <w:tcPr>
            <w:tcW w:w="901" w:type="dxa"/>
          </w:tcPr>
          <w:p w14:paraId="208C54F0" w14:textId="77777777" w:rsidR="004A3809" w:rsidRPr="003B280A" w:rsidRDefault="004A3809" w:rsidP="003917B8">
            <w:pPr>
              <w:jc w:val="center"/>
              <w:rPr>
                <w:rFonts w:ascii="Garamond" w:hAnsi="Garamond"/>
              </w:rPr>
            </w:pPr>
          </w:p>
        </w:tc>
        <w:tc>
          <w:tcPr>
            <w:tcW w:w="644" w:type="dxa"/>
          </w:tcPr>
          <w:p w14:paraId="42A32BF7" w14:textId="77777777" w:rsidR="004A3809" w:rsidRPr="003B280A" w:rsidRDefault="004A3809" w:rsidP="003917B8">
            <w:pPr>
              <w:jc w:val="center"/>
              <w:rPr>
                <w:rFonts w:ascii="Garamond" w:hAnsi="Garamond"/>
              </w:rPr>
            </w:pPr>
          </w:p>
        </w:tc>
        <w:tc>
          <w:tcPr>
            <w:tcW w:w="1605" w:type="dxa"/>
          </w:tcPr>
          <w:p w14:paraId="08DA8617" w14:textId="77777777" w:rsidR="004A3809" w:rsidRPr="003B280A" w:rsidRDefault="004A3809" w:rsidP="003917B8">
            <w:pPr>
              <w:jc w:val="center"/>
              <w:rPr>
                <w:rFonts w:ascii="Garamond" w:hAnsi="Garamond"/>
              </w:rPr>
            </w:pPr>
          </w:p>
        </w:tc>
        <w:tc>
          <w:tcPr>
            <w:tcW w:w="3780" w:type="dxa"/>
          </w:tcPr>
          <w:p w14:paraId="4256CE49" w14:textId="77777777" w:rsidR="004A3809" w:rsidRPr="003B280A" w:rsidRDefault="004A3809" w:rsidP="003917B8">
            <w:pPr>
              <w:rPr>
                <w:rFonts w:ascii="Garamond" w:hAnsi="Garamond"/>
              </w:rPr>
            </w:pPr>
          </w:p>
        </w:tc>
        <w:tc>
          <w:tcPr>
            <w:tcW w:w="2610" w:type="dxa"/>
          </w:tcPr>
          <w:p w14:paraId="1734ADA0" w14:textId="77777777" w:rsidR="004A3809" w:rsidRPr="003B280A" w:rsidRDefault="004A3809" w:rsidP="003917B8">
            <w:pPr>
              <w:rPr>
                <w:rFonts w:ascii="Garamond" w:hAnsi="Garamond"/>
              </w:rPr>
            </w:pPr>
          </w:p>
        </w:tc>
      </w:tr>
      <w:tr w:rsidR="004A3809" w:rsidRPr="003B280A" w14:paraId="4E944857" w14:textId="77777777" w:rsidTr="003917B8">
        <w:trPr>
          <w:trHeight w:val="248"/>
        </w:trPr>
        <w:tc>
          <w:tcPr>
            <w:tcW w:w="901" w:type="dxa"/>
          </w:tcPr>
          <w:p w14:paraId="17DD97C2" w14:textId="77777777" w:rsidR="004A3809" w:rsidRPr="003B280A" w:rsidRDefault="004A3809" w:rsidP="003917B8">
            <w:pPr>
              <w:jc w:val="center"/>
              <w:rPr>
                <w:rFonts w:ascii="Garamond" w:hAnsi="Garamond"/>
              </w:rPr>
            </w:pPr>
          </w:p>
        </w:tc>
        <w:tc>
          <w:tcPr>
            <w:tcW w:w="644" w:type="dxa"/>
          </w:tcPr>
          <w:p w14:paraId="2B13B14A" w14:textId="77777777" w:rsidR="004A3809" w:rsidRPr="003B280A" w:rsidRDefault="004A3809" w:rsidP="003917B8">
            <w:pPr>
              <w:jc w:val="center"/>
              <w:rPr>
                <w:rFonts w:ascii="Garamond" w:hAnsi="Garamond"/>
              </w:rPr>
            </w:pPr>
          </w:p>
        </w:tc>
        <w:tc>
          <w:tcPr>
            <w:tcW w:w="1605" w:type="dxa"/>
          </w:tcPr>
          <w:p w14:paraId="2D85261F" w14:textId="77777777" w:rsidR="004A3809" w:rsidRPr="003B280A" w:rsidRDefault="004A3809" w:rsidP="003917B8">
            <w:pPr>
              <w:jc w:val="center"/>
              <w:rPr>
                <w:rFonts w:ascii="Garamond" w:hAnsi="Garamond"/>
              </w:rPr>
            </w:pPr>
          </w:p>
        </w:tc>
        <w:tc>
          <w:tcPr>
            <w:tcW w:w="3780" w:type="dxa"/>
          </w:tcPr>
          <w:p w14:paraId="68143C9D" w14:textId="77777777" w:rsidR="004A3809" w:rsidRPr="003B280A" w:rsidRDefault="004A3809" w:rsidP="003917B8">
            <w:pPr>
              <w:rPr>
                <w:rFonts w:ascii="Garamond" w:hAnsi="Garamond"/>
              </w:rPr>
            </w:pPr>
          </w:p>
        </w:tc>
        <w:tc>
          <w:tcPr>
            <w:tcW w:w="2610" w:type="dxa"/>
          </w:tcPr>
          <w:p w14:paraId="6B664C91" w14:textId="77777777" w:rsidR="004A3809" w:rsidRPr="003B280A" w:rsidRDefault="004A3809" w:rsidP="003917B8">
            <w:pPr>
              <w:rPr>
                <w:rFonts w:ascii="Garamond" w:hAnsi="Garamond"/>
              </w:rPr>
            </w:pPr>
          </w:p>
        </w:tc>
      </w:tr>
      <w:tr w:rsidR="004A3809" w:rsidRPr="003B280A" w14:paraId="5077F929" w14:textId="77777777" w:rsidTr="003917B8">
        <w:trPr>
          <w:trHeight w:val="261"/>
        </w:trPr>
        <w:tc>
          <w:tcPr>
            <w:tcW w:w="901" w:type="dxa"/>
          </w:tcPr>
          <w:p w14:paraId="29A82093" w14:textId="77777777" w:rsidR="004A3809" w:rsidRPr="003B280A" w:rsidRDefault="004A3809" w:rsidP="003917B8">
            <w:pPr>
              <w:jc w:val="center"/>
              <w:rPr>
                <w:rFonts w:ascii="Garamond" w:hAnsi="Garamond"/>
              </w:rPr>
            </w:pPr>
          </w:p>
        </w:tc>
        <w:tc>
          <w:tcPr>
            <w:tcW w:w="644" w:type="dxa"/>
          </w:tcPr>
          <w:p w14:paraId="31F6819E" w14:textId="77777777" w:rsidR="004A3809" w:rsidRPr="003B280A" w:rsidRDefault="004A3809" w:rsidP="003917B8">
            <w:pPr>
              <w:jc w:val="center"/>
              <w:rPr>
                <w:rFonts w:ascii="Garamond" w:hAnsi="Garamond"/>
              </w:rPr>
            </w:pPr>
          </w:p>
        </w:tc>
        <w:tc>
          <w:tcPr>
            <w:tcW w:w="1605" w:type="dxa"/>
          </w:tcPr>
          <w:p w14:paraId="58D7588C" w14:textId="77777777" w:rsidR="004A3809" w:rsidRPr="003B280A" w:rsidRDefault="004A3809" w:rsidP="003917B8">
            <w:pPr>
              <w:jc w:val="center"/>
              <w:rPr>
                <w:rFonts w:ascii="Garamond" w:hAnsi="Garamond"/>
              </w:rPr>
            </w:pPr>
          </w:p>
        </w:tc>
        <w:tc>
          <w:tcPr>
            <w:tcW w:w="3780" w:type="dxa"/>
          </w:tcPr>
          <w:p w14:paraId="586CDE01" w14:textId="77777777" w:rsidR="004A3809" w:rsidRPr="003B280A" w:rsidRDefault="004A3809" w:rsidP="003917B8">
            <w:pPr>
              <w:rPr>
                <w:rFonts w:ascii="Garamond" w:hAnsi="Garamond"/>
              </w:rPr>
            </w:pPr>
          </w:p>
        </w:tc>
        <w:tc>
          <w:tcPr>
            <w:tcW w:w="2610" w:type="dxa"/>
          </w:tcPr>
          <w:p w14:paraId="638DC2D3" w14:textId="77777777" w:rsidR="004A3809" w:rsidRPr="003B280A" w:rsidRDefault="004A3809" w:rsidP="003917B8">
            <w:pPr>
              <w:rPr>
                <w:rFonts w:ascii="Garamond" w:hAnsi="Garamond"/>
              </w:rPr>
            </w:pPr>
          </w:p>
        </w:tc>
      </w:tr>
    </w:tbl>
    <w:p w14:paraId="259E71F0" w14:textId="77777777" w:rsidR="003917B8" w:rsidRDefault="003917B8" w:rsidP="001E6992">
      <w:pPr>
        <w:spacing w:after="0" w:line="240" w:lineRule="auto"/>
      </w:pPr>
    </w:p>
    <w:sectPr w:rsidR="003917B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8387C8" w14:textId="77777777" w:rsidR="00C71B89" w:rsidRDefault="00C71B89" w:rsidP="00BF0763">
      <w:pPr>
        <w:spacing w:after="0" w:line="240" w:lineRule="auto"/>
      </w:pPr>
      <w:r>
        <w:separator/>
      </w:r>
    </w:p>
  </w:endnote>
  <w:endnote w:type="continuationSeparator" w:id="0">
    <w:p w14:paraId="1DDE98ED" w14:textId="77777777" w:rsidR="00C71B89" w:rsidRDefault="00C71B89" w:rsidP="00BF0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ymbolMT">
    <w:altName w:val="Arial Unicode MS"/>
    <w:panose1 w:val="00000000000000000000"/>
    <w:charset w:val="88"/>
    <w:family w:val="auto"/>
    <w:notTrueType/>
    <w:pitch w:val="default"/>
    <w:sig w:usb0="00000001" w:usb1="08080000" w:usb2="00000010" w:usb3="00000000" w:csb0="00100000" w:csb1="00000000"/>
  </w:font>
  <w:font w:name="Arial-Italic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9815063"/>
      <w:docPartObj>
        <w:docPartGallery w:val="Page Numbers (Bottom of Page)"/>
        <w:docPartUnique/>
      </w:docPartObj>
    </w:sdtPr>
    <w:sdtEndPr>
      <w:rPr>
        <w:noProof/>
      </w:rPr>
    </w:sdtEndPr>
    <w:sdtContent>
      <w:p w14:paraId="57DC3468" w14:textId="77777777" w:rsidR="00C71B89" w:rsidRDefault="00C71B89">
        <w:pPr>
          <w:pStyle w:val="Footer"/>
        </w:pPr>
      </w:p>
      <w:p w14:paraId="35D3605C" w14:textId="77777777" w:rsidR="00C71B89" w:rsidRDefault="00C71B89">
        <w:pPr>
          <w:pStyle w:val="Footer"/>
        </w:pPr>
        <w:r w:rsidRPr="00A66833">
          <w:rPr>
            <w:rFonts w:ascii="Garamond" w:hAnsi="Garamond"/>
          </w:rPr>
          <w:fldChar w:fldCharType="begin"/>
        </w:r>
        <w:r w:rsidRPr="00A66833">
          <w:rPr>
            <w:rFonts w:ascii="Garamond" w:hAnsi="Garamond"/>
          </w:rPr>
          <w:instrText xml:space="preserve"> PAGE   \* MERGEFORMAT </w:instrText>
        </w:r>
        <w:r w:rsidRPr="00A66833">
          <w:rPr>
            <w:rFonts w:ascii="Garamond" w:hAnsi="Garamond"/>
          </w:rPr>
          <w:fldChar w:fldCharType="separate"/>
        </w:r>
        <w:r>
          <w:rPr>
            <w:rFonts w:ascii="Garamond" w:hAnsi="Garamond"/>
            <w:noProof/>
          </w:rPr>
          <w:t>28</w:t>
        </w:r>
        <w:r w:rsidRPr="00A66833">
          <w:rPr>
            <w:rFonts w:ascii="Garamond" w:hAnsi="Garamond"/>
            <w:noProof/>
          </w:rPr>
          <w:fldChar w:fldCharType="end"/>
        </w:r>
        <w:r w:rsidRPr="00A66833">
          <w:rPr>
            <w:rFonts w:ascii="Garamond" w:hAnsi="Garamond"/>
            <w:noProof/>
          </w:rPr>
          <w:t xml:space="preserve"> </w:t>
        </w:r>
        <w:r>
          <w:rPr>
            <w:noProof/>
          </w:rPr>
          <w:tab/>
          <w:t xml:space="preserve">                                                                                                   </w:t>
        </w:r>
        <w:r>
          <w:rPr>
            <w:rFonts w:ascii="Garamond" w:hAnsi="Garamond"/>
          </w:rPr>
          <w:t>ANNEX 3  MTR ToR Standard Template 1</w:t>
        </w:r>
      </w:p>
    </w:sdtContent>
  </w:sdt>
  <w:p w14:paraId="09247674" w14:textId="77777777" w:rsidR="00C71B89" w:rsidRDefault="00C71B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3654332"/>
      <w:docPartObj>
        <w:docPartGallery w:val="Page Numbers (Bottom of Page)"/>
        <w:docPartUnique/>
      </w:docPartObj>
    </w:sdtPr>
    <w:sdtEndPr>
      <w:rPr>
        <w:rFonts w:ascii="Garamond" w:hAnsi="Garamond"/>
        <w:noProof/>
      </w:rPr>
    </w:sdtEndPr>
    <w:sdtContent>
      <w:p w14:paraId="0D5C582E" w14:textId="77777777" w:rsidR="00C71B89" w:rsidRDefault="00C71B89" w:rsidP="003917B8">
        <w:pPr>
          <w:pStyle w:val="Footer"/>
        </w:pPr>
      </w:p>
      <w:p w14:paraId="2AAF913D" w14:textId="77777777" w:rsidR="00C71B89" w:rsidRDefault="00C71B89" w:rsidP="003917B8">
        <w:pPr>
          <w:pStyle w:val="Footer"/>
        </w:pPr>
      </w:p>
      <w:p w14:paraId="2C63914D" w14:textId="77777777" w:rsidR="00C71B89" w:rsidRPr="001F635D" w:rsidRDefault="00C71B89" w:rsidP="003917B8">
        <w:pPr>
          <w:pStyle w:val="Footer"/>
        </w:pPr>
        <w:r>
          <w:rPr>
            <w:rFonts w:ascii="Garamond" w:hAnsi="Garamond"/>
          </w:rPr>
          <w:t xml:space="preserve">UNDP-GEF MTR ToR Standard Template 1 for UNDP Procurement Website                   </w:t>
        </w:r>
        <w:r>
          <w:rPr>
            <w:rFonts w:ascii="Garamond" w:hAnsi="Garamond"/>
          </w:rPr>
          <w:tab/>
          <w:t xml:space="preserve">   </w:t>
        </w:r>
        <w:r w:rsidRPr="00D2633E">
          <w:rPr>
            <w:rFonts w:ascii="Garamond" w:hAnsi="Garamond"/>
          </w:rPr>
          <w:fldChar w:fldCharType="begin"/>
        </w:r>
        <w:r w:rsidRPr="00D2633E">
          <w:rPr>
            <w:rFonts w:ascii="Garamond" w:hAnsi="Garamond"/>
          </w:rPr>
          <w:instrText xml:space="preserve"> PAGE   \* MERGEFORMAT </w:instrText>
        </w:r>
        <w:r w:rsidRPr="00D2633E">
          <w:rPr>
            <w:rFonts w:ascii="Garamond" w:hAnsi="Garamond"/>
          </w:rPr>
          <w:fldChar w:fldCharType="separate"/>
        </w:r>
        <w:r>
          <w:rPr>
            <w:rFonts w:ascii="Garamond" w:hAnsi="Garamond"/>
            <w:noProof/>
          </w:rPr>
          <w:t>6</w:t>
        </w:r>
        <w:r w:rsidRPr="00D2633E">
          <w:rPr>
            <w:rFonts w:ascii="Garamond" w:hAnsi="Garamond"/>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5478759"/>
      <w:docPartObj>
        <w:docPartGallery w:val="Page Numbers (Bottom of Page)"/>
        <w:docPartUnique/>
      </w:docPartObj>
    </w:sdtPr>
    <w:sdtEndPr>
      <w:rPr>
        <w:rFonts w:ascii="Garamond" w:hAnsi="Garamond"/>
        <w:noProof/>
      </w:rPr>
    </w:sdtEndPr>
    <w:sdtContent>
      <w:p w14:paraId="19FCEF61" w14:textId="77777777" w:rsidR="00C71B89" w:rsidRDefault="00C71B89" w:rsidP="003917B8">
        <w:pPr>
          <w:pStyle w:val="Footer"/>
        </w:pPr>
      </w:p>
      <w:p w14:paraId="17781D0E" w14:textId="77777777" w:rsidR="00C71B89" w:rsidRDefault="00C71B89" w:rsidP="003917B8">
        <w:pPr>
          <w:pStyle w:val="Footer"/>
        </w:pPr>
      </w:p>
      <w:p w14:paraId="75FF7122" w14:textId="77777777" w:rsidR="00C71B89" w:rsidRPr="001F635D" w:rsidRDefault="00C71B89" w:rsidP="003917B8">
        <w:pPr>
          <w:pStyle w:val="Footer"/>
        </w:pPr>
        <w:r>
          <w:rPr>
            <w:rFonts w:ascii="Garamond" w:hAnsi="Garamond"/>
          </w:rPr>
          <w:t xml:space="preserve">UNDP-GEF MTR ToR Standard Template 2 for UNDP Procurement Website                   </w:t>
        </w:r>
        <w:r>
          <w:rPr>
            <w:rFonts w:ascii="Garamond" w:hAnsi="Garamond"/>
          </w:rPr>
          <w:tab/>
          <w:t xml:space="preserve">   </w:t>
        </w:r>
        <w:r w:rsidRPr="00D2633E">
          <w:rPr>
            <w:rFonts w:ascii="Garamond" w:hAnsi="Garamond"/>
          </w:rPr>
          <w:fldChar w:fldCharType="begin"/>
        </w:r>
        <w:r w:rsidRPr="00D2633E">
          <w:rPr>
            <w:rFonts w:ascii="Garamond" w:hAnsi="Garamond"/>
          </w:rPr>
          <w:instrText xml:space="preserve"> PAGE   \* MERGEFORMAT </w:instrText>
        </w:r>
        <w:r w:rsidRPr="00D2633E">
          <w:rPr>
            <w:rFonts w:ascii="Garamond" w:hAnsi="Garamond"/>
          </w:rPr>
          <w:fldChar w:fldCharType="separate"/>
        </w:r>
        <w:r>
          <w:rPr>
            <w:rFonts w:ascii="Garamond" w:hAnsi="Garamond"/>
            <w:noProof/>
          </w:rPr>
          <w:t>14</w:t>
        </w:r>
        <w:r w:rsidRPr="00D2633E">
          <w:rPr>
            <w:rFonts w:ascii="Garamond" w:hAnsi="Garamond"/>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35B84D" w14:textId="77777777" w:rsidR="00C71B89" w:rsidRDefault="00C71B89" w:rsidP="00BF0763">
      <w:pPr>
        <w:spacing w:after="0" w:line="240" w:lineRule="auto"/>
      </w:pPr>
      <w:r>
        <w:separator/>
      </w:r>
    </w:p>
  </w:footnote>
  <w:footnote w:type="continuationSeparator" w:id="0">
    <w:p w14:paraId="5959A044" w14:textId="77777777" w:rsidR="00C71B89" w:rsidRDefault="00C71B89" w:rsidP="00BF0763">
      <w:pPr>
        <w:spacing w:after="0" w:line="240" w:lineRule="auto"/>
      </w:pPr>
      <w:r>
        <w:continuationSeparator/>
      </w:r>
    </w:p>
  </w:footnote>
  <w:footnote w:id="1">
    <w:p w14:paraId="226B71C6" w14:textId="77777777" w:rsidR="00C71B89" w:rsidRPr="00AA1246" w:rsidRDefault="00C71B89" w:rsidP="00BF0763">
      <w:pPr>
        <w:pStyle w:val="FootnoteText"/>
        <w:spacing w:before="0"/>
        <w:rPr>
          <w:rFonts w:ascii="Garamond" w:hAnsi="Garamond"/>
          <w:sz w:val="18"/>
          <w:szCs w:val="18"/>
        </w:rPr>
      </w:pPr>
      <w:r w:rsidRPr="00AA1246">
        <w:rPr>
          <w:rStyle w:val="FootnoteReference"/>
          <w:rFonts w:ascii="Garamond" w:eastAsiaTheme="majorEastAsia" w:hAnsi="Garamond"/>
          <w:sz w:val="18"/>
          <w:szCs w:val="18"/>
        </w:rPr>
        <w:footnoteRef/>
      </w:r>
      <w:r w:rsidRPr="00AA1246">
        <w:rPr>
          <w:rFonts w:ascii="Garamond" w:hAnsi="Garamond"/>
          <w:sz w:val="18"/>
          <w:szCs w:val="18"/>
        </w:rPr>
        <w:t xml:space="preserve"> For ideas on innovative </w:t>
      </w:r>
      <w:r>
        <w:rPr>
          <w:rFonts w:ascii="Garamond" w:hAnsi="Garamond"/>
          <w:sz w:val="18"/>
          <w:szCs w:val="18"/>
        </w:rPr>
        <w:t>and</w:t>
      </w:r>
      <w:r w:rsidRPr="00AA1246">
        <w:rPr>
          <w:rFonts w:ascii="Garamond" w:hAnsi="Garamond"/>
          <w:sz w:val="18"/>
          <w:szCs w:val="18"/>
        </w:rPr>
        <w:t xml:space="preserve"> participatory Monitoring and Evaluation strategies and techniques, see </w:t>
      </w:r>
      <w:hyperlink r:id="rId1" w:history="1">
        <w:r w:rsidRPr="0088522A">
          <w:rPr>
            <w:rStyle w:val="Hyperlink"/>
            <w:rFonts w:ascii="Garamond" w:eastAsiaTheme="minorEastAsia" w:hAnsi="Garamond"/>
            <w:sz w:val="18"/>
            <w:szCs w:val="18"/>
          </w:rPr>
          <w:t>UNDP Discussion Paper: Innovations in Monitoring &amp; Evaluating Results</w:t>
        </w:r>
      </w:hyperlink>
      <w:r w:rsidRPr="00AA1246">
        <w:rPr>
          <w:rFonts w:ascii="Garamond" w:hAnsi="Garamond"/>
          <w:sz w:val="18"/>
          <w:szCs w:val="18"/>
        </w:rPr>
        <w:t xml:space="preserve">, </w:t>
      </w:r>
      <w:r w:rsidRPr="00AA1246">
        <w:rPr>
          <w:rStyle w:val="Date1"/>
          <w:rFonts w:ascii="Garamond" w:hAnsi="Garamond"/>
          <w:sz w:val="18"/>
          <w:szCs w:val="18"/>
        </w:rPr>
        <w:t>05 Nov 2013.</w:t>
      </w:r>
    </w:p>
  </w:footnote>
  <w:footnote w:id="2">
    <w:p w14:paraId="0EF884D6" w14:textId="77777777" w:rsidR="00C71B89" w:rsidRPr="00CE0D94" w:rsidRDefault="00C71B89" w:rsidP="00BF0763">
      <w:pPr>
        <w:pStyle w:val="FootnoteText"/>
        <w:spacing w:before="0"/>
        <w:rPr>
          <w:rFonts w:ascii="Garamond" w:hAnsi="Garamond"/>
          <w:sz w:val="18"/>
          <w:szCs w:val="18"/>
        </w:rPr>
      </w:pPr>
      <w:r w:rsidRPr="00CE0D94">
        <w:rPr>
          <w:rStyle w:val="FootnoteReference"/>
          <w:rFonts w:ascii="Garamond" w:eastAsiaTheme="majorEastAsia" w:hAnsi="Garamond"/>
          <w:sz w:val="18"/>
          <w:szCs w:val="18"/>
        </w:rPr>
        <w:footnoteRef/>
      </w:r>
      <w:r w:rsidRPr="00CE0D94">
        <w:rPr>
          <w:rFonts w:ascii="Garamond" w:hAnsi="Garamond"/>
          <w:sz w:val="18"/>
          <w:szCs w:val="18"/>
        </w:rPr>
        <w:t xml:space="preserve"> For more stakeholder engagement in the M&amp;E process, see the </w:t>
      </w:r>
      <w:hyperlink r:id="rId2" w:history="1">
        <w:r w:rsidRPr="0088522A">
          <w:rPr>
            <w:rStyle w:val="Hyperlink"/>
            <w:rFonts w:ascii="Garamond" w:eastAsiaTheme="minorEastAsia" w:hAnsi="Garamond"/>
            <w:sz w:val="18"/>
            <w:szCs w:val="18"/>
          </w:rPr>
          <w:t>UNDP Handbook on Planning, Monitoring and Evaluating for Development Results</w:t>
        </w:r>
      </w:hyperlink>
      <w:r w:rsidRPr="00CE0D94">
        <w:rPr>
          <w:rFonts w:ascii="Garamond" w:hAnsi="Garamond"/>
          <w:sz w:val="18"/>
          <w:szCs w:val="18"/>
        </w:rPr>
        <w:t>, Chapter 3, pg. 93.</w:t>
      </w:r>
    </w:p>
  </w:footnote>
  <w:footnote w:id="3">
    <w:p w14:paraId="6F0CB94A" w14:textId="77777777" w:rsidR="00C71B89" w:rsidRPr="00073B20" w:rsidRDefault="00C71B89" w:rsidP="005A0E07">
      <w:pPr>
        <w:pStyle w:val="FootnoteText"/>
        <w:spacing w:before="0"/>
        <w:rPr>
          <w:rFonts w:ascii="Garamond" w:hAnsi="Garamond"/>
          <w:sz w:val="18"/>
          <w:szCs w:val="18"/>
        </w:rPr>
      </w:pPr>
      <w:r w:rsidRPr="00073B20">
        <w:rPr>
          <w:rStyle w:val="FootnoteReference"/>
          <w:rFonts w:ascii="Garamond" w:eastAsiaTheme="majorEastAsia" w:hAnsi="Garamond"/>
          <w:sz w:val="18"/>
          <w:szCs w:val="18"/>
        </w:rPr>
        <w:footnoteRef/>
      </w:r>
      <w:r w:rsidRPr="00073B20">
        <w:rPr>
          <w:rFonts w:ascii="Garamond" w:hAnsi="Garamond"/>
          <w:sz w:val="18"/>
          <w:szCs w:val="18"/>
        </w:rPr>
        <w:t xml:space="preserve"> </w:t>
      </w:r>
      <w:r>
        <w:rPr>
          <w:rFonts w:ascii="Garamond" w:hAnsi="Garamond"/>
          <w:sz w:val="18"/>
          <w:szCs w:val="18"/>
        </w:rPr>
        <w:t>Populate with data f</w:t>
      </w:r>
      <w:r w:rsidRPr="00073B20">
        <w:rPr>
          <w:rFonts w:ascii="Garamond" w:hAnsi="Garamond"/>
          <w:sz w:val="18"/>
          <w:szCs w:val="18"/>
        </w:rPr>
        <w:t>rom the Logframe and scorecards</w:t>
      </w:r>
    </w:p>
  </w:footnote>
  <w:footnote w:id="4">
    <w:p w14:paraId="562D4AE3" w14:textId="77777777" w:rsidR="00C71B89" w:rsidRPr="00073B20" w:rsidRDefault="00C71B89" w:rsidP="005A0E07">
      <w:pPr>
        <w:pStyle w:val="FootnoteText"/>
        <w:spacing w:before="0"/>
        <w:rPr>
          <w:rFonts w:ascii="Garamond" w:hAnsi="Garamond"/>
          <w:sz w:val="18"/>
          <w:szCs w:val="18"/>
        </w:rPr>
      </w:pPr>
      <w:r w:rsidRPr="00073B20">
        <w:rPr>
          <w:rStyle w:val="FootnoteReference"/>
          <w:rFonts w:ascii="Garamond" w:eastAsiaTheme="majorEastAsia" w:hAnsi="Garamond"/>
          <w:sz w:val="18"/>
          <w:szCs w:val="18"/>
        </w:rPr>
        <w:footnoteRef/>
      </w:r>
      <w:r w:rsidRPr="00073B20">
        <w:rPr>
          <w:rFonts w:ascii="Garamond" w:hAnsi="Garamond"/>
          <w:sz w:val="18"/>
          <w:szCs w:val="18"/>
        </w:rPr>
        <w:t xml:space="preserve"> </w:t>
      </w:r>
      <w:r>
        <w:rPr>
          <w:rFonts w:ascii="Garamond" w:hAnsi="Garamond"/>
          <w:sz w:val="18"/>
          <w:szCs w:val="18"/>
        </w:rPr>
        <w:t>Populate with data f</w:t>
      </w:r>
      <w:r w:rsidRPr="00073B20">
        <w:rPr>
          <w:rFonts w:ascii="Garamond" w:hAnsi="Garamond"/>
          <w:sz w:val="18"/>
          <w:szCs w:val="18"/>
        </w:rPr>
        <w:t xml:space="preserve">rom the </w:t>
      </w:r>
      <w:r>
        <w:rPr>
          <w:rFonts w:ascii="Garamond" w:hAnsi="Garamond"/>
          <w:sz w:val="18"/>
          <w:szCs w:val="18"/>
        </w:rPr>
        <w:t>Project Document</w:t>
      </w:r>
    </w:p>
  </w:footnote>
  <w:footnote w:id="5">
    <w:p w14:paraId="229EBBCF" w14:textId="77777777" w:rsidR="00C71B89" w:rsidRDefault="00C71B89" w:rsidP="005A0E07">
      <w:pPr>
        <w:pStyle w:val="FootnoteText"/>
        <w:spacing w:before="0"/>
      </w:pPr>
      <w:r w:rsidRPr="00073B20">
        <w:rPr>
          <w:rStyle w:val="FootnoteReference"/>
          <w:rFonts w:ascii="Garamond" w:eastAsiaTheme="majorEastAsia" w:hAnsi="Garamond"/>
          <w:sz w:val="18"/>
          <w:szCs w:val="18"/>
        </w:rPr>
        <w:footnoteRef/>
      </w:r>
      <w:r w:rsidRPr="00073B20">
        <w:rPr>
          <w:rFonts w:ascii="Garamond" w:hAnsi="Garamond"/>
          <w:sz w:val="18"/>
          <w:szCs w:val="18"/>
        </w:rPr>
        <w:t xml:space="preserve"> If available</w:t>
      </w:r>
    </w:p>
  </w:footnote>
  <w:footnote w:id="6">
    <w:p w14:paraId="3E97C9C5" w14:textId="77777777" w:rsidR="00C71B89" w:rsidRPr="00EB5784" w:rsidRDefault="00C71B89" w:rsidP="005A0E07">
      <w:pPr>
        <w:pStyle w:val="FootnoteText"/>
        <w:spacing w:before="0"/>
        <w:rPr>
          <w:rFonts w:ascii="Garamond" w:hAnsi="Garamond"/>
          <w:sz w:val="18"/>
          <w:szCs w:val="18"/>
        </w:rPr>
      </w:pPr>
      <w:r w:rsidRPr="00EB5784">
        <w:rPr>
          <w:rStyle w:val="FootnoteReference"/>
          <w:rFonts w:ascii="Garamond" w:eastAsiaTheme="majorEastAsia" w:hAnsi="Garamond"/>
          <w:sz w:val="18"/>
          <w:szCs w:val="18"/>
        </w:rPr>
        <w:footnoteRef/>
      </w:r>
      <w:r w:rsidRPr="00EB5784">
        <w:rPr>
          <w:rFonts w:ascii="Garamond" w:hAnsi="Garamond"/>
          <w:sz w:val="18"/>
          <w:szCs w:val="18"/>
        </w:rPr>
        <w:t xml:space="preserve"> Colo</w:t>
      </w:r>
      <w:r>
        <w:rPr>
          <w:rFonts w:ascii="Garamond" w:hAnsi="Garamond"/>
          <w:sz w:val="18"/>
          <w:szCs w:val="18"/>
        </w:rPr>
        <w:t>u</w:t>
      </w:r>
      <w:r w:rsidRPr="00EB5784">
        <w:rPr>
          <w:rFonts w:ascii="Garamond" w:hAnsi="Garamond"/>
          <w:sz w:val="18"/>
          <w:szCs w:val="18"/>
        </w:rPr>
        <w:t>r code this column only</w:t>
      </w:r>
    </w:p>
  </w:footnote>
  <w:footnote w:id="7">
    <w:p w14:paraId="60244EAD" w14:textId="77777777" w:rsidR="00C71B89" w:rsidRDefault="00C71B89" w:rsidP="005A0E07">
      <w:pPr>
        <w:pStyle w:val="FootnoteText"/>
        <w:spacing w:before="0"/>
      </w:pPr>
      <w:r w:rsidRPr="00EB5784">
        <w:rPr>
          <w:rStyle w:val="FootnoteReference"/>
          <w:rFonts w:ascii="Garamond" w:eastAsiaTheme="majorEastAsia" w:hAnsi="Garamond"/>
          <w:sz w:val="18"/>
          <w:szCs w:val="18"/>
        </w:rPr>
        <w:footnoteRef/>
      </w:r>
      <w:r w:rsidRPr="00EB5784">
        <w:rPr>
          <w:rFonts w:ascii="Garamond" w:hAnsi="Garamond"/>
          <w:sz w:val="18"/>
          <w:szCs w:val="18"/>
        </w:rPr>
        <w:t xml:space="preserve"> </w:t>
      </w:r>
      <w:r>
        <w:rPr>
          <w:rFonts w:ascii="Garamond" w:hAnsi="Garamond"/>
          <w:sz w:val="18"/>
          <w:szCs w:val="18"/>
        </w:rPr>
        <w:t xml:space="preserve">Use the 6 point </w:t>
      </w:r>
      <w:r w:rsidRPr="00EB5784">
        <w:rPr>
          <w:rFonts w:ascii="Garamond" w:hAnsi="Garamond"/>
          <w:sz w:val="18"/>
          <w:szCs w:val="18"/>
        </w:rPr>
        <w:t>Progress Towards Results Rating Scale</w:t>
      </w:r>
      <w:r>
        <w:rPr>
          <w:rFonts w:ascii="Garamond" w:hAnsi="Garamond"/>
          <w:sz w:val="18"/>
          <w:szCs w:val="18"/>
        </w:rPr>
        <w:t>: HS, S, MS, MU, U, HU</w:t>
      </w:r>
    </w:p>
  </w:footnote>
  <w:footnote w:id="8">
    <w:p w14:paraId="6BEB20F5" w14:textId="77777777" w:rsidR="00C71B89" w:rsidRPr="00EB5784" w:rsidRDefault="00C71B89" w:rsidP="005A0E07">
      <w:pPr>
        <w:pStyle w:val="FootnoteText"/>
        <w:spacing w:before="0"/>
        <w:rPr>
          <w:rFonts w:ascii="Garamond" w:hAnsi="Garamond"/>
          <w:sz w:val="18"/>
          <w:szCs w:val="18"/>
        </w:rPr>
      </w:pPr>
      <w:r w:rsidRPr="00EB5784">
        <w:rPr>
          <w:rStyle w:val="FootnoteReference"/>
          <w:rFonts w:ascii="Garamond" w:eastAsiaTheme="majorEastAsia" w:hAnsi="Garamond"/>
          <w:sz w:val="18"/>
          <w:szCs w:val="18"/>
        </w:rPr>
        <w:footnoteRef/>
      </w:r>
      <w:r w:rsidRPr="00EB5784">
        <w:rPr>
          <w:rFonts w:ascii="Garamond" w:hAnsi="Garamond"/>
          <w:sz w:val="18"/>
          <w:szCs w:val="18"/>
        </w:rPr>
        <w:t xml:space="preserve"> Colo</w:t>
      </w:r>
      <w:r>
        <w:rPr>
          <w:rFonts w:ascii="Garamond" w:hAnsi="Garamond"/>
          <w:sz w:val="18"/>
          <w:szCs w:val="18"/>
        </w:rPr>
        <w:t>u</w:t>
      </w:r>
      <w:r w:rsidRPr="00EB5784">
        <w:rPr>
          <w:rFonts w:ascii="Garamond" w:hAnsi="Garamond"/>
          <w:sz w:val="18"/>
          <w:szCs w:val="18"/>
        </w:rPr>
        <w:t>r code this column only</w:t>
      </w:r>
    </w:p>
  </w:footnote>
  <w:footnote w:id="9">
    <w:p w14:paraId="365C363D" w14:textId="77777777" w:rsidR="00C71B89" w:rsidRDefault="00C71B89" w:rsidP="005A0E07">
      <w:pPr>
        <w:pStyle w:val="FootnoteText"/>
        <w:spacing w:before="0"/>
      </w:pPr>
      <w:r w:rsidRPr="00EB5784">
        <w:rPr>
          <w:rStyle w:val="FootnoteReference"/>
          <w:rFonts w:ascii="Garamond" w:eastAsiaTheme="majorEastAsia" w:hAnsi="Garamond"/>
          <w:sz w:val="18"/>
          <w:szCs w:val="18"/>
        </w:rPr>
        <w:footnoteRef/>
      </w:r>
      <w:r w:rsidRPr="00EB5784">
        <w:rPr>
          <w:rFonts w:ascii="Garamond" w:hAnsi="Garamond"/>
          <w:sz w:val="18"/>
          <w:szCs w:val="18"/>
        </w:rPr>
        <w:t xml:space="preserve"> </w:t>
      </w:r>
      <w:r>
        <w:rPr>
          <w:rFonts w:ascii="Garamond" w:hAnsi="Garamond"/>
          <w:sz w:val="18"/>
          <w:szCs w:val="18"/>
        </w:rPr>
        <w:t xml:space="preserve">Use the 6 point </w:t>
      </w:r>
      <w:r w:rsidRPr="00EB5784">
        <w:rPr>
          <w:rFonts w:ascii="Garamond" w:hAnsi="Garamond"/>
          <w:sz w:val="18"/>
          <w:szCs w:val="18"/>
        </w:rPr>
        <w:t>Progress Towards Results Rating Scale</w:t>
      </w:r>
      <w:r>
        <w:rPr>
          <w:rFonts w:ascii="Garamond" w:hAnsi="Garamond"/>
          <w:sz w:val="18"/>
          <w:szCs w:val="18"/>
        </w:rPr>
        <w:t>: HS, S, MS, MU, U, HU</w:t>
      </w:r>
    </w:p>
  </w:footnote>
  <w:footnote w:id="10">
    <w:p w14:paraId="0A9996E8" w14:textId="77777777" w:rsidR="00C71B89" w:rsidRPr="006534C7" w:rsidRDefault="00C71B89" w:rsidP="005A0E07">
      <w:pPr>
        <w:pStyle w:val="FootnoteText"/>
        <w:spacing w:before="0"/>
        <w:rPr>
          <w:rFonts w:ascii="Garamond" w:hAnsi="Garamond"/>
          <w:sz w:val="18"/>
          <w:szCs w:val="18"/>
        </w:rPr>
      </w:pPr>
      <w:r w:rsidRPr="006534C7">
        <w:rPr>
          <w:rStyle w:val="FootnoteReference"/>
          <w:rFonts w:ascii="Garamond" w:eastAsiaTheme="majorEastAsia" w:hAnsi="Garamond"/>
          <w:sz w:val="18"/>
          <w:szCs w:val="18"/>
        </w:rPr>
        <w:footnoteRef/>
      </w:r>
      <w:r w:rsidRPr="006534C7">
        <w:rPr>
          <w:rFonts w:ascii="Garamond" w:hAnsi="Garamond"/>
          <w:sz w:val="18"/>
          <w:szCs w:val="18"/>
        </w:rPr>
        <w:t xml:space="preserve"> Alternatively, MTR conclusions may be integrated into the body of the report.</w:t>
      </w:r>
    </w:p>
  </w:footnote>
  <w:footnote w:id="11">
    <w:p w14:paraId="413F0677" w14:textId="77777777" w:rsidR="00C71B89" w:rsidRPr="00DA4CDF" w:rsidRDefault="00C71B89" w:rsidP="00BF0763">
      <w:pPr>
        <w:pStyle w:val="FootnoteText"/>
        <w:spacing w:before="0"/>
        <w:rPr>
          <w:rFonts w:ascii="Garamond" w:hAnsi="Garamond"/>
          <w:sz w:val="18"/>
          <w:szCs w:val="18"/>
        </w:rPr>
      </w:pPr>
      <w:r w:rsidRPr="00DA4CDF">
        <w:rPr>
          <w:rStyle w:val="FootnoteReference"/>
          <w:rFonts w:ascii="Garamond" w:eastAsiaTheme="majorEastAsia" w:hAnsi="Garamond"/>
          <w:sz w:val="18"/>
          <w:szCs w:val="18"/>
        </w:rPr>
        <w:footnoteRef/>
      </w:r>
      <w:r>
        <w:rPr>
          <w:rFonts w:ascii="Garamond" w:hAnsi="Garamond"/>
          <w:sz w:val="18"/>
          <w:szCs w:val="18"/>
        </w:rPr>
        <w:t xml:space="preserve"> </w:t>
      </w:r>
      <w:r w:rsidRPr="00DA4CDF">
        <w:rPr>
          <w:rFonts w:ascii="Garamond" w:hAnsi="Garamond"/>
          <w:sz w:val="18"/>
          <w:szCs w:val="18"/>
        </w:rPr>
        <w:t>Engagement of the consultants should be done in line with guidelines for</w:t>
      </w:r>
      <w:r>
        <w:rPr>
          <w:rFonts w:ascii="Garamond" w:hAnsi="Garamond"/>
          <w:sz w:val="18"/>
          <w:szCs w:val="18"/>
        </w:rPr>
        <w:t xml:space="preserve"> hiring consultants in the POPP: </w:t>
      </w:r>
      <w:hyperlink r:id="rId3" w:history="1">
        <w:r w:rsidRPr="00AE61D8">
          <w:rPr>
            <w:rStyle w:val="Hyperlink"/>
            <w:rFonts w:ascii="Garamond" w:eastAsiaTheme="minorEastAsia" w:hAnsi="Garamond"/>
            <w:sz w:val="18"/>
            <w:szCs w:val="18"/>
          </w:rPr>
          <w:t>https://info.undp.org/global/popp/Pages/default.aspx</w:t>
        </w:r>
      </w:hyperlink>
      <w:r>
        <w:rPr>
          <w:rFonts w:ascii="Garamond" w:hAnsi="Garamond"/>
          <w:sz w:val="18"/>
          <w:szCs w:val="18"/>
        </w:rPr>
        <w:t xml:space="preserve"> </w:t>
      </w:r>
    </w:p>
  </w:footnote>
  <w:footnote w:id="12">
    <w:p w14:paraId="29E7E84F" w14:textId="77777777" w:rsidR="00C71B89" w:rsidRPr="00F17AE8" w:rsidRDefault="00C71B89" w:rsidP="00BF0763">
      <w:pPr>
        <w:pStyle w:val="FootnoteText"/>
        <w:spacing w:before="0"/>
        <w:rPr>
          <w:rFonts w:ascii="Garamond" w:hAnsi="Garamond"/>
          <w:sz w:val="18"/>
          <w:szCs w:val="18"/>
        </w:rPr>
      </w:pPr>
      <w:r w:rsidRPr="00F17AE8">
        <w:rPr>
          <w:rStyle w:val="FootnoteReference"/>
          <w:rFonts w:ascii="Garamond" w:eastAsiaTheme="majorEastAsia" w:hAnsi="Garamond"/>
          <w:sz w:val="18"/>
          <w:szCs w:val="18"/>
        </w:rPr>
        <w:footnoteRef/>
      </w:r>
      <w:r w:rsidRPr="00F17AE8">
        <w:rPr>
          <w:rFonts w:ascii="Garamond" w:hAnsi="Garamond"/>
          <w:sz w:val="18"/>
          <w:szCs w:val="18"/>
        </w:rPr>
        <w:t xml:space="preserve"> </w:t>
      </w:r>
      <w:hyperlink r:id="rId4" w:history="1">
        <w:r w:rsidRPr="00F17AE8">
          <w:rPr>
            <w:rStyle w:val="Hyperlink"/>
            <w:rFonts w:ascii="Garamond" w:eastAsiaTheme="minorEastAsia" w:hAnsi="Garamond"/>
            <w:sz w:val="18"/>
            <w:szCs w:val="18"/>
          </w:rPr>
          <w:t>https://intranet.undp.org/unit/bom/pso/Support%20documents%20on%20IC%20Guidelines/Template%20for%20Confirmation%20of%20Interest%20and%20Submission%20of%20Financial%20Proposal.docx</w:t>
        </w:r>
      </w:hyperlink>
      <w:r w:rsidRPr="00F17AE8">
        <w:rPr>
          <w:rFonts w:ascii="Garamond" w:hAnsi="Garamond"/>
          <w:sz w:val="18"/>
          <w:szCs w:val="18"/>
        </w:rPr>
        <w:t xml:space="preserve"> </w:t>
      </w:r>
    </w:p>
  </w:footnote>
  <w:footnote w:id="13">
    <w:p w14:paraId="40C7F9D0" w14:textId="77777777" w:rsidR="00C71B89" w:rsidRPr="00CC5905" w:rsidRDefault="00C71B89" w:rsidP="00BF0763">
      <w:pPr>
        <w:pStyle w:val="p28"/>
        <w:tabs>
          <w:tab w:val="clear" w:pos="680"/>
          <w:tab w:val="clear" w:pos="1060"/>
        </w:tabs>
        <w:spacing w:line="240" w:lineRule="auto"/>
        <w:ind w:left="0" w:firstLine="0"/>
        <w:jc w:val="both"/>
        <w:rPr>
          <w:rFonts w:ascii="Garamond" w:hAnsi="Garamond"/>
          <w:sz w:val="18"/>
          <w:szCs w:val="18"/>
        </w:rPr>
      </w:pPr>
      <w:r w:rsidRPr="00491095">
        <w:rPr>
          <w:rStyle w:val="FootnoteReference"/>
          <w:rFonts w:eastAsiaTheme="majorEastAsia"/>
          <w:sz w:val="18"/>
          <w:szCs w:val="18"/>
        </w:rPr>
        <w:footnoteRef/>
      </w:r>
      <w:r>
        <w:t xml:space="preserve"> </w:t>
      </w:r>
      <w:hyperlink r:id="rId5" w:history="1">
        <w:r w:rsidRPr="00A93123">
          <w:rPr>
            <w:rStyle w:val="Hyperlink"/>
            <w:rFonts w:ascii="Garamond" w:eastAsiaTheme="minorEastAsia" w:hAnsi="Garamond"/>
            <w:sz w:val="18"/>
            <w:szCs w:val="18"/>
          </w:rPr>
          <w:t>http://www.undp.org/content/dam/undp/library/corporate/Careers/P11_Personal_history_form.doc</w:t>
        </w:r>
      </w:hyperlink>
      <w:r>
        <w:rPr>
          <w:rFonts w:ascii="Garamond" w:hAnsi="Garamond"/>
          <w:sz w:val="18"/>
          <w:szCs w:val="18"/>
        </w:rPr>
        <w:t xml:space="preserve"> </w:t>
      </w:r>
    </w:p>
  </w:footnote>
  <w:footnote w:id="14">
    <w:p w14:paraId="52C7759B" w14:textId="77777777" w:rsidR="00C71B89" w:rsidRPr="001B28C5" w:rsidRDefault="00C71B89" w:rsidP="00BF0763">
      <w:pPr>
        <w:pStyle w:val="FootnoteText"/>
        <w:rPr>
          <w:rFonts w:ascii="Garamond" w:hAnsi="Garamond"/>
        </w:rPr>
      </w:pPr>
      <w:r w:rsidRPr="001B28C5">
        <w:rPr>
          <w:rStyle w:val="FootnoteReference"/>
          <w:rFonts w:ascii="Garamond" w:eastAsiaTheme="majorEastAsia" w:hAnsi="Garamond"/>
        </w:rPr>
        <w:footnoteRef/>
      </w:r>
      <w:r w:rsidRPr="001B28C5">
        <w:rPr>
          <w:rFonts w:ascii="Garamond" w:hAnsi="Garamond"/>
        </w:rPr>
        <w:t xml:space="preserve"> The Report length should not exceed </w:t>
      </w:r>
      <w:r w:rsidRPr="001B28C5">
        <w:rPr>
          <w:rFonts w:ascii="Garamond" w:hAnsi="Garamond"/>
          <w:i/>
          <w:highlight w:val="lightGray"/>
        </w:rPr>
        <w:t>40</w:t>
      </w:r>
      <w:r w:rsidRPr="001B28C5">
        <w:rPr>
          <w:rFonts w:ascii="Garamond" w:hAnsi="Garamond"/>
        </w:rPr>
        <w:t xml:space="preserve"> pages in total (not including annexes).</w:t>
      </w:r>
      <w:r>
        <w:rPr>
          <w:rFonts w:ascii="Garamond" w:hAnsi="Garamond"/>
        </w:rPr>
        <w:t xml:space="preserve"> </w:t>
      </w:r>
    </w:p>
  </w:footnote>
  <w:footnote w:id="15">
    <w:p w14:paraId="48F79B5E" w14:textId="77777777" w:rsidR="00C71B89" w:rsidRDefault="00C71B89" w:rsidP="00BF0763">
      <w:pPr>
        <w:pStyle w:val="FootnoteText"/>
      </w:pPr>
      <w:r>
        <w:rPr>
          <w:rStyle w:val="FootnoteReference"/>
          <w:rFonts w:eastAsiaTheme="majorEastAsia"/>
        </w:rPr>
        <w:footnoteRef/>
      </w:r>
      <w:r>
        <w:t xml:space="preserve"> </w:t>
      </w:r>
      <w:hyperlink r:id="rId6" w:history="1">
        <w:r w:rsidRPr="0081326C">
          <w:rPr>
            <w:rStyle w:val="Hyperlink"/>
            <w:rFonts w:ascii="Garamond" w:hAnsi="Garamond"/>
            <w:sz w:val="18"/>
            <w:szCs w:val="18"/>
          </w:rPr>
          <w:t>http://www.unevaluation.org/document/detail/100</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1547"/>
    <w:multiLevelType w:val="hybridMultilevel"/>
    <w:tmpl w:val="000054DE"/>
    <w:lvl w:ilvl="0" w:tplc="000039B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0E5B0E"/>
    <w:multiLevelType w:val="hybridMultilevel"/>
    <w:tmpl w:val="806E6BB4"/>
    <w:lvl w:ilvl="0" w:tplc="04090001">
      <w:start w:val="1"/>
      <w:numFmt w:val="bullet"/>
      <w:lvlText w:val=""/>
      <w:lvlJc w:val="left"/>
      <w:pPr>
        <w:tabs>
          <w:tab w:val="num" w:pos="360"/>
        </w:tabs>
        <w:ind w:left="36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470B52"/>
    <w:multiLevelType w:val="hybridMultilevel"/>
    <w:tmpl w:val="ECF63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92354B"/>
    <w:multiLevelType w:val="hybridMultilevel"/>
    <w:tmpl w:val="3D682B28"/>
    <w:lvl w:ilvl="0" w:tplc="E506DBB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5614D89"/>
    <w:multiLevelType w:val="hybridMultilevel"/>
    <w:tmpl w:val="A32A0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4C1DD4"/>
    <w:multiLevelType w:val="hybridMultilevel"/>
    <w:tmpl w:val="0376172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8AFA2AD0">
      <w:start w:val="1"/>
      <w:numFmt w:val="lowerLetter"/>
      <w:lvlText w:val="%3)"/>
      <w:lvlJc w:val="left"/>
      <w:pPr>
        <w:tabs>
          <w:tab w:val="num" w:pos="1800"/>
        </w:tabs>
        <w:ind w:left="1800" w:hanging="360"/>
      </w:pPr>
      <w:rPr>
        <w:rFonts w:ascii="Arial" w:eastAsia="Times New Roman" w:hAnsi="Arial" w:cs="Arial"/>
      </w:rPr>
    </w:lvl>
    <w:lvl w:ilvl="3" w:tplc="9AF63C42">
      <w:start w:val="4"/>
      <w:numFmt w:val="bullet"/>
      <w:lvlText w:val="-"/>
      <w:lvlJc w:val="left"/>
      <w:pPr>
        <w:tabs>
          <w:tab w:val="num" w:pos="2520"/>
        </w:tabs>
        <w:ind w:left="2520" w:hanging="360"/>
      </w:pPr>
      <w:rPr>
        <w:rFonts w:ascii="Times New Roman" w:eastAsia="Times New Roman" w:hAnsi="Times New Roman" w:cs="Times New Roman"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F7E5775"/>
    <w:multiLevelType w:val="hybridMultilevel"/>
    <w:tmpl w:val="F64A13B6"/>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6"/>
        </w:tabs>
        <w:ind w:left="1446" w:hanging="360"/>
      </w:pPr>
    </w:lvl>
    <w:lvl w:ilvl="2" w:tplc="0409001B" w:tentative="1">
      <w:start w:val="1"/>
      <w:numFmt w:val="lowerRoman"/>
      <w:lvlText w:val="%3."/>
      <w:lvlJc w:val="right"/>
      <w:pPr>
        <w:tabs>
          <w:tab w:val="num" w:pos="2166"/>
        </w:tabs>
        <w:ind w:left="2166" w:hanging="180"/>
      </w:pPr>
    </w:lvl>
    <w:lvl w:ilvl="3" w:tplc="0409000F" w:tentative="1">
      <w:start w:val="1"/>
      <w:numFmt w:val="decimal"/>
      <w:lvlText w:val="%4."/>
      <w:lvlJc w:val="left"/>
      <w:pPr>
        <w:tabs>
          <w:tab w:val="num" w:pos="2886"/>
        </w:tabs>
        <w:ind w:left="2886" w:hanging="360"/>
      </w:pPr>
    </w:lvl>
    <w:lvl w:ilvl="4" w:tplc="04090019" w:tentative="1">
      <w:start w:val="1"/>
      <w:numFmt w:val="lowerLetter"/>
      <w:lvlText w:val="%5."/>
      <w:lvlJc w:val="left"/>
      <w:pPr>
        <w:tabs>
          <w:tab w:val="num" w:pos="3606"/>
        </w:tabs>
        <w:ind w:left="3606" w:hanging="360"/>
      </w:pPr>
    </w:lvl>
    <w:lvl w:ilvl="5" w:tplc="0409001B" w:tentative="1">
      <w:start w:val="1"/>
      <w:numFmt w:val="lowerRoman"/>
      <w:lvlText w:val="%6."/>
      <w:lvlJc w:val="right"/>
      <w:pPr>
        <w:tabs>
          <w:tab w:val="num" w:pos="4326"/>
        </w:tabs>
        <w:ind w:left="4326" w:hanging="180"/>
      </w:pPr>
    </w:lvl>
    <w:lvl w:ilvl="6" w:tplc="0409000F" w:tentative="1">
      <w:start w:val="1"/>
      <w:numFmt w:val="decimal"/>
      <w:lvlText w:val="%7."/>
      <w:lvlJc w:val="left"/>
      <w:pPr>
        <w:tabs>
          <w:tab w:val="num" w:pos="5046"/>
        </w:tabs>
        <w:ind w:left="5046" w:hanging="360"/>
      </w:pPr>
    </w:lvl>
    <w:lvl w:ilvl="7" w:tplc="04090019" w:tentative="1">
      <w:start w:val="1"/>
      <w:numFmt w:val="lowerLetter"/>
      <w:lvlText w:val="%8."/>
      <w:lvlJc w:val="left"/>
      <w:pPr>
        <w:tabs>
          <w:tab w:val="num" w:pos="5766"/>
        </w:tabs>
        <w:ind w:left="5766" w:hanging="360"/>
      </w:pPr>
    </w:lvl>
    <w:lvl w:ilvl="8" w:tplc="0409001B" w:tentative="1">
      <w:start w:val="1"/>
      <w:numFmt w:val="lowerRoman"/>
      <w:lvlText w:val="%9."/>
      <w:lvlJc w:val="right"/>
      <w:pPr>
        <w:tabs>
          <w:tab w:val="num" w:pos="6486"/>
        </w:tabs>
        <w:ind w:left="6486" w:hanging="180"/>
      </w:pPr>
    </w:lvl>
  </w:abstractNum>
  <w:abstractNum w:abstractNumId="7" w15:restartNumberingAfterBreak="0">
    <w:nsid w:val="20517F88"/>
    <w:multiLevelType w:val="hybridMultilevel"/>
    <w:tmpl w:val="CDAE0100"/>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5A641F"/>
    <w:multiLevelType w:val="multilevel"/>
    <w:tmpl w:val="9022F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A65E4B"/>
    <w:multiLevelType w:val="hybridMultilevel"/>
    <w:tmpl w:val="3B48B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3C2AC0"/>
    <w:multiLevelType w:val="hybridMultilevel"/>
    <w:tmpl w:val="870C45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F980D69"/>
    <w:multiLevelType w:val="multilevel"/>
    <w:tmpl w:val="424E2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3B7552"/>
    <w:multiLevelType w:val="hybridMultilevel"/>
    <w:tmpl w:val="5B52C86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6616DC5"/>
    <w:multiLevelType w:val="hybridMultilevel"/>
    <w:tmpl w:val="3452BE6E"/>
    <w:lvl w:ilvl="0" w:tplc="F9B8A8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D407B4A"/>
    <w:multiLevelType w:val="hybridMultilevel"/>
    <w:tmpl w:val="13AA9E4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E544F0E"/>
    <w:multiLevelType w:val="hybridMultilevel"/>
    <w:tmpl w:val="4846FEB4"/>
    <w:lvl w:ilvl="0" w:tplc="779AE0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F7C40C9"/>
    <w:multiLevelType w:val="hybridMultilevel"/>
    <w:tmpl w:val="3F52A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956BAC"/>
    <w:multiLevelType w:val="hybridMultilevel"/>
    <w:tmpl w:val="59EC1D5E"/>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4E50F9"/>
    <w:multiLevelType w:val="hybridMultilevel"/>
    <w:tmpl w:val="3AA42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9A51FD"/>
    <w:multiLevelType w:val="hybridMultilevel"/>
    <w:tmpl w:val="51884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E50C3E"/>
    <w:multiLevelType w:val="hybridMultilevel"/>
    <w:tmpl w:val="42E48B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B984C2C"/>
    <w:multiLevelType w:val="hybridMultilevel"/>
    <w:tmpl w:val="19E84A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2F00F3E"/>
    <w:multiLevelType w:val="hybridMultilevel"/>
    <w:tmpl w:val="2898B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537E47"/>
    <w:multiLevelType w:val="hybridMultilevel"/>
    <w:tmpl w:val="902C4D34"/>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1F054C"/>
    <w:multiLevelType w:val="hybridMultilevel"/>
    <w:tmpl w:val="1C10ECF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DDD2C5D"/>
    <w:multiLevelType w:val="hybridMultilevel"/>
    <w:tmpl w:val="6D9C9708"/>
    <w:lvl w:ilvl="0" w:tplc="944EE276">
      <w:start w:val="1"/>
      <w:numFmt w:val="bullet"/>
      <w:lvlText w:val=""/>
      <w:lvlJc w:val="left"/>
      <w:pPr>
        <w:tabs>
          <w:tab w:val="num" w:pos="1080"/>
        </w:tabs>
        <w:ind w:left="1080" w:hanging="360"/>
      </w:pPr>
      <w:rPr>
        <w:rFonts w:ascii="Symbol" w:hAnsi="Symbol" w:hint="default"/>
        <w:sz w:val="18"/>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5E645EB0"/>
    <w:multiLevelType w:val="hybridMultilevel"/>
    <w:tmpl w:val="A37C7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4378C1"/>
    <w:multiLevelType w:val="hybridMultilevel"/>
    <w:tmpl w:val="A0820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7873EA"/>
    <w:multiLevelType w:val="hybridMultilevel"/>
    <w:tmpl w:val="D29C3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7E6E29"/>
    <w:multiLevelType w:val="hybridMultilevel"/>
    <w:tmpl w:val="CADAB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2D3DB8"/>
    <w:multiLevelType w:val="hybridMultilevel"/>
    <w:tmpl w:val="1E52B9B8"/>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1" w15:restartNumberingAfterBreak="0">
    <w:nsid w:val="792832FC"/>
    <w:multiLevelType w:val="hybridMultilevel"/>
    <w:tmpl w:val="72EC40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B1A6B3E"/>
    <w:multiLevelType w:val="hybridMultilevel"/>
    <w:tmpl w:val="09B25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B218B1"/>
    <w:multiLevelType w:val="hybridMultilevel"/>
    <w:tmpl w:val="61E608E8"/>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4" w15:restartNumberingAfterBreak="0">
    <w:nsid w:val="7E7F1D96"/>
    <w:multiLevelType w:val="hybridMultilevel"/>
    <w:tmpl w:val="32509A42"/>
    <w:lvl w:ilvl="0" w:tplc="A628C0CC">
      <w:start w:val="6"/>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5" w15:restartNumberingAfterBreak="0">
    <w:nsid w:val="7FFC438A"/>
    <w:multiLevelType w:val="hybridMultilevel"/>
    <w:tmpl w:val="762612C0"/>
    <w:lvl w:ilvl="0" w:tplc="8764A1C0">
      <w:start w:val="1"/>
      <w:numFmt w:val="lowerLetter"/>
      <w:lvlText w:val="%1)"/>
      <w:lvlJc w:val="left"/>
      <w:pPr>
        <w:ind w:left="720" w:hanging="360"/>
      </w:pPr>
      <w:rPr>
        <w:rFonts w:hint="default"/>
        <w:color w:val="auto"/>
      </w:rPr>
    </w:lvl>
    <w:lvl w:ilvl="1" w:tplc="34090019" w:tentative="1">
      <w:start w:val="1"/>
      <w:numFmt w:val="lowerLetter"/>
      <w:lvlText w:val="%2."/>
      <w:lvlJc w:val="left"/>
      <w:pPr>
        <w:ind w:left="1440" w:hanging="360"/>
      </w:pPr>
    </w:lvl>
    <w:lvl w:ilvl="2" w:tplc="3409001B">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3"/>
  </w:num>
  <w:num w:numId="2">
    <w:abstractNumId w:val="20"/>
  </w:num>
  <w:num w:numId="3">
    <w:abstractNumId w:val="3"/>
  </w:num>
  <w:num w:numId="4">
    <w:abstractNumId w:val="1"/>
  </w:num>
  <w:num w:numId="5">
    <w:abstractNumId w:val="5"/>
  </w:num>
  <w:num w:numId="6">
    <w:abstractNumId w:val="6"/>
  </w:num>
  <w:num w:numId="7">
    <w:abstractNumId w:val="14"/>
  </w:num>
  <w:num w:numId="8">
    <w:abstractNumId w:val="17"/>
  </w:num>
  <w:num w:numId="9">
    <w:abstractNumId w:val="0"/>
  </w:num>
  <w:num w:numId="10">
    <w:abstractNumId w:val="15"/>
  </w:num>
  <w:num w:numId="11">
    <w:abstractNumId w:val="21"/>
  </w:num>
  <w:num w:numId="12">
    <w:abstractNumId w:val="29"/>
  </w:num>
  <w:num w:numId="13">
    <w:abstractNumId w:val="18"/>
  </w:num>
  <w:num w:numId="14">
    <w:abstractNumId w:val="19"/>
  </w:num>
  <w:num w:numId="15">
    <w:abstractNumId w:val="24"/>
  </w:num>
  <w:num w:numId="16">
    <w:abstractNumId w:val="12"/>
  </w:num>
  <w:num w:numId="17">
    <w:abstractNumId w:val="27"/>
  </w:num>
  <w:num w:numId="18">
    <w:abstractNumId w:val="2"/>
  </w:num>
  <w:num w:numId="19">
    <w:abstractNumId w:val="34"/>
  </w:num>
  <w:num w:numId="20">
    <w:abstractNumId w:val="35"/>
  </w:num>
  <w:num w:numId="21">
    <w:abstractNumId w:val="30"/>
  </w:num>
  <w:num w:numId="22">
    <w:abstractNumId w:val="26"/>
  </w:num>
  <w:num w:numId="23">
    <w:abstractNumId w:val="10"/>
  </w:num>
  <w:num w:numId="24">
    <w:abstractNumId w:val="8"/>
  </w:num>
  <w:num w:numId="25">
    <w:abstractNumId w:val="7"/>
  </w:num>
  <w:num w:numId="26">
    <w:abstractNumId w:val="22"/>
  </w:num>
  <w:num w:numId="27">
    <w:abstractNumId w:val="11"/>
  </w:num>
  <w:num w:numId="28">
    <w:abstractNumId w:val="9"/>
  </w:num>
  <w:num w:numId="29">
    <w:abstractNumId w:val="31"/>
  </w:num>
  <w:num w:numId="30">
    <w:abstractNumId w:val="32"/>
  </w:num>
  <w:num w:numId="31">
    <w:abstractNumId w:val="33"/>
  </w:num>
  <w:num w:numId="32">
    <w:abstractNumId w:val="16"/>
  </w:num>
  <w:num w:numId="33">
    <w:abstractNumId w:val="23"/>
  </w:num>
  <w:num w:numId="34">
    <w:abstractNumId w:val="4"/>
  </w:num>
  <w:num w:numId="35">
    <w:abstractNumId w:val="28"/>
  </w:num>
  <w:num w:numId="36">
    <w:abstractNumId w:val="2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763"/>
    <w:rsid w:val="000208F3"/>
    <w:rsid w:val="00083B25"/>
    <w:rsid w:val="000C0FB5"/>
    <w:rsid w:val="000D7CEF"/>
    <w:rsid w:val="000E1742"/>
    <w:rsid w:val="00100517"/>
    <w:rsid w:val="0015159D"/>
    <w:rsid w:val="001A18A4"/>
    <w:rsid w:val="001A335A"/>
    <w:rsid w:val="001E4504"/>
    <w:rsid w:val="001E6992"/>
    <w:rsid w:val="001F6772"/>
    <w:rsid w:val="002204A0"/>
    <w:rsid w:val="0026319B"/>
    <w:rsid w:val="003244B1"/>
    <w:rsid w:val="003255AE"/>
    <w:rsid w:val="0036634C"/>
    <w:rsid w:val="00377259"/>
    <w:rsid w:val="00377B0A"/>
    <w:rsid w:val="0038765D"/>
    <w:rsid w:val="00390393"/>
    <w:rsid w:val="003917B8"/>
    <w:rsid w:val="00391CC8"/>
    <w:rsid w:val="003A3C8F"/>
    <w:rsid w:val="003E3DF1"/>
    <w:rsid w:val="003E592C"/>
    <w:rsid w:val="00421EA8"/>
    <w:rsid w:val="0043506E"/>
    <w:rsid w:val="00451072"/>
    <w:rsid w:val="0049209B"/>
    <w:rsid w:val="004A3809"/>
    <w:rsid w:val="004A4E9F"/>
    <w:rsid w:val="004B0BD4"/>
    <w:rsid w:val="005970B3"/>
    <w:rsid w:val="005A0E07"/>
    <w:rsid w:val="005B06A6"/>
    <w:rsid w:val="005D1FBA"/>
    <w:rsid w:val="005F3EF0"/>
    <w:rsid w:val="006066A4"/>
    <w:rsid w:val="00657395"/>
    <w:rsid w:val="00692284"/>
    <w:rsid w:val="006A767F"/>
    <w:rsid w:val="006D07E2"/>
    <w:rsid w:val="006E2BE7"/>
    <w:rsid w:val="006F40E5"/>
    <w:rsid w:val="00752381"/>
    <w:rsid w:val="0079364A"/>
    <w:rsid w:val="007A5A21"/>
    <w:rsid w:val="007B0B79"/>
    <w:rsid w:val="007F1168"/>
    <w:rsid w:val="007F53C9"/>
    <w:rsid w:val="007F5F53"/>
    <w:rsid w:val="0081326C"/>
    <w:rsid w:val="00820FFD"/>
    <w:rsid w:val="008620B2"/>
    <w:rsid w:val="00871A6E"/>
    <w:rsid w:val="00882A07"/>
    <w:rsid w:val="008F5832"/>
    <w:rsid w:val="009525B6"/>
    <w:rsid w:val="00984ECB"/>
    <w:rsid w:val="009B5D42"/>
    <w:rsid w:val="009C4D39"/>
    <w:rsid w:val="009E1802"/>
    <w:rsid w:val="00A16BE5"/>
    <w:rsid w:val="00A31AFE"/>
    <w:rsid w:val="00A756C9"/>
    <w:rsid w:val="00AA08AF"/>
    <w:rsid w:val="00AA2C58"/>
    <w:rsid w:val="00AB2838"/>
    <w:rsid w:val="00AE271D"/>
    <w:rsid w:val="00B1152B"/>
    <w:rsid w:val="00B15FF3"/>
    <w:rsid w:val="00B434F4"/>
    <w:rsid w:val="00B50CAB"/>
    <w:rsid w:val="00B832EE"/>
    <w:rsid w:val="00BC2F52"/>
    <w:rsid w:val="00BC6B87"/>
    <w:rsid w:val="00BF0763"/>
    <w:rsid w:val="00BF76BF"/>
    <w:rsid w:val="00C121F2"/>
    <w:rsid w:val="00C71B89"/>
    <w:rsid w:val="00C85C01"/>
    <w:rsid w:val="00C90B5A"/>
    <w:rsid w:val="00CE5C7F"/>
    <w:rsid w:val="00CF1599"/>
    <w:rsid w:val="00D1352C"/>
    <w:rsid w:val="00D509F4"/>
    <w:rsid w:val="00D87B03"/>
    <w:rsid w:val="00D9622A"/>
    <w:rsid w:val="00DC43F3"/>
    <w:rsid w:val="00DD05B6"/>
    <w:rsid w:val="00DF36D1"/>
    <w:rsid w:val="00DF4B46"/>
    <w:rsid w:val="00E82DE4"/>
    <w:rsid w:val="00ED4E49"/>
    <w:rsid w:val="00EF65B7"/>
    <w:rsid w:val="00EF7636"/>
    <w:rsid w:val="00F00075"/>
    <w:rsid w:val="00F10306"/>
    <w:rsid w:val="00F121E1"/>
    <w:rsid w:val="00F27C75"/>
    <w:rsid w:val="00FA2AC6"/>
    <w:rsid w:val="00FA573F"/>
    <w:rsid w:val="00FE2D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7EBB4C"/>
  <w15:docId w15:val="{AAE8FA22-6936-42CF-A2A9-0B172EE0C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0763"/>
  </w:style>
  <w:style w:type="paragraph" w:styleId="Heading1">
    <w:name w:val="heading 1"/>
    <w:basedOn w:val="Normal"/>
    <w:next w:val="Normal"/>
    <w:link w:val="Heading1Char"/>
    <w:uiPriority w:val="9"/>
    <w:qFormat/>
    <w:rsid w:val="00BF07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rsid w:val="00BF0763"/>
    <w:pPr>
      <w:keepNext/>
      <w:keepLines/>
      <w:spacing w:after="0" w:line="240" w:lineRule="auto"/>
      <w:outlineLvl w:val="1"/>
    </w:pPr>
    <w:rPr>
      <w:rFonts w:ascii="Garamond" w:eastAsiaTheme="majorEastAsia" w:hAnsi="Garamond" w:cstheme="majorBidi"/>
      <w:b/>
      <w:bCs/>
      <w:sz w:val="26"/>
      <w:szCs w:val="26"/>
    </w:rPr>
  </w:style>
  <w:style w:type="paragraph" w:styleId="Heading3">
    <w:name w:val="heading 3"/>
    <w:basedOn w:val="Normal"/>
    <w:next w:val="Normal"/>
    <w:link w:val="Heading3Char"/>
    <w:uiPriority w:val="9"/>
    <w:qFormat/>
    <w:rsid w:val="00BF0763"/>
    <w:pPr>
      <w:keepNext/>
      <w:spacing w:after="240" w:line="240" w:lineRule="auto"/>
      <w:jc w:val="both"/>
      <w:outlineLvl w:val="2"/>
    </w:pPr>
    <w:rPr>
      <w:rFonts w:ascii="Garamond" w:eastAsia="Times New Roman" w:hAnsi="Garamond" w:cs="Times New Roman"/>
      <w:b/>
      <w:bCs/>
      <w:sz w:val="26"/>
      <w:szCs w:val="26"/>
    </w:rPr>
  </w:style>
  <w:style w:type="paragraph" w:styleId="Heading5">
    <w:name w:val="heading 5"/>
    <w:basedOn w:val="Normal"/>
    <w:next w:val="Normal"/>
    <w:link w:val="Heading5Char"/>
    <w:rsid w:val="00BF0763"/>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nhideWhenUsed/>
    <w:rsid w:val="00BF076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076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BF0763"/>
    <w:rPr>
      <w:rFonts w:ascii="Garamond" w:eastAsiaTheme="majorEastAsia" w:hAnsi="Garamond" w:cstheme="majorBidi"/>
      <w:b/>
      <w:bCs/>
      <w:sz w:val="26"/>
      <w:szCs w:val="26"/>
    </w:rPr>
  </w:style>
  <w:style w:type="character" w:customStyle="1" w:styleId="Heading3Char">
    <w:name w:val="Heading 3 Char"/>
    <w:basedOn w:val="DefaultParagraphFont"/>
    <w:link w:val="Heading3"/>
    <w:uiPriority w:val="9"/>
    <w:rsid w:val="00BF0763"/>
    <w:rPr>
      <w:rFonts w:ascii="Garamond" w:eastAsia="Times New Roman" w:hAnsi="Garamond" w:cs="Times New Roman"/>
      <w:b/>
      <w:bCs/>
      <w:sz w:val="26"/>
      <w:szCs w:val="26"/>
    </w:rPr>
  </w:style>
  <w:style w:type="character" w:customStyle="1" w:styleId="Heading5Char">
    <w:name w:val="Heading 5 Char"/>
    <w:basedOn w:val="DefaultParagraphFont"/>
    <w:link w:val="Heading5"/>
    <w:rsid w:val="00BF0763"/>
    <w:rPr>
      <w:rFonts w:asciiTheme="majorHAnsi" w:eastAsiaTheme="majorEastAsia" w:hAnsiTheme="majorHAnsi" w:cstheme="majorBidi"/>
      <w:color w:val="243F60" w:themeColor="accent1" w:themeShade="7F"/>
    </w:rPr>
  </w:style>
  <w:style w:type="character" w:customStyle="1" w:styleId="Heading9Char">
    <w:name w:val="Heading 9 Char"/>
    <w:basedOn w:val="DefaultParagraphFont"/>
    <w:link w:val="Heading9"/>
    <w:rsid w:val="00BF0763"/>
    <w:rPr>
      <w:rFonts w:asciiTheme="majorHAnsi" w:eastAsiaTheme="majorEastAsia" w:hAnsiTheme="majorHAnsi" w:cstheme="majorBidi"/>
      <w:i/>
      <w:iCs/>
      <w:color w:val="404040" w:themeColor="text1" w:themeTint="BF"/>
      <w:sz w:val="20"/>
      <w:szCs w:val="20"/>
    </w:rPr>
  </w:style>
  <w:style w:type="paragraph" w:styleId="ListParagraph">
    <w:name w:val="List Paragraph"/>
    <w:aliases w:val="Bullets,List Paragraph1"/>
    <w:basedOn w:val="Normal"/>
    <w:link w:val="ListParagraphChar"/>
    <w:uiPriority w:val="34"/>
    <w:qFormat/>
    <w:rsid w:val="00BF0763"/>
    <w:pPr>
      <w:spacing w:before="120" w:after="0" w:line="240" w:lineRule="auto"/>
      <w:ind w:left="720"/>
      <w:jc w:val="both"/>
    </w:pPr>
    <w:rPr>
      <w:rFonts w:ascii="Times New Roman" w:eastAsia="Times New Roman" w:hAnsi="Times New Roman" w:cs="Times New Roman"/>
      <w:sz w:val="24"/>
      <w:szCs w:val="24"/>
    </w:rPr>
  </w:style>
  <w:style w:type="paragraph" w:styleId="BodyText">
    <w:name w:val="Body Text"/>
    <w:basedOn w:val="Normal"/>
    <w:link w:val="BodyTextChar"/>
    <w:uiPriority w:val="99"/>
    <w:rsid w:val="00BF0763"/>
    <w:pPr>
      <w:spacing w:before="120" w:after="12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BF0763"/>
    <w:rPr>
      <w:rFonts w:ascii="Times New Roman" w:eastAsia="Times New Roman" w:hAnsi="Times New Roman" w:cs="Times New Roman"/>
      <w:sz w:val="24"/>
      <w:szCs w:val="24"/>
    </w:rPr>
  </w:style>
  <w:style w:type="character" w:styleId="FootnoteReference">
    <w:name w:val="footnote reference"/>
    <w:aliases w:val="16 Point,Superscript 6 Point,Superscript 6 Point + 11 pt,ftref,fr,Footnote Ref in FtNote,Style 24,o,SUPERS"/>
    <w:uiPriority w:val="99"/>
    <w:rsid w:val="00BF0763"/>
    <w:rPr>
      <w:vertAlign w:val="superscript"/>
    </w:rPr>
  </w:style>
  <w:style w:type="paragraph" w:styleId="FootnoteText">
    <w:name w:val="footnote text"/>
    <w:aliases w:val="Geneva 9,Font: Geneva 9,Boston 10,f,single space,Footnote,otnote Text,ft,Footnote Text Char Char Char,Footnote Text Char Char Char Char,Footnote Text Char Char,Footnote Text Char Char Char Char Char Char Char Char Char Char"/>
    <w:basedOn w:val="Normal"/>
    <w:link w:val="FootnoteTextChar"/>
    <w:uiPriority w:val="99"/>
    <w:rsid w:val="00BF0763"/>
    <w:pPr>
      <w:spacing w:before="120" w:after="0" w:line="240" w:lineRule="auto"/>
      <w:jc w:val="both"/>
    </w:pPr>
    <w:rPr>
      <w:rFonts w:ascii="Times New Roman" w:eastAsia="Times New Roman" w:hAnsi="Times New Roman" w:cs="Times New Roman"/>
      <w:sz w:val="20"/>
      <w:szCs w:val="20"/>
    </w:rPr>
  </w:style>
  <w:style w:type="character" w:customStyle="1" w:styleId="FootnoteTextChar">
    <w:name w:val="Footnote Text Char"/>
    <w:aliases w:val="Geneva 9 Char,Font: Geneva 9 Char,Boston 10 Char,f Char,single space Char,Footnote Char,otnote Text Char,ft Char,Footnote Text Char Char Char Char1,Footnote Text Char Char Char Char Char,Footnote Text Char Char Char1"/>
    <w:basedOn w:val="DefaultParagraphFont"/>
    <w:link w:val="FootnoteText"/>
    <w:uiPriority w:val="99"/>
    <w:rsid w:val="00BF0763"/>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BF0763"/>
    <w:pPr>
      <w:tabs>
        <w:tab w:val="center" w:pos="4680"/>
        <w:tab w:val="right" w:pos="9360"/>
      </w:tabs>
      <w:spacing w:after="0" w:line="240" w:lineRule="auto"/>
    </w:pPr>
    <w:rPr>
      <w:rFonts w:eastAsiaTheme="minorEastAsia" w:cs="Times New Roman"/>
    </w:rPr>
  </w:style>
  <w:style w:type="character" w:customStyle="1" w:styleId="HeaderChar">
    <w:name w:val="Header Char"/>
    <w:basedOn w:val="DefaultParagraphFont"/>
    <w:link w:val="Header"/>
    <w:uiPriority w:val="99"/>
    <w:rsid w:val="00BF0763"/>
    <w:rPr>
      <w:rFonts w:eastAsiaTheme="minorEastAsia" w:cs="Times New Roman"/>
    </w:rPr>
  </w:style>
  <w:style w:type="paragraph" w:styleId="Footer">
    <w:name w:val="footer"/>
    <w:basedOn w:val="Normal"/>
    <w:link w:val="FooterChar"/>
    <w:uiPriority w:val="99"/>
    <w:unhideWhenUsed/>
    <w:rsid w:val="00BF0763"/>
    <w:pPr>
      <w:tabs>
        <w:tab w:val="center" w:pos="4680"/>
        <w:tab w:val="right" w:pos="9360"/>
      </w:tabs>
      <w:spacing w:after="0" w:line="240" w:lineRule="auto"/>
    </w:pPr>
    <w:rPr>
      <w:rFonts w:eastAsiaTheme="minorEastAsia" w:cs="Times New Roman"/>
    </w:rPr>
  </w:style>
  <w:style w:type="character" w:customStyle="1" w:styleId="FooterChar">
    <w:name w:val="Footer Char"/>
    <w:basedOn w:val="DefaultParagraphFont"/>
    <w:link w:val="Footer"/>
    <w:uiPriority w:val="99"/>
    <w:rsid w:val="00BF0763"/>
    <w:rPr>
      <w:rFonts w:eastAsiaTheme="minorEastAsia" w:cs="Times New Roman"/>
    </w:rPr>
  </w:style>
  <w:style w:type="paragraph" w:styleId="BodyText3">
    <w:name w:val="Body Text 3"/>
    <w:basedOn w:val="Normal"/>
    <w:link w:val="BodyText3Char"/>
    <w:uiPriority w:val="99"/>
    <w:rsid w:val="00BF0763"/>
    <w:pPr>
      <w:spacing w:before="120" w:after="120" w:line="240" w:lineRule="auto"/>
      <w:jc w:val="both"/>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rsid w:val="00BF0763"/>
    <w:rPr>
      <w:rFonts w:ascii="Times New Roman" w:eastAsia="Times New Roman" w:hAnsi="Times New Roman" w:cs="Times New Roman"/>
      <w:sz w:val="16"/>
      <w:szCs w:val="16"/>
    </w:rPr>
  </w:style>
  <w:style w:type="character" w:styleId="PageNumber">
    <w:name w:val="page number"/>
    <w:basedOn w:val="DefaultParagraphFont"/>
    <w:uiPriority w:val="99"/>
    <w:rsid w:val="00BF0763"/>
  </w:style>
  <w:style w:type="character" w:styleId="Hyperlink">
    <w:name w:val="Hyperlink"/>
    <w:uiPriority w:val="99"/>
    <w:rsid w:val="00BF0763"/>
    <w:rPr>
      <w:color w:val="0000FF"/>
      <w:u w:val="single"/>
    </w:rPr>
  </w:style>
  <w:style w:type="paragraph" w:customStyle="1" w:styleId="p28">
    <w:name w:val="p28"/>
    <w:basedOn w:val="Normal"/>
    <w:rsid w:val="00BF0763"/>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character" w:styleId="Strong">
    <w:name w:val="Strong"/>
    <w:uiPriority w:val="22"/>
    <w:qFormat/>
    <w:rsid w:val="00BF0763"/>
    <w:rPr>
      <w:rFonts w:cs="Times New Roman"/>
      <w:b/>
      <w:bCs/>
    </w:rPr>
  </w:style>
  <w:style w:type="character" w:customStyle="1" w:styleId="atendertext1">
    <w:name w:val="a_tender_text1"/>
    <w:rsid w:val="00BF0763"/>
    <w:rPr>
      <w:rFonts w:ascii="Arial" w:hAnsi="Arial" w:cs="Arial" w:hint="default"/>
      <w:color w:val="000000"/>
      <w:sz w:val="20"/>
      <w:szCs w:val="20"/>
    </w:rPr>
  </w:style>
  <w:style w:type="paragraph" w:styleId="BalloonText">
    <w:name w:val="Balloon Text"/>
    <w:basedOn w:val="Normal"/>
    <w:link w:val="BalloonTextChar"/>
    <w:uiPriority w:val="99"/>
    <w:semiHidden/>
    <w:unhideWhenUsed/>
    <w:rsid w:val="00BF07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0763"/>
    <w:rPr>
      <w:rFonts w:ascii="Tahoma" w:hAnsi="Tahoma" w:cs="Tahoma"/>
      <w:sz w:val="16"/>
      <w:szCs w:val="16"/>
    </w:rPr>
  </w:style>
  <w:style w:type="table" w:styleId="TableGrid">
    <w:name w:val="Table Grid"/>
    <w:basedOn w:val="TableNormal"/>
    <w:rsid w:val="00BF07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F0763"/>
    <w:pPr>
      <w:spacing w:before="100" w:beforeAutospacing="1" w:after="100" w:afterAutospacing="1" w:line="240" w:lineRule="auto"/>
    </w:pPr>
    <w:rPr>
      <w:rFonts w:ascii="Times" w:eastAsiaTheme="minorEastAsia" w:hAnsi="Times" w:cs="Times New Roman"/>
      <w:sz w:val="20"/>
      <w:szCs w:val="20"/>
    </w:rPr>
  </w:style>
  <w:style w:type="paragraph" w:customStyle="1" w:styleId="TableT">
    <w:name w:val="TableT"/>
    <w:basedOn w:val="Normal"/>
    <w:autoRedefine/>
    <w:uiPriority w:val="99"/>
    <w:rsid w:val="00BF0763"/>
    <w:pPr>
      <w:spacing w:after="60" w:line="240" w:lineRule="auto"/>
    </w:pPr>
    <w:rPr>
      <w:rFonts w:ascii="Garamond" w:eastAsia="Times New Roman" w:hAnsi="Garamond" w:cs="Times New Roman"/>
      <w:noProof/>
      <w:color w:val="FF0000"/>
      <w:sz w:val="18"/>
      <w:szCs w:val="18"/>
      <w:shd w:val="clear" w:color="auto" w:fill="FF0000"/>
    </w:rPr>
  </w:style>
  <w:style w:type="paragraph" w:customStyle="1" w:styleId="Outline">
    <w:name w:val="Outline"/>
    <w:basedOn w:val="Normal"/>
    <w:rsid w:val="00BF0763"/>
    <w:pPr>
      <w:spacing w:before="240" w:after="0" w:line="240" w:lineRule="auto"/>
    </w:pPr>
    <w:rPr>
      <w:rFonts w:ascii="Times New Roman" w:eastAsia="Times New Roman" w:hAnsi="Times New Roman" w:cs="Times New Roman"/>
      <w:kern w:val="28"/>
      <w:sz w:val="24"/>
      <w:szCs w:val="20"/>
    </w:rPr>
  </w:style>
  <w:style w:type="paragraph" w:styleId="NoSpacing">
    <w:name w:val="No Spacing"/>
    <w:uiPriority w:val="1"/>
    <w:qFormat/>
    <w:rsid w:val="00BF0763"/>
    <w:pPr>
      <w:spacing w:after="0" w:line="240" w:lineRule="auto"/>
    </w:pPr>
    <w:rPr>
      <w:rFonts w:eastAsiaTheme="minorEastAsia" w:cs="Times New Roman"/>
    </w:rPr>
  </w:style>
  <w:style w:type="character" w:customStyle="1" w:styleId="Date1">
    <w:name w:val="Date1"/>
    <w:basedOn w:val="DefaultParagraphFont"/>
    <w:rsid w:val="00BF0763"/>
  </w:style>
  <w:style w:type="character" w:styleId="CommentReference">
    <w:name w:val="annotation reference"/>
    <w:basedOn w:val="DefaultParagraphFont"/>
    <w:rsid w:val="00BF0763"/>
    <w:rPr>
      <w:sz w:val="16"/>
      <w:szCs w:val="16"/>
    </w:rPr>
  </w:style>
  <w:style w:type="paragraph" w:styleId="CommentText">
    <w:name w:val="annotation text"/>
    <w:basedOn w:val="Normal"/>
    <w:link w:val="CommentTextChar"/>
    <w:rsid w:val="00BF0763"/>
    <w:pPr>
      <w:spacing w:line="240" w:lineRule="auto"/>
    </w:pPr>
    <w:rPr>
      <w:sz w:val="20"/>
      <w:szCs w:val="20"/>
    </w:rPr>
  </w:style>
  <w:style w:type="character" w:customStyle="1" w:styleId="CommentTextChar">
    <w:name w:val="Comment Text Char"/>
    <w:basedOn w:val="DefaultParagraphFont"/>
    <w:link w:val="CommentText"/>
    <w:rsid w:val="00BF0763"/>
    <w:rPr>
      <w:sz w:val="20"/>
      <w:szCs w:val="20"/>
    </w:rPr>
  </w:style>
  <w:style w:type="paragraph" w:styleId="CommentSubject">
    <w:name w:val="annotation subject"/>
    <w:basedOn w:val="CommentText"/>
    <w:next w:val="CommentText"/>
    <w:link w:val="CommentSubjectChar"/>
    <w:rsid w:val="00BF0763"/>
    <w:rPr>
      <w:b/>
      <w:bCs/>
    </w:rPr>
  </w:style>
  <w:style w:type="character" w:customStyle="1" w:styleId="CommentSubjectChar">
    <w:name w:val="Comment Subject Char"/>
    <w:basedOn w:val="CommentTextChar"/>
    <w:link w:val="CommentSubject"/>
    <w:rsid w:val="00BF0763"/>
    <w:rPr>
      <w:b/>
      <w:bCs/>
      <w:sz w:val="20"/>
      <w:szCs w:val="20"/>
    </w:rPr>
  </w:style>
  <w:style w:type="paragraph" w:customStyle="1" w:styleId="HCh">
    <w:name w:val="_ H _Ch"/>
    <w:basedOn w:val="Normal"/>
    <w:next w:val="Normal"/>
    <w:rsid w:val="00BF0763"/>
    <w:pPr>
      <w:keepNext/>
      <w:keepLines/>
      <w:suppressAutoHyphens/>
      <w:spacing w:after="0" w:line="300" w:lineRule="exact"/>
      <w:outlineLvl w:val="0"/>
    </w:pPr>
    <w:rPr>
      <w:rFonts w:ascii="Times New Roman" w:eastAsia="MS Mincho" w:hAnsi="Times New Roman" w:cs="Times New Roman"/>
      <w:b/>
      <w:spacing w:val="-2"/>
      <w:w w:val="103"/>
      <w:kern w:val="14"/>
      <w:sz w:val="28"/>
      <w:szCs w:val="20"/>
      <w:lang w:val="en-GB"/>
    </w:rPr>
  </w:style>
  <w:style w:type="paragraph" w:customStyle="1" w:styleId="SingleTxt">
    <w:name w:val="__Single Txt"/>
    <w:basedOn w:val="Normal"/>
    <w:rsid w:val="00BF0763"/>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cs="Times New Roman"/>
      <w:spacing w:val="4"/>
      <w:w w:val="103"/>
      <w:kern w:val="14"/>
      <w:sz w:val="20"/>
      <w:szCs w:val="20"/>
      <w:lang w:val="en-GB"/>
    </w:rPr>
  </w:style>
  <w:style w:type="paragraph" w:customStyle="1" w:styleId="HM">
    <w:name w:val="_ H __M"/>
    <w:basedOn w:val="HCh"/>
    <w:next w:val="Normal"/>
    <w:rsid w:val="00BF0763"/>
    <w:pPr>
      <w:spacing w:line="360" w:lineRule="exact"/>
    </w:pPr>
    <w:rPr>
      <w:rFonts w:eastAsia="Times New Roman"/>
      <w:spacing w:val="-3"/>
      <w:w w:val="99"/>
      <w:sz w:val="34"/>
    </w:rPr>
  </w:style>
  <w:style w:type="character" w:styleId="FollowedHyperlink">
    <w:name w:val="FollowedHyperlink"/>
    <w:basedOn w:val="DefaultParagraphFont"/>
    <w:rsid w:val="00BF0763"/>
    <w:rPr>
      <w:color w:val="800080" w:themeColor="followedHyperlink"/>
      <w:u w:val="single"/>
    </w:rPr>
  </w:style>
  <w:style w:type="paragraph" w:styleId="Title">
    <w:name w:val="Title"/>
    <w:basedOn w:val="Normal"/>
    <w:next w:val="Normal"/>
    <w:link w:val="TitleChar"/>
    <w:qFormat/>
    <w:rsid w:val="00BF076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rsid w:val="00BF0763"/>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BF0763"/>
    <w:pPr>
      <w:numPr>
        <w:ilvl w:val="1"/>
      </w:numPr>
    </w:pPr>
    <w:rPr>
      <w:rFonts w:ascii="Garamond" w:eastAsiaTheme="majorEastAsia" w:hAnsi="Garamond" w:cstheme="majorBidi"/>
      <w:i/>
      <w:iCs/>
      <w:spacing w:val="15"/>
      <w:szCs w:val="24"/>
      <w:lang w:eastAsia="ja-JP"/>
    </w:rPr>
  </w:style>
  <w:style w:type="character" w:customStyle="1" w:styleId="SubtitleChar">
    <w:name w:val="Subtitle Char"/>
    <w:basedOn w:val="DefaultParagraphFont"/>
    <w:link w:val="Subtitle"/>
    <w:uiPriority w:val="11"/>
    <w:rsid w:val="00BF0763"/>
    <w:rPr>
      <w:rFonts w:ascii="Garamond" w:eastAsiaTheme="majorEastAsia" w:hAnsi="Garamond" w:cstheme="majorBidi"/>
      <w:i/>
      <w:iCs/>
      <w:spacing w:val="15"/>
      <w:szCs w:val="24"/>
      <w:lang w:eastAsia="ja-JP"/>
    </w:rPr>
  </w:style>
  <w:style w:type="paragraph" w:styleId="Revision">
    <w:name w:val="Revision"/>
    <w:hidden/>
    <w:rsid w:val="00BF0763"/>
    <w:pPr>
      <w:spacing w:after="0" w:line="240" w:lineRule="auto"/>
    </w:pPr>
  </w:style>
  <w:style w:type="paragraph" w:styleId="EndnoteText">
    <w:name w:val="endnote text"/>
    <w:basedOn w:val="Normal"/>
    <w:link w:val="EndnoteTextChar"/>
    <w:rsid w:val="00BF0763"/>
    <w:pPr>
      <w:spacing w:after="0" w:line="240" w:lineRule="auto"/>
    </w:pPr>
    <w:rPr>
      <w:sz w:val="20"/>
      <w:szCs w:val="20"/>
    </w:rPr>
  </w:style>
  <w:style w:type="character" w:customStyle="1" w:styleId="EndnoteTextChar">
    <w:name w:val="Endnote Text Char"/>
    <w:basedOn w:val="DefaultParagraphFont"/>
    <w:link w:val="EndnoteText"/>
    <w:rsid w:val="00BF0763"/>
    <w:rPr>
      <w:sz w:val="20"/>
      <w:szCs w:val="20"/>
    </w:rPr>
  </w:style>
  <w:style w:type="character" w:styleId="EndnoteReference">
    <w:name w:val="endnote reference"/>
    <w:basedOn w:val="DefaultParagraphFont"/>
    <w:rsid w:val="00BF0763"/>
    <w:rPr>
      <w:vertAlign w:val="superscript"/>
    </w:rPr>
  </w:style>
  <w:style w:type="character" w:styleId="HTMLCite">
    <w:name w:val="HTML Cite"/>
    <w:basedOn w:val="DefaultParagraphFont"/>
    <w:uiPriority w:val="99"/>
    <w:semiHidden/>
    <w:unhideWhenUsed/>
    <w:rsid w:val="00BF0763"/>
    <w:rPr>
      <w:i/>
      <w:iCs/>
    </w:rPr>
  </w:style>
  <w:style w:type="character" w:customStyle="1" w:styleId="apple-converted-space">
    <w:name w:val="apple-converted-space"/>
    <w:basedOn w:val="DefaultParagraphFont"/>
    <w:rsid w:val="00BF0763"/>
  </w:style>
  <w:style w:type="paragraph" w:styleId="TOCHeading">
    <w:name w:val="TOC Heading"/>
    <w:basedOn w:val="Heading1"/>
    <w:next w:val="Normal"/>
    <w:uiPriority w:val="39"/>
    <w:unhideWhenUsed/>
    <w:qFormat/>
    <w:rsid w:val="00BF0763"/>
    <w:pPr>
      <w:outlineLvl w:val="9"/>
    </w:pPr>
    <w:rPr>
      <w:lang w:eastAsia="ja-JP"/>
    </w:rPr>
  </w:style>
  <w:style w:type="paragraph" w:styleId="TOC1">
    <w:name w:val="toc 1"/>
    <w:basedOn w:val="Normal"/>
    <w:next w:val="Normal"/>
    <w:autoRedefine/>
    <w:uiPriority w:val="39"/>
    <w:unhideWhenUsed/>
    <w:qFormat/>
    <w:rsid w:val="00BF0763"/>
    <w:pPr>
      <w:tabs>
        <w:tab w:val="right" w:leader="dot" w:pos="9350"/>
      </w:tabs>
      <w:spacing w:after="100"/>
    </w:pPr>
    <w:rPr>
      <w:rFonts w:ascii="Garamond" w:hAnsi="Garamond"/>
      <w:noProof/>
    </w:rPr>
  </w:style>
  <w:style w:type="paragraph" w:styleId="TOC2">
    <w:name w:val="toc 2"/>
    <w:basedOn w:val="Normal"/>
    <w:next w:val="Normal"/>
    <w:autoRedefine/>
    <w:uiPriority w:val="39"/>
    <w:unhideWhenUsed/>
    <w:qFormat/>
    <w:rsid w:val="00BF0763"/>
    <w:pPr>
      <w:spacing w:after="100"/>
      <w:ind w:left="220"/>
    </w:pPr>
  </w:style>
  <w:style w:type="paragraph" w:styleId="TOC3">
    <w:name w:val="toc 3"/>
    <w:basedOn w:val="Normal"/>
    <w:next w:val="Normal"/>
    <w:autoRedefine/>
    <w:uiPriority w:val="39"/>
    <w:unhideWhenUsed/>
    <w:qFormat/>
    <w:rsid w:val="00BF0763"/>
    <w:pPr>
      <w:spacing w:after="100"/>
      <w:ind w:left="440"/>
    </w:pPr>
  </w:style>
  <w:style w:type="character" w:styleId="PlaceholderText">
    <w:name w:val="Placeholder Text"/>
    <w:basedOn w:val="DefaultParagraphFont"/>
    <w:rsid w:val="00BF0763"/>
    <w:rPr>
      <w:color w:val="808080"/>
    </w:rPr>
  </w:style>
  <w:style w:type="character" w:customStyle="1" w:styleId="Style1">
    <w:name w:val="Style1"/>
    <w:basedOn w:val="DefaultParagraphFont"/>
    <w:uiPriority w:val="1"/>
    <w:rsid w:val="00BF0763"/>
    <w:rPr>
      <w:rFonts w:ascii="Garamond" w:hAnsi="Garamond"/>
      <w:sz w:val="22"/>
    </w:rPr>
  </w:style>
  <w:style w:type="character" w:customStyle="1" w:styleId="GaramondStyle2">
    <w:name w:val="Garamond Style 2"/>
    <w:basedOn w:val="DefaultParagraphFont"/>
    <w:uiPriority w:val="1"/>
    <w:qFormat/>
    <w:rsid w:val="00BF0763"/>
    <w:rPr>
      <w:rFonts w:ascii="Garamond" w:hAnsi="Garamond"/>
      <w:sz w:val="22"/>
    </w:rPr>
  </w:style>
  <w:style w:type="character" w:customStyle="1" w:styleId="ListParagraphChar">
    <w:name w:val="List Paragraph Char"/>
    <w:aliases w:val="Bullets Char,List Paragraph1 Char"/>
    <w:link w:val="ListParagraph"/>
    <w:uiPriority w:val="34"/>
    <w:rsid w:val="00BF0763"/>
    <w:rPr>
      <w:rFonts w:ascii="Times New Roman" w:eastAsia="Times New Roman" w:hAnsi="Times New Roman" w:cs="Times New Roman"/>
      <w:sz w:val="24"/>
      <w:szCs w:val="24"/>
    </w:rPr>
  </w:style>
  <w:style w:type="paragraph" w:styleId="Caption">
    <w:name w:val="caption"/>
    <w:basedOn w:val="Normal"/>
    <w:next w:val="Normal"/>
    <w:unhideWhenUsed/>
    <w:qFormat/>
    <w:rsid w:val="00BF0763"/>
    <w:pPr>
      <w:spacing w:line="240" w:lineRule="auto"/>
    </w:pPr>
    <w:rPr>
      <w:rFonts w:ascii="Garamond" w:hAnsi="Garamond"/>
      <w:b/>
      <w:bCs/>
      <w:szCs w:val="18"/>
    </w:rPr>
  </w:style>
  <w:style w:type="paragraph" w:styleId="TableofFigures">
    <w:name w:val="table of figures"/>
    <w:basedOn w:val="Normal"/>
    <w:next w:val="Normal"/>
    <w:uiPriority w:val="99"/>
    <w:unhideWhenUsed/>
    <w:rsid w:val="00BF0763"/>
    <w:pPr>
      <w:spacing w:after="0"/>
    </w:pPr>
  </w:style>
  <w:style w:type="character" w:styleId="Emphasis">
    <w:name w:val="Emphasis"/>
    <w:basedOn w:val="DefaultParagraphFont"/>
    <w:uiPriority w:val="20"/>
    <w:qFormat/>
    <w:rsid w:val="00BF076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9842958">
      <w:bodyDiv w:val="1"/>
      <w:marLeft w:val="0"/>
      <w:marRight w:val="0"/>
      <w:marTop w:val="0"/>
      <w:marBottom w:val="0"/>
      <w:divBdr>
        <w:top w:val="none" w:sz="0" w:space="0" w:color="auto"/>
        <w:left w:val="none" w:sz="0" w:space="0" w:color="auto"/>
        <w:bottom w:val="none" w:sz="0" w:space="0" w:color="auto"/>
        <w:right w:val="none" w:sz="0" w:space="0" w:color="auto"/>
      </w:divBdr>
    </w:div>
    <w:div w:id="1105807819">
      <w:bodyDiv w:val="1"/>
      <w:marLeft w:val="0"/>
      <w:marRight w:val="0"/>
      <w:marTop w:val="0"/>
      <w:marBottom w:val="0"/>
      <w:divBdr>
        <w:top w:val="none" w:sz="0" w:space="0" w:color="auto"/>
        <w:left w:val="none" w:sz="0" w:space="0" w:color="auto"/>
        <w:bottom w:val="none" w:sz="0" w:space="0" w:color="auto"/>
        <w:right w:val="none" w:sz="0" w:space="0" w:color="auto"/>
      </w:divBdr>
    </w:div>
    <w:div w:id="122355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ranet.undp.org/unit/bom/pso/Support%20documents%20on%20IC%20Guidelines/Template%20for%20Confirmation%20of%20Interest%20and%20Submission%20of%20Financial%20Proposal.docx"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procurement-notices.undp.org/"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procurement-notices.undp.org/view_file.cfm?doc_id=29916" TargetMode="External"/><Relationship Id="rId4" Type="http://schemas.openxmlformats.org/officeDocument/2006/relationships/webSettings" Target="webSettings.xml"/><Relationship Id="rId9" Type="http://schemas.openxmlformats.org/officeDocument/2006/relationships/hyperlink" Target="http://www.undp.org/content/dam/undp/library/corporate/Careers/P11_Personal_history_form.doc"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info.undp.org/global/popp/Pages/default.aspx" TargetMode="External"/><Relationship Id="rId2" Type="http://schemas.openxmlformats.org/officeDocument/2006/relationships/hyperlink" Target="http://www.undg.org/docs/11653/UNDP-PME-Handbook-(2009).pdf" TargetMode="External"/><Relationship Id="rId1" Type="http://schemas.openxmlformats.org/officeDocument/2006/relationships/hyperlink" Target="http://www.undp.org/content/undp/en/home/librarypage/capacity-building/discussion-paper--innovations-in-monitoring---evaluating-results/" TargetMode="External"/><Relationship Id="rId6" Type="http://schemas.openxmlformats.org/officeDocument/2006/relationships/hyperlink" Target="http://www.unevaluation.org/document/detail/100" TargetMode="External"/><Relationship Id="rId5" Type="http://schemas.openxmlformats.org/officeDocument/2006/relationships/hyperlink" Target="http://www.undp.org/content/dam/undp/library/corporate/Careers/P11_Personal_history_form.doc" TargetMode="External"/><Relationship Id="rId4" Type="http://schemas.openxmlformats.org/officeDocument/2006/relationships/hyperlink" Target="https://intranet.undp.org/unit/bom/pso/Support%20documents%20on%20IC%20Guidelines/Template%20for%20Confirmation%20of%20Interest%20and%20Submission%20of%20Financial%20Proposal.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6265</Words>
  <Characters>35712</Characters>
  <Application>Microsoft Office Word</Application>
  <DocSecurity>0</DocSecurity>
  <Lines>297</Lines>
  <Paragraphs>83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Thayse Ap. Dourado Hernandes</dc:creator>
  <cp:lastModifiedBy>Rosenely Diegues Peixoto</cp:lastModifiedBy>
  <cp:revision>2</cp:revision>
  <dcterms:created xsi:type="dcterms:W3CDTF">2018-10-25T20:06:00Z</dcterms:created>
  <dcterms:modified xsi:type="dcterms:W3CDTF">2018-10-25T20:06:00Z</dcterms:modified>
</cp:coreProperties>
</file>