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5F385" w14:textId="77777777" w:rsidR="001A1086" w:rsidRPr="00E8253C" w:rsidRDefault="001A1086" w:rsidP="0032625D">
      <w:pPr>
        <w:pBdr>
          <w:top w:val="single" w:sz="12" w:space="0" w:color="auto" w:shadow="1"/>
          <w:left w:val="single" w:sz="12" w:space="3" w:color="auto" w:shadow="1"/>
          <w:bottom w:val="single" w:sz="12" w:space="31" w:color="auto" w:shadow="1"/>
          <w:right w:val="single" w:sz="12" w:space="4" w:color="auto" w:shadow="1"/>
        </w:pBdr>
        <w:shd w:val="clear" w:color="auto" w:fill="FFFFFF" w:themeFill="background1"/>
        <w:tabs>
          <w:tab w:val="left" w:pos="411"/>
          <w:tab w:val="left" w:pos="3656"/>
          <w:tab w:val="left" w:pos="5704"/>
          <w:tab w:val="left" w:pos="6087"/>
          <w:tab w:val="right" w:pos="9072"/>
        </w:tabs>
        <w:spacing w:after="0"/>
        <w:rPr>
          <w:rFonts w:cstheme="minorHAnsi"/>
          <w:b/>
        </w:rPr>
      </w:pPr>
      <w:bookmarkStart w:id="0" w:name="_GoBack"/>
      <w:bookmarkEnd w:id="0"/>
    </w:p>
    <w:p w14:paraId="3CD3E7FD" w14:textId="77777777" w:rsidR="001A1086" w:rsidRPr="00E8253C" w:rsidRDefault="001A1086" w:rsidP="001A1086">
      <w:pPr>
        <w:pBdr>
          <w:top w:val="single" w:sz="12" w:space="0" w:color="auto" w:shadow="1"/>
          <w:left w:val="single" w:sz="12" w:space="3" w:color="auto" w:shadow="1"/>
          <w:bottom w:val="single" w:sz="12" w:space="31" w:color="auto" w:shadow="1"/>
          <w:right w:val="single" w:sz="12" w:space="4" w:color="auto" w:shadow="1"/>
        </w:pBdr>
        <w:tabs>
          <w:tab w:val="left" w:pos="411"/>
          <w:tab w:val="left" w:pos="3656"/>
          <w:tab w:val="left" w:pos="5704"/>
          <w:tab w:val="left" w:pos="6087"/>
          <w:tab w:val="right" w:pos="9072"/>
        </w:tabs>
        <w:spacing w:after="0"/>
        <w:rPr>
          <w:rFonts w:cstheme="minorHAnsi"/>
          <w:b/>
        </w:rPr>
      </w:pPr>
      <w:r w:rsidRPr="00E8253C">
        <w:rPr>
          <w:rFonts w:cstheme="minorHAnsi"/>
          <w:b/>
        </w:rPr>
        <w:tab/>
      </w:r>
      <w:r w:rsidRPr="00E8253C">
        <w:rPr>
          <w:rFonts w:cstheme="minorHAnsi"/>
          <w:b/>
        </w:rPr>
        <w:tab/>
        <w:t xml:space="preserve">                                                                                                                                                                   </w:t>
      </w:r>
      <w:r w:rsidRPr="00E8253C">
        <w:rPr>
          <w:rFonts w:cstheme="minorHAnsi"/>
          <w:b/>
        </w:rPr>
        <w:tab/>
        <w:t xml:space="preserve">           </w:t>
      </w:r>
      <w:r w:rsidRPr="00E8253C">
        <w:rPr>
          <w:rFonts w:cstheme="minorHAnsi"/>
          <w:b/>
          <w:noProof/>
          <w:sz w:val="16"/>
          <w:szCs w:val="16"/>
          <w:lang w:eastAsia="fr-FR"/>
        </w:rPr>
        <mc:AlternateContent>
          <mc:Choice Requires="wps">
            <w:drawing>
              <wp:inline distT="0" distB="0" distL="0" distR="0" wp14:anchorId="54A75693" wp14:editId="32B11FC5">
                <wp:extent cx="2196770" cy="1816809"/>
                <wp:effectExtent l="0" t="0" r="13335" b="12065"/>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770" cy="1816809"/>
                        </a:xfrm>
                        <a:prstGeom prst="rect">
                          <a:avLst/>
                        </a:prstGeom>
                        <a:solidFill>
                          <a:srgbClr val="FFFFFF"/>
                        </a:solidFill>
                        <a:ln w="9525">
                          <a:solidFill>
                            <a:schemeClr val="bg1"/>
                          </a:solidFill>
                          <a:miter lim="800000"/>
                          <a:headEnd/>
                          <a:tailEnd/>
                        </a:ln>
                      </wps:spPr>
                      <wps:txbx>
                        <w:txbxContent>
                          <w:p w14:paraId="1F6D9069" w14:textId="41ACEB77" w:rsidR="008D3A51" w:rsidRDefault="008D3A51" w:rsidP="001A1086">
                            <w:pPr>
                              <w:spacing w:after="0" w:line="240" w:lineRule="auto"/>
                              <w:rPr>
                                <w:rFonts w:ascii="Trebuchet MS" w:hAnsi="Trebuchet MS" w:cs="Arial"/>
                                <w:sz w:val="24"/>
                                <w:szCs w:val="24"/>
                              </w:rPr>
                            </w:pPr>
                            <w:r>
                              <w:rPr>
                                <w:noProof/>
                                <w:lang w:eastAsia="fr-FR"/>
                              </w:rPr>
                              <w:drawing>
                                <wp:inline distT="0" distB="0" distL="0" distR="0" wp14:anchorId="21D207C7" wp14:editId="77B9B910">
                                  <wp:extent cx="1703705" cy="1758669"/>
                                  <wp:effectExtent l="0" t="0" r="0" b="0"/>
                                  <wp:docPr id="10" name="Image 10" descr="cid:image008.jpg@01D224B1.5423A840"/>
                                  <wp:cNvGraphicFramePr/>
                                  <a:graphic xmlns:a="http://schemas.openxmlformats.org/drawingml/2006/main">
                                    <a:graphicData uri="http://schemas.openxmlformats.org/drawingml/2006/picture">
                                      <pic:pic xmlns:pic="http://schemas.openxmlformats.org/drawingml/2006/picture">
                                        <pic:nvPicPr>
                                          <pic:cNvPr id="10" name="Image 10" descr="cid:image008.jpg@01D224B1.5423A840"/>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752206" cy="1808735"/>
                                          </a:xfrm>
                                          <a:prstGeom prst="rect">
                                            <a:avLst/>
                                          </a:prstGeom>
                                          <a:noFill/>
                                          <a:ln>
                                            <a:noFill/>
                                          </a:ln>
                                        </pic:spPr>
                                      </pic:pic>
                                    </a:graphicData>
                                  </a:graphic>
                                </wp:inline>
                              </w:drawing>
                            </w:r>
                          </w:p>
                          <w:p w14:paraId="4949CEAE" w14:textId="5A77B045" w:rsidR="008D3A51" w:rsidRDefault="008D3A51" w:rsidP="00E00DFC">
                            <w:pPr>
                              <w:spacing w:after="0" w:line="240" w:lineRule="auto"/>
                            </w:pPr>
                          </w:p>
                        </w:txbxContent>
                      </wps:txbx>
                      <wps:bodyPr rot="0" vert="horz" wrap="square" lIns="91440" tIns="45720" rIns="91440" bIns="45720" anchor="t" anchorCtr="0">
                        <a:noAutofit/>
                      </wps:bodyPr>
                    </wps:wsp>
                  </a:graphicData>
                </a:graphic>
              </wp:inline>
            </w:drawing>
          </mc:Choice>
          <mc:Fallback>
            <w:pict>
              <v:shapetype w14:anchorId="54A75693" id="_x0000_t202" coordsize="21600,21600" o:spt="202" path="m,l,21600r21600,l21600,xe">
                <v:stroke joinstyle="miter"/>
                <v:path gradientshapeok="t" o:connecttype="rect"/>
              </v:shapetype>
              <v:shape id="Zone de texte 2" o:spid="_x0000_s1026" type="#_x0000_t202" style="width:172.95pt;height:14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" strokecolor="white [3212]">
                <v:textbox>
                  <w:txbxContent>
                    <w:p w14:paraId="1F6D9069" w14:textId="41ACEB77" w:rsidR="008D3A51" w:rsidRDefault="008D3A51" w:rsidP="001A1086">
                      <w:pPr>
                        <w:spacing w:after="0" w:line="240" w:lineRule="auto"/>
                        <w:rPr>
                          <w:rFonts w:ascii="Trebuchet MS" w:hAnsi="Trebuchet MS" w:cs="Arial"/>
                          <w:sz w:val="24"/>
                          <w:szCs w:val="24"/>
                        </w:rPr>
                      </w:pPr>
                      <w:r>
                        <w:rPr>
                          <w:noProof/>
                          <w:lang w:eastAsia="fr-FR"/>
                        </w:rPr>
                        <w:drawing>
                          <wp:inline distT="0" distB="0" distL="0" distR="0" wp14:anchorId="21D207C7" wp14:editId="77B9B910">
                            <wp:extent cx="1703705" cy="1758669"/>
                            <wp:effectExtent l="0" t="0" r="0" b="0"/>
                            <wp:docPr id="10" name="Image 10" descr="cid:image008.jpg@01D224B1.5423A840"/>
                            <wp:cNvGraphicFramePr/>
                            <a:graphic xmlns:a="http://schemas.openxmlformats.org/drawingml/2006/main">
                              <a:graphicData uri="http://schemas.openxmlformats.org/drawingml/2006/picture">
                                <pic:pic xmlns:pic="http://schemas.openxmlformats.org/drawingml/2006/picture">
                                  <pic:nvPicPr>
                                    <pic:cNvPr id="10" name="Image 10" descr="cid:image008.jpg@01D224B1.5423A840"/>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752206" cy="1808735"/>
                                    </a:xfrm>
                                    <a:prstGeom prst="rect">
                                      <a:avLst/>
                                    </a:prstGeom>
                                    <a:noFill/>
                                    <a:ln>
                                      <a:noFill/>
                                    </a:ln>
                                  </pic:spPr>
                                </pic:pic>
                              </a:graphicData>
                            </a:graphic>
                          </wp:inline>
                        </w:drawing>
                      </w:r>
                    </w:p>
                    <w:p w14:paraId="4949CEAE" w14:textId="5A77B045" w:rsidR="008D3A51" w:rsidRDefault="008D3A51" w:rsidP="00E00DFC">
                      <w:pPr>
                        <w:spacing w:after="0" w:line="240" w:lineRule="auto"/>
                      </w:pPr>
                    </w:p>
                  </w:txbxContent>
                </v:textbox>
                <w10:anchorlock/>
              </v:shape>
            </w:pict>
          </mc:Fallback>
        </mc:AlternateContent>
      </w:r>
      <w:r w:rsidRPr="00E8253C">
        <w:rPr>
          <w:rFonts w:cstheme="minorHAnsi"/>
          <w:b/>
        </w:rPr>
        <w:t xml:space="preserve">                                                    </w:t>
      </w:r>
      <w:r w:rsidRPr="00E8253C">
        <w:rPr>
          <w:rFonts w:cstheme="minorHAnsi"/>
          <w:b/>
          <w:noProof/>
          <w:sz w:val="16"/>
          <w:szCs w:val="16"/>
          <w:lang w:eastAsia="fr-FR"/>
        </w:rPr>
        <mc:AlternateContent>
          <mc:Choice Requires="wps">
            <w:drawing>
              <wp:inline distT="0" distB="0" distL="0" distR="0" wp14:anchorId="501C954B" wp14:editId="3CCDA172">
                <wp:extent cx="1192373" cy="1805050"/>
                <wp:effectExtent l="0" t="0" r="27305" b="24130"/>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373" cy="1805050"/>
                        </a:xfrm>
                        <a:prstGeom prst="rect">
                          <a:avLst/>
                        </a:prstGeom>
                        <a:solidFill>
                          <a:srgbClr val="FFFFFF"/>
                        </a:solidFill>
                        <a:ln w="9525">
                          <a:solidFill>
                            <a:schemeClr val="bg1"/>
                          </a:solidFill>
                          <a:miter lim="800000"/>
                          <a:headEnd/>
                          <a:tailEnd/>
                        </a:ln>
                      </wps:spPr>
                      <wps:txbx>
                        <w:txbxContent>
                          <w:p w14:paraId="7B1E87BC" w14:textId="77777777" w:rsidR="008D3A51" w:rsidRDefault="008D3A51" w:rsidP="001A1086">
                            <w:pPr>
                              <w:spacing w:after="0" w:line="240" w:lineRule="auto"/>
                              <w:jc w:val="center"/>
                              <w:rPr>
                                <w:rFonts w:ascii="Trebuchet MS" w:hAnsi="Trebuchet MS" w:cs="Arial"/>
                                <w:sz w:val="24"/>
                                <w:szCs w:val="24"/>
                              </w:rPr>
                            </w:pPr>
                            <w:r>
                              <w:rPr>
                                <w:noProof/>
                                <w:lang w:eastAsia="fr-FR"/>
                              </w:rPr>
                              <w:drawing>
                                <wp:inline distT="0" distB="0" distL="0" distR="0" wp14:anchorId="4CE555F0" wp14:editId="7EC832ED">
                                  <wp:extent cx="743762" cy="1143000"/>
                                  <wp:effectExtent l="0" t="0" r="0" b="0"/>
                                  <wp:docPr id="2" name="Image 2" descr="bpcundp170mm"/>
                                  <wp:cNvGraphicFramePr/>
                                  <a:graphic xmlns:a="http://schemas.openxmlformats.org/drawingml/2006/main">
                                    <a:graphicData uri="http://schemas.openxmlformats.org/drawingml/2006/picture">
                                      <pic:pic xmlns:pic="http://schemas.openxmlformats.org/drawingml/2006/picture">
                                        <pic:nvPicPr>
                                          <pic:cNvPr id="11" name="Image 11" descr="bpcundp170mm"/>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1019" cy="1154152"/>
                                          </a:xfrm>
                                          <a:prstGeom prst="rect">
                                            <a:avLst/>
                                          </a:prstGeom>
                                          <a:noFill/>
                                        </pic:spPr>
                                      </pic:pic>
                                    </a:graphicData>
                                  </a:graphic>
                                </wp:inline>
                              </w:drawing>
                            </w:r>
                          </w:p>
                          <w:p w14:paraId="5D4A2A76" w14:textId="77777777" w:rsidR="008D3A51" w:rsidRDefault="008D3A51" w:rsidP="001A1086">
                            <w:pPr>
                              <w:spacing w:after="0" w:line="240" w:lineRule="auto"/>
                              <w:jc w:val="center"/>
                              <w:rPr>
                                <w:rFonts w:ascii="Trebuchet MS" w:hAnsi="Trebuchet MS" w:cs="Arial"/>
                                <w:sz w:val="24"/>
                                <w:szCs w:val="24"/>
                              </w:rPr>
                            </w:pPr>
                            <w:r>
                              <w:rPr>
                                <w:rFonts w:ascii="Trebuchet MS" w:hAnsi="Trebuchet MS" w:cs="Arial"/>
                                <w:sz w:val="24"/>
                                <w:szCs w:val="24"/>
                              </w:rPr>
                              <w:t>Au service</w:t>
                            </w:r>
                          </w:p>
                          <w:p w14:paraId="014BD1C1" w14:textId="77777777" w:rsidR="008D3A51" w:rsidRDefault="008D3A51" w:rsidP="001A1086">
                            <w:pPr>
                              <w:spacing w:after="0" w:line="240" w:lineRule="auto"/>
                              <w:jc w:val="center"/>
                              <w:rPr>
                                <w:rFonts w:ascii="Trebuchet MS" w:hAnsi="Trebuchet MS" w:cs="Arial"/>
                                <w:sz w:val="24"/>
                                <w:szCs w:val="24"/>
                              </w:rPr>
                            </w:pPr>
                            <w:proofErr w:type="gramStart"/>
                            <w:r>
                              <w:rPr>
                                <w:rFonts w:ascii="Trebuchet MS" w:hAnsi="Trebuchet MS" w:cs="Arial"/>
                                <w:sz w:val="24"/>
                                <w:szCs w:val="24"/>
                              </w:rPr>
                              <w:t>des</w:t>
                            </w:r>
                            <w:proofErr w:type="gramEnd"/>
                            <w:r>
                              <w:rPr>
                                <w:rFonts w:ascii="Trebuchet MS" w:hAnsi="Trebuchet MS" w:cs="Arial"/>
                                <w:sz w:val="24"/>
                                <w:szCs w:val="24"/>
                              </w:rPr>
                              <w:t xml:space="preserve"> peuples</w:t>
                            </w:r>
                          </w:p>
                          <w:p w14:paraId="54BA8745" w14:textId="77777777" w:rsidR="008D3A51" w:rsidRDefault="008D3A51" w:rsidP="001A1086">
                            <w:pPr>
                              <w:spacing w:after="0" w:line="240" w:lineRule="auto"/>
                              <w:jc w:val="center"/>
                              <w:rPr>
                                <w:rFonts w:ascii="Trebuchet MS" w:hAnsi="Trebuchet MS" w:cs="Arial"/>
                                <w:sz w:val="24"/>
                                <w:szCs w:val="24"/>
                              </w:rPr>
                            </w:pPr>
                            <w:proofErr w:type="gramStart"/>
                            <w:r>
                              <w:rPr>
                                <w:rFonts w:ascii="Trebuchet MS" w:hAnsi="Trebuchet MS" w:cs="Arial"/>
                                <w:sz w:val="24"/>
                                <w:szCs w:val="24"/>
                              </w:rPr>
                              <w:t>et</w:t>
                            </w:r>
                            <w:proofErr w:type="gramEnd"/>
                            <w:r>
                              <w:rPr>
                                <w:rFonts w:ascii="Trebuchet MS" w:hAnsi="Trebuchet MS" w:cs="Arial"/>
                                <w:sz w:val="24"/>
                                <w:szCs w:val="24"/>
                              </w:rPr>
                              <w:t xml:space="preserve"> des nations</w:t>
                            </w:r>
                          </w:p>
                        </w:txbxContent>
                      </wps:txbx>
                      <wps:bodyPr rot="0" vert="horz" wrap="square" lIns="91440" tIns="45720" rIns="91440" bIns="45720" anchor="t" anchorCtr="0">
                        <a:noAutofit/>
                      </wps:bodyPr>
                    </wps:wsp>
                  </a:graphicData>
                </a:graphic>
              </wp:inline>
            </w:drawing>
          </mc:Choice>
          <mc:Fallback>
            <w:pict>
              <v:shape w14:anchorId="501C954B" id="_x0000_s1027" type="#_x0000_t202" style="width:93.9pt;height:14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" strokecolor="white [3212]">
                <v:textbox>
                  <w:txbxContent>
                    <w:p w14:paraId="7B1E87BC" w14:textId="77777777" w:rsidR="008D3A51" w:rsidRDefault="008D3A51" w:rsidP="001A1086">
                      <w:pPr>
                        <w:spacing w:after="0" w:line="240" w:lineRule="auto"/>
                        <w:jc w:val="center"/>
                        <w:rPr>
                          <w:rFonts w:ascii="Trebuchet MS" w:hAnsi="Trebuchet MS" w:cs="Arial"/>
                          <w:sz w:val="24"/>
                          <w:szCs w:val="24"/>
                        </w:rPr>
                      </w:pPr>
                      <w:r>
                        <w:rPr>
                          <w:noProof/>
                          <w:lang w:eastAsia="fr-FR"/>
                        </w:rPr>
                        <w:drawing>
                          <wp:inline distT="0" distB="0" distL="0" distR="0" wp14:anchorId="4CE555F0" wp14:editId="7EC832ED">
                            <wp:extent cx="743762" cy="1143000"/>
                            <wp:effectExtent l="0" t="0" r="0" b="0"/>
                            <wp:docPr id="2" name="Image 2" descr="bpcundp170mm"/>
                            <wp:cNvGraphicFramePr/>
                            <a:graphic xmlns:a="http://schemas.openxmlformats.org/drawingml/2006/main">
                              <a:graphicData uri="http://schemas.openxmlformats.org/drawingml/2006/picture">
                                <pic:pic xmlns:pic="http://schemas.openxmlformats.org/drawingml/2006/picture">
                                  <pic:nvPicPr>
                                    <pic:cNvPr id="11" name="Image 11" descr="bpcundp170mm"/>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1019" cy="1154152"/>
                                    </a:xfrm>
                                    <a:prstGeom prst="rect">
                                      <a:avLst/>
                                    </a:prstGeom>
                                    <a:noFill/>
                                  </pic:spPr>
                                </pic:pic>
                              </a:graphicData>
                            </a:graphic>
                          </wp:inline>
                        </w:drawing>
                      </w:r>
                    </w:p>
                    <w:p w14:paraId="5D4A2A76" w14:textId="77777777" w:rsidR="008D3A51" w:rsidRDefault="008D3A51" w:rsidP="001A1086">
                      <w:pPr>
                        <w:spacing w:after="0" w:line="240" w:lineRule="auto"/>
                        <w:jc w:val="center"/>
                        <w:rPr>
                          <w:rFonts w:ascii="Trebuchet MS" w:hAnsi="Trebuchet MS" w:cs="Arial"/>
                          <w:sz w:val="24"/>
                          <w:szCs w:val="24"/>
                        </w:rPr>
                      </w:pPr>
                      <w:r>
                        <w:rPr>
                          <w:rFonts w:ascii="Trebuchet MS" w:hAnsi="Trebuchet MS" w:cs="Arial"/>
                          <w:sz w:val="24"/>
                          <w:szCs w:val="24"/>
                        </w:rPr>
                        <w:t>Au service</w:t>
                      </w:r>
                    </w:p>
                    <w:p w14:paraId="014BD1C1" w14:textId="77777777" w:rsidR="008D3A51" w:rsidRDefault="008D3A51" w:rsidP="001A1086">
                      <w:pPr>
                        <w:spacing w:after="0" w:line="240" w:lineRule="auto"/>
                        <w:jc w:val="center"/>
                        <w:rPr>
                          <w:rFonts w:ascii="Trebuchet MS" w:hAnsi="Trebuchet MS" w:cs="Arial"/>
                          <w:sz w:val="24"/>
                          <w:szCs w:val="24"/>
                        </w:rPr>
                      </w:pPr>
                      <w:proofErr w:type="gramStart"/>
                      <w:r>
                        <w:rPr>
                          <w:rFonts w:ascii="Trebuchet MS" w:hAnsi="Trebuchet MS" w:cs="Arial"/>
                          <w:sz w:val="24"/>
                          <w:szCs w:val="24"/>
                        </w:rPr>
                        <w:t>des</w:t>
                      </w:r>
                      <w:proofErr w:type="gramEnd"/>
                      <w:r>
                        <w:rPr>
                          <w:rFonts w:ascii="Trebuchet MS" w:hAnsi="Trebuchet MS" w:cs="Arial"/>
                          <w:sz w:val="24"/>
                          <w:szCs w:val="24"/>
                        </w:rPr>
                        <w:t xml:space="preserve"> peuples</w:t>
                      </w:r>
                    </w:p>
                    <w:p w14:paraId="54BA8745" w14:textId="77777777" w:rsidR="008D3A51" w:rsidRDefault="008D3A51" w:rsidP="001A1086">
                      <w:pPr>
                        <w:spacing w:after="0" w:line="240" w:lineRule="auto"/>
                        <w:jc w:val="center"/>
                        <w:rPr>
                          <w:rFonts w:ascii="Trebuchet MS" w:hAnsi="Trebuchet MS" w:cs="Arial"/>
                          <w:sz w:val="24"/>
                          <w:szCs w:val="24"/>
                        </w:rPr>
                      </w:pPr>
                      <w:proofErr w:type="gramStart"/>
                      <w:r>
                        <w:rPr>
                          <w:rFonts w:ascii="Trebuchet MS" w:hAnsi="Trebuchet MS" w:cs="Arial"/>
                          <w:sz w:val="24"/>
                          <w:szCs w:val="24"/>
                        </w:rPr>
                        <w:t>et</w:t>
                      </w:r>
                      <w:proofErr w:type="gramEnd"/>
                      <w:r>
                        <w:rPr>
                          <w:rFonts w:ascii="Trebuchet MS" w:hAnsi="Trebuchet MS" w:cs="Arial"/>
                          <w:sz w:val="24"/>
                          <w:szCs w:val="24"/>
                        </w:rPr>
                        <w:t xml:space="preserve"> des nations</w:t>
                      </w:r>
                    </w:p>
                  </w:txbxContent>
                </v:textbox>
                <w10:anchorlock/>
              </v:shape>
            </w:pict>
          </mc:Fallback>
        </mc:AlternateContent>
      </w:r>
    </w:p>
    <w:p w14:paraId="0B693D71" w14:textId="73824920" w:rsidR="001A1086" w:rsidRPr="00E8253C" w:rsidRDefault="001A1086" w:rsidP="00676C9F">
      <w:pPr>
        <w:pBdr>
          <w:top w:val="single" w:sz="12" w:space="0" w:color="auto" w:shadow="1"/>
          <w:left w:val="single" w:sz="12" w:space="3" w:color="auto" w:shadow="1"/>
          <w:bottom w:val="single" w:sz="12" w:space="31" w:color="auto" w:shadow="1"/>
          <w:right w:val="single" w:sz="12" w:space="4" w:color="auto" w:shadow="1"/>
        </w:pBdr>
        <w:spacing w:after="0"/>
        <w:rPr>
          <w:rFonts w:cstheme="minorHAnsi"/>
        </w:rPr>
      </w:pPr>
      <w:r w:rsidRPr="00E8253C">
        <w:rPr>
          <w:rFonts w:cstheme="minorHAnsi"/>
          <w:b/>
          <w:sz w:val="16"/>
          <w:szCs w:val="16"/>
        </w:rPr>
        <w:tab/>
        <w:t xml:space="preserve">                 </w:t>
      </w:r>
      <w:r w:rsidR="00676C9F" w:rsidRPr="00E8253C">
        <w:rPr>
          <w:rFonts w:cstheme="minorHAnsi"/>
          <w:b/>
          <w:sz w:val="16"/>
          <w:szCs w:val="16"/>
        </w:rPr>
        <w:t xml:space="preserve">                   </w:t>
      </w:r>
      <w:r w:rsidR="00676C9F" w:rsidRPr="00E8253C">
        <w:rPr>
          <w:rFonts w:cstheme="minorHAnsi"/>
          <w:b/>
          <w:sz w:val="16"/>
          <w:szCs w:val="16"/>
        </w:rPr>
        <w:tab/>
      </w:r>
      <w:r w:rsidR="00676C9F" w:rsidRPr="00E8253C">
        <w:rPr>
          <w:rFonts w:cstheme="minorHAnsi"/>
          <w:b/>
          <w:sz w:val="16"/>
          <w:szCs w:val="16"/>
        </w:rPr>
        <w:tab/>
      </w:r>
      <w:r w:rsidR="00676C9F" w:rsidRPr="00E8253C">
        <w:rPr>
          <w:rFonts w:cstheme="minorHAnsi"/>
          <w:b/>
          <w:sz w:val="16"/>
          <w:szCs w:val="16"/>
        </w:rPr>
        <w:tab/>
      </w:r>
      <w:r w:rsidR="00676C9F" w:rsidRPr="00E8253C">
        <w:rPr>
          <w:rFonts w:cstheme="minorHAnsi"/>
          <w:b/>
          <w:sz w:val="16"/>
          <w:szCs w:val="16"/>
        </w:rPr>
        <w:tab/>
      </w:r>
      <w:r w:rsidR="00676C9F" w:rsidRPr="00E8253C">
        <w:rPr>
          <w:rFonts w:cstheme="minorHAnsi"/>
          <w:b/>
          <w:sz w:val="16"/>
          <w:szCs w:val="16"/>
        </w:rPr>
        <w:tab/>
      </w:r>
      <w:r w:rsidR="00676C9F" w:rsidRPr="00E8253C">
        <w:rPr>
          <w:rFonts w:cstheme="minorHAnsi"/>
          <w:b/>
          <w:sz w:val="16"/>
          <w:szCs w:val="16"/>
        </w:rPr>
        <w:tab/>
      </w:r>
      <w:r w:rsidR="00676C9F" w:rsidRPr="00E8253C">
        <w:rPr>
          <w:rFonts w:cstheme="minorHAnsi"/>
          <w:b/>
          <w:sz w:val="16"/>
          <w:szCs w:val="16"/>
        </w:rPr>
        <w:tab/>
      </w:r>
      <w:r w:rsidR="00676C9F" w:rsidRPr="00E8253C">
        <w:rPr>
          <w:rFonts w:cstheme="minorHAnsi"/>
          <w:b/>
          <w:sz w:val="16"/>
          <w:szCs w:val="16"/>
        </w:rPr>
        <w:tab/>
      </w:r>
      <w:r w:rsidR="00676C9F" w:rsidRPr="00E8253C">
        <w:rPr>
          <w:rFonts w:cstheme="minorHAnsi"/>
          <w:b/>
          <w:sz w:val="16"/>
          <w:szCs w:val="16"/>
        </w:rPr>
        <w:tab/>
      </w:r>
      <w:r w:rsidR="00676C9F" w:rsidRPr="00E8253C">
        <w:rPr>
          <w:rFonts w:cstheme="minorHAnsi"/>
          <w:b/>
          <w:sz w:val="16"/>
          <w:szCs w:val="16"/>
        </w:rPr>
        <w:tab/>
      </w:r>
      <w:r w:rsidRPr="00E8253C">
        <w:rPr>
          <w:rFonts w:cstheme="minorHAnsi"/>
        </w:rPr>
        <w:t>__________________________________________________________________________</w:t>
      </w:r>
    </w:p>
    <w:p w14:paraId="683C4776" w14:textId="77777777" w:rsidR="0088248E" w:rsidRPr="00E8253C" w:rsidRDefault="0088248E" w:rsidP="00676C9F">
      <w:pPr>
        <w:pBdr>
          <w:top w:val="single" w:sz="12" w:space="0" w:color="auto" w:shadow="1"/>
          <w:left w:val="single" w:sz="12" w:space="3" w:color="auto" w:shadow="1"/>
          <w:bottom w:val="single" w:sz="12" w:space="31" w:color="auto" w:shadow="1"/>
          <w:right w:val="single" w:sz="12" w:space="4" w:color="auto" w:shadow="1"/>
        </w:pBdr>
        <w:spacing w:after="0"/>
        <w:rPr>
          <w:rFonts w:cstheme="minorHAnsi"/>
          <w:b/>
          <w:sz w:val="16"/>
          <w:szCs w:val="16"/>
        </w:rPr>
      </w:pPr>
    </w:p>
    <w:p w14:paraId="5F66C588" w14:textId="2296ED6B" w:rsidR="001A1086" w:rsidRPr="00E8253C" w:rsidRDefault="00380740" w:rsidP="0032625D">
      <w:pPr>
        <w:pBdr>
          <w:top w:val="single" w:sz="12" w:space="0" w:color="auto" w:shadow="1"/>
          <w:left w:val="single" w:sz="12" w:space="3" w:color="auto" w:shadow="1"/>
          <w:bottom w:val="single" w:sz="12" w:space="31" w:color="auto" w:shadow="1"/>
          <w:right w:val="single" w:sz="12" w:space="4" w:color="auto" w:shadow="1"/>
        </w:pBdr>
        <w:shd w:val="clear" w:color="auto" w:fill="FFFFFF" w:themeFill="background1"/>
        <w:spacing w:after="0"/>
        <w:jc w:val="center"/>
        <w:rPr>
          <w:rFonts w:cstheme="minorHAnsi"/>
          <w:color w:val="548DD4"/>
          <w:sz w:val="36"/>
          <w:szCs w:val="52"/>
        </w:rPr>
      </w:pPr>
      <w:r w:rsidRPr="00E8253C">
        <w:rPr>
          <w:rFonts w:cstheme="minorHAnsi"/>
          <w:noProof/>
          <w:color w:val="548DD4"/>
          <w:sz w:val="52"/>
          <w:szCs w:val="52"/>
          <w:lang w:eastAsia="fr-FR"/>
        </w:rPr>
        <mc:AlternateContent>
          <mc:Choice Requires="wps">
            <w:drawing>
              <wp:anchor distT="45720" distB="45720" distL="114300" distR="114300" simplePos="0" relativeHeight="251717632" behindDoc="1" locked="0" layoutInCell="1" allowOverlap="1" wp14:anchorId="081407FF" wp14:editId="45631BCD">
                <wp:simplePos x="0" y="0"/>
                <wp:positionH relativeFrom="column">
                  <wp:posOffset>109220</wp:posOffset>
                </wp:positionH>
                <wp:positionV relativeFrom="paragraph">
                  <wp:posOffset>204676</wp:posOffset>
                </wp:positionV>
                <wp:extent cx="5542085" cy="1404620"/>
                <wp:effectExtent l="0" t="0" r="20955" b="1524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085" cy="1404620"/>
                        </a:xfrm>
                        <a:prstGeom prst="rect">
                          <a:avLst/>
                        </a:prstGeom>
                        <a:solidFill>
                          <a:schemeClr val="accent6">
                            <a:lumMod val="20000"/>
                            <a:lumOff val="80000"/>
                          </a:schemeClr>
                        </a:solidFill>
                        <a:ln w="9525">
                          <a:solidFill>
                            <a:srgbClr val="000000"/>
                          </a:solidFill>
                          <a:miter lim="800000"/>
                          <a:headEnd/>
                          <a:tailEnd/>
                        </a:ln>
                      </wps:spPr>
                      <wps:txbx>
                        <w:txbxContent>
                          <w:p w14:paraId="53206153" w14:textId="07A5B941" w:rsidR="008D3A51" w:rsidRPr="00676C9F" w:rsidRDefault="008D3A51" w:rsidP="00676C9F">
                            <w:pPr>
                              <w:jc w:val="center"/>
                              <w:rPr>
                                <w:color w:val="0070C0"/>
                                <w:sz w:val="48"/>
                              </w:rPr>
                            </w:pPr>
                            <w:r w:rsidRPr="00676C9F">
                              <w:rPr>
                                <w:rFonts w:ascii="Trebuchet MS" w:hAnsi="Trebuchet MS"/>
                                <w:color w:val="0070C0"/>
                                <w:sz w:val="52"/>
                              </w:rPr>
                              <w:t>Evaluation finale du projet d’appui à la cohésion sociale et à la création d’opportunité</w:t>
                            </w:r>
                            <w:r>
                              <w:rPr>
                                <w:rFonts w:ascii="Trebuchet MS" w:hAnsi="Trebuchet MS"/>
                                <w:color w:val="0070C0"/>
                                <w:sz w:val="52"/>
                              </w:rPr>
                              <w:t>s</w:t>
                            </w:r>
                            <w:r w:rsidRPr="00676C9F">
                              <w:rPr>
                                <w:rFonts w:ascii="Trebuchet MS" w:hAnsi="Trebuchet MS"/>
                                <w:color w:val="0070C0"/>
                                <w:sz w:val="52"/>
                              </w:rPr>
                              <w:t xml:space="preserve"> d’emplois dans les régions de Matam et Tamba (PROCOSOC)</w:t>
                            </w:r>
                            <w:r>
                              <w:rPr>
                                <w:rFonts w:ascii="Trebuchet MS" w:hAnsi="Trebuchet MS"/>
                                <w:color w:val="0070C0"/>
                                <w:sz w:val="52"/>
                              </w:rPr>
                              <w:t xml:space="preserve"> 2016-2018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407FF" id="_x0000_s1028" type="#_x0000_t202" style="position:absolute;left:0;text-align:left;margin-left:8.6pt;margin-top:16.1pt;width:436.4pt;height:110.6pt;z-index:-251598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" fillcolor="#e2efd9 [665]">
                <v:textbox style="mso-fit-shape-to-text:t">
                  <w:txbxContent>
                    <w:p w14:paraId="53206153" w14:textId="07A5B941" w:rsidR="008D3A51" w:rsidRPr="00676C9F" w:rsidRDefault="008D3A51" w:rsidP="00676C9F">
                      <w:pPr>
                        <w:jc w:val="center"/>
                        <w:rPr>
                          <w:color w:val="0070C0"/>
                          <w:sz w:val="48"/>
                        </w:rPr>
                      </w:pPr>
                      <w:r w:rsidRPr="00676C9F">
                        <w:rPr>
                          <w:rFonts w:ascii="Trebuchet MS" w:hAnsi="Trebuchet MS"/>
                          <w:color w:val="0070C0"/>
                          <w:sz w:val="52"/>
                        </w:rPr>
                        <w:t>Evaluation finale du projet d’appui à la cohésion sociale et à la création d’opportunité</w:t>
                      </w:r>
                      <w:r>
                        <w:rPr>
                          <w:rFonts w:ascii="Trebuchet MS" w:hAnsi="Trebuchet MS"/>
                          <w:color w:val="0070C0"/>
                          <w:sz w:val="52"/>
                        </w:rPr>
                        <w:t>s</w:t>
                      </w:r>
                      <w:r w:rsidRPr="00676C9F">
                        <w:rPr>
                          <w:rFonts w:ascii="Trebuchet MS" w:hAnsi="Trebuchet MS"/>
                          <w:color w:val="0070C0"/>
                          <w:sz w:val="52"/>
                        </w:rPr>
                        <w:t xml:space="preserve"> d’emplois dans les régions de Matam et </w:t>
                      </w:r>
                      <w:proofErr w:type="spellStart"/>
                      <w:r w:rsidRPr="00676C9F">
                        <w:rPr>
                          <w:rFonts w:ascii="Trebuchet MS" w:hAnsi="Trebuchet MS"/>
                          <w:color w:val="0070C0"/>
                          <w:sz w:val="52"/>
                        </w:rPr>
                        <w:t>Tamba</w:t>
                      </w:r>
                      <w:proofErr w:type="spellEnd"/>
                      <w:r w:rsidRPr="00676C9F">
                        <w:rPr>
                          <w:rFonts w:ascii="Trebuchet MS" w:hAnsi="Trebuchet MS"/>
                          <w:color w:val="0070C0"/>
                          <w:sz w:val="52"/>
                        </w:rPr>
                        <w:t xml:space="preserve"> (PROCOSOC)</w:t>
                      </w:r>
                      <w:r>
                        <w:rPr>
                          <w:rFonts w:ascii="Trebuchet MS" w:hAnsi="Trebuchet MS"/>
                          <w:color w:val="0070C0"/>
                          <w:sz w:val="52"/>
                        </w:rPr>
                        <w:t xml:space="preserve"> 2016-2018</w:t>
                      </w:r>
                    </w:p>
                  </w:txbxContent>
                </v:textbox>
              </v:shape>
            </w:pict>
          </mc:Fallback>
        </mc:AlternateContent>
      </w:r>
    </w:p>
    <w:p w14:paraId="29407B65" w14:textId="1D11983A" w:rsidR="001A1086" w:rsidRPr="00E8253C" w:rsidRDefault="001A1086" w:rsidP="00380740">
      <w:pPr>
        <w:pBdr>
          <w:top w:val="single" w:sz="12" w:space="0" w:color="auto" w:shadow="1"/>
          <w:left w:val="single" w:sz="12" w:space="3" w:color="auto" w:shadow="1"/>
          <w:bottom w:val="single" w:sz="12" w:space="31" w:color="auto" w:shadow="1"/>
          <w:right w:val="single" w:sz="12" w:space="4" w:color="auto" w:shadow="1"/>
        </w:pBdr>
        <w:tabs>
          <w:tab w:val="left" w:pos="1597"/>
        </w:tabs>
        <w:spacing w:after="0"/>
        <w:rPr>
          <w:rFonts w:cstheme="minorHAnsi"/>
          <w:b/>
          <w:color w:val="548DD4"/>
          <w:sz w:val="36"/>
          <w:szCs w:val="52"/>
          <w:lang w:val="en-US"/>
        </w:rPr>
      </w:pPr>
    </w:p>
    <w:p w14:paraId="4606DB12" w14:textId="3D3F0E8D" w:rsidR="00380740" w:rsidRPr="00E8253C" w:rsidRDefault="00380740" w:rsidP="00380740">
      <w:pPr>
        <w:pBdr>
          <w:top w:val="single" w:sz="12" w:space="0" w:color="auto" w:shadow="1"/>
          <w:left w:val="single" w:sz="12" w:space="3" w:color="auto" w:shadow="1"/>
          <w:bottom w:val="single" w:sz="12" w:space="31" w:color="auto" w:shadow="1"/>
          <w:right w:val="single" w:sz="12" w:space="4" w:color="auto" w:shadow="1"/>
        </w:pBdr>
        <w:spacing w:after="0"/>
        <w:jc w:val="center"/>
        <w:rPr>
          <w:rFonts w:cstheme="minorHAnsi"/>
          <w:b/>
          <w:color w:val="548DD4"/>
          <w:sz w:val="36"/>
          <w:szCs w:val="52"/>
          <w:lang w:val="en-US"/>
        </w:rPr>
      </w:pPr>
    </w:p>
    <w:p w14:paraId="4EF0CBF3" w14:textId="6F96D5CA" w:rsidR="00380740" w:rsidRPr="00E8253C" w:rsidRDefault="00380740" w:rsidP="00380740">
      <w:pPr>
        <w:pBdr>
          <w:top w:val="single" w:sz="12" w:space="0" w:color="auto" w:shadow="1"/>
          <w:left w:val="single" w:sz="12" w:space="3" w:color="auto" w:shadow="1"/>
          <w:bottom w:val="single" w:sz="12" w:space="31" w:color="auto" w:shadow="1"/>
          <w:right w:val="single" w:sz="12" w:space="4" w:color="auto" w:shadow="1"/>
        </w:pBdr>
        <w:spacing w:after="0"/>
        <w:jc w:val="center"/>
        <w:rPr>
          <w:rFonts w:cstheme="minorHAnsi"/>
          <w:b/>
          <w:color w:val="548DD4"/>
          <w:sz w:val="36"/>
          <w:szCs w:val="52"/>
          <w:lang w:val="en-US"/>
        </w:rPr>
      </w:pPr>
    </w:p>
    <w:p w14:paraId="5FBEF114" w14:textId="117B1A6B" w:rsidR="00380740" w:rsidRPr="00E8253C" w:rsidRDefault="00380740" w:rsidP="001A1086">
      <w:pPr>
        <w:pBdr>
          <w:top w:val="single" w:sz="12" w:space="0" w:color="auto" w:shadow="1"/>
          <w:left w:val="single" w:sz="12" w:space="3" w:color="auto" w:shadow="1"/>
          <w:bottom w:val="single" w:sz="12" w:space="31" w:color="auto" w:shadow="1"/>
          <w:right w:val="single" w:sz="12" w:space="4" w:color="auto" w:shadow="1"/>
        </w:pBdr>
        <w:spacing w:after="0"/>
        <w:rPr>
          <w:rFonts w:eastAsia="Batang" w:cstheme="minorHAnsi"/>
          <w:b/>
          <w:sz w:val="28"/>
          <w:szCs w:val="28"/>
          <w:lang w:val="en-GB" w:eastAsia="ko-KR"/>
        </w:rPr>
      </w:pPr>
    </w:p>
    <w:p w14:paraId="7A4F00D6" w14:textId="2C77837D" w:rsidR="00380740" w:rsidRPr="00E8253C" w:rsidRDefault="00380740" w:rsidP="001A1086">
      <w:pPr>
        <w:pBdr>
          <w:top w:val="single" w:sz="12" w:space="0" w:color="auto" w:shadow="1"/>
          <w:left w:val="single" w:sz="12" w:space="3" w:color="auto" w:shadow="1"/>
          <w:bottom w:val="single" w:sz="12" w:space="31" w:color="auto" w:shadow="1"/>
          <w:right w:val="single" w:sz="12" w:space="4" w:color="auto" w:shadow="1"/>
        </w:pBdr>
        <w:spacing w:after="0"/>
        <w:rPr>
          <w:rFonts w:eastAsia="Batang" w:cstheme="minorHAnsi"/>
          <w:b/>
          <w:sz w:val="28"/>
          <w:szCs w:val="28"/>
          <w:lang w:val="en-GB" w:eastAsia="ko-KR"/>
        </w:rPr>
      </w:pPr>
    </w:p>
    <w:p w14:paraId="1A7B257F" w14:textId="3B38FA34" w:rsidR="00380740" w:rsidRPr="00E8253C" w:rsidRDefault="00380740" w:rsidP="001A1086">
      <w:pPr>
        <w:pBdr>
          <w:top w:val="single" w:sz="12" w:space="0" w:color="auto" w:shadow="1"/>
          <w:left w:val="single" w:sz="12" w:space="3" w:color="auto" w:shadow="1"/>
          <w:bottom w:val="single" w:sz="12" w:space="31" w:color="auto" w:shadow="1"/>
          <w:right w:val="single" w:sz="12" w:space="4" w:color="auto" w:shadow="1"/>
        </w:pBdr>
        <w:spacing w:after="0"/>
        <w:rPr>
          <w:rFonts w:eastAsia="Batang" w:cstheme="minorHAnsi"/>
          <w:b/>
          <w:sz w:val="28"/>
          <w:szCs w:val="28"/>
          <w:lang w:val="en-GB" w:eastAsia="ko-KR"/>
        </w:rPr>
      </w:pPr>
    </w:p>
    <w:p w14:paraId="002FAEB6" w14:textId="6DC6245C" w:rsidR="00380740" w:rsidRPr="00E8253C" w:rsidRDefault="00380740" w:rsidP="001A1086">
      <w:pPr>
        <w:pBdr>
          <w:top w:val="single" w:sz="12" w:space="0" w:color="auto" w:shadow="1"/>
          <w:left w:val="single" w:sz="12" w:space="3" w:color="auto" w:shadow="1"/>
          <w:bottom w:val="single" w:sz="12" w:space="31" w:color="auto" w:shadow="1"/>
          <w:right w:val="single" w:sz="12" w:space="4" w:color="auto" w:shadow="1"/>
        </w:pBdr>
        <w:spacing w:after="0"/>
        <w:rPr>
          <w:rFonts w:eastAsia="Batang" w:cstheme="minorHAnsi"/>
          <w:b/>
          <w:sz w:val="28"/>
          <w:szCs w:val="28"/>
          <w:lang w:val="en-GB" w:eastAsia="ko-KR"/>
        </w:rPr>
      </w:pPr>
    </w:p>
    <w:p w14:paraId="457CC528" w14:textId="7C45158B" w:rsidR="00380740" w:rsidRPr="00E8253C" w:rsidRDefault="00380740" w:rsidP="001A1086">
      <w:pPr>
        <w:pBdr>
          <w:top w:val="single" w:sz="12" w:space="0" w:color="auto" w:shadow="1"/>
          <w:left w:val="single" w:sz="12" w:space="3" w:color="auto" w:shadow="1"/>
          <w:bottom w:val="single" w:sz="12" w:space="31" w:color="auto" w:shadow="1"/>
          <w:right w:val="single" w:sz="12" w:space="4" w:color="auto" w:shadow="1"/>
        </w:pBdr>
        <w:spacing w:after="0"/>
        <w:rPr>
          <w:rFonts w:eastAsia="Batang" w:cstheme="minorHAnsi"/>
          <w:b/>
          <w:sz w:val="28"/>
          <w:szCs w:val="28"/>
          <w:lang w:val="en-GB" w:eastAsia="ko-KR"/>
        </w:rPr>
      </w:pPr>
    </w:p>
    <w:p w14:paraId="11169B84" w14:textId="39906973" w:rsidR="00380740" w:rsidRPr="00E8253C" w:rsidRDefault="00380740" w:rsidP="001A1086">
      <w:pPr>
        <w:pBdr>
          <w:top w:val="single" w:sz="12" w:space="0" w:color="auto" w:shadow="1"/>
          <w:left w:val="single" w:sz="12" w:space="3" w:color="auto" w:shadow="1"/>
          <w:bottom w:val="single" w:sz="12" w:space="31" w:color="auto" w:shadow="1"/>
          <w:right w:val="single" w:sz="12" w:space="4" w:color="auto" w:shadow="1"/>
        </w:pBdr>
        <w:spacing w:after="0"/>
        <w:rPr>
          <w:rFonts w:eastAsia="Batang" w:cstheme="minorHAnsi"/>
          <w:b/>
          <w:sz w:val="28"/>
          <w:szCs w:val="28"/>
          <w:lang w:val="en-GB" w:eastAsia="ko-KR"/>
        </w:rPr>
      </w:pPr>
    </w:p>
    <w:p w14:paraId="742A42EE" w14:textId="77777777" w:rsidR="0088248E" w:rsidRPr="00E8253C" w:rsidRDefault="0088248E" w:rsidP="0032625D">
      <w:pPr>
        <w:pBdr>
          <w:top w:val="single" w:sz="12" w:space="0" w:color="auto" w:shadow="1"/>
          <w:left w:val="single" w:sz="12" w:space="3" w:color="auto" w:shadow="1"/>
          <w:bottom w:val="single" w:sz="12" w:space="31" w:color="auto" w:shadow="1"/>
          <w:right w:val="single" w:sz="12" w:space="4" w:color="auto" w:shadow="1"/>
        </w:pBdr>
        <w:shd w:val="clear" w:color="auto" w:fill="FFFFFF" w:themeFill="background1"/>
        <w:spacing w:after="0"/>
        <w:rPr>
          <w:rFonts w:eastAsia="Batang" w:cstheme="minorHAnsi"/>
          <w:b/>
          <w:sz w:val="28"/>
          <w:szCs w:val="28"/>
          <w:lang w:val="en-GB" w:eastAsia="ko-KR"/>
        </w:rPr>
      </w:pPr>
    </w:p>
    <w:p w14:paraId="29CA9C79" w14:textId="7219ED49" w:rsidR="001A1086" w:rsidRPr="00E8253C" w:rsidRDefault="001A1086" w:rsidP="001A1086">
      <w:pPr>
        <w:pBdr>
          <w:top w:val="single" w:sz="12" w:space="0" w:color="auto" w:shadow="1"/>
          <w:left w:val="single" w:sz="12" w:space="3" w:color="auto" w:shadow="1"/>
          <w:bottom w:val="single" w:sz="12" w:space="31" w:color="auto" w:shadow="1"/>
          <w:right w:val="single" w:sz="12" w:space="4" w:color="auto" w:shadow="1"/>
        </w:pBdr>
        <w:spacing w:after="0"/>
        <w:rPr>
          <w:rFonts w:eastAsia="Batang" w:cstheme="minorHAnsi"/>
          <w:b/>
          <w:sz w:val="28"/>
          <w:szCs w:val="28"/>
          <w:lang w:val="en-GB" w:eastAsia="ko-KR"/>
        </w:rPr>
      </w:pPr>
      <w:r w:rsidRPr="00E8253C">
        <w:rPr>
          <w:rFonts w:cstheme="minorHAnsi"/>
          <w:noProof/>
          <w:sz w:val="24"/>
          <w:szCs w:val="24"/>
          <w:lang w:eastAsia="fr-FR"/>
        </w:rPr>
        <mc:AlternateContent>
          <mc:Choice Requires="wps">
            <w:drawing>
              <wp:anchor distT="4294967292" distB="4294967292" distL="114300" distR="114300" simplePos="0" relativeHeight="251653120" behindDoc="0" locked="0" layoutInCell="1" allowOverlap="1" wp14:anchorId="31AC75AA" wp14:editId="0D44D62A">
                <wp:simplePos x="0" y="0"/>
                <wp:positionH relativeFrom="column">
                  <wp:posOffset>77470</wp:posOffset>
                </wp:positionH>
                <wp:positionV relativeFrom="paragraph">
                  <wp:posOffset>29260</wp:posOffset>
                </wp:positionV>
                <wp:extent cx="5734050" cy="0"/>
                <wp:effectExtent l="0" t="0" r="19050" b="19050"/>
                <wp:wrapNone/>
                <wp:docPr id="6"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8F1F0" id="Connecteur droit 6" o:spid="_x0000_s1026" style="position:absolute;z-index:251653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pt,2.3pt" to="457.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f4GwIAADQ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"/>
            </w:pict>
          </mc:Fallback>
        </mc:AlternateContent>
      </w:r>
    </w:p>
    <w:p w14:paraId="5CE18C12" w14:textId="474151B7" w:rsidR="001A1086" w:rsidRPr="00E8253C" w:rsidRDefault="00676C9F" w:rsidP="001A1086">
      <w:pPr>
        <w:pBdr>
          <w:top w:val="single" w:sz="12" w:space="0" w:color="auto" w:shadow="1"/>
          <w:left w:val="single" w:sz="12" w:space="3" w:color="auto" w:shadow="1"/>
          <w:bottom w:val="single" w:sz="12" w:space="31" w:color="auto" w:shadow="1"/>
          <w:right w:val="single" w:sz="12" w:space="4" w:color="auto" w:shadow="1"/>
        </w:pBdr>
        <w:spacing w:after="0"/>
        <w:rPr>
          <w:rFonts w:eastAsia="Batang" w:cstheme="minorHAnsi"/>
          <w:b/>
          <w:sz w:val="28"/>
          <w:szCs w:val="28"/>
          <w:lang w:val="en-GB" w:eastAsia="ko-KR"/>
        </w:rPr>
      </w:pPr>
      <w:r w:rsidRPr="00E8253C">
        <w:rPr>
          <w:rFonts w:cstheme="minorHAnsi"/>
          <w:noProof/>
          <w:color w:val="548DD4"/>
          <w:sz w:val="52"/>
          <w:szCs w:val="52"/>
          <w:lang w:eastAsia="fr-FR"/>
        </w:rPr>
        <mc:AlternateContent>
          <mc:Choice Requires="wps">
            <w:drawing>
              <wp:anchor distT="45720" distB="45720" distL="114300" distR="114300" simplePos="0" relativeHeight="251719680" behindDoc="1" locked="0" layoutInCell="1" allowOverlap="1" wp14:anchorId="4BEB0563" wp14:editId="16CF0D22">
                <wp:simplePos x="0" y="0"/>
                <wp:positionH relativeFrom="column">
                  <wp:posOffset>109855</wp:posOffset>
                </wp:positionH>
                <wp:positionV relativeFrom="paragraph">
                  <wp:posOffset>30642</wp:posOffset>
                </wp:positionV>
                <wp:extent cx="5541645" cy="1404620"/>
                <wp:effectExtent l="19050" t="19050" r="20955" b="28575"/>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645" cy="1404620"/>
                        </a:xfrm>
                        <a:prstGeom prst="rect">
                          <a:avLst/>
                        </a:prstGeom>
                        <a:solidFill>
                          <a:schemeClr val="accent2">
                            <a:lumMod val="40000"/>
                            <a:lumOff val="60000"/>
                          </a:schemeClr>
                        </a:solidFill>
                        <a:ln w="28575">
                          <a:solidFill>
                            <a:srgbClr val="0070C0"/>
                          </a:solidFill>
                          <a:miter lim="800000"/>
                          <a:headEnd/>
                          <a:tailEnd/>
                        </a:ln>
                      </wps:spPr>
                      <wps:txbx>
                        <w:txbxContent>
                          <w:p w14:paraId="7C9278C7" w14:textId="7BA0764E" w:rsidR="008D3A51" w:rsidRPr="0088248E" w:rsidRDefault="008D3A51" w:rsidP="00676C9F">
                            <w:pPr>
                              <w:rPr>
                                <w:rFonts w:ascii="Trebuchet MS" w:hAnsi="Trebuchet MS"/>
                                <w:color w:val="000000" w:themeColor="text1"/>
                                <w:sz w:val="28"/>
                                <w:szCs w:val="28"/>
                              </w:rPr>
                            </w:pPr>
                            <w:r w:rsidRPr="0088248E">
                              <w:rPr>
                                <w:rFonts w:ascii="Trebuchet MS" w:hAnsi="Trebuchet MS"/>
                                <w:color w:val="000000" w:themeColor="text1"/>
                                <w:sz w:val="28"/>
                                <w:szCs w:val="28"/>
                              </w:rPr>
                              <w:t xml:space="preserve">Titre : </w:t>
                            </w:r>
                            <w:r>
                              <w:rPr>
                                <w:rFonts w:ascii="Trebuchet MS" w:hAnsi="Trebuchet MS"/>
                                <w:color w:val="000000" w:themeColor="text1"/>
                                <w:sz w:val="28"/>
                                <w:szCs w:val="28"/>
                              </w:rPr>
                              <w:tab/>
                            </w:r>
                            <w:r>
                              <w:rPr>
                                <w:rFonts w:ascii="Trebuchet MS" w:hAnsi="Trebuchet MS"/>
                                <w:color w:val="000000" w:themeColor="text1"/>
                                <w:sz w:val="28"/>
                                <w:szCs w:val="28"/>
                              </w:rPr>
                              <w:tab/>
                            </w:r>
                            <w:r w:rsidRPr="0088248E">
                              <w:rPr>
                                <w:rFonts w:ascii="Trebuchet MS" w:hAnsi="Trebuchet MS"/>
                                <w:color w:val="000000" w:themeColor="text1"/>
                                <w:sz w:val="28"/>
                                <w:szCs w:val="28"/>
                              </w:rPr>
                              <w:t>Programme Pays du PNUD au Sénégal 2012-2018</w:t>
                            </w:r>
                          </w:p>
                          <w:p w14:paraId="0342DC58" w14:textId="3E23283B" w:rsidR="008D3A51" w:rsidRPr="0088248E" w:rsidRDefault="008D3A51" w:rsidP="00676C9F">
                            <w:pPr>
                              <w:rPr>
                                <w:rFonts w:ascii="Trebuchet MS" w:hAnsi="Trebuchet MS"/>
                                <w:color w:val="000000" w:themeColor="text1"/>
                                <w:sz w:val="28"/>
                                <w:szCs w:val="28"/>
                              </w:rPr>
                            </w:pPr>
                            <w:r w:rsidRPr="0088248E">
                              <w:rPr>
                                <w:rFonts w:ascii="Trebuchet MS" w:hAnsi="Trebuchet MS"/>
                                <w:color w:val="000000" w:themeColor="text1"/>
                                <w:sz w:val="28"/>
                                <w:szCs w:val="28"/>
                              </w:rPr>
                              <w:t xml:space="preserve">Evaluateur : </w:t>
                            </w:r>
                            <w:r>
                              <w:rPr>
                                <w:rFonts w:ascii="Trebuchet MS" w:hAnsi="Trebuchet MS"/>
                                <w:color w:val="000000" w:themeColor="text1"/>
                                <w:sz w:val="28"/>
                                <w:szCs w:val="28"/>
                              </w:rPr>
                              <w:tab/>
                            </w:r>
                            <w:r w:rsidRPr="0088248E">
                              <w:rPr>
                                <w:rFonts w:ascii="Trebuchet MS" w:hAnsi="Trebuchet MS"/>
                                <w:color w:val="000000" w:themeColor="text1"/>
                                <w:sz w:val="28"/>
                                <w:szCs w:val="28"/>
                              </w:rPr>
                              <w:t>M Ibou Kassé</w:t>
                            </w:r>
                          </w:p>
                          <w:p w14:paraId="169614C1" w14:textId="01DC9465" w:rsidR="008D3A51" w:rsidRPr="0088248E" w:rsidRDefault="008D3A51" w:rsidP="00676C9F">
                            <w:pPr>
                              <w:rPr>
                                <w:rFonts w:ascii="Trebuchet MS" w:hAnsi="Trebuchet MS"/>
                                <w:color w:val="000000" w:themeColor="text1"/>
                                <w:sz w:val="28"/>
                                <w:szCs w:val="28"/>
                              </w:rPr>
                            </w:pPr>
                            <w:r w:rsidRPr="0088248E">
                              <w:rPr>
                                <w:rFonts w:ascii="Trebuchet MS" w:hAnsi="Trebuchet MS"/>
                                <w:color w:val="000000" w:themeColor="text1"/>
                                <w:sz w:val="28"/>
                                <w:szCs w:val="28"/>
                              </w:rPr>
                              <w:t>Titre du consultant : MBA - Expert Pauvreté Emploi - Evaluateur</w:t>
                            </w:r>
                          </w:p>
                          <w:p w14:paraId="2D28DFC1" w14:textId="3E59B6EB" w:rsidR="008D3A51" w:rsidRDefault="008D3A51" w:rsidP="0088248E">
                            <w:pPr>
                              <w:rPr>
                                <w:rFonts w:ascii="Trebuchet MS" w:hAnsi="Trebuchet MS"/>
                                <w:color w:val="000000" w:themeColor="text1"/>
                                <w:sz w:val="28"/>
                                <w:szCs w:val="28"/>
                              </w:rPr>
                            </w:pPr>
                            <w:r w:rsidRPr="0088248E">
                              <w:rPr>
                                <w:rFonts w:ascii="Trebuchet MS" w:hAnsi="Trebuchet MS"/>
                                <w:color w:val="000000" w:themeColor="text1"/>
                                <w:sz w:val="28"/>
                                <w:szCs w:val="28"/>
                              </w:rPr>
                              <w:t xml:space="preserve">Date : </w:t>
                            </w:r>
                            <w:r>
                              <w:rPr>
                                <w:rFonts w:ascii="Trebuchet MS" w:hAnsi="Trebuchet MS"/>
                                <w:color w:val="000000" w:themeColor="text1"/>
                                <w:sz w:val="28"/>
                                <w:szCs w:val="28"/>
                              </w:rPr>
                              <w:tab/>
                            </w:r>
                            <w:r>
                              <w:rPr>
                                <w:rFonts w:ascii="Trebuchet MS" w:hAnsi="Trebuchet MS"/>
                                <w:color w:val="000000" w:themeColor="text1"/>
                                <w:sz w:val="28"/>
                                <w:szCs w:val="28"/>
                              </w:rPr>
                              <w:tab/>
                            </w:r>
                            <w:r>
                              <w:rPr>
                                <w:rFonts w:ascii="Trebuchet MS" w:hAnsi="Trebuchet MS"/>
                                <w:color w:val="000000" w:themeColor="text1"/>
                                <w:sz w:val="28"/>
                                <w:szCs w:val="28"/>
                              </w:rPr>
                              <w:tab/>
                              <w:t>juin</w:t>
                            </w:r>
                            <w:r w:rsidRPr="0088248E">
                              <w:rPr>
                                <w:rFonts w:ascii="Trebuchet MS" w:hAnsi="Trebuchet MS"/>
                                <w:color w:val="000000" w:themeColor="text1"/>
                                <w:sz w:val="28"/>
                                <w:szCs w:val="28"/>
                              </w:rPr>
                              <w:t xml:space="preserve"> 2018</w:t>
                            </w:r>
                          </w:p>
                          <w:p w14:paraId="5AB24EE1" w14:textId="77777777" w:rsidR="008D3A51" w:rsidRPr="0088248E" w:rsidRDefault="008D3A51" w:rsidP="0088248E">
                            <w:pPr>
                              <w:rPr>
                                <w:rFonts w:ascii="Trebuchet MS" w:hAnsi="Trebuchet MS"/>
                                <w:color w:val="000000" w:themeColor="text1"/>
                                <w:sz w:val="28"/>
                                <w:szCs w:val="28"/>
                              </w:rPr>
                            </w:pPr>
                          </w:p>
                          <w:p w14:paraId="5E111021" w14:textId="4E08743C" w:rsidR="008D3A51" w:rsidRPr="00676C9F" w:rsidRDefault="008D3A51" w:rsidP="00676C9F">
                            <w:pPr>
                              <w:jc w:val="center"/>
                              <w:rPr>
                                <w:color w:val="0070C0"/>
                                <w:sz w:val="48"/>
                              </w:rPr>
                            </w:pPr>
                            <w:r>
                              <w:rPr>
                                <w:rFonts w:ascii="Arial Narrow" w:hAnsi="Arial Narrow"/>
                                <w:color w:val="000000" w:themeColor="text1"/>
                                <w:sz w:val="20"/>
                                <w:szCs w:val="20"/>
                              </w:rPr>
                              <w:t xml:space="preserve">PNUD - </w:t>
                            </w:r>
                            <w:r w:rsidRPr="00F156FF">
                              <w:rPr>
                                <w:rFonts w:ascii="Arial Narrow" w:hAnsi="Arial Narrow"/>
                                <w:color w:val="000000" w:themeColor="text1"/>
                                <w:sz w:val="20"/>
                                <w:szCs w:val="20"/>
                              </w:rPr>
                              <w:t xml:space="preserve">Immeuble </w:t>
                            </w:r>
                            <w:proofErr w:type="spellStart"/>
                            <w:r w:rsidRPr="00F156FF">
                              <w:rPr>
                                <w:rFonts w:ascii="Arial Narrow" w:hAnsi="Arial Narrow"/>
                                <w:color w:val="000000" w:themeColor="text1"/>
                                <w:sz w:val="20"/>
                                <w:szCs w:val="20"/>
                              </w:rPr>
                              <w:t>Wollé</w:t>
                            </w:r>
                            <w:proofErr w:type="spellEnd"/>
                            <w:r w:rsidRPr="00F156FF">
                              <w:rPr>
                                <w:rFonts w:ascii="Arial Narrow" w:hAnsi="Arial Narrow"/>
                                <w:color w:val="000000" w:themeColor="text1"/>
                                <w:sz w:val="20"/>
                                <w:szCs w:val="20"/>
                              </w:rPr>
                              <w:t xml:space="preserve"> Ndiaye - Route du Méridien Président, Parcelle n°10 Zone 3</w:t>
                            </w:r>
                            <w:r>
                              <w:rPr>
                                <w:rFonts w:ascii="Arial Narrow" w:hAnsi="Arial Narrow"/>
                                <w:color w:val="000000" w:themeColor="text1"/>
                                <w:sz w:val="20"/>
                                <w:szCs w:val="20"/>
                              </w:rPr>
                              <w:t xml:space="preserve"> </w:t>
                            </w:r>
                            <w:r w:rsidRPr="00F156FF">
                              <w:rPr>
                                <w:rFonts w:ascii="Arial Narrow" w:hAnsi="Arial Narrow"/>
                                <w:color w:val="000000" w:themeColor="text1"/>
                                <w:sz w:val="20"/>
                                <w:szCs w:val="20"/>
                              </w:rPr>
                              <w:t>/</w:t>
                            </w:r>
                            <w:r>
                              <w:rPr>
                                <w:rFonts w:ascii="Arial Narrow" w:hAnsi="Arial Narrow"/>
                                <w:color w:val="000000" w:themeColor="text1"/>
                                <w:sz w:val="20"/>
                                <w:szCs w:val="20"/>
                              </w:rPr>
                              <w:t xml:space="preserve"> </w:t>
                            </w:r>
                            <w:r w:rsidRPr="00F156FF">
                              <w:rPr>
                                <w:rFonts w:ascii="Arial Narrow" w:hAnsi="Arial Narrow"/>
                                <w:color w:val="000000" w:themeColor="text1"/>
                                <w:sz w:val="20"/>
                                <w:szCs w:val="20"/>
                              </w:rPr>
                              <w:t>Almadies BP 154</w:t>
                            </w:r>
                            <w:r>
                              <w:rPr>
                                <w:rFonts w:ascii="Arial Narrow" w:hAnsi="Arial Narrow"/>
                                <w:color w:val="000000" w:themeColor="text1"/>
                                <w:sz w:val="20"/>
                                <w:szCs w:val="20"/>
                              </w:rPr>
                              <w:t>Standard (221) 33 859 6767-</w:t>
                            </w:r>
                            <w:r w:rsidRPr="00F156FF">
                              <w:rPr>
                                <w:rFonts w:ascii="Arial Narrow" w:hAnsi="Arial Narrow"/>
                                <w:color w:val="000000" w:themeColor="text1"/>
                                <w:sz w:val="20"/>
                                <w:szCs w:val="20"/>
                              </w:rPr>
                              <w:t xml:space="preserve"> Fax (221) 33 820 6614 - </w:t>
                            </w:r>
                            <w:hyperlink r:id="rId14" w:history="1">
                              <w:r w:rsidRPr="00F156FF">
                                <w:rPr>
                                  <w:rStyle w:val="Lienhypertexte"/>
                                  <w:rFonts w:ascii="Arial Narrow" w:hAnsi="Arial Narrow"/>
                                  <w:sz w:val="20"/>
                                  <w:szCs w:val="20"/>
                                </w:rPr>
                                <w:t>http://www.undp.org.sen</w:t>
                              </w:r>
                            </w:hyperlink>
                            <w:r>
                              <w:rPr>
                                <w:rFonts w:ascii="Arial Narrow" w:hAnsi="Arial Narrow"/>
                                <w:color w:val="000000" w:themeColor="text1"/>
                                <w:sz w:val="20"/>
                                <w:szCs w:val="20"/>
                              </w:rPr>
                              <w:t xml:space="preserve">  -</w:t>
                            </w:r>
                            <w:r w:rsidRPr="00F156FF">
                              <w:rPr>
                                <w:rFonts w:ascii="Arial Narrow" w:hAnsi="Arial Narrow"/>
                                <w:color w:val="000000" w:themeColor="text1"/>
                                <w:sz w:val="20"/>
                                <w:szCs w:val="20"/>
                              </w:rPr>
                              <w:t xml:space="preserve"> ad</w:t>
                            </w:r>
                            <w:r>
                              <w:rPr>
                                <w:rFonts w:ascii="Arial Narrow" w:hAnsi="Arial Narrow"/>
                                <w:color w:val="000000" w:themeColor="text1"/>
                                <w:sz w:val="20"/>
                                <w:szCs w:val="20"/>
                              </w:rPr>
                              <w:t>resse</w:t>
                            </w:r>
                            <w:r w:rsidRPr="00F156FF">
                              <w:rPr>
                                <w:rFonts w:ascii="Arial Narrow" w:hAnsi="Arial Narrow"/>
                                <w:color w:val="000000" w:themeColor="text1"/>
                                <w:sz w:val="20"/>
                                <w:szCs w:val="20"/>
                              </w:rPr>
                              <w:t xml:space="preserve"> élec</w:t>
                            </w:r>
                            <w:r>
                              <w:rPr>
                                <w:rFonts w:ascii="Arial Narrow" w:hAnsi="Arial Narrow"/>
                                <w:color w:val="000000" w:themeColor="text1"/>
                                <w:sz w:val="20"/>
                                <w:szCs w:val="20"/>
                              </w:rPr>
                              <w:t>tronique </w:t>
                            </w:r>
                            <w:r w:rsidRPr="00F156FF">
                              <w:rPr>
                                <w:rFonts w:ascii="Arial Narrow" w:hAnsi="Arial Narrow"/>
                                <w:color w:val="000000" w:themeColor="text1"/>
                                <w:sz w:val="20"/>
                                <w:szCs w:val="20"/>
                              </w:rPr>
                              <w:t>registry.sn@undp.org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EB0563" id="_x0000_s1029" type="#_x0000_t202" style="position:absolute;margin-left:8.65pt;margin-top:2.4pt;width:436.35pt;height:110.6pt;z-index:-251596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" fillcolor="#f7caac [1301]" strokecolor="#0070c0" strokeweight="2.25pt">
                <v:textbox style="mso-fit-shape-to-text:t">
                  <w:txbxContent>
                    <w:p w14:paraId="7C9278C7" w14:textId="7BA0764E" w:rsidR="008D3A51" w:rsidRPr="0088248E" w:rsidRDefault="008D3A51" w:rsidP="00676C9F">
                      <w:pPr>
                        <w:rPr>
                          <w:rFonts w:ascii="Trebuchet MS" w:hAnsi="Trebuchet MS"/>
                          <w:color w:val="000000" w:themeColor="text1"/>
                          <w:sz w:val="28"/>
                          <w:szCs w:val="28"/>
                        </w:rPr>
                      </w:pPr>
                      <w:r w:rsidRPr="0088248E">
                        <w:rPr>
                          <w:rFonts w:ascii="Trebuchet MS" w:hAnsi="Trebuchet MS"/>
                          <w:color w:val="000000" w:themeColor="text1"/>
                          <w:sz w:val="28"/>
                          <w:szCs w:val="28"/>
                        </w:rPr>
                        <w:t xml:space="preserve">Titre : </w:t>
                      </w:r>
                      <w:r>
                        <w:rPr>
                          <w:rFonts w:ascii="Trebuchet MS" w:hAnsi="Trebuchet MS"/>
                          <w:color w:val="000000" w:themeColor="text1"/>
                          <w:sz w:val="28"/>
                          <w:szCs w:val="28"/>
                        </w:rPr>
                        <w:tab/>
                      </w:r>
                      <w:r>
                        <w:rPr>
                          <w:rFonts w:ascii="Trebuchet MS" w:hAnsi="Trebuchet MS"/>
                          <w:color w:val="000000" w:themeColor="text1"/>
                          <w:sz w:val="28"/>
                          <w:szCs w:val="28"/>
                        </w:rPr>
                        <w:tab/>
                      </w:r>
                      <w:r w:rsidRPr="0088248E">
                        <w:rPr>
                          <w:rFonts w:ascii="Trebuchet MS" w:hAnsi="Trebuchet MS"/>
                          <w:color w:val="000000" w:themeColor="text1"/>
                          <w:sz w:val="28"/>
                          <w:szCs w:val="28"/>
                        </w:rPr>
                        <w:t>Programme Pays du PNUD au Sénégal 2012-2018</w:t>
                      </w:r>
                    </w:p>
                    <w:p w14:paraId="0342DC58" w14:textId="3E23283B" w:rsidR="008D3A51" w:rsidRPr="0088248E" w:rsidRDefault="008D3A51" w:rsidP="00676C9F">
                      <w:pPr>
                        <w:rPr>
                          <w:rFonts w:ascii="Trebuchet MS" w:hAnsi="Trebuchet MS"/>
                          <w:color w:val="000000" w:themeColor="text1"/>
                          <w:sz w:val="28"/>
                          <w:szCs w:val="28"/>
                        </w:rPr>
                      </w:pPr>
                      <w:r w:rsidRPr="0088248E">
                        <w:rPr>
                          <w:rFonts w:ascii="Trebuchet MS" w:hAnsi="Trebuchet MS"/>
                          <w:color w:val="000000" w:themeColor="text1"/>
                          <w:sz w:val="28"/>
                          <w:szCs w:val="28"/>
                        </w:rPr>
                        <w:t xml:space="preserve">Evaluateur : </w:t>
                      </w:r>
                      <w:r>
                        <w:rPr>
                          <w:rFonts w:ascii="Trebuchet MS" w:hAnsi="Trebuchet MS"/>
                          <w:color w:val="000000" w:themeColor="text1"/>
                          <w:sz w:val="28"/>
                          <w:szCs w:val="28"/>
                        </w:rPr>
                        <w:tab/>
                      </w:r>
                      <w:r w:rsidRPr="0088248E">
                        <w:rPr>
                          <w:rFonts w:ascii="Trebuchet MS" w:hAnsi="Trebuchet MS"/>
                          <w:color w:val="000000" w:themeColor="text1"/>
                          <w:sz w:val="28"/>
                          <w:szCs w:val="28"/>
                        </w:rPr>
                        <w:t xml:space="preserve">M Ibou </w:t>
                      </w:r>
                      <w:proofErr w:type="spellStart"/>
                      <w:r w:rsidRPr="0088248E">
                        <w:rPr>
                          <w:rFonts w:ascii="Trebuchet MS" w:hAnsi="Trebuchet MS"/>
                          <w:color w:val="000000" w:themeColor="text1"/>
                          <w:sz w:val="28"/>
                          <w:szCs w:val="28"/>
                        </w:rPr>
                        <w:t>Kassé</w:t>
                      </w:r>
                      <w:proofErr w:type="spellEnd"/>
                    </w:p>
                    <w:p w14:paraId="169614C1" w14:textId="01DC9465" w:rsidR="008D3A51" w:rsidRPr="0088248E" w:rsidRDefault="008D3A51" w:rsidP="00676C9F">
                      <w:pPr>
                        <w:rPr>
                          <w:rFonts w:ascii="Trebuchet MS" w:hAnsi="Trebuchet MS"/>
                          <w:color w:val="000000" w:themeColor="text1"/>
                          <w:sz w:val="28"/>
                          <w:szCs w:val="28"/>
                        </w:rPr>
                      </w:pPr>
                      <w:r w:rsidRPr="0088248E">
                        <w:rPr>
                          <w:rFonts w:ascii="Trebuchet MS" w:hAnsi="Trebuchet MS"/>
                          <w:color w:val="000000" w:themeColor="text1"/>
                          <w:sz w:val="28"/>
                          <w:szCs w:val="28"/>
                        </w:rPr>
                        <w:t>Titre du consultant : MBA - Expert Pauvreté Emploi - Evaluateur</w:t>
                      </w:r>
                    </w:p>
                    <w:p w14:paraId="2D28DFC1" w14:textId="3E59B6EB" w:rsidR="008D3A51" w:rsidRDefault="008D3A51" w:rsidP="0088248E">
                      <w:pPr>
                        <w:rPr>
                          <w:rFonts w:ascii="Trebuchet MS" w:hAnsi="Trebuchet MS"/>
                          <w:color w:val="000000" w:themeColor="text1"/>
                          <w:sz w:val="28"/>
                          <w:szCs w:val="28"/>
                        </w:rPr>
                      </w:pPr>
                      <w:r w:rsidRPr="0088248E">
                        <w:rPr>
                          <w:rFonts w:ascii="Trebuchet MS" w:hAnsi="Trebuchet MS"/>
                          <w:color w:val="000000" w:themeColor="text1"/>
                          <w:sz w:val="28"/>
                          <w:szCs w:val="28"/>
                        </w:rPr>
                        <w:t xml:space="preserve">Date : </w:t>
                      </w:r>
                      <w:r>
                        <w:rPr>
                          <w:rFonts w:ascii="Trebuchet MS" w:hAnsi="Trebuchet MS"/>
                          <w:color w:val="000000" w:themeColor="text1"/>
                          <w:sz w:val="28"/>
                          <w:szCs w:val="28"/>
                        </w:rPr>
                        <w:tab/>
                      </w:r>
                      <w:r>
                        <w:rPr>
                          <w:rFonts w:ascii="Trebuchet MS" w:hAnsi="Trebuchet MS"/>
                          <w:color w:val="000000" w:themeColor="text1"/>
                          <w:sz w:val="28"/>
                          <w:szCs w:val="28"/>
                        </w:rPr>
                        <w:tab/>
                      </w:r>
                      <w:r>
                        <w:rPr>
                          <w:rFonts w:ascii="Trebuchet MS" w:hAnsi="Trebuchet MS"/>
                          <w:color w:val="000000" w:themeColor="text1"/>
                          <w:sz w:val="28"/>
                          <w:szCs w:val="28"/>
                        </w:rPr>
                        <w:tab/>
                        <w:t>juin</w:t>
                      </w:r>
                      <w:r w:rsidRPr="0088248E">
                        <w:rPr>
                          <w:rFonts w:ascii="Trebuchet MS" w:hAnsi="Trebuchet MS"/>
                          <w:color w:val="000000" w:themeColor="text1"/>
                          <w:sz w:val="28"/>
                          <w:szCs w:val="28"/>
                        </w:rPr>
                        <w:t xml:space="preserve"> 2018</w:t>
                      </w:r>
                    </w:p>
                    <w:p w14:paraId="5AB24EE1" w14:textId="77777777" w:rsidR="008D3A51" w:rsidRPr="0088248E" w:rsidRDefault="008D3A51" w:rsidP="0088248E">
                      <w:pPr>
                        <w:rPr>
                          <w:rFonts w:ascii="Trebuchet MS" w:hAnsi="Trebuchet MS"/>
                          <w:color w:val="000000" w:themeColor="text1"/>
                          <w:sz w:val="28"/>
                          <w:szCs w:val="28"/>
                        </w:rPr>
                      </w:pPr>
                    </w:p>
                    <w:p w14:paraId="5E111021" w14:textId="4E08743C" w:rsidR="008D3A51" w:rsidRPr="00676C9F" w:rsidRDefault="008D3A51" w:rsidP="00676C9F">
                      <w:pPr>
                        <w:jc w:val="center"/>
                        <w:rPr>
                          <w:color w:val="0070C0"/>
                          <w:sz w:val="48"/>
                        </w:rPr>
                      </w:pPr>
                      <w:r>
                        <w:rPr>
                          <w:rFonts w:ascii="Arial Narrow" w:hAnsi="Arial Narrow"/>
                          <w:color w:val="000000" w:themeColor="text1"/>
                          <w:sz w:val="20"/>
                          <w:szCs w:val="20"/>
                        </w:rPr>
                        <w:t xml:space="preserve">PNUD - </w:t>
                      </w:r>
                      <w:r w:rsidRPr="00F156FF">
                        <w:rPr>
                          <w:rFonts w:ascii="Arial Narrow" w:hAnsi="Arial Narrow"/>
                          <w:color w:val="000000" w:themeColor="text1"/>
                          <w:sz w:val="20"/>
                          <w:szCs w:val="20"/>
                        </w:rPr>
                        <w:t xml:space="preserve">Immeuble </w:t>
                      </w:r>
                      <w:proofErr w:type="spellStart"/>
                      <w:r w:rsidRPr="00F156FF">
                        <w:rPr>
                          <w:rFonts w:ascii="Arial Narrow" w:hAnsi="Arial Narrow"/>
                          <w:color w:val="000000" w:themeColor="text1"/>
                          <w:sz w:val="20"/>
                          <w:szCs w:val="20"/>
                        </w:rPr>
                        <w:t>Wollé</w:t>
                      </w:r>
                      <w:proofErr w:type="spellEnd"/>
                      <w:r w:rsidRPr="00F156FF">
                        <w:rPr>
                          <w:rFonts w:ascii="Arial Narrow" w:hAnsi="Arial Narrow"/>
                          <w:color w:val="000000" w:themeColor="text1"/>
                          <w:sz w:val="20"/>
                          <w:szCs w:val="20"/>
                        </w:rPr>
                        <w:t xml:space="preserve"> Ndiaye - Route du Méridien Président, Parcelle n°10 Zone 3</w:t>
                      </w:r>
                      <w:r>
                        <w:rPr>
                          <w:rFonts w:ascii="Arial Narrow" w:hAnsi="Arial Narrow"/>
                          <w:color w:val="000000" w:themeColor="text1"/>
                          <w:sz w:val="20"/>
                          <w:szCs w:val="20"/>
                        </w:rPr>
                        <w:t xml:space="preserve"> </w:t>
                      </w:r>
                      <w:r w:rsidRPr="00F156FF">
                        <w:rPr>
                          <w:rFonts w:ascii="Arial Narrow" w:hAnsi="Arial Narrow"/>
                          <w:color w:val="000000" w:themeColor="text1"/>
                          <w:sz w:val="20"/>
                          <w:szCs w:val="20"/>
                        </w:rPr>
                        <w:t>/</w:t>
                      </w:r>
                      <w:r>
                        <w:rPr>
                          <w:rFonts w:ascii="Arial Narrow" w:hAnsi="Arial Narrow"/>
                          <w:color w:val="000000" w:themeColor="text1"/>
                          <w:sz w:val="20"/>
                          <w:szCs w:val="20"/>
                        </w:rPr>
                        <w:t xml:space="preserve"> </w:t>
                      </w:r>
                      <w:proofErr w:type="spellStart"/>
                      <w:r w:rsidRPr="00F156FF">
                        <w:rPr>
                          <w:rFonts w:ascii="Arial Narrow" w:hAnsi="Arial Narrow"/>
                          <w:color w:val="000000" w:themeColor="text1"/>
                          <w:sz w:val="20"/>
                          <w:szCs w:val="20"/>
                        </w:rPr>
                        <w:t>Almadies</w:t>
                      </w:r>
                      <w:proofErr w:type="spellEnd"/>
                      <w:r w:rsidRPr="00F156FF">
                        <w:rPr>
                          <w:rFonts w:ascii="Arial Narrow" w:hAnsi="Arial Narrow"/>
                          <w:color w:val="000000" w:themeColor="text1"/>
                          <w:sz w:val="20"/>
                          <w:szCs w:val="20"/>
                        </w:rPr>
                        <w:t xml:space="preserve"> BP 154</w:t>
                      </w:r>
                      <w:r>
                        <w:rPr>
                          <w:rFonts w:ascii="Arial Narrow" w:hAnsi="Arial Narrow"/>
                          <w:color w:val="000000" w:themeColor="text1"/>
                          <w:sz w:val="20"/>
                          <w:szCs w:val="20"/>
                        </w:rPr>
                        <w:t>Standard (221) 33 859 6767-</w:t>
                      </w:r>
                      <w:r w:rsidRPr="00F156FF">
                        <w:rPr>
                          <w:rFonts w:ascii="Arial Narrow" w:hAnsi="Arial Narrow"/>
                          <w:color w:val="000000" w:themeColor="text1"/>
                          <w:sz w:val="20"/>
                          <w:szCs w:val="20"/>
                        </w:rPr>
                        <w:t xml:space="preserve"> Fax (221) 33 820 6614 - </w:t>
                      </w:r>
                      <w:hyperlink r:id="rId15" w:history="1">
                        <w:r w:rsidRPr="00F156FF">
                          <w:rPr>
                            <w:rStyle w:val="Lienhypertexte"/>
                            <w:rFonts w:ascii="Arial Narrow" w:hAnsi="Arial Narrow"/>
                            <w:sz w:val="20"/>
                            <w:szCs w:val="20"/>
                          </w:rPr>
                          <w:t>http://www.undp.org.sen</w:t>
                        </w:r>
                      </w:hyperlink>
                      <w:r>
                        <w:rPr>
                          <w:rFonts w:ascii="Arial Narrow" w:hAnsi="Arial Narrow"/>
                          <w:color w:val="000000" w:themeColor="text1"/>
                          <w:sz w:val="20"/>
                          <w:szCs w:val="20"/>
                        </w:rPr>
                        <w:t xml:space="preserve">  -</w:t>
                      </w:r>
                      <w:r w:rsidRPr="00F156FF">
                        <w:rPr>
                          <w:rFonts w:ascii="Arial Narrow" w:hAnsi="Arial Narrow"/>
                          <w:color w:val="000000" w:themeColor="text1"/>
                          <w:sz w:val="20"/>
                          <w:szCs w:val="20"/>
                        </w:rPr>
                        <w:t xml:space="preserve"> ad</w:t>
                      </w:r>
                      <w:r>
                        <w:rPr>
                          <w:rFonts w:ascii="Arial Narrow" w:hAnsi="Arial Narrow"/>
                          <w:color w:val="000000" w:themeColor="text1"/>
                          <w:sz w:val="20"/>
                          <w:szCs w:val="20"/>
                        </w:rPr>
                        <w:t>resse</w:t>
                      </w:r>
                      <w:r w:rsidRPr="00F156FF">
                        <w:rPr>
                          <w:rFonts w:ascii="Arial Narrow" w:hAnsi="Arial Narrow"/>
                          <w:color w:val="000000" w:themeColor="text1"/>
                          <w:sz w:val="20"/>
                          <w:szCs w:val="20"/>
                        </w:rPr>
                        <w:t xml:space="preserve"> élec</w:t>
                      </w:r>
                      <w:r>
                        <w:rPr>
                          <w:rFonts w:ascii="Arial Narrow" w:hAnsi="Arial Narrow"/>
                          <w:color w:val="000000" w:themeColor="text1"/>
                          <w:sz w:val="20"/>
                          <w:szCs w:val="20"/>
                        </w:rPr>
                        <w:t>tronique </w:t>
                      </w:r>
                      <w:r w:rsidRPr="00F156FF">
                        <w:rPr>
                          <w:rFonts w:ascii="Arial Narrow" w:hAnsi="Arial Narrow"/>
                          <w:color w:val="000000" w:themeColor="text1"/>
                          <w:sz w:val="20"/>
                          <w:szCs w:val="20"/>
                        </w:rPr>
                        <w:t>registry.sn@undp.org</w:t>
                      </w:r>
                    </w:p>
                  </w:txbxContent>
                </v:textbox>
              </v:shape>
            </w:pict>
          </mc:Fallback>
        </mc:AlternateContent>
      </w:r>
    </w:p>
    <w:p w14:paraId="5000FCA6" w14:textId="200BF868" w:rsidR="00676C9F" w:rsidRPr="00E8253C" w:rsidRDefault="00676C9F" w:rsidP="001A1086">
      <w:pPr>
        <w:pBdr>
          <w:top w:val="single" w:sz="12" w:space="0" w:color="auto" w:shadow="1"/>
          <w:left w:val="single" w:sz="12" w:space="3" w:color="auto" w:shadow="1"/>
          <w:bottom w:val="single" w:sz="12" w:space="31" w:color="auto" w:shadow="1"/>
          <w:right w:val="single" w:sz="12" w:space="4" w:color="auto" w:shadow="1"/>
        </w:pBdr>
        <w:spacing w:after="0"/>
        <w:rPr>
          <w:rFonts w:eastAsia="Batang" w:cstheme="minorHAnsi"/>
          <w:b/>
          <w:sz w:val="28"/>
          <w:szCs w:val="28"/>
          <w:lang w:val="en-GB" w:eastAsia="ko-KR"/>
        </w:rPr>
      </w:pPr>
    </w:p>
    <w:p w14:paraId="46CB9FA2" w14:textId="2AADE831" w:rsidR="00676C9F" w:rsidRPr="00E8253C" w:rsidRDefault="00676C9F" w:rsidP="001A1086">
      <w:pPr>
        <w:pBdr>
          <w:top w:val="single" w:sz="12" w:space="0" w:color="auto" w:shadow="1"/>
          <w:left w:val="single" w:sz="12" w:space="3" w:color="auto" w:shadow="1"/>
          <w:bottom w:val="single" w:sz="12" w:space="31" w:color="auto" w:shadow="1"/>
          <w:right w:val="single" w:sz="12" w:space="4" w:color="auto" w:shadow="1"/>
        </w:pBdr>
        <w:spacing w:after="0"/>
        <w:rPr>
          <w:rFonts w:eastAsia="Batang" w:cstheme="minorHAnsi"/>
          <w:b/>
          <w:sz w:val="28"/>
          <w:szCs w:val="28"/>
          <w:lang w:val="en-GB" w:eastAsia="ko-KR"/>
        </w:rPr>
      </w:pPr>
    </w:p>
    <w:p w14:paraId="052BCFE6" w14:textId="2A2A9B5F" w:rsidR="00676C9F" w:rsidRPr="00E8253C" w:rsidRDefault="00676C9F" w:rsidP="001A1086">
      <w:pPr>
        <w:pBdr>
          <w:top w:val="single" w:sz="12" w:space="0" w:color="auto" w:shadow="1"/>
          <w:left w:val="single" w:sz="12" w:space="3" w:color="auto" w:shadow="1"/>
          <w:bottom w:val="single" w:sz="12" w:space="31" w:color="auto" w:shadow="1"/>
          <w:right w:val="single" w:sz="12" w:space="4" w:color="auto" w:shadow="1"/>
        </w:pBdr>
        <w:spacing w:after="0"/>
        <w:rPr>
          <w:rFonts w:eastAsia="Batang" w:cstheme="minorHAnsi"/>
          <w:b/>
          <w:sz w:val="28"/>
          <w:szCs w:val="28"/>
          <w:lang w:val="en-GB" w:eastAsia="ko-KR"/>
        </w:rPr>
      </w:pPr>
    </w:p>
    <w:p w14:paraId="3F61C4CF" w14:textId="6857061C" w:rsidR="00676C9F" w:rsidRPr="00E8253C" w:rsidRDefault="00676C9F" w:rsidP="001A1086">
      <w:pPr>
        <w:pBdr>
          <w:top w:val="single" w:sz="12" w:space="0" w:color="auto" w:shadow="1"/>
          <w:left w:val="single" w:sz="12" w:space="3" w:color="auto" w:shadow="1"/>
          <w:bottom w:val="single" w:sz="12" w:space="31" w:color="auto" w:shadow="1"/>
          <w:right w:val="single" w:sz="12" w:space="4" w:color="auto" w:shadow="1"/>
        </w:pBdr>
        <w:spacing w:after="0"/>
        <w:rPr>
          <w:rFonts w:eastAsia="Batang" w:cstheme="minorHAnsi"/>
          <w:b/>
          <w:sz w:val="28"/>
          <w:szCs w:val="28"/>
          <w:lang w:val="en-GB" w:eastAsia="ko-KR"/>
        </w:rPr>
      </w:pPr>
    </w:p>
    <w:p w14:paraId="7C8790F7" w14:textId="16B7A55A" w:rsidR="00676C9F" w:rsidRPr="00E8253C" w:rsidRDefault="00676C9F" w:rsidP="001A1086">
      <w:pPr>
        <w:pBdr>
          <w:top w:val="single" w:sz="12" w:space="0" w:color="auto" w:shadow="1"/>
          <w:left w:val="single" w:sz="12" w:space="3" w:color="auto" w:shadow="1"/>
          <w:bottom w:val="single" w:sz="12" w:space="31" w:color="auto" w:shadow="1"/>
          <w:right w:val="single" w:sz="12" w:space="4" w:color="auto" w:shadow="1"/>
        </w:pBdr>
        <w:spacing w:after="0"/>
        <w:rPr>
          <w:rFonts w:eastAsia="Batang" w:cstheme="minorHAnsi"/>
          <w:b/>
          <w:sz w:val="28"/>
          <w:szCs w:val="28"/>
          <w:lang w:val="en-GB" w:eastAsia="ko-KR"/>
        </w:rPr>
      </w:pPr>
    </w:p>
    <w:p w14:paraId="4DF75BB2" w14:textId="52F5D971" w:rsidR="00676C9F" w:rsidRPr="00E8253C" w:rsidRDefault="00676C9F" w:rsidP="001A1086">
      <w:pPr>
        <w:pBdr>
          <w:top w:val="single" w:sz="12" w:space="0" w:color="auto" w:shadow="1"/>
          <w:left w:val="single" w:sz="12" w:space="3" w:color="auto" w:shadow="1"/>
          <w:bottom w:val="single" w:sz="12" w:space="31" w:color="auto" w:shadow="1"/>
          <w:right w:val="single" w:sz="12" w:space="4" w:color="auto" w:shadow="1"/>
        </w:pBdr>
        <w:spacing w:after="0"/>
        <w:rPr>
          <w:rFonts w:eastAsia="Batang" w:cstheme="minorHAnsi"/>
          <w:b/>
          <w:sz w:val="28"/>
          <w:szCs w:val="28"/>
          <w:lang w:val="en-GB" w:eastAsia="ko-KR"/>
        </w:rPr>
      </w:pPr>
    </w:p>
    <w:p w14:paraId="6601410B" w14:textId="5396477C" w:rsidR="00676C9F" w:rsidRPr="00E8253C" w:rsidRDefault="00676C9F" w:rsidP="001A1086">
      <w:pPr>
        <w:pBdr>
          <w:top w:val="single" w:sz="12" w:space="0" w:color="auto" w:shadow="1"/>
          <w:left w:val="single" w:sz="12" w:space="3" w:color="auto" w:shadow="1"/>
          <w:bottom w:val="single" w:sz="12" w:space="31" w:color="auto" w:shadow="1"/>
          <w:right w:val="single" w:sz="12" w:space="4" w:color="auto" w:shadow="1"/>
        </w:pBdr>
        <w:spacing w:after="0"/>
        <w:rPr>
          <w:rFonts w:eastAsia="Batang" w:cstheme="minorHAnsi"/>
          <w:b/>
          <w:sz w:val="28"/>
          <w:szCs w:val="28"/>
          <w:lang w:val="en-GB" w:eastAsia="ko-KR"/>
        </w:rPr>
      </w:pPr>
    </w:p>
    <w:p w14:paraId="7FA1808E" w14:textId="0836D77C" w:rsidR="00676C9F" w:rsidRPr="00E8253C" w:rsidRDefault="00676C9F" w:rsidP="001A1086">
      <w:pPr>
        <w:pBdr>
          <w:top w:val="single" w:sz="12" w:space="0" w:color="auto" w:shadow="1"/>
          <w:left w:val="single" w:sz="12" w:space="3" w:color="auto" w:shadow="1"/>
          <w:bottom w:val="single" w:sz="12" w:space="31" w:color="auto" w:shadow="1"/>
          <w:right w:val="single" w:sz="12" w:space="4" w:color="auto" w:shadow="1"/>
        </w:pBdr>
        <w:spacing w:after="0"/>
        <w:rPr>
          <w:rFonts w:eastAsia="Batang" w:cstheme="minorHAnsi"/>
          <w:b/>
          <w:sz w:val="28"/>
          <w:szCs w:val="28"/>
          <w:lang w:val="en-GB" w:eastAsia="ko-KR"/>
        </w:rPr>
      </w:pPr>
    </w:p>
    <w:p w14:paraId="3AF56FD0" w14:textId="2B293B41" w:rsidR="00676C9F" w:rsidRPr="00E8253C" w:rsidRDefault="00676C9F" w:rsidP="001A1086">
      <w:pPr>
        <w:pBdr>
          <w:top w:val="single" w:sz="12" w:space="0" w:color="auto" w:shadow="1"/>
          <w:left w:val="single" w:sz="12" w:space="3" w:color="auto" w:shadow="1"/>
          <w:bottom w:val="single" w:sz="12" w:space="31" w:color="auto" w:shadow="1"/>
          <w:right w:val="single" w:sz="12" w:space="4" w:color="auto" w:shadow="1"/>
        </w:pBdr>
        <w:spacing w:after="0"/>
        <w:rPr>
          <w:rFonts w:eastAsia="Batang" w:cstheme="minorHAnsi"/>
          <w:b/>
          <w:sz w:val="28"/>
          <w:szCs w:val="28"/>
          <w:lang w:val="en-GB" w:eastAsia="ko-KR"/>
        </w:rPr>
      </w:pPr>
    </w:p>
    <w:p w14:paraId="6E6154DF" w14:textId="77777777" w:rsidR="00524C6E" w:rsidRPr="00E8253C" w:rsidRDefault="00524C6E" w:rsidP="00A43724">
      <w:pPr>
        <w:spacing w:after="0"/>
        <w:rPr>
          <w:rFonts w:ascii="Arial" w:hAnsi="Arial" w:cs="Arial"/>
        </w:rPr>
      </w:pPr>
    </w:p>
    <w:p w14:paraId="37831EB2" w14:textId="77777777" w:rsidR="00D375F5" w:rsidRPr="001035D9" w:rsidRDefault="00D375F5" w:rsidP="001035D9">
      <w:pPr>
        <w:pStyle w:val="Titre1"/>
        <w:framePr w:wrap="around"/>
        <w:rPr>
          <w:sz w:val="40"/>
        </w:rPr>
      </w:pPr>
      <w:bookmarkStart w:id="1" w:name="_Toc517501745"/>
      <w:r w:rsidRPr="0070437D">
        <w:rPr>
          <w:rFonts w:ascii="Arial" w:hAnsi="Arial" w:cs="Arial"/>
        </w:rPr>
        <w:lastRenderedPageBreak/>
        <w:t>REMERCIEMENTS</w:t>
      </w:r>
      <w:bookmarkEnd w:id="1"/>
    </w:p>
    <w:p w14:paraId="3C3D66A9" w14:textId="77777777" w:rsidR="00D375F5" w:rsidRPr="001035D9" w:rsidRDefault="00D375F5" w:rsidP="001035D9">
      <w:pPr>
        <w:pStyle w:val="Titre1"/>
        <w:framePr w:wrap="auto" w:vAnchor="margin" w:yAlign="inline"/>
        <w:rPr>
          <w:sz w:val="40"/>
        </w:rPr>
      </w:pPr>
    </w:p>
    <w:p w14:paraId="1A982CA0" w14:textId="77777777" w:rsidR="00D375F5" w:rsidRPr="00E8253C" w:rsidRDefault="00D375F5" w:rsidP="00D375F5">
      <w:pPr>
        <w:rPr>
          <w:rFonts w:ascii="Arial" w:hAnsi="Arial" w:cs="Arial"/>
        </w:rPr>
      </w:pPr>
    </w:p>
    <w:p w14:paraId="53BF093E" w14:textId="6589ACE4" w:rsidR="00524C6E" w:rsidRPr="00E8253C" w:rsidRDefault="00524C6E" w:rsidP="00CB488F">
      <w:pPr>
        <w:rPr>
          <w:rFonts w:ascii="Arial" w:hAnsi="Arial" w:cs="Arial"/>
          <w:sz w:val="32"/>
        </w:rPr>
      </w:pPr>
    </w:p>
    <w:p w14:paraId="68D0E0D0" w14:textId="77777777" w:rsidR="00336732" w:rsidRPr="00666E52" w:rsidRDefault="00336732" w:rsidP="00336732">
      <w:pPr>
        <w:spacing w:after="120"/>
        <w:rPr>
          <w:rFonts w:ascii="Arial" w:hAnsi="Arial" w:cs="Arial"/>
          <w:sz w:val="24"/>
        </w:rPr>
      </w:pPr>
      <w:r w:rsidRPr="00666E52">
        <w:rPr>
          <w:rFonts w:ascii="Arial" w:hAnsi="Arial" w:cs="Arial"/>
          <w:sz w:val="24"/>
        </w:rPr>
        <w:t xml:space="preserve">Ce travail est le résultat de la contribution de plusieurs personnes physiques et morales. </w:t>
      </w:r>
    </w:p>
    <w:p w14:paraId="60E15DA7" w14:textId="0C7B042A" w:rsidR="00336732" w:rsidRPr="00666E52" w:rsidRDefault="00336732" w:rsidP="00336732">
      <w:pPr>
        <w:rPr>
          <w:rFonts w:ascii="Arial" w:hAnsi="Arial" w:cs="Arial"/>
          <w:sz w:val="24"/>
        </w:rPr>
      </w:pPr>
      <w:r w:rsidRPr="00666E52">
        <w:rPr>
          <w:rFonts w:ascii="Arial" w:hAnsi="Arial" w:cs="Arial"/>
          <w:sz w:val="24"/>
        </w:rPr>
        <w:t xml:space="preserve">Le consultant tient </w:t>
      </w:r>
      <w:r w:rsidR="00A43724" w:rsidRPr="00666E52">
        <w:rPr>
          <w:rFonts w:ascii="Arial" w:hAnsi="Arial" w:cs="Arial"/>
          <w:sz w:val="24"/>
        </w:rPr>
        <w:t xml:space="preserve">à remercier </w:t>
      </w:r>
      <w:r w:rsidR="00055AC2" w:rsidRPr="00666E52">
        <w:rPr>
          <w:rFonts w:ascii="Arial" w:hAnsi="Arial" w:cs="Arial"/>
          <w:sz w:val="24"/>
        </w:rPr>
        <w:t xml:space="preserve">M. </w:t>
      </w:r>
      <w:r w:rsidR="00A43724" w:rsidRPr="00666E52">
        <w:rPr>
          <w:rFonts w:ascii="Arial" w:hAnsi="Arial" w:cs="Arial"/>
          <w:sz w:val="24"/>
        </w:rPr>
        <w:t>Jean Luc Stalon</w:t>
      </w:r>
      <w:r w:rsidRPr="00666E52">
        <w:rPr>
          <w:rFonts w:ascii="Arial" w:hAnsi="Arial" w:cs="Arial"/>
          <w:sz w:val="24"/>
        </w:rPr>
        <w:t>, Directeur du bureau pays du PNUD</w:t>
      </w:r>
      <w:r w:rsidR="00055AC2" w:rsidRPr="00666E52">
        <w:rPr>
          <w:rFonts w:ascii="Arial" w:hAnsi="Arial" w:cs="Arial"/>
          <w:sz w:val="24"/>
        </w:rPr>
        <w:t xml:space="preserve">, M. Mody Attmane Diop et Mme Dieynaba Ba Ndiaye </w:t>
      </w:r>
      <w:r w:rsidR="00A43724" w:rsidRPr="00666E52">
        <w:rPr>
          <w:rFonts w:ascii="Arial" w:hAnsi="Arial" w:cs="Arial"/>
          <w:sz w:val="24"/>
        </w:rPr>
        <w:t>respectivement Team</w:t>
      </w:r>
      <w:r w:rsidR="00055AC2" w:rsidRPr="00666E52">
        <w:rPr>
          <w:rFonts w:ascii="Arial" w:hAnsi="Arial" w:cs="Arial"/>
          <w:sz w:val="24"/>
        </w:rPr>
        <w:t xml:space="preserve"> </w:t>
      </w:r>
      <w:r w:rsidR="00E00DFC">
        <w:rPr>
          <w:rFonts w:ascii="Arial" w:hAnsi="Arial" w:cs="Arial"/>
          <w:sz w:val="24"/>
        </w:rPr>
        <w:t>L</w:t>
      </w:r>
      <w:r w:rsidR="00055AC2" w:rsidRPr="00666E52">
        <w:rPr>
          <w:rFonts w:ascii="Arial" w:hAnsi="Arial" w:cs="Arial"/>
          <w:sz w:val="24"/>
        </w:rPr>
        <w:t xml:space="preserve">eader et Analyste de programme de l’unité CIDD </w:t>
      </w:r>
      <w:r w:rsidRPr="00666E52">
        <w:rPr>
          <w:rFonts w:ascii="Arial" w:hAnsi="Arial" w:cs="Arial"/>
          <w:sz w:val="24"/>
        </w:rPr>
        <w:t>pour leur</w:t>
      </w:r>
      <w:r w:rsidR="00E00DFC">
        <w:rPr>
          <w:rFonts w:ascii="Arial" w:hAnsi="Arial" w:cs="Arial"/>
          <w:sz w:val="24"/>
        </w:rPr>
        <w:t>s</w:t>
      </w:r>
      <w:r w:rsidRPr="00666E52">
        <w:rPr>
          <w:rFonts w:ascii="Arial" w:hAnsi="Arial" w:cs="Arial"/>
          <w:sz w:val="24"/>
        </w:rPr>
        <w:t xml:space="preserve"> </w:t>
      </w:r>
      <w:r w:rsidR="004853B4">
        <w:rPr>
          <w:rFonts w:ascii="Arial" w:hAnsi="Arial" w:cs="Arial"/>
          <w:sz w:val="24"/>
        </w:rPr>
        <w:t xml:space="preserve">pertinentes </w:t>
      </w:r>
      <w:r w:rsidR="00E00DFC">
        <w:rPr>
          <w:rFonts w:ascii="Arial" w:hAnsi="Arial" w:cs="Arial"/>
          <w:sz w:val="24"/>
        </w:rPr>
        <w:t xml:space="preserve">réflexions et leur </w:t>
      </w:r>
      <w:r w:rsidRPr="00666E52">
        <w:rPr>
          <w:rFonts w:ascii="Arial" w:hAnsi="Arial" w:cs="Arial"/>
          <w:sz w:val="24"/>
        </w:rPr>
        <w:t xml:space="preserve">soutien au cours de cette évaluation.  </w:t>
      </w:r>
    </w:p>
    <w:p w14:paraId="1ED44699" w14:textId="575145E6" w:rsidR="00A43724" w:rsidRPr="00666E52" w:rsidRDefault="00A43724" w:rsidP="00A43724">
      <w:pPr>
        <w:rPr>
          <w:rFonts w:ascii="Arial" w:hAnsi="Arial" w:cs="Arial"/>
          <w:sz w:val="24"/>
        </w:rPr>
      </w:pPr>
      <w:r w:rsidRPr="00666E52">
        <w:rPr>
          <w:rFonts w:ascii="Arial" w:hAnsi="Arial" w:cs="Arial"/>
          <w:sz w:val="24"/>
        </w:rPr>
        <w:t>Le consultant tient également à remercier les Gouverneurs des régions de Matam et Tambacounda</w:t>
      </w:r>
      <w:r w:rsidR="00BA6C37" w:rsidRPr="00666E52">
        <w:rPr>
          <w:rFonts w:ascii="Arial" w:hAnsi="Arial" w:cs="Arial"/>
          <w:sz w:val="24"/>
        </w:rPr>
        <w:t xml:space="preserve">, les directeurs des ARD de Matam et Tambacounda, le préfet de Ranérou, les maires des communes de  </w:t>
      </w:r>
      <w:proofErr w:type="spellStart"/>
      <w:r w:rsidR="00BA6C37" w:rsidRPr="00666E52">
        <w:rPr>
          <w:rFonts w:ascii="Arial" w:hAnsi="Arial" w:cs="Arial"/>
          <w:sz w:val="24"/>
        </w:rPr>
        <w:t>Hamady</w:t>
      </w:r>
      <w:proofErr w:type="spellEnd"/>
      <w:r w:rsidR="00BA6C37" w:rsidRPr="00666E52">
        <w:rPr>
          <w:rFonts w:ascii="Arial" w:hAnsi="Arial" w:cs="Arial"/>
          <w:sz w:val="24"/>
        </w:rPr>
        <w:t xml:space="preserve"> </w:t>
      </w:r>
      <w:proofErr w:type="spellStart"/>
      <w:r w:rsidR="00BA6C37" w:rsidRPr="00666E52">
        <w:rPr>
          <w:rFonts w:ascii="Arial" w:hAnsi="Arial" w:cs="Arial"/>
          <w:sz w:val="24"/>
        </w:rPr>
        <w:t>Ounaré</w:t>
      </w:r>
      <w:proofErr w:type="spellEnd"/>
      <w:r w:rsidR="00BA6C37" w:rsidRPr="00666E52">
        <w:rPr>
          <w:rFonts w:ascii="Arial" w:hAnsi="Arial" w:cs="Arial"/>
          <w:sz w:val="24"/>
        </w:rPr>
        <w:t>, Bala</w:t>
      </w:r>
      <w:r w:rsidR="00E00DFC">
        <w:rPr>
          <w:rFonts w:ascii="Arial" w:hAnsi="Arial" w:cs="Arial"/>
          <w:sz w:val="24"/>
        </w:rPr>
        <w:t>,</w:t>
      </w:r>
      <w:r w:rsidR="00BA6C37" w:rsidRPr="00666E52">
        <w:rPr>
          <w:rFonts w:ascii="Arial" w:hAnsi="Arial" w:cs="Arial"/>
          <w:sz w:val="24"/>
        </w:rPr>
        <w:t xml:space="preserve"> </w:t>
      </w:r>
      <w:proofErr w:type="spellStart"/>
      <w:r w:rsidR="00BA6C37" w:rsidRPr="00666E52">
        <w:rPr>
          <w:rFonts w:ascii="Arial" w:hAnsi="Arial" w:cs="Arial"/>
          <w:sz w:val="24"/>
        </w:rPr>
        <w:t>Kothiary</w:t>
      </w:r>
      <w:proofErr w:type="spellEnd"/>
      <w:r w:rsidR="00BA6C37" w:rsidRPr="00666E52">
        <w:rPr>
          <w:rFonts w:ascii="Arial" w:hAnsi="Arial" w:cs="Arial"/>
          <w:sz w:val="24"/>
        </w:rPr>
        <w:t xml:space="preserve">, </w:t>
      </w:r>
      <w:proofErr w:type="spellStart"/>
      <w:r w:rsidR="00BA6C37" w:rsidRPr="00666E52">
        <w:rPr>
          <w:rFonts w:ascii="Arial" w:hAnsi="Arial" w:cs="Arial"/>
          <w:sz w:val="24"/>
        </w:rPr>
        <w:t>Koupentoum</w:t>
      </w:r>
      <w:proofErr w:type="spellEnd"/>
      <w:r w:rsidR="00BA6C37" w:rsidRPr="00666E52">
        <w:rPr>
          <w:rFonts w:ascii="Arial" w:hAnsi="Arial" w:cs="Arial"/>
          <w:sz w:val="24"/>
        </w:rPr>
        <w:t xml:space="preserve">, la responsable de l’Antenne de l’ANPEJ de Tambacounda, les inspecteurs de la jeunesse de Matam et Tambacounda, le point Focal du PRODES à Matam, et toutes les autres personnes </w:t>
      </w:r>
      <w:r w:rsidRPr="00666E52">
        <w:rPr>
          <w:rFonts w:ascii="Arial" w:hAnsi="Arial" w:cs="Arial"/>
          <w:sz w:val="24"/>
        </w:rPr>
        <w:t xml:space="preserve">qui, très aimablement, ont donné de leur temps et partagé leurs points de vue sur la mise en œuvre du PROCOSOC, afin que l’évaluation puisse atteindre ses objectifs.  </w:t>
      </w:r>
    </w:p>
    <w:p w14:paraId="2A35113B" w14:textId="58354A10" w:rsidR="00336732" w:rsidRPr="00666E52" w:rsidRDefault="00A43724" w:rsidP="00336732">
      <w:pPr>
        <w:rPr>
          <w:rFonts w:ascii="Arial" w:hAnsi="Arial" w:cs="Arial"/>
          <w:sz w:val="24"/>
        </w:rPr>
      </w:pPr>
      <w:r w:rsidRPr="00666E52">
        <w:rPr>
          <w:rFonts w:ascii="Arial" w:hAnsi="Arial" w:cs="Arial"/>
          <w:sz w:val="24"/>
        </w:rPr>
        <w:t xml:space="preserve">Le consultant </w:t>
      </w:r>
      <w:r w:rsidR="00336732" w:rsidRPr="00666E52">
        <w:rPr>
          <w:rFonts w:ascii="Arial" w:hAnsi="Arial" w:cs="Arial"/>
          <w:sz w:val="24"/>
        </w:rPr>
        <w:t xml:space="preserve">remercie </w:t>
      </w:r>
      <w:r w:rsidRPr="00666E52">
        <w:rPr>
          <w:rFonts w:ascii="Arial" w:hAnsi="Arial" w:cs="Arial"/>
          <w:sz w:val="24"/>
        </w:rPr>
        <w:t>aussi</w:t>
      </w:r>
      <w:r w:rsidR="00336732" w:rsidRPr="00666E52">
        <w:rPr>
          <w:rFonts w:ascii="Arial" w:hAnsi="Arial" w:cs="Arial"/>
          <w:sz w:val="24"/>
        </w:rPr>
        <w:t xml:space="preserve"> l’équipe du projet </w:t>
      </w:r>
      <w:r w:rsidR="00055AC2" w:rsidRPr="00666E52">
        <w:rPr>
          <w:rFonts w:ascii="Arial" w:hAnsi="Arial" w:cs="Arial"/>
          <w:sz w:val="24"/>
        </w:rPr>
        <w:t xml:space="preserve">particulièrement M. Latyr Ndiaye </w:t>
      </w:r>
      <w:r w:rsidR="002B2A08" w:rsidRPr="00666E52">
        <w:rPr>
          <w:rFonts w:ascii="Arial" w:hAnsi="Arial" w:cs="Arial"/>
          <w:sz w:val="24"/>
        </w:rPr>
        <w:t xml:space="preserve">l’Expert en développement local du </w:t>
      </w:r>
      <w:r w:rsidR="00055AC2" w:rsidRPr="00666E52">
        <w:rPr>
          <w:rFonts w:ascii="Arial" w:hAnsi="Arial" w:cs="Arial"/>
          <w:sz w:val="24"/>
        </w:rPr>
        <w:t>projet</w:t>
      </w:r>
      <w:r w:rsidR="004375DC" w:rsidRPr="00666E52">
        <w:rPr>
          <w:rFonts w:ascii="Arial" w:hAnsi="Arial" w:cs="Arial"/>
          <w:sz w:val="24"/>
        </w:rPr>
        <w:t xml:space="preserve">, </w:t>
      </w:r>
      <w:r w:rsidR="00055AC2" w:rsidRPr="00666E52">
        <w:rPr>
          <w:rFonts w:ascii="Arial" w:hAnsi="Arial" w:cs="Arial"/>
          <w:sz w:val="24"/>
        </w:rPr>
        <w:t>M. Mamadou Ba Président du « Réseau pour la Promotion de la Paix et de la Cohésion Sociale </w:t>
      </w:r>
      <w:r w:rsidRPr="00666E52">
        <w:rPr>
          <w:rFonts w:ascii="Arial" w:hAnsi="Arial" w:cs="Arial"/>
          <w:sz w:val="24"/>
        </w:rPr>
        <w:t>» </w:t>
      </w:r>
      <w:r w:rsidR="004375DC" w:rsidRPr="00666E52">
        <w:rPr>
          <w:rFonts w:ascii="Arial" w:hAnsi="Arial" w:cs="Arial"/>
          <w:sz w:val="24"/>
        </w:rPr>
        <w:t xml:space="preserve">et M. Bodian le chauffeur </w:t>
      </w:r>
      <w:r w:rsidRPr="00666E52">
        <w:rPr>
          <w:rFonts w:ascii="Arial" w:hAnsi="Arial" w:cs="Arial"/>
          <w:sz w:val="24"/>
        </w:rPr>
        <w:t xml:space="preserve">pour leur </w:t>
      </w:r>
      <w:r w:rsidR="00336732" w:rsidRPr="00666E52">
        <w:rPr>
          <w:rFonts w:ascii="Arial" w:hAnsi="Arial" w:cs="Arial"/>
          <w:sz w:val="24"/>
        </w:rPr>
        <w:t xml:space="preserve">disponibilité </w:t>
      </w:r>
      <w:r w:rsidRPr="00666E52">
        <w:rPr>
          <w:rFonts w:ascii="Arial" w:hAnsi="Arial" w:cs="Arial"/>
          <w:sz w:val="24"/>
        </w:rPr>
        <w:t>tout au long de la phase de collecte de données</w:t>
      </w:r>
      <w:r w:rsidR="00D80C85">
        <w:rPr>
          <w:rFonts w:ascii="Arial" w:hAnsi="Arial" w:cs="Arial"/>
          <w:sz w:val="24"/>
        </w:rPr>
        <w:t xml:space="preserve"> et </w:t>
      </w:r>
      <w:r w:rsidR="004853B4">
        <w:rPr>
          <w:rFonts w:ascii="Arial" w:hAnsi="Arial" w:cs="Arial"/>
          <w:sz w:val="24"/>
        </w:rPr>
        <w:t>au-delà</w:t>
      </w:r>
      <w:r w:rsidR="00336732" w:rsidRPr="00666E52">
        <w:rPr>
          <w:rFonts w:ascii="Arial" w:hAnsi="Arial" w:cs="Arial"/>
          <w:sz w:val="24"/>
        </w:rPr>
        <w:t>.</w:t>
      </w:r>
    </w:p>
    <w:p w14:paraId="14694BE2" w14:textId="4BFD1703" w:rsidR="00336732" w:rsidRPr="00666E52" w:rsidRDefault="00336732" w:rsidP="00336732">
      <w:pPr>
        <w:rPr>
          <w:rFonts w:ascii="Arial" w:hAnsi="Arial" w:cs="Arial"/>
          <w:sz w:val="24"/>
        </w:rPr>
      </w:pPr>
      <w:r w:rsidRPr="00666E52">
        <w:rPr>
          <w:rFonts w:ascii="Arial" w:hAnsi="Arial" w:cs="Arial"/>
          <w:sz w:val="24"/>
        </w:rPr>
        <w:t xml:space="preserve">L’évaluateur remercie également les personnes et les communautés de la zone d’intervention visitée, dans les régions de Tambacounda et Matam. Sa gratitude aussi va aux autorités politiques et administratives pour leur accueil et leur disponibilité. </w:t>
      </w:r>
    </w:p>
    <w:p w14:paraId="2690C843" w14:textId="77777777" w:rsidR="00336732" w:rsidRPr="00666E52" w:rsidRDefault="00336732" w:rsidP="00336732">
      <w:pPr>
        <w:rPr>
          <w:rFonts w:ascii="Arial" w:hAnsi="Arial" w:cs="Arial"/>
          <w:sz w:val="24"/>
        </w:rPr>
      </w:pPr>
      <w:r w:rsidRPr="00666E52">
        <w:rPr>
          <w:rFonts w:ascii="Arial" w:hAnsi="Arial" w:cs="Arial"/>
          <w:sz w:val="24"/>
        </w:rPr>
        <w:t xml:space="preserve"> </w:t>
      </w:r>
    </w:p>
    <w:p w14:paraId="2669FD4C" w14:textId="3FF3C1CE" w:rsidR="00055AC2" w:rsidRDefault="00055AC2" w:rsidP="00CB488F">
      <w:pPr>
        <w:rPr>
          <w:rFonts w:ascii="Arial" w:hAnsi="Arial" w:cs="Arial"/>
        </w:rPr>
      </w:pPr>
    </w:p>
    <w:p w14:paraId="055EC139" w14:textId="05AC5DA5" w:rsidR="004375DC" w:rsidRDefault="004375DC" w:rsidP="00CB488F">
      <w:pPr>
        <w:rPr>
          <w:rFonts w:ascii="Arial" w:hAnsi="Arial" w:cs="Arial"/>
        </w:rPr>
      </w:pPr>
    </w:p>
    <w:p w14:paraId="4091422E" w14:textId="75007DF6" w:rsidR="004375DC" w:rsidRDefault="004375DC" w:rsidP="00CB488F">
      <w:pPr>
        <w:rPr>
          <w:rFonts w:ascii="Arial" w:hAnsi="Arial" w:cs="Arial"/>
        </w:rPr>
      </w:pPr>
    </w:p>
    <w:p w14:paraId="2EED308B" w14:textId="2E4E5F46" w:rsidR="004375DC" w:rsidRDefault="004375DC" w:rsidP="00CB488F">
      <w:pPr>
        <w:rPr>
          <w:rFonts w:ascii="Arial" w:hAnsi="Arial" w:cs="Arial"/>
        </w:rPr>
      </w:pPr>
    </w:p>
    <w:p w14:paraId="0FA9C957" w14:textId="77777777" w:rsidR="004375DC" w:rsidRPr="00E8253C" w:rsidRDefault="004375DC" w:rsidP="00CB488F">
      <w:pPr>
        <w:rPr>
          <w:rFonts w:ascii="Arial" w:hAnsi="Arial" w:cs="Arial"/>
          <w:sz w:val="32"/>
        </w:rPr>
      </w:pPr>
    </w:p>
    <w:p w14:paraId="2FD2E5FB" w14:textId="43B66B32" w:rsidR="00055AC2" w:rsidRPr="00E8253C" w:rsidRDefault="00055AC2" w:rsidP="00CB488F">
      <w:pPr>
        <w:rPr>
          <w:rFonts w:ascii="Arial" w:hAnsi="Arial" w:cs="Arial"/>
          <w:sz w:val="32"/>
        </w:rPr>
      </w:pPr>
    </w:p>
    <w:p w14:paraId="483B2DF0" w14:textId="7F9822A3" w:rsidR="00055AC2" w:rsidRPr="00E8253C" w:rsidRDefault="00055AC2" w:rsidP="00CB488F">
      <w:pPr>
        <w:rPr>
          <w:rFonts w:ascii="Arial" w:hAnsi="Arial" w:cs="Arial"/>
          <w:sz w:val="32"/>
        </w:rPr>
      </w:pPr>
    </w:p>
    <w:p w14:paraId="0A75BB82" w14:textId="251510C8" w:rsidR="00055AC2" w:rsidRPr="00E8253C" w:rsidRDefault="00055AC2" w:rsidP="00CB488F">
      <w:pPr>
        <w:rPr>
          <w:rFonts w:ascii="Arial" w:hAnsi="Arial" w:cs="Arial"/>
          <w:sz w:val="32"/>
        </w:rPr>
      </w:pPr>
    </w:p>
    <w:p w14:paraId="34318FEA" w14:textId="40510E96" w:rsidR="00055AC2" w:rsidRDefault="00055AC2" w:rsidP="00CB488F">
      <w:pPr>
        <w:rPr>
          <w:rFonts w:ascii="Arial" w:hAnsi="Arial" w:cs="Arial"/>
          <w:sz w:val="32"/>
        </w:rPr>
      </w:pPr>
    </w:p>
    <w:p w14:paraId="66B66537" w14:textId="5E25BD91" w:rsidR="00CB488F" w:rsidRPr="0070437D" w:rsidRDefault="001035D9" w:rsidP="001035D9">
      <w:pPr>
        <w:pStyle w:val="Titre1"/>
        <w:framePr w:wrap="around"/>
        <w:rPr>
          <w:rFonts w:ascii="Arial" w:hAnsi="Arial" w:cs="Arial"/>
        </w:rPr>
      </w:pPr>
      <w:bookmarkStart w:id="2" w:name="_Toc517501746"/>
      <w:r w:rsidRPr="0070437D">
        <w:rPr>
          <w:rFonts w:ascii="Arial" w:hAnsi="Arial" w:cs="Arial"/>
        </w:rPr>
        <w:lastRenderedPageBreak/>
        <w:t>CARTE ADMINISTRATIVE DU SENEGAL</w:t>
      </w:r>
      <w:bookmarkEnd w:id="2"/>
    </w:p>
    <w:p w14:paraId="3F419AAA" w14:textId="77777777" w:rsidR="00B104E3" w:rsidRPr="00E8253C" w:rsidRDefault="00B104E3" w:rsidP="006634E3">
      <w:pPr>
        <w:spacing w:after="0"/>
        <w:rPr>
          <w:rFonts w:ascii="Arial" w:hAnsi="Arial" w:cs="Arial"/>
          <w:sz w:val="32"/>
        </w:rPr>
      </w:pPr>
    </w:p>
    <w:p w14:paraId="10ECCB17" w14:textId="2111F93A" w:rsidR="00D375F5" w:rsidRPr="00E8253C" w:rsidRDefault="00B104E3" w:rsidP="00B104E3">
      <w:pPr>
        <w:jc w:val="center"/>
        <w:rPr>
          <w:rFonts w:ascii="Arial" w:hAnsi="Arial" w:cs="Arial"/>
          <w:noProof/>
          <w:lang w:eastAsia="fr-FR"/>
        </w:rPr>
      </w:pPr>
      <w:r w:rsidRPr="00E8253C">
        <w:rPr>
          <w:rFonts w:ascii="Arial" w:hAnsi="Arial" w:cs="Arial"/>
          <w:noProof/>
          <w:lang w:eastAsia="fr-FR"/>
        </w:rPr>
        <w:drawing>
          <wp:inline distT="0" distB="0" distL="0" distR="0" wp14:anchorId="4992DAF8" wp14:editId="1AD122D7">
            <wp:extent cx="5760720" cy="3883161"/>
            <wp:effectExtent l="0" t="0" r="0" b="3175"/>
            <wp:docPr id="12" name="Image 12" descr="RÃ©sultat de recherche d'images pour &quot;carte administrative du sÃ©nÃ©gal 2017&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e administrative du sÃ©nÃ©gal 2017&quot;"/>
                    <pic:cNvPicPr>
                      <a:picLocks noChangeAspect="1" noChangeArrowheads="1"/>
                    </pic:cNvPicPr>
                  </pic:nvPicPr>
                  <pic:blipFill rotWithShape="1">
                    <a:blip r:embed="rId16">
                      <a:extLst>
                        <a:ext uri="{28A0092B-C50C-407E-A947-70E740481C1C}">
                          <a14:useLocalDpi xmlns:a14="http://schemas.microsoft.com/office/drawing/2010/main" val="0"/>
                        </a:ext>
                      </a:extLst>
                    </a:blip>
                    <a:srcRect l="826" t="2996" r="1" b="6031"/>
                    <a:stretch/>
                  </pic:blipFill>
                  <pic:spPr bwMode="auto">
                    <a:xfrm>
                      <a:off x="0" y="0"/>
                      <a:ext cx="5760720" cy="3883161"/>
                    </a:xfrm>
                    <a:prstGeom prst="rect">
                      <a:avLst/>
                    </a:prstGeom>
                    <a:noFill/>
                    <a:ln>
                      <a:noFill/>
                    </a:ln>
                    <a:extLst>
                      <a:ext uri="{53640926-AAD7-44D8-BBD7-CCE9431645EC}">
                        <a14:shadowObscured xmlns:a14="http://schemas.microsoft.com/office/drawing/2010/main"/>
                      </a:ext>
                    </a:extLst>
                  </pic:spPr>
                </pic:pic>
              </a:graphicData>
            </a:graphic>
          </wp:inline>
        </w:drawing>
      </w:r>
    </w:p>
    <w:p w14:paraId="23709287" w14:textId="02C09E61" w:rsidR="0083073B" w:rsidRDefault="0083073B" w:rsidP="0083073B">
      <w:pPr>
        <w:jc w:val="center"/>
        <w:rPr>
          <w:rFonts w:ascii="Arial" w:hAnsi="Arial" w:cs="Arial"/>
          <w:noProof/>
          <w:lang w:eastAsia="fr-FR"/>
        </w:rPr>
      </w:pPr>
    </w:p>
    <w:p w14:paraId="767816A7" w14:textId="77777777" w:rsidR="00794DCB" w:rsidRDefault="0001611A" w:rsidP="00794DCB">
      <w:pPr>
        <w:keepNext/>
        <w:jc w:val="center"/>
      </w:pPr>
      <w:r w:rsidRPr="0001611A">
        <w:rPr>
          <w:rFonts w:ascii="Arial" w:hAnsi="Arial" w:cs="Arial"/>
          <w:noProof/>
          <w:lang w:eastAsia="fr-FR"/>
        </w:rPr>
        <w:drawing>
          <wp:inline distT="0" distB="0" distL="0" distR="0" wp14:anchorId="100CB839" wp14:editId="25340A3E">
            <wp:extent cx="5760720" cy="3456940"/>
            <wp:effectExtent l="0" t="0" r="0" b="0"/>
            <wp:docPr id="9" name="Image 9" descr="C:\Users\USER\Documents\Docs de papa\Ecoservices\Partenariat\Partenaires Actifs\PNUD\Pnud Evaluation PROCOSOC\Photos PNUD\20180603_12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Docs de papa\Ecoservices\Partenariat\Partenaires Actifs\PNUD\Pnud Evaluation PROCOSOC\Photos PNUD\20180603_1224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456940"/>
                    </a:xfrm>
                    <a:prstGeom prst="rect">
                      <a:avLst/>
                    </a:prstGeom>
                    <a:noFill/>
                    <a:ln>
                      <a:noFill/>
                    </a:ln>
                  </pic:spPr>
                </pic:pic>
              </a:graphicData>
            </a:graphic>
          </wp:inline>
        </w:drawing>
      </w:r>
    </w:p>
    <w:p w14:paraId="32889348" w14:textId="062D0A11" w:rsidR="0001611A" w:rsidRDefault="00794DCB" w:rsidP="00794DCB">
      <w:pPr>
        <w:pStyle w:val="Lgende"/>
        <w:jc w:val="center"/>
        <w:rPr>
          <w:rFonts w:ascii="Arial" w:hAnsi="Arial" w:cs="Arial"/>
          <w:noProof/>
          <w:lang w:eastAsia="fr-FR"/>
        </w:rPr>
      </w:pPr>
      <w:r>
        <w:t xml:space="preserve">Paysage du village de </w:t>
      </w:r>
      <w:proofErr w:type="spellStart"/>
      <w:r>
        <w:t>Wourel</w:t>
      </w:r>
      <w:proofErr w:type="spellEnd"/>
      <w:r>
        <w:t xml:space="preserve"> </w:t>
      </w:r>
      <w:proofErr w:type="spellStart"/>
      <w:r>
        <w:t>Kouniady</w:t>
      </w:r>
      <w:proofErr w:type="spellEnd"/>
      <w:r>
        <w:t xml:space="preserve"> en face du fleuve </w:t>
      </w:r>
      <w:proofErr w:type="spellStart"/>
      <w:r>
        <w:t>sénégal</w:t>
      </w:r>
      <w:proofErr w:type="spellEnd"/>
    </w:p>
    <w:p w14:paraId="03415B90" w14:textId="6AD23824" w:rsidR="0001611A" w:rsidRDefault="0001611A" w:rsidP="0083073B">
      <w:pPr>
        <w:jc w:val="center"/>
        <w:rPr>
          <w:rFonts w:ascii="Arial" w:hAnsi="Arial" w:cs="Arial"/>
          <w:noProof/>
          <w:lang w:eastAsia="fr-FR"/>
        </w:rPr>
      </w:pPr>
    </w:p>
    <w:p w14:paraId="5A8E36FF" w14:textId="23C12258" w:rsidR="00524C6E" w:rsidRPr="00E8253C" w:rsidRDefault="001035D9" w:rsidP="00F31BB9">
      <w:pPr>
        <w:spacing w:after="0"/>
        <w:rPr>
          <w:rFonts w:ascii="Arial" w:hAnsi="Arial" w:cs="Arial"/>
        </w:rPr>
      </w:pPr>
      <w:r>
        <w:rPr>
          <w:rFonts w:ascii="Arial" w:hAnsi="Arial" w:cs="Arial"/>
        </w:rPr>
        <w:lastRenderedPageBreak/>
        <w:t xml:space="preserve">   </w:t>
      </w:r>
    </w:p>
    <w:sdt>
      <w:sdtPr>
        <w:rPr>
          <w:rFonts w:asciiTheme="minorHAnsi" w:eastAsiaTheme="minorHAnsi" w:hAnsiTheme="minorHAnsi" w:cstheme="minorBidi"/>
          <w:color w:val="auto"/>
          <w:sz w:val="22"/>
          <w:szCs w:val="22"/>
          <w:lang w:eastAsia="en-US"/>
        </w:rPr>
        <w:id w:val="-1390496280"/>
        <w:docPartObj>
          <w:docPartGallery w:val="Table of Contents"/>
          <w:docPartUnique/>
        </w:docPartObj>
      </w:sdtPr>
      <w:sdtEndPr>
        <w:rPr>
          <w:b/>
          <w:bCs/>
        </w:rPr>
      </w:sdtEndPr>
      <w:sdtContent>
        <w:p w14:paraId="776F27F7" w14:textId="47BFA011" w:rsidR="00AA3D4F" w:rsidRDefault="00AA3D4F">
          <w:pPr>
            <w:pStyle w:val="En-ttedetabledesmatires"/>
          </w:pPr>
          <w:r>
            <w:t>Table des matières</w:t>
          </w:r>
        </w:p>
        <w:p w14:paraId="16F3F135" w14:textId="657BF6D8" w:rsidR="00720010" w:rsidRDefault="00AA3D4F">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517501745" w:history="1">
            <w:r w:rsidR="00720010" w:rsidRPr="00862F29">
              <w:rPr>
                <w:rStyle w:val="Lienhypertexte"/>
                <w:rFonts w:ascii="Arial" w:hAnsi="Arial" w:cs="Arial"/>
                <w:noProof/>
              </w:rPr>
              <w:t>REMERCIEMENTS</w:t>
            </w:r>
            <w:r w:rsidR="00720010">
              <w:rPr>
                <w:noProof/>
                <w:webHidden/>
              </w:rPr>
              <w:tab/>
            </w:r>
            <w:r w:rsidR="00720010">
              <w:rPr>
                <w:noProof/>
                <w:webHidden/>
              </w:rPr>
              <w:fldChar w:fldCharType="begin"/>
            </w:r>
            <w:r w:rsidR="00720010">
              <w:rPr>
                <w:noProof/>
                <w:webHidden/>
              </w:rPr>
              <w:instrText xml:space="preserve"> PAGEREF _Toc517501745 \h </w:instrText>
            </w:r>
            <w:r w:rsidR="00720010">
              <w:rPr>
                <w:noProof/>
                <w:webHidden/>
              </w:rPr>
            </w:r>
            <w:r w:rsidR="00720010">
              <w:rPr>
                <w:noProof/>
                <w:webHidden/>
              </w:rPr>
              <w:fldChar w:fldCharType="separate"/>
            </w:r>
            <w:r w:rsidR="00474DA7">
              <w:rPr>
                <w:noProof/>
                <w:webHidden/>
              </w:rPr>
              <w:t>2</w:t>
            </w:r>
            <w:r w:rsidR="00720010">
              <w:rPr>
                <w:noProof/>
                <w:webHidden/>
              </w:rPr>
              <w:fldChar w:fldCharType="end"/>
            </w:r>
          </w:hyperlink>
        </w:p>
        <w:p w14:paraId="27793062" w14:textId="71E9F6C7" w:rsidR="00720010" w:rsidRDefault="00EF6A97">
          <w:pPr>
            <w:pStyle w:val="TM1"/>
            <w:tabs>
              <w:tab w:val="right" w:leader="dot" w:pos="9062"/>
            </w:tabs>
            <w:rPr>
              <w:rFonts w:eastAsiaTheme="minorEastAsia"/>
              <w:noProof/>
              <w:lang w:eastAsia="fr-FR"/>
            </w:rPr>
          </w:pPr>
          <w:hyperlink w:anchor="_Toc517501746" w:history="1">
            <w:r w:rsidR="00720010" w:rsidRPr="00862F29">
              <w:rPr>
                <w:rStyle w:val="Lienhypertexte"/>
                <w:rFonts w:ascii="Arial" w:hAnsi="Arial" w:cs="Arial"/>
                <w:noProof/>
              </w:rPr>
              <w:t>CARTE ADMINISTRATIVE DU SENEGAL</w:t>
            </w:r>
            <w:r w:rsidR="00720010">
              <w:rPr>
                <w:noProof/>
                <w:webHidden/>
              </w:rPr>
              <w:tab/>
            </w:r>
            <w:r w:rsidR="00720010">
              <w:rPr>
                <w:noProof/>
                <w:webHidden/>
              </w:rPr>
              <w:fldChar w:fldCharType="begin"/>
            </w:r>
            <w:r w:rsidR="00720010">
              <w:rPr>
                <w:noProof/>
                <w:webHidden/>
              </w:rPr>
              <w:instrText xml:space="preserve"> PAGEREF _Toc517501746 \h </w:instrText>
            </w:r>
            <w:r w:rsidR="00720010">
              <w:rPr>
                <w:noProof/>
                <w:webHidden/>
              </w:rPr>
            </w:r>
            <w:r w:rsidR="00720010">
              <w:rPr>
                <w:noProof/>
                <w:webHidden/>
              </w:rPr>
              <w:fldChar w:fldCharType="separate"/>
            </w:r>
            <w:r w:rsidR="00474DA7">
              <w:rPr>
                <w:noProof/>
                <w:webHidden/>
              </w:rPr>
              <w:t>3</w:t>
            </w:r>
            <w:r w:rsidR="00720010">
              <w:rPr>
                <w:noProof/>
                <w:webHidden/>
              </w:rPr>
              <w:fldChar w:fldCharType="end"/>
            </w:r>
          </w:hyperlink>
        </w:p>
        <w:p w14:paraId="6F41E6EE" w14:textId="070B2DD7" w:rsidR="00720010" w:rsidRDefault="00EF6A97">
          <w:pPr>
            <w:pStyle w:val="TM1"/>
            <w:tabs>
              <w:tab w:val="right" w:leader="dot" w:pos="9062"/>
            </w:tabs>
            <w:rPr>
              <w:rFonts w:eastAsiaTheme="minorEastAsia"/>
              <w:noProof/>
              <w:lang w:eastAsia="fr-FR"/>
            </w:rPr>
          </w:pPr>
          <w:hyperlink w:anchor="_Toc517501747" w:history="1">
            <w:r w:rsidR="00720010" w:rsidRPr="00862F29">
              <w:rPr>
                <w:rStyle w:val="Lienhypertexte"/>
                <w:rFonts w:ascii="Arial" w:hAnsi="Arial" w:cs="Arial"/>
                <w:noProof/>
              </w:rPr>
              <w:t>SIGLES ET ABREVIATIONS</w:t>
            </w:r>
            <w:r w:rsidR="00720010">
              <w:rPr>
                <w:noProof/>
                <w:webHidden/>
              </w:rPr>
              <w:tab/>
            </w:r>
            <w:r w:rsidR="00720010">
              <w:rPr>
                <w:noProof/>
                <w:webHidden/>
              </w:rPr>
              <w:fldChar w:fldCharType="begin"/>
            </w:r>
            <w:r w:rsidR="00720010">
              <w:rPr>
                <w:noProof/>
                <w:webHidden/>
              </w:rPr>
              <w:instrText xml:space="preserve"> PAGEREF _Toc517501747 \h </w:instrText>
            </w:r>
            <w:r w:rsidR="00720010">
              <w:rPr>
                <w:noProof/>
                <w:webHidden/>
              </w:rPr>
            </w:r>
            <w:r w:rsidR="00720010">
              <w:rPr>
                <w:noProof/>
                <w:webHidden/>
              </w:rPr>
              <w:fldChar w:fldCharType="separate"/>
            </w:r>
            <w:r w:rsidR="00474DA7">
              <w:rPr>
                <w:noProof/>
                <w:webHidden/>
              </w:rPr>
              <w:t>6</w:t>
            </w:r>
            <w:r w:rsidR="00720010">
              <w:rPr>
                <w:noProof/>
                <w:webHidden/>
              </w:rPr>
              <w:fldChar w:fldCharType="end"/>
            </w:r>
          </w:hyperlink>
        </w:p>
        <w:p w14:paraId="4E4535AA" w14:textId="0086B79B" w:rsidR="00720010" w:rsidRDefault="00EF6A97">
          <w:pPr>
            <w:pStyle w:val="TM1"/>
            <w:tabs>
              <w:tab w:val="right" w:leader="dot" w:pos="9062"/>
            </w:tabs>
            <w:rPr>
              <w:rFonts w:eastAsiaTheme="minorEastAsia"/>
              <w:noProof/>
              <w:lang w:eastAsia="fr-FR"/>
            </w:rPr>
          </w:pPr>
          <w:hyperlink w:anchor="_Toc517501748" w:history="1">
            <w:r w:rsidR="00720010" w:rsidRPr="00862F29">
              <w:rPr>
                <w:rStyle w:val="Lienhypertexte"/>
                <w:rFonts w:ascii="Arial" w:hAnsi="Arial" w:cs="Arial"/>
                <w:noProof/>
              </w:rPr>
              <w:t>STRUCTURE DU RAPPORT</w:t>
            </w:r>
            <w:r w:rsidR="00720010">
              <w:rPr>
                <w:noProof/>
                <w:webHidden/>
              </w:rPr>
              <w:tab/>
            </w:r>
            <w:r w:rsidR="00720010">
              <w:rPr>
                <w:noProof/>
                <w:webHidden/>
              </w:rPr>
              <w:fldChar w:fldCharType="begin"/>
            </w:r>
            <w:r w:rsidR="00720010">
              <w:rPr>
                <w:noProof/>
                <w:webHidden/>
              </w:rPr>
              <w:instrText xml:space="preserve"> PAGEREF _Toc517501748 \h </w:instrText>
            </w:r>
            <w:r w:rsidR="00720010">
              <w:rPr>
                <w:noProof/>
                <w:webHidden/>
              </w:rPr>
            </w:r>
            <w:r w:rsidR="00720010">
              <w:rPr>
                <w:noProof/>
                <w:webHidden/>
              </w:rPr>
              <w:fldChar w:fldCharType="separate"/>
            </w:r>
            <w:r w:rsidR="00474DA7">
              <w:rPr>
                <w:noProof/>
                <w:webHidden/>
              </w:rPr>
              <w:t>8</w:t>
            </w:r>
            <w:r w:rsidR="00720010">
              <w:rPr>
                <w:noProof/>
                <w:webHidden/>
              </w:rPr>
              <w:fldChar w:fldCharType="end"/>
            </w:r>
          </w:hyperlink>
        </w:p>
        <w:p w14:paraId="5028A8AD" w14:textId="35354DF6" w:rsidR="00720010" w:rsidRDefault="00EF6A97">
          <w:pPr>
            <w:pStyle w:val="TM1"/>
            <w:tabs>
              <w:tab w:val="right" w:leader="dot" w:pos="9062"/>
            </w:tabs>
            <w:rPr>
              <w:rFonts w:eastAsiaTheme="minorEastAsia"/>
              <w:noProof/>
              <w:lang w:eastAsia="fr-FR"/>
            </w:rPr>
          </w:pPr>
          <w:hyperlink w:anchor="_Toc517501749" w:history="1">
            <w:r w:rsidR="00720010" w:rsidRPr="00862F29">
              <w:rPr>
                <w:rStyle w:val="Lienhypertexte"/>
                <w:rFonts w:ascii="Arial" w:hAnsi="Arial" w:cs="Arial"/>
                <w:noProof/>
              </w:rPr>
              <w:t>RESUME EXECUTIF</w:t>
            </w:r>
            <w:r w:rsidR="00720010">
              <w:rPr>
                <w:noProof/>
                <w:webHidden/>
              </w:rPr>
              <w:tab/>
            </w:r>
            <w:r w:rsidR="00720010">
              <w:rPr>
                <w:noProof/>
                <w:webHidden/>
              </w:rPr>
              <w:fldChar w:fldCharType="begin"/>
            </w:r>
            <w:r w:rsidR="00720010">
              <w:rPr>
                <w:noProof/>
                <w:webHidden/>
              </w:rPr>
              <w:instrText xml:space="preserve"> PAGEREF _Toc517501749 \h </w:instrText>
            </w:r>
            <w:r w:rsidR="00720010">
              <w:rPr>
                <w:noProof/>
                <w:webHidden/>
              </w:rPr>
            </w:r>
            <w:r w:rsidR="00720010">
              <w:rPr>
                <w:noProof/>
                <w:webHidden/>
              </w:rPr>
              <w:fldChar w:fldCharType="separate"/>
            </w:r>
            <w:r w:rsidR="00474DA7">
              <w:rPr>
                <w:noProof/>
                <w:webHidden/>
              </w:rPr>
              <w:t>9</w:t>
            </w:r>
            <w:r w:rsidR="00720010">
              <w:rPr>
                <w:noProof/>
                <w:webHidden/>
              </w:rPr>
              <w:fldChar w:fldCharType="end"/>
            </w:r>
          </w:hyperlink>
        </w:p>
        <w:p w14:paraId="42DBE098" w14:textId="6D631C91" w:rsidR="00720010" w:rsidRDefault="00EF6A97">
          <w:pPr>
            <w:pStyle w:val="TM1"/>
            <w:tabs>
              <w:tab w:val="right" w:leader="dot" w:pos="9062"/>
            </w:tabs>
            <w:rPr>
              <w:rFonts w:eastAsiaTheme="minorEastAsia"/>
              <w:noProof/>
              <w:lang w:eastAsia="fr-FR"/>
            </w:rPr>
          </w:pPr>
          <w:hyperlink w:anchor="_Toc517501750" w:history="1">
            <w:r w:rsidR="00720010" w:rsidRPr="00862F29">
              <w:rPr>
                <w:rStyle w:val="Lienhypertexte"/>
                <w:rFonts w:ascii="Arial" w:hAnsi="Arial" w:cs="Arial"/>
                <w:noProof/>
              </w:rPr>
              <w:t>PREMIERE PARTIE :  DU PROCOSOC A L’EVALUATION FINALE</w:t>
            </w:r>
            <w:r w:rsidR="00720010">
              <w:rPr>
                <w:noProof/>
                <w:webHidden/>
              </w:rPr>
              <w:tab/>
            </w:r>
            <w:r w:rsidR="00720010">
              <w:rPr>
                <w:noProof/>
                <w:webHidden/>
              </w:rPr>
              <w:fldChar w:fldCharType="begin"/>
            </w:r>
            <w:r w:rsidR="00720010">
              <w:rPr>
                <w:noProof/>
                <w:webHidden/>
              </w:rPr>
              <w:instrText xml:space="preserve"> PAGEREF _Toc517501750 \h </w:instrText>
            </w:r>
            <w:r w:rsidR="00720010">
              <w:rPr>
                <w:noProof/>
                <w:webHidden/>
              </w:rPr>
            </w:r>
            <w:r w:rsidR="00720010">
              <w:rPr>
                <w:noProof/>
                <w:webHidden/>
              </w:rPr>
              <w:fldChar w:fldCharType="separate"/>
            </w:r>
            <w:r w:rsidR="00474DA7">
              <w:rPr>
                <w:noProof/>
                <w:webHidden/>
              </w:rPr>
              <w:t>14</w:t>
            </w:r>
            <w:r w:rsidR="00720010">
              <w:rPr>
                <w:noProof/>
                <w:webHidden/>
              </w:rPr>
              <w:fldChar w:fldCharType="end"/>
            </w:r>
          </w:hyperlink>
        </w:p>
        <w:p w14:paraId="084408B4" w14:textId="0E78336C" w:rsidR="00720010" w:rsidRDefault="00EF6A97" w:rsidP="00720010">
          <w:pPr>
            <w:pStyle w:val="TM2"/>
            <w:numPr>
              <w:ilvl w:val="0"/>
              <w:numId w:val="0"/>
            </w:numPr>
            <w:tabs>
              <w:tab w:val="left" w:pos="720"/>
              <w:tab w:val="right" w:leader="dot" w:pos="9062"/>
            </w:tabs>
            <w:ind w:left="580" w:hanging="360"/>
            <w:rPr>
              <w:rFonts w:asciiTheme="minorHAnsi" w:eastAsiaTheme="minorEastAsia" w:hAnsiTheme="minorHAnsi" w:cstheme="minorBidi"/>
              <w:noProof/>
              <w:sz w:val="22"/>
              <w:lang w:eastAsia="fr-FR"/>
            </w:rPr>
          </w:pPr>
          <w:hyperlink w:anchor="_Toc517501751" w:history="1">
            <w:r w:rsidR="00720010" w:rsidRPr="00862F29">
              <w:rPr>
                <w:rStyle w:val="Lienhypertexte"/>
                <w:noProof/>
              </w:rPr>
              <w:t>1.</w:t>
            </w:r>
            <w:r w:rsidR="00720010">
              <w:rPr>
                <w:rFonts w:asciiTheme="minorHAnsi" w:eastAsiaTheme="minorEastAsia" w:hAnsiTheme="minorHAnsi" w:cstheme="minorBidi"/>
                <w:noProof/>
                <w:sz w:val="22"/>
                <w:lang w:eastAsia="fr-FR"/>
              </w:rPr>
              <w:tab/>
            </w:r>
            <w:r w:rsidR="00720010" w:rsidRPr="00862F29">
              <w:rPr>
                <w:rStyle w:val="Lienhypertexte"/>
                <w:noProof/>
              </w:rPr>
              <w:t>Contexte de mise en œuvre et logique d’intervention</w:t>
            </w:r>
            <w:r w:rsidR="00720010">
              <w:rPr>
                <w:noProof/>
                <w:webHidden/>
              </w:rPr>
              <w:tab/>
            </w:r>
            <w:r w:rsidR="00720010">
              <w:rPr>
                <w:noProof/>
                <w:webHidden/>
              </w:rPr>
              <w:fldChar w:fldCharType="begin"/>
            </w:r>
            <w:r w:rsidR="00720010">
              <w:rPr>
                <w:noProof/>
                <w:webHidden/>
              </w:rPr>
              <w:instrText xml:space="preserve"> PAGEREF _Toc517501751 \h </w:instrText>
            </w:r>
            <w:r w:rsidR="00720010">
              <w:rPr>
                <w:noProof/>
                <w:webHidden/>
              </w:rPr>
            </w:r>
            <w:r w:rsidR="00720010">
              <w:rPr>
                <w:noProof/>
                <w:webHidden/>
              </w:rPr>
              <w:fldChar w:fldCharType="separate"/>
            </w:r>
            <w:r w:rsidR="00474DA7">
              <w:rPr>
                <w:noProof/>
                <w:webHidden/>
              </w:rPr>
              <w:t>14</w:t>
            </w:r>
            <w:r w:rsidR="00720010">
              <w:rPr>
                <w:noProof/>
                <w:webHidden/>
              </w:rPr>
              <w:fldChar w:fldCharType="end"/>
            </w:r>
          </w:hyperlink>
        </w:p>
        <w:p w14:paraId="350EA0EE" w14:textId="675E4416" w:rsidR="00720010" w:rsidRDefault="00EF6A97" w:rsidP="00720010">
          <w:pPr>
            <w:pStyle w:val="TM2"/>
            <w:numPr>
              <w:ilvl w:val="0"/>
              <w:numId w:val="0"/>
            </w:numPr>
            <w:tabs>
              <w:tab w:val="left" w:pos="720"/>
              <w:tab w:val="right" w:leader="dot" w:pos="9062"/>
            </w:tabs>
            <w:ind w:left="580" w:hanging="360"/>
            <w:rPr>
              <w:rFonts w:asciiTheme="minorHAnsi" w:eastAsiaTheme="minorEastAsia" w:hAnsiTheme="minorHAnsi" w:cstheme="minorBidi"/>
              <w:noProof/>
              <w:sz w:val="22"/>
              <w:lang w:eastAsia="fr-FR"/>
            </w:rPr>
          </w:pPr>
          <w:hyperlink w:anchor="_Toc517501752" w:history="1">
            <w:r w:rsidR="00720010" w:rsidRPr="00862F29">
              <w:rPr>
                <w:rStyle w:val="Lienhypertexte"/>
                <w:noProof/>
              </w:rPr>
              <w:t>2.</w:t>
            </w:r>
            <w:r w:rsidR="00720010">
              <w:rPr>
                <w:rFonts w:asciiTheme="minorHAnsi" w:eastAsiaTheme="minorEastAsia" w:hAnsiTheme="minorHAnsi" w:cstheme="minorBidi"/>
                <w:noProof/>
                <w:sz w:val="22"/>
                <w:lang w:eastAsia="fr-FR"/>
              </w:rPr>
              <w:tab/>
            </w:r>
            <w:r w:rsidR="00720010" w:rsidRPr="00862F29">
              <w:rPr>
                <w:rStyle w:val="Lienhypertexte"/>
                <w:noProof/>
              </w:rPr>
              <w:t>Objectifs et destinataires de l’évaluation</w:t>
            </w:r>
            <w:r w:rsidR="00720010">
              <w:rPr>
                <w:noProof/>
                <w:webHidden/>
              </w:rPr>
              <w:tab/>
            </w:r>
            <w:r w:rsidR="00720010">
              <w:rPr>
                <w:noProof/>
                <w:webHidden/>
              </w:rPr>
              <w:fldChar w:fldCharType="begin"/>
            </w:r>
            <w:r w:rsidR="00720010">
              <w:rPr>
                <w:noProof/>
                <w:webHidden/>
              </w:rPr>
              <w:instrText xml:space="preserve"> PAGEREF _Toc517501752 \h </w:instrText>
            </w:r>
            <w:r w:rsidR="00720010">
              <w:rPr>
                <w:noProof/>
                <w:webHidden/>
              </w:rPr>
            </w:r>
            <w:r w:rsidR="00720010">
              <w:rPr>
                <w:noProof/>
                <w:webHidden/>
              </w:rPr>
              <w:fldChar w:fldCharType="separate"/>
            </w:r>
            <w:r w:rsidR="00474DA7">
              <w:rPr>
                <w:noProof/>
                <w:webHidden/>
              </w:rPr>
              <w:t>16</w:t>
            </w:r>
            <w:r w:rsidR="00720010">
              <w:rPr>
                <w:noProof/>
                <w:webHidden/>
              </w:rPr>
              <w:fldChar w:fldCharType="end"/>
            </w:r>
          </w:hyperlink>
        </w:p>
        <w:p w14:paraId="0D40A581" w14:textId="557452E2" w:rsidR="00720010" w:rsidRDefault="00EF6A97" w:rsidP="00720010">
          <w:pPr>
            <w:pStyle w:val="TM2"/>
            <w:numPr>
              <w:ilvl w:val="0"/>
              <w:numId w:val="0"/>
            </w:numPr>
            <w:tabs>
              <w:tab w:val="left" w:pos="720"/>
              <w:tab w:val="right" w:leader="dot" w:pos="9062"/>
            </w:tabs>
            <w:ind w:left="580" w:hanging="360"/>
            <w:rPr>
              <w:rFonts w:asciiTheme="minorHAnsi" w:eastAsiaTheme="minorEastAsia" w:hAnsiTheme="minorHAnsi" w:cstheme="minorBidi"/>
              <w:noProof/>
              <w:sz w:val="22"/>
              <w:lang w:eastAsia="fr-FR"/>
            </w:rPr>
          </w:pPr>
          <w:hyperlink w:anchor="_Toc517501753" w:history="1">
            <w:r w:rsidR="00720010" w:rsidRPr="00862F29">
              <w:rPr>
                <w:rStyle w:val="Lienhypertexte"/>
                <w:noProof/>
              </w:rPr>
              <w:t>3.</w:t>
            </w:r>
            <w:r w:rsidR="00720010">
              <w:rPr>
                <w:rFonts w:asciiTheme="minorHAnsi" w:eastAsiaTheme="minorEastAsia" w:hAnsiTheme="minorHAnsi" w:cstheme="minorBidi"/>
                <w:noProof/>
                <w:sz w:val="22"/>
                <w:lang w:eastAsia="fr-FR"/>
              </w:rPr>
              <w:tab/>
            </w:r>
            <w:r w:rsidR="00720010" w:rsidRPr="00862F29">
              <w:rPr>
                <w:rStyle w:val="Lienhypertexte"/>
                <w:noProof/>
              </w:rPr>
              <w:t>Champ de l’évaluation</w:t>
            </w:r>
            <w:r w:rsidR="00720010">
              <w:rPr>
                <w:noProof/>
                <w:webHidden/>
              </w:rPr>
              <w:tab/>
            </w:r>
            <w:r w:rsidR="00720010">
              <w:rPr>
                <w:noProof/>
                <w:webHidden/>
              </w:rPr>
              <w:fldChar w:fldCharType="begin"/>
            </w:r>
            <w:r w:rsidR="00720010">
              <w:rPr>
                <w:noProof/>
                <w:webHidden/>
              </w:rPr>
              <w:instrText xml:space="preserve"> PAGEREF _Toc517501753 \h </w:instrText>
            </w:r>
            <w:r w:rsidR="00720010">
              <w:rPr>
                <w:noProof/>
                <w:webHidden/>
              </w:rPr>
            </w:r>
            <w:r w:rsidR="00720010">
              <w:rPr>
                <w:noProof/>
                <w:webHidden/>
              </w:rPr>
              <w:fldChar w:fldCharType="separate"/>
            </w:r>
            <w:r w:rsidR="00474DA7">
              <w:rPr>
                <w:noProof/>
                <w:webHidden/>
              </w:rPr>
              <w:t>16</w:t>
            </w:r>
            <w:r w:rsidR="00720010">
              <w:rPr>
                <w:noProof/>
                <w:webHidden/>
              </w:rPr>
              <w:fldChar w:fldCharType="end"/>
            </w:r>
          </w:hyperlink>
        </w:p>
        <w:p w14:paraId="0419ED94" w14:textId="11C465A1" w:rsidR="00720010" w:rsidRDefault="00EF6A97" w:rsidP="00720010">
          <w:pPr>
            <w:pStyle w:val="TM2"/>
            <w:numPr>
              <w:ilvl w:val="0"/>
              <w:numId w:val="0"/>
            </w:numPr>
            <w:tabs>
              <w:tab w:val="left" w:pos="720"/>
              <w:tab w:val="right" w:leader="dot" w:pos="9062"/>
            </w:tabs>
            <w:ind w:left="580" w:hanging="360"/>
            <w:rPr>
              <w:rFonts w:asciiTheme="minorHAnsi" w:eastAsiaTheme="minorEastAsia" w:hAnsiTheme="minorHAnsi" w:cstheme="minorBidi"/>
              <w:noProof/>
              <w:sz w:val="22"/>
              <w:lang w:eastAsia="fr-FR"/>
            </w:rPr>
          </w:pPr>
          <w:hyperlink w:anchor="_Toc517501754" w:history="1">
            <w:r w:rsidR="00720010" w:rsidRPr="00862F29">
              <w:rPr>
                <w:rStyle w:val="Lienhypertexte"/>
                <w:noProof/>
              </w:rPr>
              <w:t>4.</w:t>
            </w:r>
            <w:r w:rsidR="00720010">
              <w:rPr>
                <w:rFonts w:asciiTheme="minorHAnsi" w:eastAsiaTheme="minorEastAsia" w:hAnsiTheme="minorHAnsi" w:cstheme="minorBidi"/>
                <w:noProof/>
                <w:sz w:val="22"/>
                <w:lang w:eastAsia="fr-FR"/>
              </w:rPr>
              <w:tab/>
            </w:r>
            <w:r w:rsidR="00720010" w:rsidRPr="00862F29">
              <w:rPr>
                <w:rStyle w:val="Lienhypertexte"/>
                <w:noProof/>
              </w:rPr>
              <w:t>Processus de l’évaluation</w:t>
            </w:r>
            <w:r w:rsidR="00720010">
              <w:rPr>
                <w:noProof/>
                <w:webHidden/>
              </w:rPr>
              <w:tab/>
            </w:r>
            <w:r w:rsidR="00720010">
              <w:rPr>
                <w:noProof/>
                <w:webHidden/>
              </w:rPr>
              <w:fldChar w:fldCharType="begin"/>
            </w:r>
            <w:r w:rsidR="00720010">
              <w:rPr>
                <w:noProof/>
                <w:webHidden/>
              </w:rPr>
              <w:instrText xml:space="preserve"> PAGEREF _Toc517501754 \h </w:instrText>
            </w:r>
            <w:r w:rsidR="00720010">
              <w:rPr>
                <w:noProof/>
                <w:webHidden/>
              </w:rPr>
            </w:r>
            <w:r w:rsidR="00720010">
              <w:rPr>
                <w:noProof/>
                <w:webHidden/>
              </w:rPr>
              <w:fldChar w:fldCharType="separate"/>
            </w:r>
            <w:r w:rsidR="00474DA7">
              <w:rPr>
                <w:noProof/>
                <w:webHidden/>
              </w:rPr>
              <w:t>16</w:t>
            </w:r>
            <w:r w:rsidR="00720010">
              <w:rPr>
                <w:noProof/>
                <w:webHidden/>
              </w:rPr>
              <w:fldChar w:fldCharType="end"/>
            </w:r>
          </w:hyperlink>
        </w:p>
        <w:p w14:paraId="71BC0494" w14:textId="3E9707A6" w:rsidR="00720010" w:rsidRDefault="00EF6A97" w:rsidP="00720010">
          <w:pPr>
            <w:pStyle w:val="TM2"/>
            <w:numPr>
              <w:ilvl w:val="0"/>
              <w:numId w:val="0"/>
            </w:numPr>
            <w:tabs>
              <w:tab w:val="left" w:pos="720"/>
              <w:tab w:val="right" w:leader="dot" w:pos="9062"/>
            </w:tabs>
            <w:ind w:left="580" w:hanging="360"/>
            <w:rPr>
              <w:rFonts w:asciiTheme="minorHAnsi" w:eastAsiaTheme="minorEastAsia" w:hAnsiTheme="minorHAnsi" w:cstheme="minorBidi"/>
              <w:noProof/>
              <w:sz w:val="22"/>
              <w:lang w:eastAsia="fr-FR"/>
            </w:rPr>
          </w:pPr>
          <w:hyperlink w:anchor="_Toc517501755" w:history="1">
            <w:r w:rsidR="00720010" w:rsidRPr="00862F29">
              <w:rPr>
                <w:rStyle w:val="Lienhypertexte"/>
                <w:noProof/>
              </w:rPr>
              <w:t>5.</w:t>
            </w:r>
            <w:r w:rsidR="00720010">
              <w:rPr>
                <w:rFonts w:asciiTheme="minorHAnsi" w:eastAsiaTheme="minorEastAsia" w:hAnsiTheme="minorHAnsi" w:cstheme="minorBidi"/>
                <w:noProof/>
                <w:sz w:val="22"/>
                <w:lang w:eastAsia="fr-FR"/>
              </w:rPr>
              <w:tab/>
            </w:r>
            <w:r w:rsidR="00720010" w:rsidRPr="00862F29">
              <w:rPr>
                <w:rStyle w:val="Lienhypertexte"/>
                <w:noProof/>
              </w:rPr>
              <w:t>Critères d’évaluation</w:t>
            </w:r>
            <w:r w:rsidR="00720010">
              <w:rPr>
                <w:noProof/>
                <w:webHidden/>
              </w:rPr>
              <w:tab/>
            </w:r>
            <w:r w:rsidR="00720010">
              <w:rPr>
                <w:noProof/>
                <w:webHidden/>
              </w:rPr>
              <w:fldChar w:fldCharType="begin"/>
            </w:r>
            <w:r w:rsidR="00720010">
              <w:rPr>
                <w:noProof/>
                <w:webHidden/>
              </w:rPr>
              <w:instrText xml:space="preserve"> PAGEREF _Toc517501755 \h </w:instrText>
            </w:r>
            <w:r w:rsidR="00720010">
              <w:rPr>
                <w:noProof/>
                <w:webHidden/>
              </w:rPr>
            </w:r>
            <w:r w:rsidR="00720010">
              <w:rPr>
                <w:noProof/>
                <w:webHidden/>
              </w:rPr>
              <w:fldChar w:fldCharType="separate"/>
            </w:r>
            <w:r w:rsidR="00474DA7">
              <w:rPr>
                <w:noProof/>
                <w:webHidden/>
              </w:rPr>
              <w:t>17</w:t>
            </w:r>
            <w:r w:rsidR="00720010">
              <w:rPr>
                <w:noProof/>
                <w:webHidden/>
              </w:rPr>
              <w:fldChar w:fldCharType="end"/>
            </w:r>
          </w:hyperlink>
        </w:p>
        <w:p w14:paraId="55089C59" w14:textId="6EDA9158" w:rsidR="00720010" w:rsidRDefault="00EF6A97" w:rsidP="00720010">
          <w:pPr>
            <w:pStyle w:val="TM2"/>
            <w:numPr>
              <w:ilvl w:val="0"/>
              <w:numId w:val="0"/>
            </w:numPr>
            <w:tabs>
              <w:tab w:val="left" w:pos="720"/>
              <w:tab w:val="right" w:leader="dot" w:pos="9062"/>
            </w:tabs>
            <w:ind w:left="580" w:hanging="360"/>
            <w:rPr>
              <w:rFonts w:asciiTheme="minorHAnsi" w:eastAsiaTheme="minorEastAsia" w:hAnsiTheme="minorHAnsi" w:cstheme="minorBidi"/>
              <w:noProof/>
              <w:sz w:val="22"/>
              <w:lang w:eastAsia="fr-FR"/>
            </w:rPr>
          </w:pPr>
          <w:hyperlink w:anchor="_Toc517501756" w:history="1">
            <w:r w:rsidR="00720010" w:rsidRPr="00862F29">
              <w:rPr>
                <w:rStyle w:val="Lienhypertexte"/>
                <w:noProof/>
              </w:rPr>
              <w:t>6.</w:t>
            </w:r>
            <w:r w:rsidR="00720010">
              <w:rPr>
                <w:rFonts w:asciiTheme="minorHAnsi" w:eastAsiaTheme="minorEastAsia" w:hAnsiTheme="minorHAnsi" w:cstheme="minorBidi"/>
                <w:noProof/>
                <w:sz w:val="22"/>
                <w:lang w:eastAsia="fr-FR"/>
              </w:rPr>
              <w:tab/>
            </w:r>
            <w:r w:rsidR="00720010" w:rsidRPr="00862F29">
              <w:rPr>
                <w:rStyle w:val="Lienhypertexte"/>
                <w:noProof/>
              </w:rPr>
              <w:t>Cartographie et échantillonnage</w:t>
            </w:r>
            <w:r w:rsidR="00720010">
              <w:rPr>
                <w:noProof/>
                <w:webHidden/>
              </w:rPr>
              <w:tab/>
            </w:r>
            <w:r w:rsidR="00720010">
              <w:rPr>
                <w:noProof/>
                <w:webHidden/>
              </w:rPr>
              <w:fldChar w:fldCharType="begin"/>
            </w:r>
            <w:r w:rsidR="00720010">
              <w:rPr>
                <w:noProof/>
                <w:webHidden/>
              </w:rPr>
              <w:instrText xml:space="preserve"> PAGEREF _Toc517501756 \h </w:instrText>
            </w:r>
            <w:r w:rsidR="00720010">
              <w:rPr>
                <w:noProof/>
                <w:webHidden/>
              </w:rPr>
            </w:r>
            <w:r w:rsidR="00720010">
              <w:rPr>
                <w:noProof/>
                <w:webHidden/>
              </w:rPr>
              <w:fldChar w:fldCharType="separate"/>
            </w:r>
            <w:r w:rsidR="00474DA7">
              <w:rPr>
                <w:noProof/>
                <w:webHidden/>
              </w:rPr>
              <w:t>17</w:t>
            </w:r>
            <w:r w:rsidR="00720010">
              <w:rPr>
                <w:noProof/>
                <w:webHidden/>
              </w:rPr>
              <w:fldChar w:fldCharType="end"/>
            </w:r>
          </w:hyperlink>
        </w:p>
        <w:p w14:paraId="4662E277" w14:textId="6A7FA840" w:rsidR="00720010" w:rsidRDefault="00EF6A97" w:rsidP="00720010">
          <w:pPr>
            <w:pStyle w:val="TM2"/>
            <w:numPr>
              <w:ilvl w:val="0"/>
              <w:numId w:val="0"/>
            </w:numPr>
            <w:tabs>
              <w:tab w:val="left" w:pos="720"/>
              <w:tab w:val="right" w:leader="dot" w:pos="9062"/>
            </w:tabs>
            <w:ind w:left="580" w:hanging="360"/>
            <w:rPr>
              <w:rFonts w:asciiTheme="minorHAnsi" w:eastAsiaTheme="minorEastAsia" w:hAnsiTheme="minorHAnsi" w:cstheme="minorBidi"/>
              <w:noProof/>
              <w:sz w:val="22"/>
              <w:lang w:eastAsia="fr-FR"/>
            </w:rPr>
          </w:pPr>
          <w:hyperlink w:anchor="_Toc517501757" w:history="1">
            <w:r w:rsidR="00720010" w:rsidRPr="00862F29">
              <w:rPr>
                <w:rStyle w:val="Lienhypertexte"/>
                <w:noProof/>
              </w:rPr>
              <w:t>7.</w:t>
            </w:r>
            <w:r w:rsidR="00720010">
              <w:rPr>
                <w:rFonts w:asciiTheme="minorHAnsi" w:eastAsiaTheme="minorEastAsia" w:hAnsiTheme="minorHAnsi" w:cstheme="minorBidi"/>
                <w:noProof/>
                <w:sz w:val="22"/>
                <w:lang w:eastAsia="fr-FR"/>
              </w:rPr>
              <w:tab/>
            </w:r>
            <w:r w:rsidR="00720010" w:rsidRPr="00862F29">
              <w:rPr>
                <w:rStyle w:val="Lienhypertexte"/>
                <w:noProof/>
              </w:rPr>
              <w:t>Outils et méthodes de collecte de données</w:t>
            </w:r>
            <w:r w:rsidR="00720010">
              <w:rPr>
                <w:noProof/>
                <w:webHidden/>
              </w:rPr>
              <w:tab/>
            </w:r>
            <w:r w:rsidR="00720010">
              <w:rPr>
                <w:noProof/>
                <w:webHidden/>
              </w:rPr>
              <w:fldChar w:fldCharType="begin"/>
            </w:r>
            <w:r w:rsidR="00720010">
              <w:rPr>
                <w:noProof/>
                <w:webHidden/>
              </w:rPr>
              <w:instrText xml:space="preserve"> PAGEREF _Toc517501757 \h </w:instrText>
            </w:r>
            <w:r w:rsidR="00720010">
              <w:rPr>
                <w:noProof/>
                <w:webHidden/>
              </w:rPr>
            </w:r>
            <w:r w:rsidR="00720010">
              <w:rPr>
                <w:noProof/>
                <w:webHidden/>
              </w:rPr>
              <w:fldChar w:fldCharType="separate"/>
            </w:r>
            <w:r w:rsidR="00474DA7">
              <w:rPr>
                <w:noProof/>
                <w:webHidden/>
              </w:rPr>
              <w:t>17</w:t>
            </w:r>
            <w:r w:rsidR="00720010">
              <w:rPr>
                <w:noProof/>
                <w:webHidden/>
              </w:rPr>
              <w:fldChar w:fldCharType="end"/>
            </w:r>
          </w:hyperlink>
        </w:p>
        <w:p w14:paraId="5A96CACB" w14:textId="01959B9A" w:rsidR="00720010" w:rsidRDefault="00EF6A97">
          <w:pPr>
            <w:pStyle w:val="TM3"/>
            <w:tabs>
              <w:tab w:val="left" w:pos="720"/>
            </w:tabs>
            <w:rPr>
              <w:rFonts w:asciiTheme="minorHAnsi" w:eastAsiaTheme="minorEastAsia" w:hAnsiTheme="minorHAnsi" w:cstheme="minorBidi"/>
              <w:sz w:val="22"/>
              <w:lang w:eastAsia="fr-FR"/>
            </w:rPr>
          </w:pPr>
          <w:hyperlink w:anchor="_Toc517501758" w:history="1">
            <w:r w:rsidR="00720010" w:rsidRPr="00862F29">
              <w:rPr>
                <w:rStyle w:val="Lienhypertexte"/>
              </w:rPr>
              <w:t>7.1.</w:t>
            </w:r>
            <w:r w:rsidR="00720010">
              <w:rPr>
                <w:rFonts w:asciiTheme="minorHAnsi" w:eastAsiaTheme="minorEastAsia" w:hAnsiTheme="minorHAnsi" w:cstheme="minorBidi"/>
                <w:sz w:val="22"/>
                <w:lang w:eastAsia="fr-FR"/>
              </w:rPr>
              <w:tab/>
            </w:r>
            <w:r w:rsidR="00720010" w:rsidRPr="00862F29">
              <w:rPr>
                <w:rStyle w:val="Lienhypertexte"/>
              </w:rPr>
              <w:t>Revue documentaire</w:t>
            </w:r>
            <w:r w:rsidR="00720010">
              <w:rPr>
                <w:webHidden/>
              </w:rPr>
              <w:tab/>
            </w:r>
            <w:r w:rsidR="00710EAE">
              <w:rPr>
                <w:webHidden/>
              </w:rPr>
              <w:t xml:space="preserve">                                                                              </w:t>
            </w:r>
            <w:r w:rsidR="00720010">
              <w:rPr>
                <w:webHidden/>
              </w:rPr>
              <w:fldChar w:fldCharType="begin"/>
            </w:r>
            <w:r w:rsidR="00720010">
              <w:rPr>
                <w:webHidden/>
              </w:rPr>
              <w:instrText xml:space="preserve"> PAGEREF _Toc517501758 \h </w:instrText>
            </w:r>
            <w:r w:rsidR="00720010">
              <w:rPr>
                <w:webHidden/>
              </w:rPr>
            </w:r>
            <w:r w:rsidR="00720010">
              <w:rPr>
                <w:webHidden/>
              </w:rPr>
              <w:fldChar w:fldCharType="separate"/>
            </w:r>
            <w:r w:rsidR="00474DA7">
              <w:rPr>
                <w:webHidden/>
              </w:rPr>
              <w:t>17</w:t>
            </w:r>
            <w:r w:rsidR="00720010">
              <w:rPr>
                <w:webHidden/>
              </w:rPr>
              <w:fldChar w:fldCharType="end"/>
            </w:r>
          </w:hyperlink>
        </w:p>
        <w:p w14:paraId="65EEA63C" w14:textId="1D55615E" w:rsidR="00720010" w:rsidRDefault="00EF6A97">
          <w:pPr>
            <w:pStyle w:val="TM3"/>
            <w:tabs>
              <w:tab w:val="left" w:pos="720"/>
            </w:tabs>
            <w:rPr>
              <w:rFonts w:asciiTheme="minorHAnsi" w:eastAsiaTheme="minorEastAsia" w:hAnsiTheme="minorHAnsi" w:cstheme="minorBidi"/>
              <w:sz w:val="22"/>
              <w:lang w:eastAsia="fr-FR"/>
            </w:rPr>
          </w:pPr>
          <w:hyperlink w:anchor="_Toc517501759" w:history="1">
            <w:r w:rsidR="00720010" w:rsidRPr="00862F29">
              <w:rPr>
                <w:rStyle w:val="Lienhypertexte"/>
              </w:rPr>
              <w:t>7.2.</w:t>
            </w:r>
            <w:r w:rsidR="00720010">
              <w:rPr>
                <w:rFonts w:asciiTheme="minorHAnsi" w:eastAsiaTheme="minorEastAsia" w:hAnsiTheme="minorHAnsi" w:cstheme="minorBidi"/>
                <w:sz w:val="22"/>
                <w:lang w:eastAsia="fr-FR"/>
              </w:rPr>
              <w:tab/>
            </w:r>
            <w:r w:rsidR="00720010" w:rsidRPr="00862F29">
              <w:rPr>
                <w:rStyle w:val="Lienhypertexte"/>
              </w:rPr>
              <w:t>Entretiens individuels</w:t>
            </w:r>
            <w:r w:rsidR="00720010">
              <w:rPr>
                <w:webHidden/>
              </w:rPr>
              <w:tab/>
            </w:r>
            <w:r w:rsidR="00710EAE">
              <w:rPr>
                <w:webHidden/>
              </w:rPr>
              <w:t xml:space="preserve">                                                                              </w:t>
            </w:r>
            <w:r w:rsidR="00720010">
              <w:rPr>
                <w:webHidden/>
              </w:rPr>
              <w:fldChar w:fldCharType="begin"/>
            </w:r>
            <w:r w:rsidR="00720010">
              <w:rPr>
                <w:webHidden/>
              </w:rPr>
              <w:instrText xml:space="preserve"> PAGEREF _Toc517501759 \h </w:instrText>
            </w:r>
            <w:r w:rsidR="00720010">
              <w:rPr>
                <w:webHidden/>
              </w:rPr>
            </w:r>
            <w:r w:rsidR="00720010">
              <w:rPr>
                <w:webHidden/>
              </w:rPr>
              <w:fldChar w:fldCharType="separate"/>
            </w:r>
            <w:r w:rsidR="00474DA7">
              <w:rPr>
                <w:webHidden/>
              </w:rPr>
              <w:t>18</w:t>
            </w:r>
            <w:r w:rsidR="00720010">
              <w:rPr>
                <w:webHidden/>
              </w:rPr>
              <w:fldChar w:fldCharType="end"/>
            </w:r>
          </w:hyperlink>
        </w:p>
        <w:p w14:paraId="0F6C397F" w14:textId="5F3EE412" w:rsidR="00720010" w:rsidRDefault="00EF6A97">
          <w:pPr>
            <w:pStyle w:val="TM3"/>
            <w:tabs>
              <w:tab w:val="left" w:pos="720"/>
            </w:tabs>
            <w:rPr>
              <w:rFonts w:asciiTheme="minorHAnsi" w:eastAsiaTheme="minorEastAsia" w:hAnsiTheme="minorHAnsi" w:cstheme="minorBidi"/>
              <w:sz w:val="22"/>
              <w:lang w:eastAsia="fr-FR"/>
            </w:rPr>
          </w:pPr>
          <w:hyperlink w:anchor="_Toc517501760" w:history="1">
            <w:r w:rsidR="00720010" w:rsidRPr="00862F29">
              <w:rPr>
                <w:rStyle w:val="Lienhypertexte"/>
              </w:rPr>
              <w:t>7.3.</w:t>
            </w:r>
            <w:r w:rsidR="00720010">
              <w:rPr>
                <w:rFonts w:asciiTheme="minorHAnsi" w:eastAsiaTheme="minorEastAsia" w:hAnsiTheme="minorHAnsi" w:cstheme="minorBidi"/>
                <w:sz w:val="22"/>
                <w:lang w:eastAsia="fr-FR"/>
              </w:rPr>
              <w:tab/>
            </w:r>
            <w:r w:rsidR="00720010" w:rsidRPr="00862F29">
              <w:rPr>
                <w:rStyle w:val="Lienhypertexte"/>
              </w:rPr>
              <w:t>Discussions de groupe</w:t>
            </w:r>
            <w:r w:rsidR="00720010">
              <w:rPr>
                <w:webHidden/>
              </w:rPr>
              <w:tab/>
            </w:r>
            <w:r w:rsidR="00710EAE">
              <w:rPr>
                <w:webHidden/>
              </w:rPr>
              <w:t xml:space="preserve">                                                                              </w:t>
            </w:r>
            <w:r w:rsidR="00720010">
              <w:rPr>
                <w:webHidden/>
              </w:rPr>
              <w:fldChar w:fldCharType="begin"/>
            </w:r>
            <w:r w:rsidR="00720010">
              <w:rPr>
                <w:webHidden/>
              </w:rPr>
              <w:instrText xml:space="preserve"> PAGEREF _Toc517501760 \h </w:instrText>
            </w:r>
            <w:r w:rsidR="00720010">
              <w:rPr>
                <w:webHidden/>
              </w:rPr>
            </w:r>
            <w:r w:rsidR="00720010">
              <w:rPr>
                <w:webHidden/>
              </w:rPr>
              <w:fldChar w:fldCharType="separate"/>
            </w:r>
            <w:r w:rsidR="00474DA7">
              <w:rPr>
                <w:webHidden/>
              </w:rPr>
              <w:t>18</w:t>
            </w:r>
            <w:r w:rsidR="00720010">
              <w:rPr>
                <w:webHidden/>
              </w:rPr>
              <w:fldChar w:fldCharType="end"/>
            </w:r>
          </w:hyperlink>
        </w:p>
        <w:p w14:paraId="45E66D9E" w14:textId="10EDBE89" w:rsidR="00720010" w:rsidRDefault="00EF6A97">
          <w:pPr>
            <w:pStyle w:val="TM3"/>
            <w:tabs>
              <w:tab w:val="left" w:pos="720"/>
            </w:tabs>
            <w:rPr>
              <w:rFonts w:asciiTheme="minorHAnsi" w:eastAsiaTheme="minorEastAsia" w:hAnsiTheme="minorHAnsi" w:cstheme="minorBidi"/>
              <w:sz w:val="22"/>
              <w:lang w:eastAsia="fr-FR"/>
            </w:rPr>
          </w:pPr>
          <w:hyperlink w:anchor="_Toc517501761" w:history="1">
            <w:r w:rsidR="00720010" w:rsidRPr="00862F29">
              <w:rPr>
                <w:rStyle w:val="Lienhypertexte"/>
              </w:rPr>
              <w:t>7.4.</w:t>
            </w:r>
            <w:r w:rsidR="00720010">
              <w:rPr>
                <w:rFonts w:asciiTheme="minorHAnsi" w:eastAsiaTheme="minorEastAsia" w:hAnsiTheme="minorHAnsi" w:cstheme="minorBidi"/>
                <w:sz w:val="22"/>
                <w:lang w:eastAsia="fr-FR"/>
              </w:rPr>
              <w:tab/>
            </w:r>
            <w:r w:rsidR="00720010" w:rsidRPr="00862F29">
              <w:rPr>
                <w:rStyle w:val="Lienhypertexte"/>
              </w:rPr>
              <w:t>Observation directe</w:t>
            </w:r>
            <w:r w:rsidR="00720010">
              <w:rPr>
                <w:webHidden/>
              </w:rPr>
              <w:tab/>
            </w:r>
            <w:r w:rsidR="00710EAE">
              <w:rPr>
                <w:webHidden/>
              </w:rPr>
              <w:t xml:space="preserve">                                                                                         </w:t>
            </w:r>
            <w:r w:rsidR="00720010">
              <w:rPr>
                <w:webHidden/>
              </w:rPr>
              <w:fldChar w:fldCharType="begin"/>
            </w:r>
            <w:r w:rsidR="00720010">
              <w:rPr>
                <w:webHidden/>
              </w:rPr>
              <w:instrText xml:space="preserve"> PAGEREF _Toc517501761 \h </w:instrText>
            </w:r>
            <w:r w:rsidR="00720010">
              <w:rPr>
                <w:webHidden/>
              </w:rPr>
            </w:r>
            <w:r w:rsidR="00720010">
              <w:rPr>
                <w:webHidden/>
              </w:rPr>
              <w:fldChar w:fldCharType="separate"/>
            </w:r>
            <w:r w:rsidR="00474DA7">
              <w:rPr>
                <w:webHidden/>
              </w:rPr>
              <w:t>18</w:t>
            </w:r>
            <w:r w:rsidR="00720010">
              <w:rPr>
                <w:webHidden/>
              </w:rPr>
              <w:fldChar w:fldCharType="end"/>
            </w:r>
          </w:hyperlink>
        </w:p>
        <w:p w14:paraId="34080DE2" w14:textId="76D51FD0" w:rsidR="00720010" w:rsidRDefault="00EF6A97" w:rsidP="00720010">
          <w:pPr>
            <w:pStyle w:val="TM2"/>
            <w:numPr>
              <w:ilvl w:val="0"/>
              <w:numId w:val="0"/>
            </w:numPr>
            <w:tabs>
              <w:tab w:val="left" w:pos="720"/>
              <w:tab w:val="right" w:leader="dot" w:pos="9062"/>
            </w:tabs>
            <w:ind w:left="580" w:hanging="360"/>
            <w:rPr>
              <w:rFonts w:asciiTheme="minorHAnsi" w:eastAsiaTheme="minorEastAsia" w:hAnsiTheme="minorHAnsi" w:cstheme="minorBidi"/>
              <w:noProof/>
              <w:sz w:val="22"/>
              <w:lang w:eastAsia="fr-FR"/>
            </w:rPr>
          </w:pPr>
          <w:hyperlink w:anchor="_Toc517501762" w:history="1">
            <w:r w:rsidR="00720010" w:rsidRPr="00862F29">
              <w:rPr>
                <w:rStyle w:val="Lienhypertexte"/>
                <w:noProof/>
              </w:rPr>
              <w:t>8.</w:t>
            </w:r>
            <w:r w:rsidR="00720010">
              <w:rPr>
                <w:rFonts w:asciiTheme="minorHAnsi" w:eastAsiaTheme="minorEastAsia" w:hAnsiTheme="minorHAnsi" w:cstheme="minorBidi"/>
                <w:noProof/>
                <w:sz w:val="22"/>
                <w:lang w:eastAsia="fr-FR"/>
              </w:rPr>
              <w:tab/>
            </w:r>
            <w:r w:rsidR="00720010" w:rsidRPr="00862F29">
              <w:rPr>
                <w:rStyle w:val="Lienhypertexte"/>
                <w:noProof/>
              </w:rPr>
              <w:t>Difficultés rencontrées et limites de l’évaluation</w:t>
            </w:r>
            <w:r w:rsidR="00720010">
              <w:rPr>
                <w:noProof/>
                <w:webHidden/>
              </w:rPr>
              <w:tab/>
            </w:r>
            <w:r w:rsidR="00720010">
              <w:rPr>
                <w:noProof/>
                <w:webHidden/>
              </w:rPr>
              <w:fldChar w:fldCharType="begin"/>
            </w:r>
            <w:r w:rsidR="00720010">
              <w:rPr>
                <w:noProof/>
                <w:webHidden/>
              </w:rPr>
              <w:instrText xml:space="preserve"> PAGEREF _Toc517501762 \h </w:instrText>
            </w:r>
            <w:r w:rsidR="00720010">
              <w:rPr>
                <w:noProof/>
                <w:webHidden/>
              </w:rPr>
            </w:r>
            <w:r w:rsidR="00720010">
              <w:rPr>
                <w:noProof/>
                <w:webHidden/>
              </w:rPr>
              <w:fldChar w:fldCharType="separate"/>
            </w:r>
            <w:r w:rsidR="00474DA7">
              <w:rPr>
                <w:noProof/>
                <w:webHidden/>
              </w:rPr>
              <w:t>19</w:t>
            </w:r>
            <w:r w:rsidR="00720010">
              <w:rPr>
                <w:noProof/>
                <w:webHidden/>
              </w:rPr>
              <w:fldChar w:fldCharType="end"/>
            </w:r>
          </w:hyperlink>
        </w:p>
        <w:p w14:paraId="34095585" w14:textId="4FFB1980" w:rsidR="00720010" w:rsidRDefault="00EF6A97">
          <w:pPr>
            <w:pStyle w:val="TM1"/>
            <w:tabs>
              <w:tab w:val="right" w:leader="dot" w:pos="9062"/>
            </w:tabs>
            <w:rPr>
              <w:rFonts w:eastAsiaTheme="minorEastAsia"/>
              <w:noProof/>
              <w:lang w:eastAsia="fr-FR"/>
            </w:rPr>
          </w:pPr>
          <w:hyperlink w:anchor="_Toc517501763" w:history="1">
            <w:r w:rsidR="00720010" w:rsidRPr="00862F29">
              <w:rPr>
                <w:rStyle w:val="Lienhypertexte"/>
                <w:rFonts w:ascii="Arial" w:hAnsi="Arial" w:cs="Arial"/>
                <w:noProof/>
              </w:rPr>
              <w:t>DEUXIEME PARTIE :  RESULTATS DE L’EVALUATION DU PROCOSOC</w:t>
            </w:r>
            <w:r w:rsidR="00720010">
              <w:rPr>
                <w:noProof/>
                <w:webHidden/>
              </w:rPr>
              <w:tab/>
            </w:r>
            <w:r w:rsidR="00720010">
              <w:rPr>
                <w:noProof/>
                <w:webHidden/>
              </w:rPr>
              <w:fldChar w:fldCharType="begin"/>
            </w:r>
            <w:r w:rsidR="00720010">
              <w:rPr>
                <w:noProof/>
                <w:webHidden/>
              </w:rPr>
              <w:instrText xml:space="preserve"> PAGEREF _Toc517501763 \h </w:instrText>
            </w:r>
            <w:r w:rsidR="00720010">
              <w:rPr>
                <w:noProof/>
                <w:webHidden/>
              </w:rPr>
            </w:r>
            <w:r w:rsidR="00720010">
              <w:rPr>
                <w:noProof/>
                <w:webHidden/>
              </w:rPr>
              <w:fldChar w:fldCharType="separate"/>
            </w:r>
            <w:r w:rsidR="00474DA7">
              <w:rPr>
                <w:noProof/>
                <w:webHidden/>
              </w:rPr>
              <w:t>20</w:t>
            </w:r>
            <w:r w:rsidR="00720010">
              <w:rPr>
                <w:noProof/>
                <w:webHidden/>
              </w:rPr>
              <w:fldChar w:fldCharType="end"/>
            </w:r>
          </w:hyperlink>
        </w:p>
        <w:p w14:paraId="65228E8E" w14:textId="0B858469" w:rsidR="00720010" w:rsidRDefault="00EF6A97" w:rsidP="00720010">
          <w:pPr>
            <w:pStyle w:val="TM2"/>
            <w:numPr>
              <w:ilvl w:val="0"/>
              <w:numId w:val="0"/>
            </w:numPr>
            <w:tabs>
              <w:tab w:val="left" w:pos="720"/>
              <w:tab w:val="right" w:leader="dot" w:pos="9062"/>
            </w:tabs>
            <w:ind w:left="580" w:hanging="360"/>
            <w:rPr>
              <w:rFonts w:asciiTheme="minorHAnsi" w:eastAsiaTheme="minorEastAsia" w:hAnsiTheme="minorHAnsi" w:cstheme="minorBidi"/>
              <w:noProof/>
              <w:sz w:val="22"/>
              <w:lang w:eastAsia="fr-FR"/>
            </w:rPr>
          </w:pPr>
          <w:hyperlink w:anchor="_Toc517501764" w:history="1">
            <w:r w:rsidR="00720010" w:rsidRPr="00862F29">
              <w:rPr>
                <w:rStyle w:val="Lienhypertexte"/>
                <w:noProof/>
              </w:rPr>
              <w:t>1.</w:t>
            </w:r>
            <w:r w:rsidR="00720010">
              <w:rPr>
                <w:rFonts w:asciiTheme="minorHAnsi" w:eastAsiaTheme="minorEastAsia" w:hAnsiTheme="minorHAnsi" w:cstheme="minorBidi"/>
                <w:noProof/>
                <w:sz w:val="22"/>
                <w:lang w:eastAsia="fr-FR"/>
              </w:rPr>
              <w:tab/>
            </w:r>
            <w:r w:rsidR="00720010" w:rsidRPr="00862F29">
              <w:rPr>
                <w:rStyle w:val="Lienhypertexte"/>
                <w:noProof/>
              </w:rPr>
              <w:t>Facteurs de performance du PROCOSOC</w:t>
            </w:r>
            <w:r w:rsidR="00720010">
              <w:rPr>
                <w:noProof/>
                <w:webHidden/>
              </w:rPr>
              <w:tab/>
            </w:r>
            <w:r w:rsidR="00720010">
              <w:rPr>
                <w:noProof/>
                <w:webHidden/>
              </w:rPr>
              <w:fldChar w:fldCharType="begin"/>
            </w:r>
            <w:r w:rsidR="00720010">
              <w:rPr>
                <w:noProof/>
                <w:webHidden/>
              </w:rPr>
              <w:instrText xml:space="preserve"> PAGEREF _Toc517501764 \h </w:instrText>
            </w:r>
            <w:r w:rsidR="00720010">
              <w:rPr>
                <w:noProof/>
                <w:webHidden/>
              </w:rPr>
            </w:r>
            <w:r w:rsidR="00720010">
              <w:rPr>
                <w:noProof/>
                <w:webHidden/>
              </w:rPr>
              <w:fldChar w:fldCharType="separate"/>
            </w:r>
            <w:r w:rsidR="00474DA7">
              <w:rPr>
                <w:noProof/>
                <w:webHidden/>
              </w:rPr>
              <w:t>20</w:t>
            </w:r>
            <w:r w:rsidR="00720010">
              <w:rPr>
                <w:noProof/>
                <w:webHidden/>
              </w:rPr>
              <w:fldChar w:fldCharType="end"/>
            </w:r>
          </w:hyperlink>
        </w:p>
        <w:p w14:paraId="79C3C31C" w14:textId="47CB55F8" w:rsidR="00720010" w:rsidRDefault="00EF6A97">
          <w:pPr>
            <w:pStyle w:val="TM3"/>
            <w:tabs>
              <w:tab w:val="left" w:pos="720"/>
            </w:tabs>
            <w:rPr>
              <w:rFonts w:asciiTheme="minorHAnsi" w:eastAsiaTheme="minorEastAsia" w:hAnsiTheme="minorHAnsi" w:cstheme="minorBidi"/>
              <w:sz w:val="22"/>
              <w:lang w:eastAsia="fr-FR"/>
            </w:rPr>
          </w:pPr>
          <w:hyperlink w:anchor="_Toc517501765" w:history="1">
            <w:r w:rsidR="00720010" w:rsidRPr="00862F29">
              <w:rPr>
                <w:rStyle w:val="Lienhypertexte"/>
                <w:lang w:eastAsia="fr-FR"/>
              </w:rPr>
              <w:t>1.1.</w:t>
            </w:r>
            <w:r w:rsidR="00720010">
              <w:rPr>
                <w:rFonts w:asciiTheme="minorHAnsi" w:eastAsiaTheme="minorEastAsia" w:hAnsiTheme="minorHAnsi" w:cstheme="minorBidi"/>
                <w:sz w:val="22"/>
                <w:lang w:eastAsia="fr-FR"/>
              </w:rPr>
              <w:tab/>
            </w:r>
            <w:r w:rsidR="00720010" w:rsidRPr="00862F29">
              <w:rPr>
                <w:rStyle w:val="Lienhypertexte"/>
                <w:lang w:eastAsia="fr-FR"/>
              </w:rPr>
              <w:t>Pertinence et cohérence du PROCOSOC</w:t>
            </w:r>
            <w:r w:rsidR="00720010">
              <w:rPr>
                <w:webHidden/>
              </w:rPr>
              <w:tab/>
            </w:r>
            <w:r w:rsidR="00710EAE">
              <w:rPr>
                <w:webHidden/>
              </w:rPr>
              <w:t xml:space="preserve">                                              </w:t>
            </w:r>
            <w:r w:rsidR="00720010">
              <w:rPr>
                <w:webHidden/>
              </w:rPr>
              <w:fldChar w:fldCharType="begin"/>
            </w:r>
            <w:r w:rsidR="00720010">
              <w:rPr>
                <w:webHidden/>
              </w:rPr>
              <w:instrText xml:space="preserve"> PAGEREF _Toc517501765 \h </w:instrText>
            </w:r>
            <w:r w:rsidR="00720010">
              <w:rPr>
                <w:webHidden/>
              </w:rPr>
            </w:r>
            <w:r w:rsidR="00720010">
              <w:rPr>
                <w:webHidden/>
              </w:rPr>
              <w:fldChar w:fldCharType="separate"/>
            </w:r>
            <w:r w:rsidR="00474DA7">
              <w:rPr>
                <w:webHidden/>
              </w:rPr>
              <w:t>20</w:t>
            </w:r>
            <w:r w:rsidR="00720010">
              <w:rPr>
                <w:webHidden/>
              </w:rPr>
              <w:fldChar w:fldCharType="end"/>
            </w:r>
          </w:hyperlink>
        </w:p>
        <w:p w14:paraId="66210E18" w14:textId="4E010FD8" w:rsidR="00720010" w:rsidRDefault="00EF6A97">
          <w:pPr>
            <w:pStyle w:val="TM3"/>
            <w:tabs>
              <w:tab w:val="left" w:pos="720"/>
            </w:tabs>
            <w:rPr>
              <w:rFonts w:asciiTheme="minorHAnsi" w:eastAsiaTheme="minorEastAsia" w:hAnsiTheme="minorHAnsi" w:cstheme="minorBidi"/>
              <w:sz w:val="22"/>
              <w:lang w:eastAsia="fr-FR"/>
            </w:rPr>
          </w:pPr>
          <w:hyperlink w:anchor="_Toc517501766" w:history="1">
            <w:r w:rsidR="00720010" w:rsidRPr="00862F29">
              <w:rPr>
                <w:rStyle w:val="Lienhypertexte"/>
                <w:lang w:eastAsia="fr-FR"/>
              </w:rPr>
              <w:t>1.2.</w:t>
            </w:r>
            <w:r w:rsidR="00720010">
              <w:rPr>
                <w:rFonts w:asciiTheme="minorHAnsi" w:eastAsiaTheme="minorEastAsia" w:hAnsiTheme="minorHAnsi" w:cstheme="minorBidi"/>
                <w:sz w:val="22"/>
                <w:lang w:eastAsia="fr-FR"/>
              </w:rPr>
              <w:tab/>
            </w:r>
            <w:r w:rsidR="00720010" w:rsidRPr="00862F29">
              <w:rPr>
                <w:rStyle w:val="Lienhypertexte"/>
                <w:lang w:eastAsia="fr-FR"/>
              </w:rPr>
              <w:t>Gestion Axée sur les Résultats (GAR)</w:t>
            </w:r>
            <w:r w:rsidR="00720010">
              <w:rPr>
                <w:webHidden/>
              </w:rPr>
              <w:tab/>
            </w:r>
            <w:r w:rsidR="00710EAE">
              <w:rPr>
                <w:webHidden/>
              </w:rPr>
              <w:t xml:space="preserve">                                                         </w:t>
            </w:r>
            <w:r w:rsidR="00720010">
              <w:rPr>
                <w:webHidden/>
              </w:rPr>
              <w:fldChar w:fldCharType="begin"/>
            </w:r>
            <w:r w:rsidR="00720010">
              <w:rPr>
                <w:webHidden/>
              </w:rPr>
              <w:instrText xml:space="preserve"> PAGEREF _Toc517501766 \h </w:instrText>
            </w:r>
            <w:r w:rsidR="00720010">
              <w:rPr>
                <w:webHidden/>
              </w:rPr>
            </w:r>
            <w:r w:rsidR="00720010">
              <w:rPr>
                <w:webHidden/>
              </w:rPr>
              <w:fldChar w:fldCharType="separate"/>
            </w:r>
            <w:r w:rsidR="00474DA7">
              <w:rPr>
                <w:webHidden/>
              </w:rPr>
              <w:t>21</w:t>
            </w:r>
            <w:r w:rsidR="00720010">
              <w:rPr>
                <w:webHidden/>
              </w:rPr>
              <w:fldChar w:fldCharType="end"/>
            </w:r>
          </w:hyperlink>
        </w:p>
        <w:p w14:paraId="1D26918D" w14:textId="68FD0486" w:rsidR="00720010" w:rsidRDefault="00EF6A97">
          <w:pPr>
            <w:pStyle w:val="TM3"/>
            <w:tabs>
              <w:tab w:val="left" w:pos="720"/>
            </w:tabs>
            <w:rPr>
              <w:rFonts w:asciiTheme="minorHAnsi" w:eastAsiaTheme="minorEastAsia" w:hAnsiTheme="minorHAnsi" w:cstheme="minorBidi"/>
              <w:sz w:val="22"/>
              <w:lang w:eastAsia="fr-FR"/>
            </w:rPr>
          </w:pPr>
          <w:hyperlink w:anchor="_Toc517501767" w:history="1">
            <w:r w:rsidR="00720010" w:rsidRPr="00862F29">
              <w:rPr>
                <w:rStyle w:val="Lienhypertexte"/>
                <w:lang w:eastAsia="fr-FR"/>
              </w:rPr>
              <w:t>1.3.</w:t>
            </w:r>
            <w:r w:rsidR="00720010">
              <w:rPr>
                <w:rFonts w:asciiTheme="minorHAnsi" w:eastAsiaTheme="minorEastAsia" w:hAnsiTheme="minorHAnsi" w:cstheme="minorBidi"/>
                <w:sz w:val="22"/>
                <w:lang w:eastAsia="fr-FR"/>
              </w:rPr>
              <w:tab/>
            </w:r>
            <w:r w:rsidR="00720010" w:rsidRPr="00862F29">
              <w:rPr>
                <w:rStyle w:val="Lienhypertexte"/>
                <w:lang w:eastAsia="fr-FR"/>
              </w:rPr>
              <w:t>Stratégie, partenariat, et relations inter-institutions nationales</w:t>
            </w:r>
            <w:r w:rsidR="00720010">
              <w:rPr>
                <w:webHidden/>
              </w:rPr>
              <w:tab/>
            </w:r>
            <w:r w:rsidR="00710EAE">
              <w:rPr>
                <w:webHidden/>
              </w:rPr>
              <w:t xml:space="preserve">               </w:t>
            </w:r>
            <w:r w:rsidR="00720010">
              <w:rPr>
                <w:webHidden/>
              </w:rPr>
              <w:fldChar w:fldCharType="begin"/>
            </w:r>
            <w:r w:rsidR="00720010">
              <w:rPr>
                <w:webHidden/>
              </w:rPr>
              <w:instrText xml:space="preserve"> PAGEREF _Toc517501767 \h </w:instrText>
            </w:r>
            <w:r w:rsidR="00720010">
              <w:rPr>
                <w:webHidden/>
              </w:rPr>
            </w:r>
            <w:r w:rsidR="00720010">
              <w:rPr>
                <w:webHidden/>
              </w:rPr>
              <w:fldChar w:fldCharType="separate"/>
            </w:r>
            <w:r w:rsidR="00474DA7">
              <w:rPr>
                <w:webHidden/>
              </w:rPr>
              <w:t>21</w:t>
            </w:r>
            <w:r w:rsidR="00720010">
              <w:rPr>
                <w:webHidden/>
              </w:rPr>
              <w:fldChar w:fldCharType="end"/>
            </w:r>
          </w:hyperlink>
        </w:p>
        <w:p w14:paraId="6BAA981A" w14:textId="139F309B" w:rsidR="00720010" w:rsidRDefault="00EF6A97">
          <w:pPr>
            <w:pStyle w:val="TM3"/>
            <w:tabs>
              <w:tab w:val="left" w:pos="720"/>
            </w:tabs>
            <w:rPr>
              <w:rFonts w:asciiTheme="minorHAnsi" w:eastAsiaTheme="minorEastAsia" w:hAnsiTheme="minorHAnsi" w:cstheme="minorBidi"/>
              <w:sz w:val="22"/>
              <w:lang w:eastAsia="fr-FR"/>
            </w:rPr>
          </w:pPr>
          <w:hyperlink w:anchor="_Toc517501768" w:history="1">
            <w:r w:rsidR="00720010" w:rsidRPr="00862F29">
              <w:rPr>
                <w:rStyle w:val="Lienhypertexte"/>
                <w:lang w:eastAsia="fr-FR"/>
              </w:rPr>
              <w:t>1.4.</w:t>
            </w:r>
            <w:r w:rsidR="00720010">
              <w:rPr>
                <w:rFonts w:asciiTheme="minorHAnsi" w:eastAsiaTheme="minorEastAsia" w:hAnsiTheme="minorHAnsi" w:cstheme="minorBidi"/>
                <w:sz w:val="22"/>
                <w:lang w:eastAsia="fr-FR"/>
              </w:rPr>
              <w:tab/>
            </w:r>
            <w:r w:rsidR="00720010" w:rsidRPr="00862F29">
              <w:rPr>
                <w:rStyle w:val="Lienhypertexte"/>
                <w:lang w:eastAsia="fr-FR"/>
              </w:rPr>
              <w:t>Gestion des connaissances et des capacités.</w:t>
            </w:r>
            <w:r w:rsidR="00720010">
              <w:rPr>
                <w:webHidden/>
              </w:rPr>
              <w:tab/>
            </w:r>
            <w:r w:rsidR="00710EAE">
              <w:rPr>
                <w:webHidden/>
              </w:rPr>
              <w:t xml:space="preserve">                                              </w:t>
            </w:r>
            <w:r w:rsidR="00720010">
              <w:rPr>
                <w:webHidden/>
              </w:rPr>
              <w:fldChar w:fldCharType="begin"/>
            </w:r>
            <w:r w:rsidR="00720010">
              <w:rPr>
                <w:webHidden/>
              </w:rPr>
              <w:instrText xml:space="preserve"> PAGEREF _Toc517501768 \h </w:instrText>
            </w:r>
            <w:r w:rsidR="00720010">
              <w:rPr>
                <w:webHidden/>
              </w:rPr>
            </w:r>
            <w:r w:rsidR="00720010">
              <w:rPr>
                <w:webHidden/>
              </w:rPr>
              <w:fldChar w:fldCharType="separate"/>
            </w:r>
            <w:r w:rsidR="00474DA7">
              <w:rPr>
                <w:webHidden/>
              </w:rPr>
              <w:t>21</w:t>
            </w:r>
            <w:r w:rsidR="00720010">
              <w:rPr>
                <w:webHidden/>
              </w:rPr>
              <w:fldChar w:fldCharType="end"/>
            </w:r>
          </w:hyperlink>
        </w:p>
        <w:p w14:paraId="0A99FB09" w14:textId="0E595116" w:rsidR="00720010" w:rsidRDefault="00EF6A97" w:rsidP="00720010">
          <w:pPr>
            <w:pStyle w:val="TM2"/>
            <w:numPr>
              <w:ilvl w:val="0"/>
              <w:numId w:val="0"/>
            </w:numPr>
            <w:tabs>
              <w:tab w:val="left" w:pos="720"/>
              <w:tab w:val="right" w:leader="dot" w:pos="9062"/>
            </w:tabs>
            <w:ind w:left="580" w:hanging="360"/>
            <w:rPr>
              <w:rFonts w:asciiTheme="minorHAnsi" w:eastAsiaTheme="minorEastAsia" w:hAnsiTheme="minorHAnsi" w:cstheme="minorBidi"/>
              <w:noProof/>
              <w:sz w:val="22"/>
              <w:lang w:eastAsia="fr-FR"/>
            </w:rPr>
          </w:pPr>
          <w:hyperlink w:anchor="_Toc517501769" w:history="1">
            <w:r w:rsidR="00720010" w:rsidRPr="00862F29">
              <w:rPr>
                <w:rStyle w:val="Lienhypertexte"/>
                <w:noProof/>
              </w:rPr>
              <w:t>2.</w:t>
            </w:r>
            <w:r w:rsidR="00720010">
              <w:rPr>
                <w:rFonts w:asciiTheme="minorHAnsi" w:eastAsiaTheme="minorEastAsia" w:hAnsiTheme="minorHAnsi" w:cstheme="minorBidi"/>
                <w:noProof/>
                <w:sz w:val="22"/>
                <w:lang w:eastAsia="fr-FR"/>
              </w:rPr>
              <w:tab/>
            </w:r>
            <w:r w:rsidR="00720010" w:rsidRPr="00862F29">
              <w:rPr>
                <w:rStyle w:val="Lienhypertexte"/>
                <w:noProof/>
              </w:rPr>
              <w:t>Composante 1 : Promotion de la paix et de la cohésion sociale - Evaluation des progrès vers des résultats tangibles</w:t>
            </w:r>
            <w:r w:rsidR="00720010">
              <w:rPr>
                <w:noProof/>
                <w:webHidden/>
              </w:rPr>
              <w:tab/>
            </w:r>
            <w:r w:rsidR="00720010">
              <w:rPr>
                <w:noProof/>
                <w:webHidden/>
              </w:rPr>
              <w:fldChar w:fldCharType="begin"/>
            </w:r>
            <w:r w:rsidR="00720010">
              <w:rPr>
                <w:noProof/>
                <w:webHidden/>
              </w:rPr>
              <w:instrText xml:space="preserve"> PAGEREF _Toc517501769 \h </w:instrText>
            </w:r>
            <w:r w:rsidR="00720010">
              <w:rPr>
                <w:noProof/>
                <w:webHidden/>
              </w:rPr>
            </w:r>
            <w:r w:rsidR="00720010">
              <w:rPr>
                <w:noProof/>
                <w:webHidden/>
              </w:rPr>
              <w:fldChar w:fldCharType="separate"/>
            </w:r>
            <w:r w:rsidR="00474DA7">
              <w:rPr>
                <w:noProof/>
                <w:webHidden/>
              </w:rPr>
              <w:t>22</w:t>
            </w:r>
            <w:r w:rsidR="00720010">
              <w:rPr>
                <w:noProof/>
                <w:webHidden/>
              </w:rPr>
              <w:fldChar w:fldCharType="end"/>
            </w:r>
          </w:hyperlink>
        </w:p>
        <w:p w14:paraId="504036CD" w14:textId="75317831" w:rsidR="00720010" w:rsidRDefault="00EF6A97">
          <w:pPr>
            <w:pStyle w:val="TM3"/>
            <w:tabs>
              <w:tab w:val="left" w:pos="720"/>
            </w:tabs>
            <w:rPr>
              <w:rFonts w:asciiTheme="minorHAnsi" w:eastAsiaTheme="minorEastAsia" w:hAnsiTheme="minorHAnsi" w:cstheme="minorBidi"/>
              <w:sz w:val="22"/>
              <w:lang w:eastAsia="fr-FR"/>
            </w:rPr>
          </w:pPr>
          <w:hyperlink w:anchor="_Toc517501770" w:history="1">
            <w:r w:rsidR="00720010" w:rsidRPr="00862F29">
              <w:rPr>
                <w:rStyle w:val="Lienhypertexte"/>
                <w:lang w:val="fr-CM"/>
              </w:rPr>
              <w:t>2.1.</w:t>
            </w:r>
            <w:r w:rsidR="00720010">
              <w:rPr>
                <w:rFonts w:asciiTheme="minorHAnsi" w:eastAsiaTheme="minorEastAsia" w:hAnsiTheme="minorHAnsi" w:cstheme="minorBidi"/>
                <w:sz w:val="22"/>
                <w:lang w:eastAsia="fr-FR"/>
              </w:rPr>
              <w:tab/>
            </w:r>
            <w:r w:rsidR="00720010" w:rsidRPr="00862F29">
              <w:rPr>
                <w:rStyle w:val="Lienhypertexte"/>
                <w:lang w:val="fr-CM"/>
              </w:rPr>
              <w:t>Réalisations et taux de livraison des produits</w:t>
            </w:r>
            <w:r w:rsidR="00720010">
              <w:rPr>
                <w:webHidden/>
              </w:rPr>
              <w:tab/>
            </w:r>
            <w:r w:rsidR="00710EAE">
              <w:rPr>
                <w:webHidden/>
              </w:rPr>
              <w:t xml:space="preserve">                                              </w:t>
            </w:r>
            <w:r w:rsidR="00720010">
              <w:rPr>
                <w:webHidden/>
              </w:rPr>
              <w:fldChar w:fldCharType="begin"/>
            </w:r>
            <w:r w:rsidR="00720010">
              <w:rPr>
                <w:webHidden/>
              </w:rPr>
              <w:instrText xml:space="preserve"> PAGEREF _Toc517501770 \h </w:instrText>
            </w:r>
            <w:r w:rsidR="00720010">
              <w:rPr>
                <w:webHidden/>
              </w:rPr>
            </w:r>
            <w:r w:rsidR="00720010">
              <w:rPr>
                <w:webHidden/>
              </w:rPr>
              <w:fldChar w:fldCharType="separate"/>
            </w:r>
            <w:r w:rsidR="00474DA7">
              <w:rPr>
                <w:webHidden/>
              </w:rPr>
              <w:t>22</w:t>
            </w:r>
            <w:r w:rsidR="00720010">
              <w:rPr>
                <w:webHidden/>
              </w:rPr>
              <w:fldChar w:fldCharType="end"/>
            </w:r>
          </w:hyperlink>
        </w:p>
        <w:p w14:paraId="4A832898" w14:textId="06D674CA" w:rsidR="00720010" w:rsidRDefault="00EF6A97">
          <w:pPr>
            <w:pStyle w:val="TM3"/>
            <w:tabs>
              <w:tab w:val="left" w:pos="720"/>
            </w:tabs>
            <w:rPr>
              <w:rFonts w:asciiTheme="minorHAnsi" w:eastAsiaTheme="minorEastAsia" w:hAnsiTheme="minorHAnsi" w:cstheme="minorBidi"/>
              <w:sz w:val="22"/>
              <w:lang w:eastAsia="fr-FR"/>
            </w:rPr>
          </w:pPr>
          <w:hyperlink w:anchor="_Toc517501771" w:history="1">
            <w:r w:rsidR="00720010" w:rsidRPr="00862F29">
              <w:rPr>
                <w:rStyle w:val="Lienhypertexte"/>
                <w:lang w:val="fr-CM"/>
              </w:rPr>
              <w:t>2.2.</w:t>
            </w:r>
            <w:r w:rsidR="00720010">
              <w:rPr>
                <w:rFonts w:asciiTheme="minorHAnsi" w:eastAsiaTheme="minorEastAsia" w:hAnsiTheme="minorHAnsi" w:cstheme="minorBidi"/>
                <w:sz w:val="22"/>
                <w:lang w:eastAsia="fr-FR"/>
              </w:rPr>
              <w:tab/>
            </w:r>
            <w:r w:rsidR="00720010" w:rsidRPr="00862F29">
              <w:rPr>
                <w:rStyle w:val="Lienhypertexte"/>
                <w:lang w:val="fr-CM"/>
              </w:rPr>
              <w:t>Progrès accomplis - Appropriation</w:t>
            </w:r>
            <w:r w:rsidR="00720010">
              <w:rPr>
                <w:webHidden/>
              </w:rPr>
              <w:tab/>
            </w:r>
            <w:r w:rsidR="00710EAE">
              <w:rPr>
                <w:webHidden/>
              </w:rPr>
              <w:t xml:space="preserve">                                                         </w:t>
            </w:r>
            <w:r w:rsidR="00720010">
              <w:rPr>
                <w:webHidden/>
              </w:rPr>
              <w:fldChar w:fldCharType="begin"/>
            </w:r>
            <w:r w:rsidR="00720010">
              <w:rPr>
                <w:webHidden/>
              </w:rPr>
              <w:instrText xml:space="preserve"> PAGEREF _Toc517501771 \h </w:instrText>
            </w:r>
            <w:r w:rsidR="00720010">
              <w:rPr>
                <w:webHidden/>
              </w:rPr>
            </w:r>
            <w:r w:rsidR="00720010">
              <w:rPr>
                <w:webHidden/>
              </w:rPr>
              <w:fldChar w:fldCharType="separate"/>
            </w:r>
            <w:r w:rsidR="00474DA7">
              <w:rPr>
                <w:webHidden/>
              </w:rPr>
              <w:t>23</w:t>
            </w:r>
            <w:r w:rsidR="00720010">
              <w:rPr>
                <w:webHidden/>
              </w:rPr>
              <w:fldChar w:fldCharType="end"/>
            </w:r>
          </w:hyperlink>
        </w:p>
        <w:p w14:paraId="24B92C0F" w14:textId="16E169A4" w:rsidR="00720010" w:rsidRDefault="00EF6A97" w:rsidP="00720010">
          <w:pPr>
            <w:pStyle w:val="TM2"/>
            <w:numPr>
              <w:ilvl w:val="0"/>
              <w:numId w:val="0"/>
            </w:numPr>
            <w:tabs>
              <w:tab w:val="left" w:pos="720"/>
              <w:tab w:val="right" w:leader="dot" w:pos="9062"/>
            </w:tabs>
            <w:ind w:left="580" w:hanging="360"/>
            <w:rPr>
              <w:rFonts w:asciiTheme="minorHAnsi" w:eastAsiaTheme="minorEastAsia" w:hAnsiTheme="minorHAnsi" w:cstheme="minorBidi"/>
              <w:noProof/>
              <w:sz w:val="22"/>
              <w:lang w:eastAsia="fr-FR"/>
            </w:rPr>
          </w:pPr>
          <w:hyperlink w:anchor="_Toc517501772" w:history="1">
            <w:r w:rsidR="00720010" w:rsidRPr="00862F29">
              <w:rPr>
                <w:rStyle w:val="Lienhypertexte"/>
                <w:noProof/>
              </w:rPr>
              <w:t>3.</w:t>
            </w:r>
            <w:r w:rsidR="00720010">
              <w:rPr>
                <w:rFonts w:asciiTheme="minorHAnsi" w:eastAsiaTheme="minorEastAsia" w:hAnsiTheme="minorHAnsi" w:cstheme="minorBidi"/>
                <w:noProof/>
                <w:sz w:val="22"/>
                <w:lang w:eastAsia="fr-FR"/>
              </w:rPr>
              <w:tab/>
            </w:r>
            <w:r w:rsidR="00720010" w:rsidRPr="00862F29">
              <w:rPr>
                <w:rStyle w:val="Lienhypertexte"/>
                <w:noProof/>
              </w:rPr>
              <w:t>Composante 2 : Création d’opportunités d’emploi pour les jeunes (18 à 35 ans) et les femmes chefs de famille – Evaluation des progrès vers des résultats tangibles</w:t>
            </w:r>
            <w:r w:rsidR="00720010">
              <w:rPr>
                <w:noProof/>
                <w:webHidden/>
              </w:rPr>
              <w:tab/>
            </w:r>
            <w:r w:rsidR="00720010">
              <w:rPr>
                <w:noProof/>
                <w:webHidden/>
              </w:rPr>
              <w:fldChar w:fldCharType="begin"/>
            </w:r>
            <w:r w:rsidR="00720010">
              <w:rPr>
                <w:noProof/>
                <w:webHidden/>
              </w:rPr>
              <w:instrText xml:space="preserve"> PAGEREF _Toc517501772 \h </w:instrText>
            </w:r>
            <w:r w:rsidR="00720010">
              <w:rPr>
                <w:noProof/>
                <w:webHidden/>
              </w:rPr>
            </w:r>
            <w:r w:rsidR="00720010">
              <w:rPr>
                <w:noProof/>
                <w:webHidden/>
              </w:rPr>
              <w:fldChar w:fldCharType="separate"/>
            </w:r>
            <w:r w:rsidR="00474DA7">
              <w:rPr>
                <w:noProof/>
                <w:webHidden/>
              </w:rPr>
              <w:t>25</w:t>
            </w:r>
            <w:r w:rsidR="00720010">
              <w:rPr>
                <w:noProof/>
                <w:webHidden/>
              </w:rPr>
              <w:fldChar w:fldCharType="end"/>
            </w:r>
          </w:hyperlink>
        </w:p>
        <w:p w14:paraId="6EDBF0F2" w14:textId="3C52FC57" w:rsidR="00720010" w:rsidRDefault="00EF6A97">
          <w:pPr>
            <w:pStyle w:val="TM3"/>
            <w:tabs>
              <w:tab w:val="left" w:pos="720"/>
            </w:tabs>
            <w:rPr>
              <w:rFonts w:asciiTheme="minorHAnsi" w:eastAsiaTheme="minorEastAsia" w:hAnsiTheme="minorHAnsi" w:cstheme="minorBidi"/>
              <w:sz w:val="22"/>
              <w:lang w:eastAsia="fr-FR"/>
            </w:rPr>
          </w:pPr>
          <w:hyperlink w:anchor="_Toc517501773" w:history="1">
            <w:r w:rsidR="00720010" w:rsidRPr="00862F29">
              <w:rPr>
                <w:rStyle w:val="Lienhypertexte"/>
              </w:rPr>
              <w:t>3.1.</w:t>
            </w:r>
            <w:r w:rsidR="00720010">
              <w:rPr>
                <w:rFonts w:asciiTheme="minorHAnsi" w:eastAsiaTheme="minorEastAsia" w:hAnsiTheme="minorHAnsi" w:cstheme="minorBidi"/>
                <w:sz w:val="22"/>
                <w:lang w:eastAsia="fr-FR"/>
              </w:rPr>
              <w:tab/>
            </w:r>
            <w:r w:rsidR="00720010" w:rsidRPr="00862F29">
              <w:rPr>
                <w:rStyle w:val="Lienhypertexte"/>
              </w:rPr>
              <w:t>Réalisations et taux de livraison des produits</w:t>
            </w:r>
            <w:r w:rsidR="00720010">
              <w:rPr>
                <w:webHidden/>
              </w:rPr>
              <w:tab/>
            </w:r>
            <w:r w:rsidR="00710EAE">
              <w:rPr>
                <w:webHidden/>
              </w:rPr>
              <w:t xml:space="preserve">                                             </w:t>
            </w:r>
            <w:r w:rsidR="00720010">
              <w:rPr>
                <w:webHidden/>
              </w:rPr>
              <w:fldChar w:fldCharType="begin"/>
            </w:r>
            <w:r w:rsidR="00720010">
              <w:rPr>
                <w:webHidden/>
              </w:rPr>
              <w:instrText xml:space="preserve"> PAGEREF _Toc517501773 \h </w:instrText>
            </w:r>
            <w:r w:rsidR="00720010">
              <w:rPr>
                <w:webHidden/>
              </w:rPr>
            </w:r>
            <w:r w:rsidR="00720010">
              <w:rPr>
                <w:webHidden/>
              </w:rPr>
              <w:fldChar w:fldCharType="separate"/>
            </w:r>
            <w:r w:rsidR="00474DA7">
              <w:rPr>
                <w:webHidden/>
              </w:rPr>
              <w:t>25</w:t>
            </w:r>
            <w:r w:rsidR="00720010">
              <w:rPr>
                <w:webHidden/>
              </w:rPr>
              <w:fldChar w:fldCharType="end"/>
            </w:r>
          </w:hyperlink>
        </w:p>
        <w:p w14:paraId="06B76848" w14:textId="6F010A61" w:rsidR="00720010" w:rsidRDefault="00EF6A97">
          <w:pPr>
            <w:pStyle w:val="TM3"/>
            <w:tabs>
              <w:tab w:val="left" w:pos="720"/>
            </w:tabs>
            <w:rPr>
              <w:rFonts w:asciiTheme="minorHAnsi" w:eastAsiaTheme="minorEastAsia" w:hAnsiTheme="minorHAnsi" w:cstheme="minorBidi"/>
              <w:sz w:val="22"/>
              <w:lang w:eastAsia="fr-FR"/>
            </w:rPr>
          </w:pPr>
          <w:hyperlink w:anchor="_Toc517501774" w:history="1">
            <w:r w:rsidR="00720010" w:rsidRPr="00862F29">
              <w:rPr>
                <w:rStyle w:val="Lienhypertexte"/>
              </w:rPr>
              <w:t>3.2.</w:t>
            </w:r>
            <w:r w:rsidR="00720010">
              <w:rPr>
                <w:rFonts w:asciiTheme="minorHAnsi" w:eastAsiaTheme="minorEastAsia" w:hAnsiTheme="minorHAnsi" w:cstheme="minorBidi"/>
                <w:sz w:val="22"/>
                <w:lang w:eastAsia="fr-FR"/>
              </w:rPr>
              <w:tab/>
            </w:r>
            <w:r w:rsidR="00720010" w:rsidRPr="00862F29">
              <w:rPr>
                <w:rStyle w:val="Lienhypertexte"/>
              </w:rPr>
              <w:t>Progrès accomplis - Appropriation</w:t>
            </w:r>
            <w:r w:rsidR="00720010">
              <w:rPr>
                <w:webHidden/>
              </w:rPr>
              <w:tab/>
            </w:r>
            <w:r w:rsidR="00710EAE">
              <w:rPr>
                <w:webHidden/>
              </w:rPr>
              <w:t xml:space="preserve">                                                         </w:t>
            </w:r>
            <w:r w:rsidR="00720010">
              <w:rPr>
                <w:webHidden/>
              </w:rPr>
              <w:fldChar w:fldCharType="begin"/>
            </w:r>
            <w:r w:rsidR="00720010">
              <w:rPr>
                <w:webHidden/>
              </w:rPr>
              <w:instrText xml:space="preserve"> PAGEREF _Toc517501774 \h </w:instrText>
            </w:r>
            <w:r w:rsidR="00720010">
              <w:rPr>
                <w:webHidden/>
              </w:rPr>
            </w:r>
            <w:r w:rsidR="00720010">
              <w:rPr>
                <w:webHidden/>
              </w:rPr>
              <w:fldChar w:fldCharType="separate"/>
            </w:r>
            <w:r w:rsidR="00474DA7">
              <w:rPr>
                <w:webHidden/>
              </w:rPr>
              <w:t>27</w:t>
            </w:r>
            <w:r w:rsidR="00720010">
              <w:rPr>
                <w:webHidden/>
              </w:rPr>
              <w:fldChar w:fldCharType="end"/>
            </w:r>
          </w:hyperlink>
        </w:p>
        <w:p w14:paraId="45284914" w14:textId="69E9FF5A" w:rsidR="00720010" w:rsidRDefault="00EF6A97" w:rsidP="00720010">
          <w:pPr>
            <w:pStyle w:val="TM2"/>
            <w:numPr>
              <w:ilvl w:val="0"/>
              <w:numId w:val="0"/>
            </w:numPr>
            <w:tabs>
              <w:tab w:val="left" w:pos="720"/>
              <w:tab w:val="right" w:leader="dot" w:pos="9062"/>
            </w:tabs>
            <w:ind w:left="580" w:hanging="360"/>
            <w:rPr>
              <w:rFonts w:asciiTheme="minorHAnsi" w:eastAsiaTheme="minorEastAsia" w:hAnsiTheme="minorHAnsi" w:cstheme="minorBidi"/>
              <w:noProof/>
              <w:sz w:val="22"/>
              <w:lang w:eastAsia="fr-FR"/>
            </w:rPr>
          </w:pPr>
          <w:hyperlink w:anchor="_Toc517501775" w:history="1">
            <w:r w:rsidR="00720010" w:rsidRPr="00862F29">
              <w:rPr>
                <w:rStyle w:val="Lienhypertexte"/>
                <w:noProof/>
              </w:rPr>
              <w:t>4.</w:t>
            </w:r>
            <w:r w:rsidR="00720010">
              <w:rPr>
                <w:rFonts w:asciiTheme="minorHAnsi" w:eastAsiaTheme="minorEastAsia" w:hAnsiTheme="minorHAnsi" w:cstheme="minorBidi"/>
                <w:noProof/>
                <w:sz w:val="22"/>
                <w:lang w:eastAsia="fr-FR"/>
              </w:rPr>
              <w:tab/>
            </w:r>
            <w:r w:rsidR="00720010" w:rsidRPr="00862F29">
              <w:rPr>
                <w:rStyle w:val="Lienhypertexte"/>
                <w:noProof/>
              </w:rPr>
              <w:t>Facteurs Bloquants</w:t>
            </w:r>
            <w:r w:rsidR="00720010">
              <w:rPr>
                <w:noProof/>
                <w:webHidden/>
              </w:rPr>
              <w:tab/>
            </w:r>
            <w:r w:rsidR="00720010">
              <w:rPr>
                <w:noProof/>
                <w:webHidden/>
              </w:rPr>
              <w:fldChar w:fldCharType="begin"/>
            </w:r>
            <w:r w:rsidR="00720010">
              <w:rPr>
                <w:noProof/>
                <w:webHidden/>
              </w:rPr>
              <w:instrText xml:space="preserve"> PAGEREF _Toc517501775 \h </w:instrText>
            </w:r>
            <w:r w:rsidR="00720010">
              <w:rPr>
                <w:noProof/>
                <w:webHidden/>
              </w:rPr>
            </w:r>
            <w:r w:rsidR="00720010">
              <w:rPr>
                <w:noProof/>
                <w:webHidden/>
              </w:rPr>
              <w:fldChar w:fldCharType="separate"/>
            </w:r>
            <w:r w:rsidR="00474DA7">
              <w:rPr>
                <w:noProof/>
                <w:webHidden/>
              </w:rPr>
              <w:t>31</w:t>
            </w:r>
            <w:r w:rsidR="00720010">
              <w:rPr>
                <w:noProof/>
                <w:webHidden/>
              </w:rPr>
              <w:fldChar w:fldCharType="end"/>
            </w:r>
          </w:hyperlink>
        </w:p>
        <w:p w14:paraId="35886393" w14:textId="09A3553A" w:rsidR="00720010" w:rsidRDefault="00EF6A97" w:rsidP="00720010">
          <w:pPr>
            <w:pStyle w:val="TM2"/>
            <w:numPr>
              <w:ilvl w:val="0"/>
              <w:numId w:val="0"/>
            </w:numPr>
            <w:tabs>
              <w:tab w:val="left" w:pos="720"/>
              <w:tab w:val="right" w:leader="dot" w:pos="9062"/>
            </w:tabs>
            <w:ind w:left="580" w:hanging="360"/>
            <w:rPr>
              <w:rFonts w:asciiTheme="minorHAnsi" w:eastAsiaTheme="minorEastAsia" w:hAnsiTheme="minorHAnsi" w:cstheme="minorBidi"/>
              <w:noProof/>
              <w:sz w:val="22"/>
              <w:lang w:eastAsia="fr-FR"/>
            </w:rPr>
          </w:pPr>
          <w:hyperlink w:anchor="_Toc517501776" w:history="1">
            <w:r w:rsidR="00720010" w:rsidRPr="00862F29">
              <w:rPr>
                <w:rStyle w:val="Lienhypertexte"/>
                <w:noProof/>
              </w:rPr>
              <w:t>5.</w:t>
            </w:r>
            <w:r w:rsidR="00720010">
              <w:rPr>
                <w:rFonts w:asciiTheme="minorHAnsi" w:eastAsiaTheme="minorEastAsia" w:hAnsiTheme="minorHAnsi" w:cstheme="minorBidi"/>
                <w:noProof/>
                <w:sz w:val="22"/>
                <w:lang w:eastAsia="fr-FR"/>
              </w:rPr>
              <w:tab/>
            </w:r>
            <w:r w:rsidR="00720010" w:rsidRPr="00862F29">
              <w:rPr>
                <w:rStyle w:val="Lienhypertexte"/>
                <w:noProof/>
              </w:rPr>
              <w:t>Bonne pratiques</w:t>
            </w:r>
            <w:r w:rsidR="00720010">
              <w:rPr>
                <w:noProof/>
                <w:webHidden/>
              </w:rPr>
              <w:tab/>
            </w:r>
            <w:r w:rsidR="00720010">
              <w:rPr>
                <w:noProof/>
                <w:webHidden/>
              </w:rPr>
              <w:fldChar w:fldCharType="begin"/>
            </w:r>
            <w:r w:rsidR="00720010">
              <w:rPr>
                <w:noProof/>
                <w:webHidden/>
              </w:rPr>
              <w:instrText xml:space="preserve"> PAGEREF _Toc517501776 \h </w:instrText>
            </w:r>
            <w:r w:rsidR="00720010">
              <w:rPr>
                <w:noProof/>
                <w:webHidden/>
              </w:rPr>
            </w:r>
            <w:r w:rsidR="00720010">
              <w:rPr>
                <w:noProof/>
                <w:webHidden/>
              </w:rPr>
              <w:fldChar w:fldCharType="separate"/>
            </w:r>
            <w:r w:rsidR="00474DA7">
              <w:rPr>
                <w:noProof/>
                <w:webHidden/>
              </w:rPr>
              <w:t>32</w:t>
            </w:r>
            <w:r w:rsidR="00720010">
              <w:rPr>
                <w:noProof/>
                <w:webHidden/>
              </w:rPr>
              <w:fldChar w:fldCharType="end"/>
            </w:r>
          </w:hyperlink>
        </w:p>
        <w:p w14:paraId="4C60DA0A" w14:textId="30FA3AD1" w:rsidR="00720010" w:rsidRDefault="00EF6A97" w:rsidP="00720010">
          <w:pPr>
            <w:pStyle w:val="TM2"/>
            <w:numPr>
              <w:ilvl w:val="0"/>
              <w:numId w:val="0"/>
            </w:numPr>
            <w:tabs>
              <w:tab w:val="left" w:pos="720"/>
              <w:tab w:val="right" w:leader="dot" w:pos="9062"/>
            </w:tabs>
            <w:ind w:left="580" w:hanging="360"/>
            <w:rPr>
              <w:rFonts w:asciiTheme="minorHAnsi" w:eastAsiaTheme="minorEastAsia" w:hAnsiTheme="minorHAnsi" w:cstheme="minorBidi"/>
              <w:noProof/>
              <w:sz w:val="22"/>
              <w:lang w:eastAsia="fr-FR"/>
            </w:rPr>
          </w:pPr>
          <w:hyperlink w:anchor="_Toc517501777" w:history="1">
            <w:r w:rsidR="00720010" w:rsidRPr="00862F29">
              <w:rPr>
                <w:rStyle w:val="Lienhypertexte"/>
                <w:noProof/>
              </w:rPr>
              <w:t>6.</w:t>
            </w:r>
            <w:r w:rsidR="00720010">
              <w:rPr>
                <w:rFonts w:asciiTheme="minorHAnsi" w:eastAsiaTheme="minorEastAsia" w:hAnsiTheme="minorHAnsi" w:cstheme="minorBidi"/>
                <w:noProof/>
                <w:sz w:val="22"/>
                <w:lang w:eastAsia="fr-FR"/>
              </w:rPr>
              <w:tab/>
            </w:r>
            <w:r w:rsidR="00720010" w:rsidRPr="00862F29">
              <w:rPr>
                <w:rStyle w:val="Lienhypertexte"/>
                <w:noProof/>
              </w:rPr>
              <w:t>Défis</w:t>
            </w:r>
            <w:r w:rsidR="00720010">
              <w:rPr>
                <w:noProof/>
                <w:webHidden/>
              </w:rPr>
              <w:tab/>
            </w:r>
            <w:r w:rsidR="00720010">
              <w:rPr>
                <w:noProof/>
                <w:webHidden/>
              </w:rPr>
              <w:fldChar w:fldCharType="begin"/>
            </w:r>
            <w:r w:rsidR="00720010">
              <w:rPr>
                <w:noProof/>
                <w:webHidden/>
              </w:rPr>
              <w:instrText xml:space="preserve"> PAGEREF _Toc517501777 \h </w:instrText>
            </w:r>
            <w:r w:rsidR="00720010">
              <w:rPr>
                <w:noProof/>
                <w:webHidden/>
              </w:rPr>
            </w:r>
            <w:r w:rsidR="00720010">
              <w:rPr>
                <w:noProof/>
                <w:webHidden/>
              </w:rPr>
              <w:fldChar w:fldCharType="separate"/>
            </w:r>
            <w:r w:rsidR="00474DA7">
              <w:rPr>
                <w:noProof/>
                <w:webHidden/>
              </w:rPr>
              <w:t>32</w:t>
            </w:r>
            <w:r w:rsidR="00720010">
              <w:rPr>
                <w:noProof/>
                <w:webHidden/>
              </w:rPr>
              <w:fldChar w:fldCharType="end"/>
            </w:r>
          </w:hyperlink>
        </w:p>
        <w:p w14:paraId="3A999118" w14:textId="7E578B97" w:rsidR="00720010" w:rsidRDefault="00EF6A97" w:rsidP="00720010">
          <w:pPr>
            <w:pStyle w:val="TM2"/>
            <w:numPr>
              <w:ilvl w:val="0"/>
              <w:numId w:val="0"/>
            </w:numPr>
            <w:tabs>
              <w:tab w:val="left" w:pos="720"/>
              <w:tab w:val="right" w:leader="dot" w:pos="9062"/>
            </w:tabs>
            <w:ind w:left="580" w:hanging="360"/>
            <w:rPr>
              <w:rFonts w:asciiTheme="minorHAnsi" w:eastAsiaTheme="minorEastAsia" w:hAnsiTheme="minorHAnsi" w:cstheme="minorBidi"/>
              <w:noProof/>
              <w:sz w:val="22"/>
              <w:lang w:eastAsia="fr-FR"/>
            </w:rPr>
          </w:pPr>
          <w:hyperlink w:anchor="_Toc517501778" w:history="1">
            <w:r w:rsidR="00720010" w:rsidRPr="00862F29">
              <w:rPr>
                <w:rStyle w:val="Lienhypertexte"/>
                <w:noProof/>
              </w:rPr>
              <w:t>7.</w:t>
            </w:r>
            <w:r w:rsidR="00720010">
              <w:rPr>
                <w:rFonts w:asciiTheme="minorHAnsi" w:eastAsiaTheme="minorEastAsia" w:hAnsiTheme="minorHAnsi" w:cstheme="minorBidi"/>
                <w:noProof/>
                <w:sz w:val="22"/>
                <w:lang w:eastAsia="fr-FR"/>
              </w:rPr>
              <w:tab/>
            </w:r>
            <w:r w:rsidR="00720010" w:rsidRPr="00862F29">
              <w:rPr>
                <w:rStyle w:val="Lienhypertexte"/>
                <w:noProof/>
              </w:rPr>
              <w:t>Durabilité</w:t>
            </w:r>
            <w:r w:rsidR="00720010">
              <w:rPr>
                <w:noProof/>
                <w:webHidden/>
              </w:rPr>
              <w:tab/>
            </w:r>
            <w:r w:rsidR="00720010">
              <w:rPr>
                <w:noProof/>
                <w:webHidden/>
              </w:rPr>
              <w:fldChar w:fldCharType="begin"/>
            </w:r>
            <w:r w:rsidR="00720010">
              <w:rPr>
                <w:noProof/>
                <w:webHidden/>
              </w:rPr>
              <w:instrText xml:space="preserve"> PAGEREF _Toc517501778 \h </w:instrText>
            </w:r>
            <w:r w:rsidR="00720010">
              <w:rPr>
                <w:noProof/>
                <w:webHidden/>
              </w:rPr>
            </w:r>
            <w:r w:rsidR="00720010">
              <w:rPr>
                <w:noProof/>
                <w:webHidden/>
              </w:rPr>
              <w:fldChar w:fldCharType="separate"/>
            </w:r>
            <w:r w:rsidR="00474DA7">
              <w:rPr>
                <w:noProof/>
                <w:webHidden/>
              </w:rPr>
              <w:t>33</w:t>
            </w:r>
            <w:r w:rsidR="00720010">
              <w:rPr>
                <w:noProof/>
                <w:webHidden/>
              </w:rPr>
              <w:fldChar w:fldCharType="end"/>
            </w:r>
          </w:hyperlink>
        </w:p>
        <w:p w14:paraId="306008EE" w14:textId="488FA4A6" w:rsidR="00720010" w:rsidRDefault="00EF6A97" w:rsidP="00720010">
          <w:pPr>
            <w:pStyle w:val="TM2"/>
            <w:numPr>
              <w:ilvl w:val="0"/>
              <w:numId w:val="0"/>
            </w:numPr>
            <w:tabs>
              <w:tab w:val="left" w:pos="720"/>
              <w:tab w:val="right" w:leader="dot" w:pos="9062"/>
            </w:tabs>
            <w:ind w:left="580" w:hanging="360"/>
            <w:rPr>
              <w:rFonts w:asciiTheme="minorHAnsi" w:eastAsiaTheme="minorEastAsia" w:hAnsiTheme="minorHAnsi" w:cstheme="minorBidi"/>
              <w:noProof/>
              <w:sz w:val="22"/>
              <w:lang w:eastAsia="fr-FR"/>
            </w:rPr>
          </w:pPr>
          <w:hyperlink w:anchor="_Toc517501779" w:history="1">
            <w:r w:rsidR="00720010" w:rsidRPr="00862F29">
              <w:rPr>
                <w:rStyle w:val="Lienhypertexte"/>
                <w:noProof/>
              </w:rPr>
              <w:t>8.</w:t>
            </w:r>
            <w:r w:rsidR="00720010">
              <w:rPr>
                <w:rFonts w:asciiTheme="minorHAnsi" w:eastAsiaTheme="minorEastAsia" w:hAnsiTheme="minorHAnsi" w:cstheme="minorBidi"/>
                <w:noProof/>
                <w:sz w:val="22"/>
                <w:lang w:eastAsia="fr-FR"/>
              </w:rPr>
              <w:tab/>
            </w:r>
            <w:r w:rsidR="00720010" w:rsidRPr="00862F29">
              <w:rPr>
                <w:rStyle w:val="Lienhypertexte"/>
                <w:noProof/>
              </w:rPr>
              <w:t>Résumé des constats de l’évaluation</w:t>
            </w:r>
            <w:r w:rsidR="00720010">
              <w:rPr>
                <w:noProof/>
                <w:webHidden/>
              </w:rPr>
              <w:tab/>
            </w:r>
            <w:r w:rsidR="00720010">
              <w:rPr>
                <w:noProof/>
                <w:webHidden/>
              </w:rPr>
              <w:fldChar w:fldCharType="begin"/>
            </w:r>
            <w:r w:rsidR="00720010">
              <w:rPr>
                <w:noProof/>
                <w:webHidden/>
              </w:rPr>
              <w:instrText xml:space="preserve"> PAGEREF _Toc517501779 \h </w:instrText>
            </w:r>
            <w:r w:rsidR="00720010">
              <w:rPr>
                <w:noProof/>
                <w:webHidden/>
              </w:rPr>
            </w:r>
            <w:r w:rsidR="00720010">
              <w:rPr>
                <w:noProof/>
                <w:webHidden/>
              </w:rPr>
              <w:fldChar w:fldCharType="separate"/>
            </w:r>
            <w:r w:rsidR="00474DA7">
              <w:rPr>
                <w:noProof/>
                <w:webHidden/>
              </w:rPr>
              <w:t>34</w:t>
            </w:r>
            <w:r w:rsidR="00720010">
              <w:rPr>
                <w:noProof/>
                <w:webHidden/>
              </w:rPr>
              <w:fldChar w:fldCharType="end"/>
            </w:r>
          </w:hyperlink>
        </w:p>
        <w:p w14:paraId="6F4369AD" w14:textId="73752525" w:rsidR="00720010" w:rsidRDefault="00EF6A97">
          <w:pPr>
            <w:pStyle w:val="TM1"/>
            <w:tabs>
              <w:tab w:val="right" w:leader="dot" w:pos="9062"/>
            </w:tabs>
            <w:rPr>
              <w:rFonts w:eastAsiaTheme="minorEastAsia"/>
              <w:noProof/>
              <w:lang w:eastAsia="fr-FR"/>
            </w:rPr>
          </w:pPr>
          <w:hyperlink w:anchor="_Toc517501780" w:history="1">
            <w:r w:rsidR="00720010" w:rsidRPr="00862F29">
              <w:rPr>
                <w:rStyle w:val="Lienhypertexte"/>
                <w:rFonts w:ascii="Arial" w:hAnsi="Arial" w:cs="Arial"/>
                <w:noProof/>
              </w:rPr>
              <w:t>TROISIEME PARTIE :  CONCLUSION RECOMMANDATIONS</w:t>
            </w:r>
            <w:r w:rsidR="00720010">
              <w:rPr>
                <w:noProof/>
                <w:webHidden/>
              </w:rPr>
              <w:tab/>
            </w:r>
            <w:r w:rsidR="00720010">
              <w:rPr>
                <w:noProof/>
                <w:webHidden/>
              </w:rPr>
              <w:fldChar w:fldCharType="begin"/>
            </w:r>
            <w:r w:rsidR="00720010">
              <w:rPr>
                <w:noProof/>
                <w:webHidden/>
              </w:rPr>
              <w:instrText xml:space="preserve"> PAGEREF _Toc517501780 \h </w:instrText>
            </w:r>
            <w:r w:rsidR="00720010">
              <w:rPr>
                <w:noProof/>
                <w:webHidden/>
              </w:rPr>
            </w:r>
            <w:r w:rsidR="00720010">
              <w:rPr>
                <w:noProof/>
                <w:webHidden/>
              </w:rPr>
              <w:fldChar w:fldCharType="separate"/>
            </w:r>
            <w:r w:rsidR="00474DA7">
              <w:rPr>
                <w:noProof/>
                <w:webHidden/>
              </w:rPr>
              <w:t>35</w:t>
            </w:r>
            <w:r w:rsidR="00720010">
              <w:rPr>
                <w:noProof/>
                <w:webHidden/>
              </w:rPr>
              <w:fldChar w:fldCharType="end"/>
            </w:r>
          </w:hyperlink>
        </w:p>
        <w:p w14:paraId="0839FC2D" w14:textId="6C48804B" w:rsidR="00720010" w:rsidRDefault="00EF6A97" w:rsidP="00720010">
          <w:pPr>
            <w:pStyle w:val="TM2"/>
            <w:numPr>
              <w:ilvl w:val="0"/>
              <w:numId w:val="0"/>
            </w:numPr>
            <w:tabs>
              <w:tab w:val="left" w:pos="720"/>
              <w:tab w:val="right" w:leader="dot" w:pos="9062"/>
            </w:tabs>
            <w:ind w:left="580" w:hanging="360"/>
            <w:rPr>
              <w:rFonts w:asciiTheme="minorHAnsi" w:eastAsiaTheme="minorEastAsia" w:hAnsiTheme="minorHAnsi" w:cstheme="minorBidi"/>
              <w:noProof/>
              <w:sz w:val="22"/>
              <w:lang w:eastAsia="fr-FR"/>
            </w:rPr>
          </w:pPr>
          <w:hyperlink w:anchor="_Toc517501781" w:history="1">
            <w:r w:rsidR="00720010" w:rsidRPr="00862F29">
              <w:rPr>
                <w:rStyle w:val="Lienhypertexte"/>
                <w:noProof/>
              </w:rPr>
              <w:t>1.</w:t>
            </w:r>
            <w:r w:rsidR="00720010">
              <w:rPr>
                <w:rFonts w:asciiTheme="minorHAnsi" w:eastAsiaTheme="minorEastAsia" w:hAnsiTheme="minorHAnsi" w:cstheme="minorBidi"/>
                <w:noProof/>
                <w:sz w:val="22"/>
                <w:lang w:eastAsia="fr-FR"/>
              </w:rPr>
              <w:tab/>
            </w:r>
            <w:r w:rsidR="00720010" w:rsidRPr="00862F29">
              <w:rPr>
                <w:rStyle w:val="Lienhypertexte"/>
                <w:noProof/>
              </w:rPr>
              <w:t>Leçons apprises</w:t>
            </w:r>
            <w:r w:rsidR="00720010">
              <w:rPr>
                <w:noProof/>
                <w:webHidden/>
              </w:rPr>
              <w:tab/>
            </w:r>
            <w:r w:rsidR="00720010">
              <w:rPr>
                <w:noProof/>
                <w:webHidden/>
              </w:rPr>
              <w:fldChar w:fldCharType="begin"/>
            </w:r>
            <w:r w:rsidR="00720010">
              <w:rPr>
                <w:noProof/>
                <w:webHidden/>
              </w:rPr>
              <w:instrText xml:space="preserve"> PAGEREF _Toc517501781 \h </w:instrText>
            </w:r>
            <w:r w:rsidR="00720010">
              <w:rPr>
                <w:noProof/>
                <w:webHidden/>
              </w:rPr>
            </w:r>
            <w:r w:rsidR="00720010">
              <w:rPr>
                <w:noProof/>
                <w:webHidden/>
              </w:rPr>
              <w:fldChar w:fldCharType="separate"/>
            </w:r>
            <w:r w:rsidR="00474DA7">
              <w:rPr>
                <w:noProof/>
                <w:webHidden/>
              </w:rPr>
              <w:t>35</w:t>
            </w:r>
            <w:r w:rsidR="00720010">
              <w:rPr>
                <w:noProof/>
                <w:webHidden/>
              </w:rPr>
              <w:fldChar w:fldCharType="end"/>
            </w:r>
          </w:hyperlink>
        </w:p>
        <w:p w14:paraId="338BF43C" w14:textId="16D6FCFE" w:rsidR="00720010" w:rsidRDefault="00EF6A97" w:rsidP="00720010">
          <w:pPr>
            <w:pStyle w:val="TM2"/>
            <w:numPr>
              <w:ilvl w:val="0"/>
              <w:numId w:val="0"/>
            </w:numPr>
            <w:tabs>
              <w:tab w:val="left" w:pos="720"/>
              <w:tab w:val="right" w:leader="dot" w:pos="9062"/>
            </w:tabs>
            <w:ind w:left="580" w:hanging="360"/>
            <w:rPr>
              <w:rFonts w:asciiTheme="minorHAnsi" w:eastAsiaTheme="minorEastAsia" w:hAnsiTheme="minorHAnsi" w:cstheme="minorBidi"/>
              <w:noProof/>
              <w:sz w:val="22"/>
              <w:lang w:eastAsia="fr-FR"/>
            </w:rPr>
          </w:pPr>
          <w:hyperlink w:anchor="_Toc517501782" w:history="1">
            <w:r w:rsidR="00720010" w:rsidRPr="00862F29">
              <w:rPr>
                <w:rStyle w:val="Lienhypertexte"/>
                <w:noProof/>
              </w:rPr>
              <w:t>2.</w:t>
            </w:r>
            <w:r w:rsidR="00720010">
              <w:rPr>
                <w:rFonts w:asciiTheme="minorHAnsi" w:eastAsiaTheme="minorEastAsia" w:hAnsiTheme="minorHAnsi" w:cstheme="minorBidi"/>
                <w:noProof/>
                <w:sz w:val="22"/>
                <w:lang w:eastAsia="fr-FR"/>
              </w:rPr>
              <w:tab/>
            </w:r>
            <w:r w:rsidR="00720010" w:rsidRPr="00862F29">
              <w:rPr>
                <w:rStyle w:val="Lienhypertexte"/>
                <w:noProof/>
              </w:rPr>
              <w:t>Conclusions</w:t>
            </w:r>
            <w:r w:rsidR="00720010">
              <w:rPr>
                <w:noProof/>
                <w:webHidden/>
              </w:rPr>
              <w:tab/>
            </w:r>
            <w:r w:rsidR="00720010">
              <w:rPr>
                <w:noProof/>
                <w:webHidden/>
              </w:rPr>
              <w:fldChar w:fldCharType="begin"/>
            </w:r>
            <w:r w:rsidR="00720010">
              <w:rPr>
                <w:noProof/>
                <w:webHidden/>
              </w:rPr>
              <w:instrText xml:space="preserve"> PAGEREF _Toc517501782 \h </w:instrText>
            </w:r>
            <w:r w:rsidR="00720010">
              <w:rPr>
                <w:noProof/>
                <w:webHidden/>
              </w:rPr>
            </w:r>
            <w:r w:rsidR="00720010">
              <w:rPr>
                <w:noProof/>
                <w:webHidden/>
              </w:rPr>
              <w:fldChar w:fldCharType="separate"/>
            </w:r>
            <w:r w:rsidR="00474DA7">
              <w:rPr>
                <w:noProof/>
                <w:webHidden/>
              </w:rPr>
              <w:t>35</w:t>
            </w:r>
            <w:r w:rsidR="00720010">
              <w:rPr>
                <w:noProof/>
                <w:webHidden/>
              </w:rPr>
              <w:fldChar w:fldCharType="end"/>
            </w:r>
          </w:hyperlink>
        </w:p>
        <w:p w14:paraId="1B2569E1" w14:textId="3380869A" w:rsidR="00720010" w:rsidRDefault="00EF6A97" w:rsidP="00720010">
          <w:pPr>
            <w:pStyle w:val="TM2"/>
            <w:numPr>
              <w:ilvl w:val="0"/>
              <w:numId w:val="0"/>
            </w:numPr>
            <w:tabs>
              <w:tab w:val="left" w:pos="720"/>
              <w:tab w:val="right" w:leader="dot" w:pos="9062"/>
            </w:tabs>
            <w:ind w:left="580" w:hanging="360"/>
            <w:rPr>
              <w:rFonts w:asciiTheme="minorHAnsi" w:eastAsiaTheme="minorEastAsia" w:hAnsiTheme="minorHAnsi" w:cstheme="minorBidi"/>
              <w:noProof/>
              <w:sz w:val="22"/>
              <w:lang w:eastAsia="fr-FR"/>
            </w:rPr>
          </w:pPr>
          <w:hyperlink w:anchor="_Toc517501783" w:history="1">
            <w:r w:rsidR="00720010" w:rsidRPr="00862F29">
              <w:rPr>
                <w:rStyle w:val="Lienhypertexte"/>
                <w:noProof/>
              </w:rPr>
              <w:t>3.</w:t>
            </w:r>
            <w:r w:rsidR="00720010">
              <w:rPr>
                <w:rFonts w:asciiTheme="minorHAnsi" w:eastAsiaTheme="minorEastAsia" w:hAnsiTheme="minorHAnsi" w:cstheme="minorBidi"/>
                <w:noProof/>
                <w:sz w:val="22"/>
                <w:lang w:eastAsia="fr-FR"/>
              </w:rPr>
              <w:tab/>
            </w:r>
            <w:r w:rsidR="00720010" w:rsidRPr="00862F29">
              <w:rPr>
                <w:rStyle w:val="Lienhypertexte"/>
                <w:noProof/>
              </w:rPr>
              <w:t>Recommandations</w:t>
            </w:r>
            <w:r w:rsidR="00720010">
              <w:rPr>
                <w:noProof/>
                <w:webHidden/>
              </w:rPr>
              <w:tab/>
            </w:r>
            <w:r w:rsidR="00720010">
              <w:rPr>
                <w:noProof/>
                <w:webHidden/>
              </w:rPr>
              <w:fldChar w:fldCharType="begin"/>
            </w:r>
            <w:r w:rsidR="00720010">
              <w:rPr>
                <w:noProof/>
                <w:webHidden/>
              </w:rPr>
              <w:instrText xml:space="preserve"> PAGEREF _Toc517501783 \h </w:instrText>
            </w:r>
            <w:r w:rsidR="00720010">
              <w:rPr>
                <w:noProof/>
                <w:webHidden/>
              </w:rPr>
            </w:r>
            <w:r w:rsidR="00720010">
              <w:rPr>
                <w:noProof/>
                <w:webHidden/>
              </w:rPr>
              <w:fldChar w:fldCharType="separate"/>
            </w:r>
            <w:r w:rsidR="00474DA7">
              <w:rPr>
                <w:noProof/>
                <w:webHidden/>
              </w:rPr>
              <w:t>36</w:t>
            </w:r>
            <w:r w:rsidR="00720010">
              <w:rPr>
                <w:noProof/>
                <w:webHidden/>
              </w:rPr>
              <w:fldChar w:fldCharType="end"/>
            </w:r>
          </w:hyperlink>
        </w:p>
        <w:p w14:paraId="055BAC8A" w14:textId="14D39285" w:rsidR="00720010" w:rsidRDefault="00EF6A97">
          <w:pPr>
            <w:pStyle w:val="TM1"/>
            <w:tabs>
              <w:tab w:val="right" w:leader="dot" w:pos="9062"/>
            </w:tabs>
            <w:rPr>
              <w:rFonts w:eastAsiaTheme="minorEastAsia"/>
              <w:noProof/>
              <w:lang w:eastAsia="fr-FR"/>
            </w:rPr>
          </w:pPr>
          <w:hyperlink w:anchor="_Toc517501784" w:history="1">
            <w:r w:rsidR="00720010" w:rsidRPr="00862F29">
              <w:rPr>
                <w:rStyle w:val="Lienhypertexte"/>
                <w:rFonts w:ascii="Arial" w:hAnsi="Arial" w:cs="Arial"/>
                <w:noProof/>
              </w:rPr>
              <w:t>ANNEXES</w:t>
            </w:r>
            <w:r w:rsidR="00720010">
              <w:rPr>
                <w:noProof/>
                <w:webHidden/>
              </w:rPr>
              <w:tab/>
            </w:r>
            <w:r w:rsidR="00720010">
              <w:rPr>
                <w:noProof/>
                <w:webHidden/>
              </w:rPr>
              <w:fldChar w:fldCharType="begin"/>
            </w:r>
            <w:r w:rsidR="00720010">
              <w:rPr>
                <w:noProof/>
                <w:webHidden/>
              </w:rPr>
              <w:instrText xml:space="preserve"> PAGEREF _Toc517501784 \h </w:instrText>
            </w:r>
            <w:r w:rsidR="00720010">
              <w:rPr>
                <w:noProof/>
                <w:webHidden/>
              </w:rPr>
            </w:r>
            <w:r w:rsidR="00720010">
              <w:rPr>
                <w:noProof/>
                <w:webHidden/>
              </w:rPr>
              <w:fldChar w:fldCharType="separate"/>
            </w:r>
            <w:r w:rsidR="00474DA7">
              <w:rPr>
                <w:noProof/>
                <w:webHidden/>
              </w:rPr>
              <w:t>37</w:t>
            </w:r>
            <w:r w:rsidR="00720010">
              <w:rPr>
                <w:noProof/>
                <w:webHidden/>
              </w:rPr>
              <w:fldChar w:fldCharType="end"/>
            </w:r>
          </w:hyperlink>
        </w:p>
        <w:p w14:paraId="28F6EEC5" w14:textId="4A012ED7" w:rsidR="00720010" w:rsidRDefault="00EF6A97" w:rsidP="00720010">
          <w:pPr>
            <w:pStyle w:val="TM2"/>
            <w:numPr>
              <w:ilvl w:val="0"/>
              <w:numId w:val="0"/>
            </w:numPr>
            <w:tabs>
              <w:tab w:val="left" w:pos="1827"/>
              <w:tab w:val="right" w:leader="dot" w:pos="9062"/>
            </w:tabs>
            <w:ind w:left="580" w:hanging="360"/>
            <w:rPr>
              <w:rFonts w:asciiTheme="minorHAnsi" w:eastAsiaTheme="minorEastAsia" w:hAnsiTheme="minorHAnsi" w:cstheme="minorBidi"/>
              <w:noProof/>
              <w:sz w:val="22"/>
              <w:lang w:eastAsia="fr-FR"/>
            </w:rPr>
          </w:pPr>
          <w:hyperlink w:anchor="_Toc517501785" w:history="1">
            <w:r w:rsidR="00720010" w:rsidRPr="00862F29">
              <w:rPr>
                <w:rStyle w:val="Lienhypertexte"/>
                <w:noProof/>
              </w:rPr>
              <w:t xml:space="preserve">ANNEXE 1 : </w:t>
            </w:r>
            <w:r w:rsidR="00720010">
              <w:rPr>
                <w:rFonts w:asciiTheme="minorHAnsi" w:eastAsiaTheme="minorEastAsia" w:hAnsiTheme="minorHAnsi" w:cstheme="minorBidi"/>
                <w:noProof/>
                <w:sz w:val="22"/>
                <w:lang w:eastAsia="fr-FR"/>
              </w:rPr>
              <w:tab/>
            </w:r>
            <w:r w:rsidR="00720010" w:rsidRPr="00862F29">
              <w:rPr>
                <w:rStyle w:val="Lienhypertexte"/>
                <w:noProof/>
              </w:rPr>
              <w:t>PLAN DE TRAVAIL</w:t>
            </w:r>
            <w:r w:rsidR="00720010">
              <w:rPr>
                <w:noProof/>
                <w:webHidden/>
              </w:rPr>
              <w:tab/>
            </w:r>
            <w:r w:rsidR="00720010">
              <w:rPr>
                <w:noProof/>
                <w:webHidden/>
              </w:rPr>
              <w:fldChar w:fldCharType="begin"/>
            </w:r>
            <w:r w:rsidR="00720010">
              <w:rPr>
                <w:noProof/>
                <w:webHidden/>
              </w:rPr>
              <w:instrText xml:space="preserve"> PAGEREF _Toc517501785 \h </w:instrText>
            </w:r>
            <w:r w:rsidR="00720010">
              <w:rPr>
                <w:noProof/>
                <w:webHidden/>
              </w:rPr>
            </w:r>
            <w:r w:rsidR="00720010">
              <w:rPr>
                <w:noProof/>
                <w:webHidden/>
              </w:rPr>
              <w:fldChar w:fldCharType="separate"/>
            </w:r>
            <w:r w:rsidR="00474DA7">
              <w:rPr>
                <w:noProof/>
                <w:webHidden/>
              </w:rPr>
              <w:t>37</w:t>
            </w:r>
            <w:r w:rsidR="00720010">
              <w:rPr>
                <w:noProof/>
                <w:webHidden/>
              </w:rPr>
              <w:fldChar w:fldCharType="end"/>
            </w:r>
          </w:hyperlink>
        </w:p>
        <w:p w14:paraId="2432BDBB" w14:textId="754D13DA" w:rsidR="00720010" w:rsidRDefault="00EF6A97" w:rsidP="00720010">
          <w:pPr>
            <w:pStyle w:val="TM2"/>
            <w:numPr>
              <w:ilvl w:val="0"/>
              <w:numId w:val="0"/>
            </w:numPr>
            <w:tabs>
              <w:tab w:val="left" w:pos="1827"/>
              <w:tab w:val="right" w:leader="dot" w:pos="9062"/>
            </w:tabs>
            <w:ind w:left="580" w:hanging="360"/>
            <w:rPr>
              <w:rFonts w:asciiTheme="minorHAnsi" w:eastAsiaTheme="minorEastAsia" w:hAnsiTheme="minorHAnsi" w:cstheme="minorBidi"/>
              <w:noProof/>
              <w:sz w:val="22"/>
              <w:lang w:eastAsia="fr-FR"/>
            </w:rPr>
          </w:pPr>
          <w:hyperlink w:anchor="_Toc517501786" w:history="1">
            <w:r w:rsidR="00720010" w:rsidRPr="00862F29">
              <w:rPr>
                <w:rStyle w:val="Lienhypertexte"/>
                <w:noProof/>
              </w:rPr>
              <w:t xml:space="preserve">ANNEXE 2 : </w:t>
            </w:r>
            <w:r w:rsidR="00720010">
              <w:rPr>
                <w:rFonts w:asciiTheme="minorHAnsi" w:eastAsiaTheme="minorEastAsia" w:hAnsiTheme="minorHAnsi" w:cstheme="minorBidi"/>
                <w:noProof/>
                <w:sz w:val="22"/>
                <w:lang w:eastAsia="fr-FR"/>
              </w:rPr>
              <w:tab/>
            </w:r>
            <w:r w:rsidR="00720010" w:rsidRPr="00862F29">
              <w:rPr>
                <w:rStyle w:val="Lienhypertexte"/>
                <w:noProof/>
              </w:rPr>
              <w:t>LISTE DES PERSONNES-RESSOURCES INTERVIEWEES</w:t>
            </w:r>
            <w:r w:rsidR="00720010">
              <w:rPr>
                <w:noProof/>
                <w:webHidden/>
              </w:rPr>
              <w:tab/>
            </w:r>
            <w:r w:rsidR="00720010">
              <w:rPr>
                <w:noProof/>
                <w:webHidden/>
              </w:rPr>
              <w:fldChar w:fldCharType="begin"/>
            </w:r>
            <w:r w:rsidR="00720010">
              <w:rPr>
                <w:noProof/>
                <w:webHidden/>
              </w:rPr>
              <w:instrText xml:space="preserve"> PAGEREF _Toc517501786 \h </w:instrText>
            </w:r>
            <w:r w:rsidR="00720010">
              <w:rPr>
                <w:noProof/>
                <w:webHidden/>
              </w:rPr>
            </w:r>
            <w:r w:rsidR="00720010">
              <w:rPr>
                <w:noProof/>
                <w:webHidden/>
              </w:rPr>
              <w:fldChar w:fldCharType="separate"/>
            </w:r>
            <w:r w:rsidR="00474DA7">
              <w:rPr>
                <w:noProof/>
                <w:webHidden/>
              </w:rPr>
              <w:t>38</w:t>
            </w:r>
            <w:r w:rsidR="00720010">
              <w:rPr>
                <w:noProof/>
                <w:webHidden/>
              </w:rPr>
              <w:fldChar w:fldCharType="end"/>
            </w:r>
          </w:hyperlink>
        </w:p>
        <w:p w14:paraId="49A57152" w14:textId="6F97851D" w:rsidR="00720010" w:rsidRDefault="00EF6A97" w:rsidP="00720010">
          <w:pPr>
            <w:pStyle w:val="TM2"/>
            <w:numPr>
              <w:ilvl w:val="0"/>
              <w:numId w:val="0"/>
            </w:numPr>
            <w:tabs>
              <w:tab w:val="right" w:leader="dot" w:pos="9062"/>
            </w:tabs>
            <w:ind w:left="580" w:hanging="360"/>
            <w:rPr>
              <w:rFonts w:asciiTheme="minorHAnsi" w:eastAsiaTheme="minorEastAsia" w:hAnsiTheme="minorHAnsi" w:cstheme="minorBidi"/>
              <w:noProof/>
              <w:sz w:val="22"/>
              <w:lang w:eastAsia="fr-FR"/>
            </w:rPr>
          </w:pPr>
          <w:hyperlink w:anchor="_Toc517501787" w:history="1">
            <w:r w:rsidR="00720010" w:rsidRPr="00862F29">
              <w:rPr>
                <w:rStyle w:val="Lienhypertexte"/>
                <w:noProof/>
              </w:rPr>
              <w:t xml:space="preserve">ANNEXE 3 : </w:t>
            </w:r>
            <w:r w:rsidR="004853B4">
              <w:rPr>
                <w:rStyle w:val="Lienhypertexte"/>
                <w:noProof/>
              </w:rPr>
              <w:t xml:space="preserve">   </w:t>
            </w:r>
            <w:r w:rsidR="00720010" w:rsidRPr="00862F29">
              <w:rPr>
                <w:rStyle w:val="Lienhypertexte"/>
                <w:noProof/>
              </w:rPr>
              <w:t>GUIDE D’ENTRETIEN</w:t>
            </w:r>
            <w:r w:rsidR="00720010">
              <w:rPr>
                <w:noProof/>
                <w:webHidden/>
              </w:rPr>
              <w:tab/>
            </w:r>
            <w:r w:rsidR="00720010">
              <w:rPr>
                <w:noProof/>
                <w:webHidden/>
              </w:rPr>
              <w:fldChar w:fldCharType="begin"/>
            </w:r>
            <w:r w:rsidR="00720010">
              <w:rPr>
                <w:noProof/>
                <w:webHidden/>
              </w:rPr>
              <w:instrText xml:space="preserve"> PAGEREF _Toc517501787 \h </w:instrText>
            </w:r>
            <w:r w:rsidR="00720010">
              <w:rPr>
                <w:noProof/>
                <w:webHidden/>
              </w:rPr>
            </w:r>
            <w:r w:rsidR="00720010">
              <w:rPr>
                <w:noProof/>
                <w:webHidden/>
              </w:rPr>
              <w:fldChar w:fldCharType="separate"/>
            </w:r>
            <w:r w:rsidR="00474DA7">
              <w:rPr>
                <w:noProof/>
                <w:webHidden/>
              </w:rPr>
              <w:t>40</w:t>
            </w:r>
            <w:r w:rsidR="00720010">
              <w:rPr>
                <w:noProof/>
                <w:webHidden/>
              </w:rPr>
              <w:fldChar w:fldCharType="end"/>
            </w:r>
          </w:hyperlink>
        </w:p>
        <w:p w14:paraId="7469A68E" w14:textId="35B7D723" w:rsidR="00720010" w:rsidRDefault="00EF6A97" w:rsidP="00720010">
          <w:pPr>
            <w:pStyle w:val="TM2"/>
            <w:numPr>
              <w:ilvl w:val="0"/>
              <w:numId w:val="0"/>
            </w:numPr>
            <w:tabs>
              <w:tab w:val="left" w:pos="1827"/>
              <w:tab w:val="right" w:leader="dot" w:pos="9062"/>
            </w:tabs>
            <w:ind w:left="580" w:hanging="360"/>
            <w:rPr>
              <w:rFonts w:asciiTheme="minorHAnsi" w:eastAsiaTheme="minorEastAsia" w:hAnsiTheme="minorHAnsi" w:cstheme="minorBidi"/>
              <w:noProof/>
              <w:sz w:val="22"/>
              <w:lang w:eastAsia="fr-FR"/>
            </w:rPr>
          </w:pPr>
          <w:hyperlink w:anchor="_Toc517501788" w:history="1">
            <w:r w:rsidR="00720010" w:rsidRPr="00862F29">
              <w:rPr>
                <w:rStyle w:val="Lienhypertexte"/>
                <w:noProof/>
              </w:rPr>
              <w:t xml:space="preserve">ANNEXE 4 : </w:t>
            </w:r>
            <w:r w:rsidR="00720010">
              <w:rPr>
                <w:rFonts w:asciiTheme="minorHAnsi" w:eastAsiaTheme="minorEastAsia" w:hAnsiTheme="minorHAnsi" w:cstheme="minorBidi"/>
                <w:noProof/>
                <w:sz w:val="22"/>
                <w:lang w:eastAsia="fr-FR"/>
              </w:rPr>
              <w:tab/>
            </w:r>
            <w:r w:rsidR="004853B4">
              <w:rPr>
                <w:rStyle w:val="Lienhypertexte"/>
                <w:noProof/>
              </w:rPr>
              <w:t xml:space="preserve">TDRs </w:t>
            </w:r>
            <w:r w:rsidR="004853B4" w:rsidRPr="00862F29">
              <w:rPr>
                <w:rStyle w:val="Lienhypertexte"/>
                <w:noProof/>
              </w:rPr>
              <w:t>DE LA MISSION</w:t>
            </w:r>
            <w:r w:rsidR="00720010">
              <w:rPr>
                <w:noProof/>
                <w:webHidden/>
              </w:rPr>
              <w:tab/>
            </w:r>
            <w:r w:rsidR="00720010">
              <w:rPr>
                <w:noProof/>
                <w:webHidden/>
              </w:rPr>
              <w:fldChar w:fldCharType="begin"/>
            </w:r>
            <w:r w:rsidR="00720010">
              <w:rPr>
                <w:noProof/>
                <w:webHidden/>
              </w:rPr>
              <w:instrText xml:space="preserve"> PAGEREF _Toc517501788 \h </w:instrText>
            </w:r>
            <w:r w:rsidR="00720010">
              <w:rPr>
                <w:noProof/>
                <w:webHidden/>
              </w:rPr>
            </w:r>
            <w:r w:rsidR="00720010">
              <w:rPr>
                <w:noProof/>
                <w:webHidden/>
              </w:rPr>
              <w:fldChar w:fldCharType="separate"/>
            </w:r>
            <w:r w:rsidR="00474DA7">
              <w:rPr>
                <w:noProof/>
                <w:webHidden/>
              </w:rPr>
              <w:t>43</w:t>
            </w:r>
            <w:r w:rsidR="00720010">
              <w:rPr>
                <w:noProof/>
                <w:webHidden/>
              </w:rPr>
              <w:fldChar w:fldCharType="end"/>
            </w:r>
          </w:hyperlink>
        </w:p>
        <w:p w14:paraId="7E5D27D0" w14:textId="17AE5B5E" w:rsidR="00AA3D4F" w:rsidRDefault="00AA3D4F">
          <w:r>
            <w:rPr>
              <w:b/>
              <w:bCs/>
            </w:rPr>
            <w:fldChar w:fldCharType="end"/>
          </w:r>
        </w:p>
      </w:sdtContent>
    </w:sdt>
    <w:p w14:paraId="50323BA0" w14:textId="614D87A7" w:rsidR="00121734" w:rsidRPr="00E8253C" w:rsidRDefault="00121734" w:rsidP="00CB488F">
      <w:pPr>
        <w:rPr>
          <w:rFonts w:ascii="Arial" w:hAnsi="Arial" w:cs="Arial"/>
        </w:rPr>
      </w:pPr>
    </w:p>
    <w:p w14:paraId="7659F505" w14:textId="0F697472" w:rsidR="00121734" w:rsidRDefault="00121734" w:rsidP="000A5E1F">
      <w:pPr>
        <w:jc w:val="center"/>
        <w:rPr>
          <w:rFonts w:ascii="Arial" w:hAnsi="Arial" w:cs="Arial"/>
        </w:rPr>
      </w:pPr>
    </w:p>
    <w:p w14:paraId="78692DC7" w14:textId="58DFDAB7" w:rsidR="004B6365" w:rsidRDefault="004B6365" w:rsidP="00CB488F">
      <w:pPr>
        <w:rPr>
          <w:rFonts w:ascii="Arial" w:hAnsi="Arial" w:cs="Arial"/>
        </w:rPr>
      </w:pPr>
    </w:p>
    <w:p w14:paraId="1ED671F4" w14:textId="78090D56" w:rsidR="004B6365" w:rsidRDefault="004B6365" w:rsidP="00CB488F">
      <w:pPr>
        <w:rPr>
          <w:rFonts w:ascii="Arial" w:hAnsi="Arial" w:cs="Arial"/>
        </w:rPr>
      </w:pPr>
    </w:p>
    <w:p w14:paraId="0E5194BB" w14:textId="6FA193DB" w:rsidR="004B6365" w:rsidRDefault="004B6365" w:rsidP="00CB488F">
      <w:pPr>
        <w:rPr>
          <w:rFonts w:ascii="Arial" w:hAnsi="Arial" w:cs="Arial"/>
        </w:rPr>
      </w:pPr>
    </w:p>
    <w:p w14:paraId="24B23BFC" w14:textId="72916AFA" w:rsidR="004B6365" w:rsidRDefault="004B6365" w:rsidP="0001611A">
      <w:pPr>
        <w:jc w:val="center"/>
        <w:rPr>
          <w:rFonts w:ascii="Arial" w:hAnsi="Arial" w:cs="Arial"/>
        </w:rPr>
      </w:pPr>
    </w:p>
    <w:p w14:paraId="7D758380" w14:textId="17FE64DB" w:rsidR="004B6365" w:rsidRDefault="004B6365" w:rsidP="00CB488F">
      <w:pPr>
        <w:rPr>
          <w:rFonts w:ascii="Arial" w:hAnsi="Arial" w:cs="Arial"/>
        </w:rPr>
      </w:pPr>
    </w:p>
    <w:p w14:paraId="156FF07D" w14:textId="009E19DA" w:rsidR="004B6365" w:rsidRDefault="004B6365" w:rsidP="00CB488F">
      <w:pPr>
        <w:rPr>
          <w:rFonts w:ascii="Arial" w:hAnsi="Arial" w:cs="Arial"/>
        </w:rPr>
      </w:pPr>
    </w:p>
    <w:p w14:paraId="50ED47D6" w14:textId="336187A0" w:rsidR="004B6365" w:rsidRDefault="004B6365" w:rsidP="00CB488F">
      <w:pPr>
        <w:rPr>
          <w:rFonts w:ascii="Arial" w:hAnsi="Arial" w:cs="Arial"/>
        </w:rPr>
      </w:pPr>
    </w:p>
    <w:p w14:paraId="3F9CDA18" w14:textId="240397C1" w:rsidR="004B6365" w:rsidRDefault="004B6365" w:rsidP="00CB488F">
      <w:pPr>
        <w:rPr>
          <w:rFonts w:ascii="Arial" w:hAnsi="Arial" w:cs="Arial"/>
        </w:rPr>
      </w:pPr>
    </w:p>
    <w:p w14:paraId="38E182D5" w14:textId="324C35F5" w:rsidR="004B6365" w:rsidRDefault="004B6365" w:rsidP="0001611A">
      <w:pPr>
        <w:jc w:val="center"/>
        <w:rPr>
          <w:rFonts w:ascii="Arial" w:hAnsi="Arial" w:cs="Arial"/>
        </w:rPr>
      </w:pPr>
    </w:p>
    <w:p w14:paraId="0484AC5E" w14:textId="3AF2E2D4" w:rsidR="004B6365" w:rsidRDefault="004B6365" w:rsidP="00CB488F">
      <w:pPr>
        <w:rPr>
          <w:rFonts w:ascii="Arial" w:hAnsi="Arial" w:cs="Arial"/>
        </w:rPr>
      </w:pPr>
    </w:p>
    <w:p w14:paraId="12F4ACDF" w14:textId="69A2A6D0" w:rsidR="004B6365" w:rsidRDefault="004B6365" w:rsidP="00CB488F">
      <w:pPr>
        <w:rPr>
          <w:rFonts w:ascii="Arial" w:hAnsi="Arial" w:cs="Arial"/>
        </w:rPr>
      </w:pPr>
    </w:p>
    <w:p w14:paraId="1FE66636" w14:textId="192E2B9F" w:rsidR="004B6365" w:rsidRDefault="004B6365" w:rsidP="00CB488F">
      <w:pPr>
        <w:rPr>
          <w:rFonts w:ascii="Arial" w:hAnsi="Arial" w:cs="Arial"/>
        </w:rPr>
      </w:pPr>
    </w:p>
    <w:p w14:paraId="1B4C34ED" w14:textId="2A6EB12C" w:rsidR="004B6365" w:rsidRDefault="004B6365" w:rsidP="0001611A">
      <w:pPr>
        <w:jc w:val="center"/>
        <w:rPr>
          <w:rFonts w:ascii="Arial" w:hAnsi="Arial" w:cs="Arial"/>
        </w:rPr>
      </w:pPr>
    </w:p>
    <w:p w14:paraId="07EBE4A8" w14:textId="60BB4296" w:rsidR="004B6365" w:rsidRDefault="004B6365" w:rsidP="00CB488F">
      <w:pPr>
        <w:rPr>
          <w:rFonts w:ascii="Arial" w:hAnsi="Arial" w:cs="Arial"/>
        </w:rPr>
      </w:pPr>
    </w:p>
    <w:p w14:paraId="6068D4BF" w14:textId="39A040A3" w:rsidR="00D80C85" w:rsidRDefault="00D80C85" w:rsidP="004B6365">
      <w:pPr>
        <w:spacing w:after="0"/>
        <w:rPr>
          <w:rFonts w:ascii="Arial" w:hAnsi="Arial" w:cs="Arial"/>
        </w:rPr>
      </w:pPr>
    </w:p>
    <w:p w14:paraId="53DC8D1F" w14:textId="7FCFDA23" w:rsidR="00720010" w:rsidRDefault="00720010" w:rsidP="004B6365">
      <w:pPr>
        <w:spacing w:after="0"/>
        <w:rPr>
          <w:rFonts w:ascii="Arial" w:hAnsi="Arial" w:cs="Arial"/>
        </w:rPr>
      </w:pPr>
    </w:p>
    <w:p w14:paraId="63F05A5D" w14:textId="328B4F45" w:rsidR="00720010" w:rsidRDefault="00720010" w:rsidP="004B6365">
      <w:pPr>
        <w:spacing w:after="0"/>
        <w:rPr>
          <w:rFonts w:ascii="Arial" w:hAnsi="Arial" w:cs="Arial"/>
        </w:rPr>
      </w:pPr>
    </w:p>
    <w:p w14:paraId="256CCA5B" w14:textId="45EA77FC" w:rsidR="00720010" w:rsidRDefault="00720010" w:rsidP="004B6365">
      <w:pPr>
        <w:spacing w:after="0"/>
        <w:rPr>
          <w:rFonts w:ascii="Arial" w:hAnsi="Arial" w:cs="Arial"/>
        </w:rPr>
      </w:pPr>
    </w:p>
    <w:p w14:paraId="4F09C6B4" w14:textId="4F93BF76" w:rsidR="00720010" w:rsidRDefault="00720010" w:rsidP="004B6365">
      <w:pPr>
        <w:spacing w:after="0"/>
        <w:rPr>
          <w:rFonts w:ascii="Arial" w:hAnsi="Arial" w:cs="Arial"/>
        </w:rPr>
      </w:pPr>
    </w:p>
    <w:p w14:paraId="7224F9B7" w14:textId="5A5609D5" w:rsidR="00720010" w:rsidRDefault="00720010" w:rsidP="004B6365">
      <w:pPr>
        <w:spacing w:after="0"/>
        <w:rPr>
          <w:rFonts w:ascii="Arial" w:hAnsi="Arial" w:cs="Arial"/>
        </w:rPr>
      </w:pPr>
    </w:p>
    <w:p w14:paraId="31C40859" w14:textId="5742F18B" w:rsidR="00720010" w:rsidRDefault="00720010" w:rsidP="004B6365">
      <w:pPr>
        <w:spacing w:after="0"/>
        <w:rPr>
          <w:rFonts w:ascii="Arial" w:hAnsi="Arial" w:cs="Arial"/>
        </w:rPr>
      </w:pPr>
    </w:p>
    <w:p w14:paraId="3E39532A" w14:textId="77777777" w:rsidR="00F31BB9" w:rsidRPr="00E8253C" w:rsidRDefault="00F31BB9" w:rsidP="004B6365">
      <w:pPr>
        <w:spacing w:after="0"/>
        <w:rPr>
          <w:rFonts w:ascii="Arial" w:hAnsi="Arial" w:cs="Arial"/>
        </w:rPr>
      </w:pPr>
    </w:p>
    <w:p w14:paraId="355F7AE7" w14:textId="77777777" w:rsidR="00583E3B" w:rsidRPr="0070437D" w:rsidRDefault="00583E3B" w:rsidP="001035D9">
      <w:pPr>
        <w:pStyle w:val="Titre1"/>
        <w:framePr w:wrap="around"/>
        <w:rPr>
          <w:rFonts w:ascii="Arial" w:hAnsi="Arial" w:cs="Arial"/>
        </w:rPr>
      </w:pPr>
      <w:bookmarkStart w:id="3" w:name="_Toc517501747"/>
      <w:r w:rsidRPr="0070437D">
        <w:rPr>
          <w:rFonts w:ascii="Arial" w:hAnsi="Arial" w:cs="Arial"/>
        </w:rPr>
        <w:lastRenderedPageBreak/>
        <w:t>SIGLES ET ABREVIATIONS</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7366"/>
      </w:tblGrid>
      <w:tr w:rsidR="00583E3B" w:rsidRPr="00E8253C" w14:paraId="5474A5BD" w14:textId="77777777" w:rsidTr="003B79A4">
        <w:tc>
          <w:tcPr>
            <w:tcW w:w="1696" w:type="dxa"/>
          </w:tcPr>
          <w:p w14:paraId="2AFAC497" w14:textId="6757EBDC" w:rsidR="00583E3B" w:rsidRPr="00E8253C" w:rsidRDefault="005978BF" w:rsidP="00181882">
            <w:pPr>
              <w:spacing w:after="0"/>
              <w:rPr>
                <w:rFonts w:ascii="Arial" w:hAnsi="Arial" w:cs="Arial"/>
                <w:sz w:val="24"/>
                <w:szCs w:val="24"/>
              </w:rPr>
            </w:pPr>
            <w:r>
              <w:rPr>
                <w:rFonts w:ascii="Arial" w:hAnsi="Arial" w:cs="Arial"/>
                <w:sz w:val="24"/>
                <w:szCs w:val="24"/>
              </w:rPr>
              <w:t>ACF</w:t>
            </w:r>
          </w:p>
        </w:tc>
        <w:tc>
          <w:tcPr>
            <w:tcW w:w="7366" w:type="dxa"/>
          </w:tcPr>
          <w:p w14:paraId="71549212" w14:textId="553F3FDE" w:rsidR="00583E3B" w:rsidRPr="00E8253C" w:rsidRDefault="005978BF" w:rsidP="00181882">
            <w:pPr>
              <w:spacing w:after="0" w:line="240" w:lineRule="auto"/>
              <w:rPr>
                <w:rFonts w:ascii="Arial" w:hAnsi="Arial" w:cs="Arial"/>
                <w:sz w:val="24"/>
                <w:szCs w:val="24"/>
              </w:rPr>
            </w:pPr>
            <w:r>
              <w:rPr>
                <w:rFonts w:ascii="Arial" w:hAnsi="Arial" w:cs="Arial"/>
                <w:sz w:val="24"/>
                <w:szCs w:val="24"/>
              </w:rPr>
              <w:t>Action Contre la Faim</w:t>
            </w:r>
          </w:p>
        </w:tc>
      </w:tr>
      <w:tr w:rsidR="00583E3B" w:rsidRPr="00E8253C" w14:paraId="33FF2D10" w14:textId="77777777" w:rsidTr="003B79A4">
        <w:tc>
          <w:tcPr>
            <w:tcW w:w="1696" w:type="dxa"/>
          </w:tcPr>
          <w:p w14:paraId="1A071E67" w14:textId="77777777" w:rsidR="00583E3B" w:rsidRPr="00E8253C" w:rsidRDefault="00583E3B" w:rsidP="00181882">
            <w:pPr>
              <w:spacing w:after="0"/>
              <w:rPr>
                <w:rFonts w:ascii="Arial" w:hAnsi="Arial" w:cs="Arial"/>
                <w:sz w:val="24"/>
                <w:szCs w:val="24"/>
              </w:rPr>
            </w:pPr>
            <w:r w:rsidRPr="00E8253C">
              <w:rPr>
                <w:rFonts w:ascii="Arial" w:hAnsi="Arial" w:cs="Arial"/>
                <w:sz w:val="24"/>
                <w:szCs w:val="24"/>
              </w:rPr>
              <w:t>ANPEJ</w:t>
            </w:r>
          </w:p>
        </w:tc>
        <w:tc>
          <w:tcPr>
            <w:tcW w:w="7366" w:type="dxa"/>
          </w:tcPr>
          <w:p w14:paraId="1E26079F"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Agence nationale pour l’emploi des jeunes</w:t>
            </w:r>
          </w:p>
        </w:tc>
      </w:tr>
      <w:tr w:rsidR="001C338C" w:rsidRPr="00E8253C" w14:paraId="2A00FC98" w14:textId="77777777" w:rsidTr="003B79A4">
        <w:tc>
          <w:tcPr>
            <w:tcW w:w="1696" w:type="dxa"/>
          </w:tcPr>
          <w:p w14:paraId="5DFE921D" w14:textId="31A09524" w:rsidR="001C338C" w:rsidRPr="00E8253C" w:rsidRDefault="00AC1E99" w:rsidP="00181882">
            <w:pPr>
              <w:spacing w:after="0"/>
              <w:rPr>
                <w:rFonts w:ascii="Arial" w:hAnsi="Arial" w:cs="Arial"/>
                <w:sz w:val="24"/>
                <w:szCs w:val="24"/>
              </w:rPr>
            </w:pPr>
            <w:r>
              <w:rPr>
                <w:rFonts w:ascii="Arial" w:hAnsi="Arial" w:cs="Arial"/>
                <w:sz w:val="24"/>
                <w:szCs w:val="24"/>
              </w:rPr>
              <w:t>ANSD</w:t>
            </w:r>
          </w:p>
        </w:tc>
        <w:tc>
          <w:tcPr>
            <w:tcW w:w="7366" w:type="dxa"/>
          </w:tcPr>
          <w:p w14:paraId="0A383975" w14:textId="7703D419" w:rsidR="001C338C" w:rsidRPr="00E8253C" w:rsidRDefault="00AC1E99" w:rsidP="00181882">
            <w:pPr>
              <w:spacing w:after="0" w:line="240" w:lineRule="auto"/>
              <w:rPr>
                <w:rFonts w:ascii="Arial" w:hAnsi="Arial" w:cs="Arial"/>
                <w:sz w:val="24"/>
                <w:szCs w:val="24"/>
              </w:rPr>
            </w:pPr>
            <w:r>
              <w:rPr>
                <w:rFonts w:ascii="Arial" w:hAnsi="Arial" w:cs="Arial"/>
                <w:sz w:val="24"/>
                <w:szCs w:val="24"/>
              </w:rPr>
              <w:t>Agence Nationale de la Statistique et de la Démographie</w:t>
            </w:r>
          </w:p>
        </w:tc>
      </w:tr>
      <w:tr w:rsidR="00583E3B" w:rsidRPr="00E8253C" w14:paraId="0FCFEB48" w14:textId="77777777" w:rsidTr="003B79A4">
        <w:tc>
          <w:tcPr>
            <w:tcW w:w="1696" w:type="dxa"/>
          </w:tcPr>
          <w:p w14:paraId="16F5EBC0" w14:textId="22CB0FB0" w:rsidR="00583E3B" w:rsidRPr="00E8253C" w:rsidRDefault="00583E3B" w:rsidP="00181882">
            <w:pPr>
              <w:spacing w:after="0" w:line="240" w:lineRule="auto"/>
              <w:rPr>
                <w:rFonts w:ascii="Arial" w:hAnsi="Arial" w:cs="Arial"/>
                <w:sz w:val="24"/>
                <w:szCs w:val="24"/>
              </w:rPr>
            </w:pPr>
            <w:bookmarkStart w:id="4" w:name="_Toc211763104"/>
            <w:r w:rsidRPr="00E8253C">
              <w:rPr>
                <w:rFonts w:ascii="Arial" w:hAnsi="Arial" w:cs="Arial"/>
                <w:sz w:val="24"/>
                <w:szCs w:val="24"/>
              </w:rPr>
              <w:t>AGR</w:t>
            </w:r>
            <w:bookmarkEnd w:id="4"/>
          </w:p>
        </w:tc>
        <w:tc>
          <w:tcPr>
            <w:tcW w:w="7366" w:type="dxa"/>
          </w:tcPr>
          <w:p w14:paraId="7361F3B9" w14:textId="77777777" w:rsidR="00583E3B" w:rsidRPr="00E8253C" w:rsidRDefault="00583E3B" w:rsidP="00181882">
            <w:pPr>
              <w:spacing w:after="0" w:line="240" w:lineRule="auto"/>
              <w:rPr>
                <w:rFonts w:ascii="Arial" w:hAnsi="Arial" w:cs="Arial"/>
                <w:sz w:val="24"/>
                <w:szCs w:val="24"/>
              </w:rPr>
            </w:pPr>
            <w:bookmarkStart w:id="5" w:name="_Toc211763105"/>
            <w:r w:rsidRPr="00E8253C">
              <w:rPr>
                <w:rFonts w:ascii="Arial" w:hAnsi="Arial" w:cs="Arial"/>
                <w:sz w:val="24"/>
                <w:szCs w:val="24"/>
              </w:rPr>
              <w:t>Activités Génératrices de Revenu</w:t>
            </w:r>
            <w:bookmarkEnd w:id="5"/>
          </w:p>
        </w:tc>
      </w:tr>
      <w:tr w:rsidR="00583E3B" w:rsidRPr="00E8253C" w14:paraId="3450565D" w14:textId="77777777" w:rsidTr="003B79A4">
        <w:tc>
          <w:tcPr>
            <w:tcW w:w="1696" w:type="dxa"/>
          </w:tcPr>
          <w:p w14:paraId="3681F25D"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ANCAR</w:t>
            </w:r>
          </w:p>
        </w:tc>
        <w:tc>
          <w:tcPr>
            <w:tcW w:w="7366" w:type="dxa"/>
          </w:tcPr>
          <w:p w14:paraId="323B9F05"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Agence Nationale de Conseil Agricole et Rural</w:t>
            </w:r>
          </w:p>
        </w:tc>
      </w:tr>
      <w:tr w:rsidR="00583E3B" w:rsidRPr="00E8253C" w14:paraId="19430004" w14:textId="77777777" w:rsidTr="003B79A4">
        <w:tc>
          <w:tcPr>
            <w:tcW w:w="1696" w:type="dxa"/>
          </w:tcPr>
          <w:p w14:paraId="58738F3A" w14:textId="417D40D5" w:rsidR="00583E3B" w:rsidRPr="00E8253C" w:rsidRDefault="00583E3B" w:rsidP="00181882">
            <w:pPr>
              <w:spacing w:after="0" w:line="240" w:lineRule="auto"/>
              <w:rPr>
                <w:rFonts w:ascii="Arial" w:hAnsi="Arial" w:cs="Arial"/>
                <w:sz w:val="24"/>
                <w:szCs w:val="24"/>
              </w:rPr>
            </w:pPr>
            <w:bookmarkStart w:id="6" w:name="_Toc211763108"/>
            <w:r w:rsidRPr="00E8253C">
              <w:rPr>
                <w:rFonts w:ascii="Arial" w:hAnsi="Arial" w:cs="Arial"/>
                <w:sz w:val="24"/>
                <w:szCs w:val="24"/>
              </w:rPr>
              <w:t>ANSD</w:t>
            </w:r>
            <w:bookmarkEnd w:id="6"/>
            <w:r w:rsidRPr="00E8253C">
              <w:rPr>
                <w:rFonts w:ascii="Arial" w:hAnsi="Arial" w:cs="Arial"/>
                <w:sz w:val="24"/>
                <w:szCs w:val="24"/>
              </w:rPr>
              <w:t> </w:t>
            </w:r>
          </w:p>
        </w:tc>
        <w:tc>
          <w:tcPr>
            <w:tcW w:w="7366" w:type="dxa"/>
          </w:tcPr>
          <w:p w14:paraId="644A80FB" w14:textId="77777777" w:rsidR="00583E3B" w:rsidRPr="00E8253C" w:rsidRDefault="00583E3B" w:rsidP="00181882">
            <w:pPr>
              <w:spacing w:after="0" w:line="240" w:lineRule="auto"/>
              <w:rPr>
                <w:rFonts w:ascii="Arial" w:hAnsi="Arial" w:cs="Arial"/>
                <w:sz w:val="24"/>
                <w:szCs w:val="24"/>
              </w:rPr>
            </w:pPr>
            <w:bookmarkStart w:id="7" w:name="_Toc211763109"/>
            <w:r w:rsidRPr="00E8253C">
              <w:rPr>
                <w:rFonts w:ascii="Arial" w:hAnsi="Arial" w:cs="Arial"/>
                <w:sz w:val="24"/>
                <w:szCs w:val="24"/>
              </w:rPr>
              <w:t>Agence Nationale de la Statistique et de la Démographie</w:t>
            </w:r>
            <w:bookmarkEnd w:id="7"/>
          </w:p>
        </w:tc>
      </w:tr>
      <w:tr w:rsidR="00583E3B" w:rsidRPr="00E8253C" w14:paraId="1330570D" w14:textId="77777777" w:rsidTr="003B79A4">
        <w:tc>
          <w:tcPr>
            <w:tcW w:w="1696" w:type="dxa"/>
          </w:tcPr>
          <w:p w14:paraId="3A646355" w14:textId="653C5D8B" w:rsidR="00583E3B" w:rsidRPr="00E8253C" w:rsidRDefault="00583E3B" w:rsidP="00181882">
            <w:pPr>
              <w:spacing w:after="0" w:line="240" w:lineRule="auto"/>
              <w:rPr>
                <w:rFonts w:ascii="Arial" w:hAnsi="Arial" w:cs="Arial"/>
                <w:sz w:val="24"/>
                <w:szCs w:val="24"/>
              </w:rPr>
            </w:pPr>
            <w:bookmarkStart w:id="8" w:name="_Toc211763110"/>
            <w:r w:rsidRPr="00E8253C">
              <w:rPr>
                <w:rFonts w:ascii="Arial" w:hAnsi="Arial" w:cs="Arial"/>
                <w:sz w:val="24"/>
                <w:szCs w:val="24"/>
              </w:rPr>
              <w:t>ARD</w:t>
            </w:r>
            <w:bookmarkEnd w:id="8"/>
          </w:p>
        </w:tc>
        <w:tc>
          <w:tcPr>
            <w:tcW w:w="7366" w:type="dxa"/>
          </w:tcPr>
          <w:p w14:paraId="38439177" w14:textId="77777777" w:rsidR="00583E3B" w:rsidRPr="00E8253C" w:rsidRDefault="00583E3B" w:rsidP="00181882">
            <w:pPr>
              <w:spacing w:after="0" w:line="240" w:lineRule="auto"/>
              <w:rPr>
                <w:rFonts w:ascii="Arial" w:hAnsi="Arial" w:cs="Arial"/>
                <w:sz w:val="24"/>
                <w:szCs w:val="24"/>
              </w:rPr>
            </w:pPr>
            <w:bookmarkStart w:id="9" w:name="_Toc211763111"/>
            <w:r w:rsidRPr="00E8253C">
              <w:rPr>
                <w:rFonts w:ascii="Arial" w:hAnsi="Arial" w:cs="Arial"/>
                <w:sz w:val="24"/>
                <w:szCs w:val="24"/>
              </w:rPr>
              <w:t>Agence Régionale de Développement</w:t>
            </w:r>
            <w:bookmarkEnd w:id="9"/>
          </w:p>
        </w:tc>
      </w:tr>
      <w:tr w:rsidR="002B2A08" w:rsidRPr="00E8253C" w14:paraId="10F0BDF5" w14:textId="77777777" w:rsidTr="003B79A4">
        <w:tc>
          <w:tcPr>
            <w:tcW w:w="1696" w:type="dxa"/>
          </w:tcPr>
          <w:p w14:paraId="115145E6" w14:textId="0F1F4BE2" w:rsidR="002B2A08" w:rsidRPr="00E8253C" w:rsidRDefault="002B2A08" w:rsidP="00181882">
            <w:pPr>
              <w:spacing w:after="0" w:line="240" w:lineRule="auto"/>
              <w:rPr>
                <w:rFonts w:ascii="Arial" w:hAnsi="Arial" w:cs="Arial"/>
                <w:sz w:val="24"/>
                <w:szCs w:val="24"/>
              </w:rPr>
            </w:pPr>
            <w:r>
              <w:rPr>
                <w:rFonts w:ascii="Arial" w:hAnsi="Arial" w:cs="Arial"/>
                <w:sz w:val="24"/>
                <w:szCs w:val="24"/>
              </w:rPr>
              <w:t>CLM</w:t>
            </w:r>
          </w:p>
        </w:tc>
        <w:tc>
          <w:tcPr>
            <w:tcW w:w="7366" w:type="dxa"/>
          </w:tcPr>
          <w:p w14:paraId="75F346D1" w14:textId="312FD03F" w:rsidR="002B2A08" w:rsidRPr="00E8253C" w:rsidRDefault="002B2A08" w:rsidP="00181882">
            <w:pPr>
              <w:spacing w:after="0" w:line="240" w:lineRule="auto"/>
              <w:rPr>
                <w:rFonts w:ascii="Arial" w:hAnsi="Arial" w:cs="Arial"/>
                <w:sz w:val="24"/>
                <w:szCs w:val="24"/>
              </w:rPr>
            </w:pPr>
            <w:r>
              <w:rPr>
                <w:rFonts w:ascii="Arial" w:hAnsi="Arial" w:cs="Arial"/>
                <w:sz w:val="24"/>
                <w:szCs w:val="24"/>
              </w:rPr>
              <w:t>Cellule de Lutte contre la Malnutrition</w:t>
            </w:r>
          </w:p>
        </w:tc>
      </w:tr>
      <w:tr w:rsidR="002B2A08" w:rsidRPr="00E8253C" w14:paraId="2376B262" w14:textId="77777777" w:rsidTr="003B79A4">
        <w:tc>
          <w:tcPr>
            <w:tcW w:w="1696" w:type="dxa"/>
          </w:tcPr>
          <w:p w14:paraId="31259018" w14:textId="4D6D07B4" w:rsidR="002B2A08" w:rsidRPr="00E8253C" w:rsidRDefault="002B2A08" w:rsidP="00181882">
            <w:pPr>
              <w:spacing w:after="0" w:line="240" w:lineRule="auto"/>
              <w:rPr>
                <w:rFonts w:ascii="Arial" w:hAnsi="Arial" w:cs="Arial"/>
                <w:sz w:val="24"/>
                <w:szCs w:val="24"/>
              </w:rPr>
            </w:pPr>
            <w:r>
              <w:rPr>
                <w:rFonts w:ascii="Arial" w:hAnsi="Arial" w:cs="Arial"/>
                <w:sz w:val="24"/>
                <w:szCs w:val="24"/>
              </w:rPr>
              <w:t>CPAP</w:t>
            </w:r>
          </w:p>
        </w:tc>
        <w:tc>
          <w:tcPr>
            <w:tcW w:w="7366" w:type="dxa"/>
          </w:tcPr>
          <w:p w14:paraId="0915C6C2" w14:textId="44442AB6" w:rsidR="002B2A08" w:rsidRPr="00E8253C" w:rsidRDefault="005978BF" w:rsidP="005978BF">
            <w:pPr>
              <w:spacing w:after="0" w:line="240" w:lineRule="auto"/>
              <w:rPr>
                <w:rFonts w:ascii="Arial" w:hAnsi="Arial" w:cs="Arial"/>
                <w:sz w:val="24"/>
                <w:szCs w:val="24"/>
              </w:rPr>
            </w:pPr>
            <w:r>
              <w:rPr>
                <w:rFonts w:ascii="Arial" w:hAnsi="Arial" w:cs="Arial"/>
                <w:sz w:val="24"/>
                <w:szCs w:val="24"/>
              </w:rPr>
              <w:t>Country Program Action Plan</w:t>
            </w:r>
          </w:p>
        </w:tc>
      </w:tr>
      <w:tr w:rsidR="004B6365" w:rsidRPr="00E8253C" w14:paraId="2DAB871C" w14:textId="77777777" w:rsidTr="003B79A4">
        <w:tc>
          <w:tcPr>
            <w:tcW w:w="1696" w:type="dxa"/>
          </w:tcPr>
          <w:p w14:paraId="23719C4E" w14:textId="0B5FBCB9" w:rsidR="004B6365" w:rsidRPr="00E8253C" w:rsidRDefault="004B6365" w:rsidP="00181882">
            <w:pPr>
              <w:spacing w:after="0" w:line="240" w:lineRule="auto"/>
              <w:rPr>
                <w:rFonts w:ascii="Arial" w:hAnsi="Arial" w:cs="Arial"/>
                <w:sz w:val="24"/>
                <w:szCs w:val="24"/>
              </w:rPr>
            </w:pPr>
            <w:r>
              <w:rPr>
                <w:rFonts w:ascii="Arial" w:hAnsi="Arial" w:cs="Arial"/>
                <w:sz w:val="24"/>
                <w:szCs w:val="24"/>
              </w:rPr>
              <w:t>CRD</w:t>
            </w:r>
          </w:p>
        </w:tc>
        <w:tc>
          <w:tcPr>
            <w:tcW w:w="7366" w:type="dxa"/>
          </w:tcPr>
          <w:p w14:paraId="588627A3" w14:textId="17DB690D" w:rsidR="004B6365" w:rsidRPr="00E8253C" w:rsidRDefault="004B6365" w:rsidP="00181882">
            <w:pPr>
              <w:spacing w:after="0" w:line="240" w:lineRule="auto"/>
              <w:rPr>
                <w:rFonts w:ascii="Arial" w:hAnsi="Arial" w:cs="Arial"/>
                <w:sz w:val="24"/>
                <w:szCs w:val="24"/>
              </w:rPr>
            </w:pPr>
            <w:r>
              <w:rPr>
                <w:rFonts w:ascii="Arial" w:hAnsi="Arial" w:cs="Arial"/>
                <w:sz w:val="24"/>
                <w:szCs w:val="24"/>
              </w:rPr>
              <w:t>Comité régional de développement</w:t>
            </w:r>
          </w:p>
        </w:tc>
      </w:tr>
      <w:tr w:rsidR="004B6365" w:rsidRPr="00E8253C" w14:paraId="1CE85151" w14:textId="77777777" w:rsidTr="003B79A4">
        <w:tc>
          <w:tcPr>
            <w:tcW w:w="1696" w:type="dxa"/>
          </w:tcPr>
          <w:p w14:paraId="1B94D004" w14:textId="71F8FFD7" w:rsidR="004B6365" w:rsidRPr="00E8253C" w:rsidRDefault="004B6365" w:rsidP="00181882">
            <w:pPr>
              <w:spacing w:after="0" w:line="240" w:lineRule="auto"/>
              <w:rPr>
                <w:rFonts w:ascii="Arial" w:hAnsi="Arial" w:cs="Arial"/>
                <w:sz w:val="24"/>
                <w:szCs w:val="24"/>
              </w:rPr>
            </w:pPr>
            <w:r>
              <w:rPr>
                <w:rFonts w:ascii="Arial" w:hAnsi="Arial" w:cs="Arial"/>
                <w:sz w:val="24"/>
                <w:szCs w:val="24"/>
              </w:rPr>
              <w:t>CTR</w:t>
            </w:r>
          </w:p>
        </w:tc>
        <w:tc>
          <w:tcPr>
            <w:tcW w:w="7366" w:type="dxa"/>
          </w:tcPr>
          <w:p w14:paraId="36FCD79C" w14:textId="1B2969F7" w:rsidR="004B6365" w:rsidRPr="00E8253C" w:rsidRDefault="004B6365" w:rsidP="005978BF">
            <w:pPr>
              <w:spacing w:after="0" w:line="240" w:lineRule="auto"/>
              <w:rPr>
                <w:rFonts w:ascii="Arial" w:hAnsi="Arial" w:cs="Arial"/>
                <w:sz w:val="24"/>
                <w:szCs w:val="24"/>
              </w:rPr>
            </w:pPr>
            <w:r>
              <w:rPr>
                <w:rFonts w:ascii="Arial" w:hAnsi="Arial" w:cs="Arial"/>
                <w:sz w:val="24"/>
                <w:szCs w:val="24"/>
              </w:rPr>
              <w:t xml:space="preserve">Comité </w:t>
            </w:r>
            <w:r w:rsidR="005978BF">
              <w:rPr>
                <w:rFonts w:ascii="Arial" w:hAnsi="Arial" w:cs="Arial"/>
                <w:sz w:val="24"/>
                <w:szCs w:val="24"/>
              </w:rPr>
              <w:t>Technique R</w:t>
            </w:r>
            <w:r>
              <w:rPr>
                <w:rFonts w:ascii="Arial" w:hAnsi="Arial" w:cs="Arial"/>
                <w:sz w:val="24"/>
                <w:szCs w:val="24"/>
              </w:rPr>
              <w:t>égional</w:t>
            </w:r>
          </w:p>
        </w:tc>
      </w:tr>
      <w:tr w:rsidR="001C338C" w:rsidRPr="00E8253C" w14:paraId="2C27BF53" w14:textId="77777777" w:rsidTr="003B79A4">
        <w:tc>
          <w:tcPr>
            <w:tcW w:w="1696" w:type="dxa"/>
          </w:tcPr>
          <w:p w14:paraId="3549F748" w14:textId="24F835E1" w:rsidR="001C338C" w:rsidRPr="00E8253C" w:rsidRDefault="001C338C" w:rsidP="00181882">
            <w:pPr>
              <w:spacing w:after="0" w:line="240" w:lineRule="auto"/>
              <w:rPr>
                <w:rFonts w:ascii="Arial" w:hAnsi="Arial" w:cs="Arial"/>
                <w:sz w:val="24"/>
                <w:szCs w:val="24"/>
              </w:rPr>
            </w:pPr>
            <w:r>
              <w:rPr>
                <w:rFonts w:ascii="Arial" w:hAnsi="Arial" w:cs="Arial"/>
                <w:sz w:val="24"/>
                <w:szCs w:val="24"/>
              </w:rPr>
              <w:t>CIFRES</w:t>
            </w:r>
          </w:p>
        </w:tc>
        <w:tc>
          <w:tcPr>
            <w:tcW w:w="7366" w:type="dxa"/>
          </w:tcPr>
          <w:p w14:paraId="71A04298" w14:textId="5F66E0E5" w:rsidR="001C338C" w:rsidRPr="00E8253C" w:rsidRDefault="001C338C" w:rsidP="00181882">
            <w:pPr>
              <w:spacing w:after="0" w:line="240" w:lineRule="auto"/>
              <w:rPr>
                <w:rFonts w:ascii="Arial" w:hAnsi="Arial" w:cs="Arial"/>
                <w:sz w:val="24"/>
                <w:szCs w:val="24"/>
              </w:rPr>
            </w:pPr>
            <w:r>
              <w:rPr>
                <w:rFonts w:ascii="Arial" w:hAnsi="Arial" w:cs="Arial"/>
                <w:sz w:val="24"/>
                <w:szCs w:val="24"/>
              </w:rPr>
              <w:t>Centre International de Formation et de Recherche en Energie Solaire</w:t>
            </w:r>
          </w:p>
        </w:tc>
      </w:tr>
      <w:tr w:rsidR="001C338C" w:rsidRPr="00E8253C" w14:paraId="2FA9BB1E" w14:textId="77777777" w:rsidTr="003B79A4">
        <w:tc>
          <w:tcPr>
            <w:tcW w:w="1696" w:type="dxa"/>
          </w:tcPr>
          <w:p w14:paraId="52BEE43B" w14:textId="2B411E1C" w:rsidR="001C338C" w:rsidRPr="00E8253C" w:rsidRDefault="001C338C" w:rsidP="00181882">
            <w:pPr>
              <w:spacing w:after="0" w:line="240" w:lineRule="auto"/>
              <w:rPr>
                <w:rFonts w:ascii="Arial" w:hAnsi="Arial" w:cs="Arial"/>
                <w:sz w:val="24"/>
                <w:szCs w:val="24"/>
              </w:rPr>
            </w:pPr>
            <w:r>
              <w:rPr>
                <w:rFonts w:ascii="Arial" w:hAnsi="Arial" w:cs="Arial"/>
                <w:sz w:val="24"/>
                <w:szCs w:val="24"/>
              </w:rPr>
              <w:t>DER</w:t>
            </w:r>
          </w:p>
        </w:tc>
        <w:tc>
          <w:tcPr>
            <w:tcW w:w="7366" w:type="dxa"/>
          </w:tcPr>
          <w:p w14:paraId="00469AB5" w14:textId="5C55D1FA" w:rsidR="001C338C" w:rsidRPr="00E8253C" w:rsidRDefault="001C338C" w:rsidP="00181882">
            <w:pPr>
              <w:spacing w:after="0" w:line="240" w:lineRule="auto"/>
              <w:rPr>
                <w:rFonts w:ascii="Arial" w:hAnsi="Arial" w:cs="Arial"/>
                <w:sz w:val="24"/>
                <w:szCs w:val="24"/>
              </w:rPr>
            </w:pPr>
            <w:r>
              <w:rPr>
                <w:rFonts w:ascii="Arial" w:hAnsi="Arial" w:cs="Arial"/>
                <w:sz w:val="24"/>
                <w:szCs w:val="24"/>
              </w:rPr>
              <w:t>Délégation à l’Entrepreneuriat Rapide</w:t>
            </w:r>
          </w:p>
        </w:tc>
      </w:tr>
      <w:tr w:rsidR="00583E3B" w:rsidRPr="00E8253C" w14:paraId="12A5585A" w14:textId="77777777" w:rsidTr="003B79A4">
        <w:tc>
          <w:tcPr>
            <w:tcW w:w="1696" w:type="dxa"/>
          </w:tcPr>
          <w:p w14:paraId="55F0F388"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DRDR</w:t>
            </w:r>
          </w:p>
        </w:tc>
        <w:tc>
          <w:tcPr>
            <w:tcW w:w="7366" w:type="dxa"/>
          </w:tcPr>
          <w:p w14:paraId="17BB973A"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Direction Régionale du Développement Rural</w:t>
            </w:r>
          </w:p>
        </w:tc>
      </w:tr>
      <w:tr w:rsidR="00583E3B" w:rsidRPr="00E8253C" w14:paraId="55B14F42" w14:textId="77777777" w:rsidTr="003B79A4">
        <w:tc>
          <w:tcPr>
            <w:tcW w:w="1696" w:type="dxa"/>
          </w:tcPr>
          <w:p w14:paraId="6EF0E882"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ETFP</w:t>
            </w:r>
          </w:p>
        </w:tc>
        <w:tc>
          <w:tcPr>
            <w:tcW w:w="7366" w:type="dxa"/>
          </w:tcPr>
          <w:p w14:paraId="2B14BD5C"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Enseignement Technique et Formation Professionnelle</w:t>
            </w:r>
          </w:p>
        </w:tc>
      </w:tr>
      <w:tr w:rsidR="00AC1E99" w:rsidRPr="00E8253C" w14:paraId="2DAD3641" w14:textId="77777777" w:rsidTr="003B79A4">
        <w:tc>
          <w:tcPr>
            <w:tcW w:w="1696" w:type="dxa"/>
          </w:tcPr>
          <w:p w14:paraId="3966E44C" w14:textId="386011F8" w:rsidR="00AC1E99" w:rsidRPr="00E8253C" w:rsidRDefault="00AC1E99" w:rsidP="00181882">
            <w:pPr>
              <w:spacing w:after="0" w:line="240" w:lineRule="auto"/>
              <w:rPr>
                <w:rFonts w:ascii="Arial" w:hAnsi="Arial" w:cs="Arial"/>
                <w:sz w:val="24"/>
                <w:szCs w:val="24"/>
              </w:rPr>
            </w:pPr>
            <w:r>
              <w:rPr>
                <w:rFonts w:ascii="Arial" w:hAnsi="Arial" w:cs="Arial"/>
                <w:sz w:val="24"/>
                <w:szCs w:val="24"/>
              </w:rPr>
              <w:t>ESP</w:t>
            </w:r>
          </w:p>
        </w:tc>
        <w:tc>
          <w:tcPr>
            <w:tcW w:w="7366" w:type="dxa"/>
          </w:tcPr>
          <w:p w14:paraId="3B510157" w14:textId="0F2C9EFC" w:rsidR="00AC1E99" w:rsidRPr="00E8253C" w:rsidRDefault="00AC1E99" w:rsidP="00181882">
            <w:pPr>
              <w:spacing w:after="0" w:line="240" w:lineRule="auto"/>
              <w:rPr>
                <w:rFonts w:ascii="Arial" w:hAnsi="Arial" w:cs="Arial"/>
                <w:sz w:val="24"/>
                <w:szCs w:val="24"/>
              </w:rPr>
            </w:pPr>
            <w:r>
              <w:rPr>
                <w:rFonts w:ascii="Arial" w:hAnsi="Arial" w:cs="Arial"/>
                <w:sz w:val="24"/>
                <w:szCs w:val="24"/>
              </w:rPr>
              <w:t>Ecole Supérieure Polytechnique</w:t>
            </w:r>
          </w:p>
        </w:tc>
      </w:tr>
      <w:tr w:rsidR="00583E3B" w:rsidRPr="00E8253C" w14:paraId="095D9906" w14:textId="77777777" w:rsidTr="003B79A4">
        <w:tc>
          <w:tcPr>
            <w:tcW w:w="1696" w:type="dxa"/>
          </w:tcPr>
          <w:p w14:paraId="0E3A72D8"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FDL</w:t>
            </w:r>
          </w:p>
        </w:tc>
        <w:tc>
          <w:tcPr>
            <w:tcW w:w="7366" w:type="dxa"/>
          </w:tcPr>
          <w:p w14:paraId="7354701A"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Fonds de Développement Local</w:t>
            </w:r>
          </w:p>
        </w:tc>
      </w:tr>
      <w:tr w:rsidR="00AC1E99" w:rsidRPr="00E8253C" w14:paraId="21F01353" w14:textId="77777777" w:rsidTr="003B79A4">
        <w:tc>
          <w:tcPr>
            <w:tcW w:w="1696" w:type="dxa"/>
          </w:tcPr>
          <w:p w14:paraId="4C949819" w14:textId="1E72968E" w:rsidR="00AC1E99" w:rsidRPr="00E8253C" w:rsidRDefault="00AC1E99" w:rsidP="00181882">
            <w:pPr>
              <w:spacing w:after="0" w:line="240" w:lineRule="auto"/>
              <w:rPr>
                <w:rFonts w:ascii="Arial" w:hAnsi="Arial" w:cs="Arial"/>
                <w:sz w:val="24"/>
                <w:szCs w:val="24"/>
              </w:rPr>
            </w:pPr>
            <w:r>
              <w:rPr>
                <w:rFonts w:ascii="Arial" w:hAnsi="Arial" w:cs="Arial"/>
                <w:sz w:val="24"/>
                <w:szCs w:val="24"/>
              </w:rPr>
              <w:t>FONGIP</w:t>
            </w:r>
          </w:p>
        </w:tc>
        <w:tc>
          <w:tcPr>
            <w:tcW w:w="7366" w:type="dxa"/>
          </w:tcPr>
          <w:p w14:paraId="7B9BC561" w14:textId="1368FC3A" w:rsidR="00AC1E99" w:rsidRPr="00E8253C" w:rsidRDefault="00AC1E99" w:rsidP="00181882">
            <w:pPr>
              <w:spacing w:after="0" w:line="240" w:lineRule="auto"/>
              <w:rPr>
                <w:rFonts w:ascii="Arial" w:hAnsi="Arial" w:cs="Arial"/>
                <w:sz w:val="24"/>
                <w:szCs w:val="24"/>
              </w:rPr>
            </w:pPr>
            <w:r>
              <w:rPr>
                <w:rFonts w:ascii="Arial" w:hAnsi="Arial" w:cs="Arial"/>
                <w:sz w:val="24"/>
                <w:szCs w:val="24"/>
              </w:rPr>
              <w:t>Fonds de Garantie des Investissements Prioritaire</w:t>
            </w:r>
          </w:p>
        </w:tc>
      </w:tr>
      <w:tr w:rsidR="002B2A08" w:rsidRPr="00E8253C" w14:paraId="3E63531B" w14:textId="77777777" w:rsidTr="003B79A4">
        <w:tc>
          <w:tcPr>
            <w:tcW w:w="1696" w:type="dxa"/>
          </w:tcPr>
          <w:p w14:paraId="26FF753E" w14:textId="4A7E7F4F" w:rsidR="002B2A08" w:rsidRDefault="002B2A08" w:rsidP="00181882">
            <w:pPr>
              <w:spacing w:after="0" w:line="240" w:lineRule="auto"/>
              <w:rPr>
                <w:rFonts w:ascii="Arial" w:hAnsi="Arial" w:cs="Arial"/>
                <w:sz w:val="24"/>
                <w:szCs w:val="24"/>
              </w:rPr>
            </w:pPr>
            <w:r>
              <w:rPr>
                <w:rFonts w:ascii="Arial" w:hAnsi="Arial" w:cs="Arial"/>
                <w:sz w:val="24"/>
                <w:szCs w:val="24"/>
              </w:rPr>
              <w:t>GAR</w:t>
            </w:r>
          </w:p>
        </w:tc>
        <w:tc>
          <w:tcPr>
            <w:tcW w:w="7366" w:type="dxa"/>
          </w:tcPr>
          <w:p w14:paraId="3141A4FD" w14:textId="4A02D23E" w:rsidR="002B2A08" w:rsidRDefault="002B2A08" w:rsidP="00181882">
            <w:pPr>
              <w:spacing w:after="0" w:line="240" w:lineRule="auto"/>
              <w:rPr>
                <w:rFonts w:ascii="Arial" w:hAnsi="Arial" w:cs="Arial"/>
                <w:sz w:val="24"/>
                <w:szCs w:val="24"/>
              </w:rPr>
            </w:pPr>
            <w:r>
              <w:rPr>
                <w:rFonts w:ascii="Arial" w:hAnsi="Arial" w:cs="Arial"/>
                <w:sz w:val="24"/>
                <w:szCs w:val="24"/>
              </w:rPr>
              <w:t>Gestion Axée sur les Résultats</w:t>
            </w:r>
          </w:p>
        </w:tc>
      </w:tr>
      <w:tr w:rsidR="005978BF" w:rsidRPr="00E8253C" w14:paraId="26F072D5" w14:textId="77777777" w:rsidTr="003B79A4">
        <w:tc>
          <w:tcPr>
            <w:tcW w:w="1696" w:type="dxa"/>
          </w:tcPr>
          <w:p w14:paraId="70116932" w14:textId="30092C16" w:rsidR="005978BF" w:rsidRDefault="005978BF" w:rsidP="00181882">
            <w:pPr>
              <w:spacing w:after="0" w:line="240" w:lineRule="auto"/>
              <w:rPr>
                <w:rFonts w:ascii="Arial" w:hAnsi="Arial" w:cs="Arial"/>
                <w:sz w:val="24"/>
                <w:szCs w:val="24"/>
              </w:rPr>
            </w:pPr>
            <w:r>
              <w:rPr>
                <w:rFonts w:ascii="Arial" w:hAnsi="Arial" w:cs="Arial"/>
                <w:sz w:val="24"/>
                <w:szCs w:val="24"/>
              </w:rPr>
              <w:t>GBD</w:t>
            </w:r>
          </w:p>
        </w:tc>
        <w:tc>
          <w:tcPr>
            <w:tcW w:w="7366" w:type="dxa"/>
          </w:tcPr>
          <w:p w14:paraId="66FD8551" w14:textId="6AFBB691" w:rsidR="005978BF" w:rsidRDefault="005978BF" w:rsidP="00181882">
            <w:pPr>
              <w:spacing w:after="0" w:line="240" w:lineRule="auto"/>
              <w:rPr>
                <w:rFonts w:ascii="Arial" w:hAnsi="Arial" w:cs="Arial"/>
                <w:sz w:val="24"/>
                <w:szCs w:val="24"/>
              </w:rPr>
            </w:pPr>
            <w:r>
              <w:rPr>
                <w:rFonts w:ascii="Arial" w:hAnsi="Arial" w:cs="Arial"/>
                <w:sz w:val="24"/>
                <w:szCs w:val="24"/>
              </w:rPr>
              <w:t xml:space="preserve">Groupement </w:t>
            </w:r>
            <w:proofErr w:type="spellStart"/>
            <w:r>
              <w:rPr>
                <w:rFonts w:ascii="Arial" w:hAnsi="Arial" w:cs="Arial"/>
                <w:sz w:val="24"/>
                <w:szCs w:val="24"/>
              </w:rPr>
              <w:t>Belly</w:t>
            </w:r>
            <w:proofErr w:type="spellEnd"/>
            <w:r>
              <w:rPr>
                <w:rFonts w:ascii="Arial" w:hAnsi="Arial" w:cs="Arial"/>
                <w:sz w:val="24"/>
                <w:szCs w:val="24"/>
              </w:rPr>
              <w:t xml:space="preserve"> </w:t>
            </w:r>
            <w:proofErr w:type="spellStart"/>
            <w:r>
              <w:rPr>
                <w:rFonts w:ascii="Arial" w:hAnsi="Arial" w:cs="Arial"/>
                <w:sz w:val="24"/>
                <w:szCs w:val="24"/>
              </w:rPr>
              <w:t>Thioyi</w:t>
            </w:r>
            <w:proofErr w:type="spellEnd"/>
            <w:r>
              <w:rPr>
                <w:rFonts w:ascii="Arial" w:hAnsi="Arial" w:cs="Arial"/>
                <w:sz w:val="24"/>
                <w:szCs w:val="24"/>
              </w:rPr>
              <w:t xml:space="preserve"> Développement</w:t>
            </w:r>
          </w:p>
        </w:tc>
      </w:tr>
      <w:tr w:rsidR="00583E3B" w:rsidRPr="00E8253C" w14:paraId="3FEFE820" w14:textId="77777777" w:rsidTr="003B79A4">
        <w:tc>
          <w:tcPr>
            <w:tcW w:w="1696" w:type="dxa"/>
          </w:tcPr>
          <w:p w14:paraId="1A8D1391"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GERME</w:t>
            </w:r>
          </w:p>
        </w:tc>
        <w:tc>
          <w:tcPr>
            <w:tcW w:w="7366" w:type="dxa"/>
          </w:tcPr>
          <w:p w14:paraId="313456BA"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Gérer Mieux mon Entreprise</w:t>
            </w:r>
          </w:p>
        </w:tc>
      </w:tr>
      <w:tr w:rsidR="00583E3B" w:rsidRPr="00E8253C" w14:paraId="45E22F5D" w14:textId="77777777" w:rsidTr="003B79A4">
        <w:tc>
          <w:tcPr>
            <w:tcW w:w="1696" w:type="dxa"/>
          </w:tcPr>
          <w:p w14:paraId="71A8E332" w14:textId="627D6DBC" w:rsidR="00583E3B" w:rsidRPr="00E8253C" w:rsidRDefault="00583E3B" w:rsidP="00181882">
            <w:pPr>
              <w:spacing w:after="0" w:line="240" w:lineRule="auto"/>
              <w:rPr>
                <w:rFonts w:ascii="Arial" w:hAnsi="Arial" w:cs="Arial"/>
                <w:sz w:val="24"/>
                <w:szCs w:val="24"/>
              </w:rPr>
            </w:pPr>
            <w:bookmarkStart w:id="10" w:name="_Toc211763152"/>
            <w:r w:rsidRPr="00E8253C">
              <w:rPr>
                <w:rFonts w:ascii="Arial" w:hAnsi="Arial" w:cs="Arial"/>
                <w:sz w:val="24"/>
                <w:szCs w:val="24"/>
              </w:rPr>
              <w:t>GIE</w:t>
            </w:r>
            <w:bookmarkEnd w:id="10"/>
          </w:p>
        </w:tc>
        <w:tc>
          <w:tcPr>
            <w:tcW w:w="7366" w:type="dxa"/>
          </w:tcPr>
          <w:p w14:paraId="7720F19E" w14:textId="77777777" w:rsidR="00583E3B" w:rsidRPr="00E8253C" w:rsidRDefault="00583E3B" w:rsidP="00181882">
            <w:pPr>
              <w:spacing w:after="0" w:line="240" w:lineRule="auto"/>
              <w:rPr>
                <w:rFonts w:ascii="Arial" w:hAnsi="Arial" w:cs="Arial"/>
                <w:sz w:val="24"/>
                <w:szCs w:val="24"/>
              </w:rPr>
            </w:pPr>
            <w:bookmarkStart w:id="11" w:name="_Toc211763153"/>
            <w:r w:rsidRPr="00E8253C">
              <w:rPr>
                <w:rFonts w:ascii="Arial" w:hAnsi="Arial" w:cs="Arial"/>
                <w:sz w:val="24"/>
                <w:szCs w:val="24"/>
              </w:rPr>
              <w:t>Groupement d’intérêt Economique</w:t>
            </w:r>
            <w:bookmarkEnd w:id="11"/>
          </w:p>
        </w:tc>
      </w:tr>
      <w:tr w:rsidR="00583E3B" w:rsidRPr="00E8253C" w14:paraId="05532719" w14:textId="77777777" w:rsidTr="003B79A4">
        <w:tc>
          <w:tcPr>
            <w:tcW w:w="1696" w:type="dxa"/>
          </w:tcPr>
          <w:p w14:paraId="3906C382"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ITA</w:t>
            </w:r>
          </w:p>
        </w:tc>
        <w:tc>
          <w:tcPr>
            <w:tcW w:w="7366" w:type="dxa"/>
          </w:tcPr>
          <w:p w14:paraId="538736EE"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Institut de Technologie Alimentaire</w:t>
            </w:r>
          </w:p>
        </w:tc>
      </w:tr>
      <w:tr w:rsidR="001C338C" w:rsidRPr="00E8253C" w14:paraId="376C0370" w14:textId="77777777" w:rsidTr="003B79A4">
        <w:tc>
          <w:tcPr>
            <w:tcW w:w="1696" w:type="dxa"/>
          </w:tcPr>
          <w:p w14:paraId="4391A6F2" w14:textId="47D8CB3D" w:rsidR="001C338C" w:rsidRPr="00E8253C" w:rsidRDefault="001C338C" w:rsidP="00181882">
            <w:pPr>
              <w:spacing w:after="0" w:line="240" w:lineRule="auto"/>
              <w:rPr>
                <w:rFonts w:ascii="Arial" w:hAnsi="Arial" w:cs="Arial"/>
                <w:sz w:val="24"/>
                <w:szCs w:val="24"/>
              </w:rPr>
            </w:pPr>
            <w:r>
              <w:rPr>
                <w:rFonts w:ascii="Arial" w:hAnsi="Arial" w:cs="Arial"/>
                <w:sz w:val="24"/>
                <w:szCs w:val="24"/>
              </w:rPr>
              <w:t>KMS</w:t>
            </w:r>
          </w:p>
        </w:tc>
        <w:tc>
          <w:tcPr>
            <w:tcW w:w="7366" w:type="dxa"/>
          </w:tcPr>
          <w:p w14:paraId="45BE7A70" w14:textId="51369388" w:rsidR="001C338C" w:rsidRPr="00E8253C" w:rsidRDefault="001C338C" w:rsidP="00181882">
            <w:pPr>
              <w:spacing w:after="0" w:line="240" w:lineRule="auto"/>
              <w:rPr>
                <w:rFonts w:ascii="Arial" w:hAnsi="Arial" w:cs="Arial"/>
                <w:sz w:val="24"/>
                <w:szCs w:val="24"/>
              </w:rPr>
            </w:pPr>
            <w:r>
              <w:rPr>
                <w:rFonts w:ascii="Arial" w:hAnsi="Arial" w:cs="Arial"/>
                <w:sz w:val="24"/>
                <w:szCs w:val="24"/>
              </w:rPr>
              <w:t>Kiosque mobile solaire</w:t>
            </w:r>
          </w:p>
        </w:tc>
      </w:tr>
      <w:tr w:rsidR="004B6365" w:rsidRPr="00E8253C" w14:paraId="59628D98" w14:textId="77777777" w:rsidTr="003B79A4">
        <w:tc>
          <w:tcPr>
            <w:tcW w:w="1696" w:type="dxa"/>
          </w:tcPr>
          <w:p w14:paraId="1684DD80" w14:textId="12B49032" w:rsidR="004B6365" w:rsidRDefault="004B6365" w:rsidP="00181882">
            <w:pPr>
              <w:spacing w:after="0" w:line="240" w:lineRule="auto"/>
              <w:rPr>
                <w:rFonts w:ascii="Arial" w:hAnsi="Arial" w:cs="Arial"/>
                <w:sz w:val="24"/>
                <w:szCs w:val="24"/>
              </w:rPr>
            </w:pPr>
            <w:r>
              <w:rPr>
                <w:rFonts w:ascii="Arial" w:hAnsi="Arial" w:cs="Arial"/>
                <w:sz w:val="24"/>
                <w:szCs w:val="24"/>
              </w:rPr>
              <w:t>LOA</w:t>
            </w:r>
          </w:p>
        </w:tc>
        <w:tc>
          <w:tcPr>
            <w:tcW w:w="7366" w:type="dxa"/>
          </w:tcPr>
          <w:p w14:paraId="0232292E" w14:textId="04103E31" w:rsidR="004B6365" w:rsidRDefault="005978BF" w:rsidP="005978BF">
            <w:pPr>
              <w:spacing w:after="0" w:line="240" w:lineRule="auto"/>
              <w:rPr>
                <w:rFonts w:ascii="Arial" w:hAnsi="Arial" w:cs="Arial"/>
                <w:sz w:val="24"/>
                <w:szCs w:val="24"/>
              </w:rPr>
            </w:pPr>
            <w:proofErr w:type="spellStart"/>
            <w:r>
              <w:rPr>
                <w:rFonts w:ascii="Arial" w:hAnsi="Arial" w:cs="Arial"/>
                <w:sz w:val="24"/>
                <w:szCs w:val="24"/>
              </w:rPr>
              <w:t>Letter</w:t>
            </w:r>
            <w:proofErr w:type="spellEnd"/>
            <w:r>
              <w:rPr>
                <w:rFonts w:ascii="Arial" w:hAnsi="Arial" w:cs="Arial"/>
                <w:sz w:val="24"/>
                <w:szCs w:val="24"/>
              </w:rPr>
              <w:t xml:space="preserve"> Of </w:t>
            </w:r>
            <w:proofErr w:type="spellStart"/>
            <w:r>
              <w:rPr>
                <w:rFonts w:ascii="Arial" w:hAnsi="Arial" w:cs="Arial"/>
                <w:sz w:val="24"/>
                <w:szCs w:val="24"/>
              </w:rPr>
              <w:t>Agrement</w:t>
            </w:r>
            <w:proofErr w:type="spellEnd"/>
          </w:p>
        </w:tc>
      </w:tr>
      <w:tr w:rsidR="00583E3B" w:rsidRPr="00E8253C" w14:paraId="18241C15" w14:textId="77777777" w:rsidTr="003B79A4">
        <w:tc>
          <w:tcPr>
            <w:tcW w:w="1696" w:type="dxa"/>
          </w:tcPr>
          <w:p w14:paraId="620FAD5E"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MAER</w:t>
            </w:r>
          </w:p>
        </w:tc>
        <w:tc>
          <w:tcPr>
            <w:tcW w:w="7366" w:type="dxa"/>
          </w:tcPr>
          <w:p w14:paraId="0E7ACD56"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Ministère de l’Agriculture et de l’Equipement Rural</w:t>
            </w:r>
          </w:p>
        </w:tc>
      </w:tr>
      <w:tr w:rsidR="00583E3B" w:rsidRPr="00E8253C" w14:paraId="3000FBA7" w14:textId="77777777" w:rsidTr="003B79A4">
        <w:tc>
          <w:tcPr>
            <w:tcW w:w="1696" w:type="dxa"/>
          </w:tcPr>
          <w:p w14:paraId="3C56222D"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MPER</w:t>
            </w:r>
          </w:p>
        </w:tc>
        <w:tc>
          <w:tcPr>
            <w:tcW w:w="7366" w:type="dxa"/>
          </w:tcPr>
          <w:p w14:paraId="4F69FC4D"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Micro et petites Entreprises Rurales</w:t>
            </w:r>
          </w:p>
        </w:tc>
      </w:tr>
      <w:tr w:rsidR="005978BF" w:rsidRPr="00E8253C" w14:paraId="46FA80E2" w14:textId="77777777" w:rsidTr="003B79A4">
        <w:tc>
          <w:tcPr>
            <w:tcW w:w="1696" w:type="dxa"/>
          </w:tcPr>
          <w:p w14:paraId="32237347" w14:textId="3AB1217B" w:rsidR="005978BF" w:rsidRPr="00E8253C" w:rsidRDefault="005978BF" w:rsidP="00181882">
            <w:pPr>
              <w:spacing w:after="0" w:line="240" w:lineRule="auto"/>
              <w:rPr>
                <w:rFonts w:ascii="Arial" w:hAnsi="Arial" w:cs="Arial"/>
                <w:sz w:val="24"/>
                <w:szCs w:val="24"/>
              </w:rPr>
            </w:pPr>
            <w:r>
              <w:rPr>
                <w:rFonts w:ascii="Arial" w:hAnsi="Arial" w:cs="Arial"/>
                <w:sz w:val="24"/>
                <w:szCs w:val="24"/>
              </w:rPr>
              <w:t>NINEA</w:t>
            </w:r>
          </w:p>
        </w:tc>
        <w:tc>
          <w:tcPr>
            <w:tcW w:w="7366" w:type="dxa"/>
          </w:tcPr>
          <w:p w14:paraId="150A4B61" w14:textId="4287162B" w:rsidR="005978BF" w:rsidRPr="00E8253C" w:rsidRDefault="005978BF" w:rsidP="00181882">
            <w:pPr>
              <w:spacing w:after="0" w:line="240" w:lineRule="auto"/>
              <w:rPr>
                <w:rFonts w:ascii="Arial" w:hAnsi="Arial" w:cs="Arial"/>
                <w:sz w:val="24"/>
                <w:szCs w:val="24"/>
              </w:rPr>
            </w:pPr>
            <w:r>
              <w:rPr>
                <w:rFonts w:ascii="Arial" w:hAnsi="Arial" w:cs="Arial"/>
                <w:sz w:val="24"/>
                <w:szCs w:val="24"/>
              </w:rPr>
              <w:t>Numéro d’Identification Fiscale</w:t>
            </w:r>
          </w:p>
        </w:tc>
      </w:tr>
      <w:tr w:rsidR="00583E3B" w:rsidRPr="00E8253C" w14:paraId="7315EAB2" w14:textId="77777777" w:rsidTr="003B79A4">
        <w:tc>
          <w:tcPr>
            <w:tcW w:w="1696" w:type="dxa"/>
          </w:tcPr>
          <w:p w14:paraId="30C2FBCD"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OCB</w:t>
            </w:r>
          </w:p>
        </w:tc>
        <w:tc>
          <w:tcPr>
            <w:tcW w:w="7366" w:type="dxa"/>
          </w:tcPr>
          <w:p w14:paraId="4342C1E9"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Organisation Communautaire de Base</w:t>
            </w:r>
          </w:p>
        </w:tc>
      </w:tr>
      <w:tr w:rsidR="00583E3B" w:rsidRPr="00E8253C" w14:paraId="4F32D798" w14:textId="77777777" w:rsidTr="003B79A4">
        <w:tc>
          <w:tcPr>
            <w:tcW w:w="1696" w:type="dxa"/>
          </w:tcPr>
          <w:p w14:paraId="0DF82D36" w14:textId="5952958C" w:rsidR="00583E3B" w:rsidRPr="00E8253C" w:rsidRDefault="00583E3B" w:rsidP="00181882">
            <w:pPr>
              <w:spacing w:after="0" w:line="240" w:lineRule="auto"/>
              <w:rPr>
                <w:rFonts w:ascii="Arial" w:hAnsi="Arial" w:cs="Arial"/>
                <w:sz w:val="24"/>
                <w:szCs w:val="24"/>
              </w:rPr>
            </w:pPr>
            <w:bookmarkStart w:id="12" w:name="_Toc211763182"/>
            <w:r w:rsidRPr="00E8253C">
              <w:rPr>
                <w:rFonts w:ascii="Arial" w:hAnsi="Arial" w:cs="Arial"/>
                <w:sz w:val="24"/>
                <w:szCs w:val="24"/>
              </w:rPr>
              <w:t>OMD</w:t>
            </w:r>
            <w:bookmarkEnd w:id="12"/>
          </w:p>
        </w:tc>
        <w:tc>
          <w:tcPr>
            <w:tcW w:w="7366" w:type="dxa"/>
          </w:tcPr>
          <w:p w14:paraId="04EB3A93" w14:textId="77777777" w:rsidR="00583E3B" w:rsidRPr="00E8253C" w:rsidRDefault="00583E3B" w:rsidP="00181882">
            <w:pPr>
              <w:spacing w:after="0" w:line="240" w:lineRule="auto"/>
              <w:rPr>
                <w:rFonts w:ascii="Arial" w:hAnsi="Arial" w:cs="Arial"/>
                <w:sz w:val="24"/>
                <w:szCs w:val="24"/>
              </w:rPr>
            </w:pPr>
            <w:bookmarkStart w:id="13" w:name="_Toc211763183"/>
            <w:r w:rsidRPr="00E8253C">
              <w:rPr>
                <w:rFonts w:ascii="Arial" w:hAnsi="Arial" w:cs="Arial"/>
                <w:sz w:val="24"/>
                <w:szCs w:val="24"/>
              </w:rPr>
              <w:t>Objectifs du Millénaire pour le Développement</w:t>
            </w:r>
            <w:bookmarkEnd w:id="13"/>
          </w:p>
        </w:tc>
      </w:tr>
      <w:tr w:rsidR="00583E3B" w:rsidRPr="00E8253C" w14:paraId="534ED0FD" w14:textId="77777777" w:rsidTr="003B79A4">
        <w:tc>
          <w:tcPr>
            <w:tcW w:w="1696" w:type="dxa"/>
          </w:tcPr>
          <w:p w14:paraId="6C85B2EA"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ONG</w:t>
            </w:r>
          </w:p>
        </w:tc>
        <w:tc>
          <w:tcPr>
            <w:tcW w:w="7366" w:type="dxa"/>
          </w:tcPr>
          <w:p w14:paraId="602DACE6"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Organisation Non Gouvernementale</w:t>
            </w:r>
          </w:p>
        </w:tc>
      </w:tr>
      <w:tr w:rsidR="00583E3B" w:rsidRPr="00E8253C" w14:paraId="1AC42EAD" w14:textId="77777777" w:rsidTr="003B79A4">
        <w:tc>
          <w:tcPr>
            <w:tcW w:w="1696" w:type="dxa"/>
          </w:tcPr>
          <w:p w14:paraId="6D9602DD"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PACEV</w:t>
            </w:r>
          </w:p>
        </w:tc>
        <w:tc>
          <w:tcPr>
            <w:tcW w:w="7366" w:type="dxa"/>
          </w:tcPr>
          <w:p w14:paraId="2EF8D305"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Programme national pour les emplois verts</w:t>
            </w:r>
          </w:p>
        </w:tc>
      </w:tr>
      <w:tr w:rsidR="00583E3B" w:rsidRPr="00E8253C" w14:paraId="41728E4B" w14:textId="77777777" w:rsidTr="003B79A4">
        <w:tc>
          <w:tcPr>
            <w:tcW w:w="1696" w:type="dxa"/>
          </w:tcPr>
          <w:p w14:paraId="733F5DBD"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PADEL</w:t>
            </w:r>
          </w:p>
        </w:tc>
        <w:tc>
          <w:tcPr>
            <w:tcW w:w="7366" w:type="dxa"/>
          </w:tcPr>
          <w:p w14:paraId="60FC1305"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Programme d’Appui au Développement Local</w:t>
            </w:r>
          </w:p>
        </w:tc>
      </w:tr>
      <w:tr w:rsidR="005978BF" w:rsidRPr="00E8253C" w14:paraId="02AEB359" w14:textId="77777777" w:rsidTr="003B79A4">
        <w:tc>
          <w:tcPr>
            <w:tcW w:w="1696" w:type="dxa"/>
          </w:tcPr>
          <w:p w14:paraId="25177B41" w14:textId="5E5738FA" w:rsidR="005978BF" w:rsidRPr="00E8253C" w:rsidRDefault="005978BF" w:rsidP="00181882">
            <w:pPr>
              <w:spacing w:after="0" w:line="240" w:lineRule="auto"/>
              <w:rPr>
                <w:rFonts w:ascii="Arial" w:hAnsi="Arial" w:cs="Arial"/>
                <w:sz w:val="24"/>
                <w:szCs w:val="24"/>
              </w:rPr>
            </w:pPr>
            <w:r>
              <w:rPr>
                <w:rFonts w:ascii="Arial" w:hAnsi="Arial" w:cs="Arial"/>
              </w:rPr>
              <w:t>PADER</w:t>
            </w:r>
          </w:p>
        </w:tc>
        <w:tc>
          <w:tcPr>
            <w:tcW w:w="7366" w:type="dxa"/>
          </w:tcPr>
          <w:p w14:paraId="10E029C2" w14:textId="05876E4F" w:rsidR="005978BF" w:rsidRPr="00E8253C" w:rsidRDefault="005978BF" w:rsidP="00181882">
            <w:pPr>
              <w:spacing w:after="0" w:line="240" w:lineRule="auto"/>
              <w:rPr>
                <w:rFonts w:ascii="Arial" w:hAnsi="Arial" w:cs="Arial"/>
                <w:sz w:val="24"/>
                <w:szCs w:val="24"/>
              </w:rPr>
            </w:pPr>
            <w:r>
              <w:rPr>
                <w:rFonts w:ascii="Arial" w:hAnsi="Arial" w:cs="Arial"/>
              </w:rPr>
              <w:t>Programme d’Appui au Développement de  l’Entrepreneuriat Rural</w:t>
            </w:r>
          </w:p>
        </w:tc>
      </w:tr>
      <w:tr w:rsidR="00583E3B" w:rsidRPr="00E8253C" w14:paraId="54A603C9" w14:textId="77777777" w:rsidTr="003B79A4">
        <w:tc>
          <w:tcPr>
            <w:tcW w:w="1696" w:type="dxa"/>
          </w:tcPr>
          <w:p w14:paraId="62C9A72A"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PAFA</w:t>
            </w:r>
          </w:p>
        </w:tc>
        <w:tc>
          <w:tcPr>
            <w:tcW w:w="7366" w:type="dxa"/>
          </w:tcPr>
          <w:p w14:paraId="6D1EE0E1"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Projet d’Appui aux Filières Agricoles</w:t>
            </w:r>
          </w:p>
        </w:tc>
      </w:tr>
      <w:tr w:rsidR="005978BF" w:rsidRPr="00E8253C" w14:paraId="01A69AF0" w14:textId="77777777" w:rsidTr="003B79A4">
        <w:tc>
          <w:tcPr>
            <w:tcW w:w="1696" w:type="dxa"/>
          </w:tcPr>
          <w:p w14:paraId="46B66575" w14:textId="5B79AA88" w:rsidR="005978BF" w:rsidRPr="00E8253C" w:rsidRDefault="005978BF" w:rsidP="00181882">
            <w:pPr>
              <w:spacing w:after="0" w:line="240" w:lineRule="auto"/>
              <w:rPr>
                <w:rFonts w:ascii="Arial" w:hAnsi="Arial" w:cs="Arial"/>
                <w:sz w:val="24"/>
                <w:szCs w:val="24"/>
              </w:rPr>
            </w:pPr>
            <w:r>
              <w:rPr>
                <w:rFonts w:ascii="Arial" w:hAnsi="Arial" w:cs="Arial"/>
                <w:sz w:val="24"/>
                <w:szCs w:val="24"/>
              </w:rPr>
              <w:t>PAM</w:t>
            </w:r>
          </w:p>
        </w:tc>
        <w:tc>
          <w:tcPr>
            <w:tcW w:w="7366" w:type="dxa"/>
          </w:tcPr>
          <w:p w14:paraId="5E5F1B49" w14:textId="5841854A" w:rsidR="005978BF" w:rsidRPr="00E8253C" w:rsidRDefault="005978BF" w:rsidP="00181882">
            <w:pPr>
              <w:spacing w:after="0" w:line="240" w:lineRule="auto"/>
              <w:rPr>
                <w:rFonts w:ascii="Arial" w:hAnsi="Arial" w:cs="Arial"/>
                <w:sz w:val="24"/>
                <w:szCs w:val="24"/>
              </w:rPr>
            </w:pPr>
            <w:r>
              <w:rPr>
                <w:rFonts w:ascii="Arial" w:hAnsi="Arial" w:cs="Arial"/>
                <w:sz w:val="24"/>
                <w:szCs w:val="24"/>
              </w:rPr>
              <w:t>Programme Alimentaire Mondial</w:t>
            </w:r>
          </w:p>
        </w:tc>
      </w:tr>
      <w:tr w:rsidR="00583E3B" w:rsidRPr="00E8253C" w14:paraId="2D1F88B2" w14:textId="77777777" w:rsidTr="003B79A4">
        <w:tc>
          <w:tcPr>
            <w:tcW w:w="1696" w:type="dxa"/>
          </w:tcPr>
          <w:p w14:paraId="7FEC0D28" w14:textId="116EA370" w:rsidR="00583E3B" w:rsidRPr="00E8253C" w:rsidRDefault="00583E3B" w:rsidP="00181882">
            <w:pPr>
              <w:spacing w:after="0" w:line="240" w:lineRule="auto"/>
              <w:rPr>
                <w:rFonts w:ascii="Arial" w:hAnsi="Arial" w:cs="Arial"/>
                <w:sz w:val="24"/>
                <w:szCs w:val="24"/>
              </w:rPr>
            </w:pPr>
            <w:bookmarkStart w:id="14" w:name="_Toc211763208"/>
            <w:r w:rsidRPr="00E8253C">
              <w:rPr>
                <w:rFonts w:ascii="Arial" w:hAnsi="Arial" w:cs="Arial"/>
                <w:sz w:val="24"/>
                <w:szCs w:val="24"/>
              </w:rPr>
              <w:t>PAREP</w:t>
            </w:r>
            <w:bookmarkEnd w:id="14"/>
          </w:p>
        </w:tc>
        <w:tc>
          <w:tcPr>
            <w:tcW w:w="7366" w:type="dxa"/>
          </w:tcPr>
          <w:p w14:paraId="1DC1C140" w14:textId="77777777" w:rsidR="00583E3B" w:rsidRPr="00E8253C" w:rsidRDefault="00583E3B" w:rsidP="00181882">
            <w:pPr>
              <w:spacing w:after="0" w:line="240" w:lineRule="auto"/>
              <w:rPr>
                <w:rFonts w:ascii="Arial" w:hAnsi="Arial" w:cs="Arial"/>
                <w:sz w:val="24"/>
                <w:szCs w:val="24"/>
              </w:rPr>
            </w:pPr>
            <w:bookmarkStart w:id="15" w:name="_Toc211763209"/>
            <w:r w:rsidRPr="00E8253C">
              <w:rPr>
                <w:rFonts w:ascii="Arial" w:hAnsi="Arial" w:cs="Arial"/>
                <w:sz w:val="24"/>
                <w:szCs w:val="24"/>
              </w:rPr>
              <w:t>Programme d’Appui à la Réduction de la Pauvreté</w:t>
            </w:r>
            <w:bookmarkEnd w:id="15"/>
            <w:r w:rsidRPr="00E8253C">
              <w:rPr>
                <w:rFonts w:ascii="Arial" w:hAnsi="Arial" w:cs="Arial"/>
                <w:sz w:val="24"/>
                <w:szCs w:val="24"/>
              </w:rPr>
              <w:t xml:space="preserve"> </w:t>
            </w:r>
          </w:p>
        </w:tc>
      </w:tr>
      <w:tr w:rsidR="002B2A08" w:rsidRPr="00E8253C" w14:paraId="78529985" w14:textId="77777777" w:rsidTr="003B79A4">
        <w:tc>
          <w:tcPr>
            <w:tcW w:w="1696" w:type="dxa"/>
          </w:tcPr>
          <w:p w14:paraId="3A8B3A1B" w14:textId="14E2A269" w:rsidR="002B2A08" w:rsidRPr="00E8253C" w:rsidRDefault="002B2A08" w:rsidP="00181882">
            <w:pPr>
              <w:spacing w:after="0" w:line="240" w:lineRule="auto"/>
              <w:rPr>
                <w:rFonts w:ascii="Arial" w:hAnsi="Arial" w:cs="Arial"/>
                <w:sz w:val="24"/>
                <w:szCs w:val="24"/>
              </w:rPr>
            </w:pPr>
            <w:r>
              <w:rPr>
                <w:rFonts w:ascii="Arial" w:hAnsi="Arial" w:cs="Arial"/>
                <w:sz w:val="24"/>
                <w:szCs w:val="24"/>
              </w:rPr>
              <w:t>PRODOC</w:t>
            </w:r>
          </w:p>
        </w:tc>
        <w:tc>
          <w:tcPr>
            <w:tcW w:w="7366" w:type="dxa"/>
          </w:tcPr>
          <w:p w14:paraId="0A40F062" w14:textId="2CE8022B" w:rsidR="002B2A08" w:rsidRPr="00E8253C" w:rsidRDefault="002B2A08" w:rsidP="00181882">
            <w:pPr>
              <w:spacing w:after="0" w:line="240" w:lineRule="auto"/>
              <w:rPr>
                <w:rFonts w:ascii="Arial" w:hAnsi="Arial" w:cs="Arial"/>
                <w:sz w:val="24"/>
                <w:szCs w:val="24"/>
              </w:rPr>
            </w:pPr>
            <w:r>
              <w:rPr>
                <w:rFonts w:ascii="Arial" w:hAnsi="Arial" w:cs="Arial"/>
                <w:sz w:val="24"/>
                <w:szCs w:val="24"/>
              </w:rPr>
              <w:t>Document de Projet</w:t>
            </w:r>
          </w:p>
        </w:tc>
      </w:tr>
      <w:tr w:rsidR="00583E3B" w:rsidRPr="00E8253C" w14:paraId="34489A31" w14:textId="77777777" w:rsidTr="003B79A4">
        <w:tc>
          <w:tcPr>
            <w:tcW w:w="1696" w:type="dxa"/>
          </w:tcPr>
          <w:p w14:paraId="6D4D9B1A" w14:textId="35F881B0" w:rsidR="00583E3B" w:rsidRPr="00E8253C" w:rsidRDefault="00583E3B" w:rsidP="00181882">
            <w:pPr>
              <w:spacing w:after="0" w:line="240" w:lineRule="auto"/>
              <w:rPr>
                <w:rFonts w:ascii="Arial" w:hAnsi="Arial" w:cs="Arial"/>
                <w:sz w:val="24"/>
                <w:szCs w:val="24"/>
              </w:rPr>
            </w:pPr>
            <w:bookmarkStart w:id="16" w:name="_Toc211763222"/>
            <w:r w:rsidRPr="00E8253C">
              <w:rPr>
                <w:rFonts w:ascii="Arial" w:hAnsi="Arial" w:cs="Arial"/>
                <w:sz w:val="24"/>
                <w:szCs w:val="24"/>
              </w:rPr>
              <w:t>PME</w:t>
            </w:r>
            <w:bookmarkEnd w:id="16"/>
          </w:p>
        </w:tc>
        <w:tc>
          <w:tcPr>
            <w:tcW w:w="7366" w:type="dxa"/>
          </w:tcPr>
          <w:p w14:paraId="55443240" w14:textId="77777777" w:rsidR="00583E3B" w:rsidRPr="00E8253C" w:rsidRDefault="00583E3B" w:rsidP="00181882">
            <w:pPr>
              <w:spacing w:after="0" w:line="240" w:lineRule="auto"/>
              <w:rPr>
                <w:rFonts w:ascii="Arial" w:hAnsi="Arial" w:cs="Arial"/>
                <w:sz w:val="24"/>
                <w:szCs w:val="24"/>
              </w:rPr>
            </w:pPr>
            <w:bookmarkStart w:id="17" w:name="_Toc211763223"/>
            <w:r w:rsidRPr="00E8253C">
              <w:rPr>
                <w:rFonts w:ascii="Arial" w:hAnsi="Arial" w:cs="Arial"/>
                <w:sz w:val="24"/>
                <w:szCs w:val="24"/>
              </w:rPr>
              <w:t>Petites et Moyennes Entreprises</w:t>
            </w:r>
            <w:bookmarkEnd w:id="17"/>
          </w:p>
        </w:tc>
      </w:tr>
      <w:tr w:rsidR="00583E3B" w:rsidRPr="00E8253C" w14:paraId="5523789D" w14:textId="77777777" w:rsidTr="003B79A4">
        <w:tc>
          <w:tcPr>
            <w:tcW w:w="1696" w:type="dxa"/>
          </w:tcPr>
          <w:p w14:paraId="60501494"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PNDL</w:t>
            </w:r>
          </w:p>
        </w:tc>
        <w:tc>
          <w:tcPr>
            <w:tcW w:w="7366" w:type="dxa"/>
          </w:tcPr>
          <w:p w14:paraId="7B32563E"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Programme National de Développement Local</w:t>
            </w:r>
          </w:p>
        </w:tc>
      </w:tr>
      <w:tr w:rsidR="00583E3B" w:rsidRPr="00E8253C" w14:paraId="2BDD8B18" w14:textId="77777777" w:rsidTr="003B79A4">
        <w:tc>
          <w:tcPr>
            <w:tcW w:w="1696" w:type="dxa"/>
          </w:tcPr>
          <w:p w14:paraId="4184E44A"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PNUAD</w:t>
            </w:r>
          </w:p>
        </w:tc>
        <w:tc>
          <w:tcPr>
            <w:tcW w:w="7366" w:type="dxa"/>
          </w:tcPr>
          <w:p w14:paraId="2236D030" w14:textId="696C1971" w:rsidR="00583E3B" w:rsidRPr="00E8253C" w:rsidRDefault="00583E3B" w:rsidP="002B2A08">
            <w:pPr>
              <w:spacing w:after="0" w:line="240" w:lineRule="auto"/>
              <w:rPr>
                <w:rFonts w:ascii="Arial" w:hAnsi="Arial" w:cs="Arial"/>
                <w:sz w:val="24"/>
                <w:szCs w:val="24"/>
              </w:rPr>
            </w:pPr>
            <w:r w:rsidRPr="00E8253C">
              <w:rPr>
                <w:rFonts w:ascii="Arial" w:hAnsi="Arial" w:cs="Arial"/>
                <w:sz w:val="24"/>
                <w:szCs w:val="24"/>
              </w:rPr>
              <w:t xml:space="preserve">Plan Cadre des Nations Unies </w:t>
            </w:r>
            <w:r w:rsidR="002B2A08">
              <w:rPr>
                <w:rFonts w:ascii="Arial" w:hAnsi="Arial" w:cs="Arial"/>
                <w:sz w:val="24"/>
                <w:szCs w:val="24"/>
              </w:rPr>
              <w:t>pour l</w:t>
            </w:r>
            <w:r w:rsidRPr="00E8253C">
              <w:rPr>
                <w:rFonts w:ascii="Arial" w:hAnsi="Arial" w:cs="Arial"/>
                <w:sz w:val="24"/>
                <w:szCs w:val="24"/>
              </w:rPr>
              <w:t>’Assistance au Développement</w:t>
            </w:r>
          </w:p>
        </w:tc>
      </w:tr>
      <w:tr w:rsidR="00583E3B" w:rsidRPr="00E8253C" w14:paraId="6C4E1104" w14:textId="77777777" w:rsidTr="003B79A4">
        <w:tc>
          <w:tcPr>
            <w:tcW w:w="1696" w:type="dxa"/>
          </w:tcPr>
          <w:p w14:paraId="3666CCD5" w14:textId="63D8698A" w:rsidR="00583E3B" w:rsidRPr="00E8253C" w:rsidRDefault="00583E3B" w:rsidP="00181882">
            <w:pPr>
              <w:spacing w:after="0" w:line="240" w:lineRule="auto"/>
              <w:rPr>
                <w:rFonts w:ascii="Arial" w:hAnsi="Arial" w:cs="Arial"/>
                <w:sz w:val="24"/>
                <w:szCs w:val="24"/>
              </w:rPr>
            </w:pPr>
            <w:bookmarkStart w:id="18" w:name="_Toc211763226"/>
            <w:r w:rsidRPr="00E8253C">
              <w:rPr>
                <w:rFonts w:ascii="Arial" w:hAnsi="Arial" w:cs="Arial"/>
                <w:sz w:val="24"/>
                <w:szCs w:val="24"/>
              </w:rPr>
              <w:t>PNUD</w:t>
            </w:r>
            <w:bookmarkEnd w:id="18"/>
          </w:p>
        </w:tc>
        <w:tc>
          <w:tcPr>
            <w:tcW w:w="7366" w:type="dxa"/>
          </w:tcPr>
          <w:p w14:paraId="20CCCFD6" w14:textId="77777777" w:rsidR="00583E3B" w:rsidRPr="00E8253C" w:rsidRDefault="00583E3B" w:rsidP="00181882">
            <w:pPr>
              <w:spacing w:after="0" w:line="240" w:lineRule="auto"/>
              <w:rPr>
                <w:rFonts w:ascii="Arial" w:hAnsi="Arial" w:cs="Arial"/>
                <w:sz w:val="24"/>
                <w:szCs w:val="24"/>
              </w:rPr>
            </w:pPr>
            <w:bookmarkStart w:id="19" w:name="_Toc211763227"/>
            <w:r w:rsidRPr="00E8253C">
              <w:rPr>
                <w:rFonts w:ascii="Arial" w:hAnsi="Arial" w:cs="Arial"/>
                <w:sz w:val="24"/>
                <w:szCs w:val="24"/>
              </w:rPr>
              <w:t>Programme des Nations Unies pour le Développement</w:t>
            </w:r>
            <w:bookmarkEnd w:id="19"/>
          </w:p>
        </w:tc>
      </w:tr>
      <w:tr w:rsidR="00583E3B" w:rsidRPr="00E8253C" w14:paraId="577567AE" w14:textId="77777777" w:rsidTr="003B79A4">
        <w:tc>
          <w:tcPr>
            <w:tcW w:w="1696" w:type="dxa"/>
          </w:tcPr>
          <w:p w14:paraId="09EFC336"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PROCOSOC</w:t>
            </w:r>
          </w:p>
        </w:tc>
        <w:tc>
          <w:tcPr>
            <w:tcW w:w="7366" w:type="dxa"/>
          </w:tcPr>
          <w:p w14:paraId="4E20B2BA" w14:textId="0C5E1487" w:rsidR="00583E3B" w:rsidRPr="00E8253C" w:rsidRDefault="00583E3B" w:rsidP="001C338C">
            <w:pPr>
              <w:spacing w:after="0" w:line="240" w:lineRule="auto"/>
              <w:rPr>
                <w:rFonts w:ascii="Arial" w:hAnsi="Arial" w:cs="Arial"/>
                <w:sz w:val="24"/>
                <w:szCs w:val="24"/>
              </w:rPr>
            </w:pPr>
            <w:r w:rsidRPr="00E8253C">
              <w:rPr>
                <w:rFonts w:ascii="Arial" w:hAnsi="Arial" w:cs="Arial"/>
                <w:sz w:val="24"/>
                <w:szCs w:val="24"/>
              </w:rPr>
              <w:t xml:space="preserve">Programme </w:t>
            </w:r>
            <w:r w:rsidR="001C338C">
              <w:rPr>
                <w:rFonts w:ascii="Arial" w:hAnsi="Arial" w:cs="Arial"/>
                <w:sz w:val="24"/>
                <w:szCs w:val="24"/>
              </w:rPr>
              <w:t>d’appui à la cohésion sociale et la création d’opportunités d’emploi au Nord Est du Sénégal</w:t>
            </w:r>
          </w:p>
        </w:tc>
      </w:tr>
      <w:tr w:rsidR="00583E3B" w:rsidRPr="00E8253C" w14:paraId="58AB1035" w14:textId="77777777" w:rsidTr="003B79A4">
        <w:tc>
          <w:tcPr>
            <w:tcW w:w="1696" w:type="dxa"/>
          </w:tcPr>
          <w:p w14:paraId="4E175D72"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lastRenderedPageBreak/>
              <w:t>PRODES</w:t>
            </w:r>
          </w:p>
        </w:tc>
        <w:tc>
          <w:tcPr>
            <w:tcW w:w="7366" w:type="dxa"/>
          </w:tcPr>
          <w:p w14:paraId="7168B315"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Programme de Renforcement des Dynamiques de Développement Economique et Social</w:t>
            </w:r>
          </w:p>
        </w:tc>
      </w:tr>
      <w:tr w:rsidR="00583E3B" w:rsidRPr="00E8253C" w14:paraId="2FE6C926" w14:textId="77777777" w:rsidTr="003B79A4">
        <w:tc>
          <w:tcPr>
            <w:tcW w:w="1696" w:type="dxa"/>
          </w:tcPr>
          <w:p w14:paraId="74042D46" w14:textId="45D705A7" w:rsidR="00583E3B" w:rsidRPr="00E8253C" w:rsidRDefault="00583E3B" w:rsidP="00181882">
            <w:pPr>
              <w:spacing w:after="0" w:line="240" w:lineRule="auto"/>
              <w:rPr>
                <w:rFonts w:ascii="Arial" w:hAnsi="Arial" w:cs="Arial"/>
                <w:sz w:val="24"/>
                <w:szCs w:val="24"/>
              </w:rPr>
            </w:pPr>
            <w:bookmarkStart w:id="20" w:name="_Toc211763240"/>
            <w:r w:rsidRPr="00E8253C">
              <w:rPr>
                <w:rFonts w:ascii="Arial" w:hAnsi="Arial" w:cs="Arial"/>
                <w:sz w:val="24"/>
                <w:szCs w:val="24"/>
              </w:rPr>
              <w:t>PTF</w:t>
            </w:r>
            <w:bookmarkEnd w:id="20"/>
          </w:p>
        </w:tc>
        <w:tc>
          <w:tcPr>
            <w:tcW w:w="7366" w:type="dxa"/>
          </w:tcPr>
          <w:p w14:paraId="5F49DE6C" w14:textId="77777777" w:rsidR="00583E3B" w:rsidRPr="00E8253C" w:rsidRDefault="00583E3B" w:rsidP="00181882">
            <w:pPr>
              <w:spacing w:after="0" w:line="240" w:lineRule="auto"/>
              <w:rPr>
                <w:rFonts w:ascii="Arial" w:hAnsi="Arial" w:cs="Arial"/>
                <w:sz w:val="24"/>
                <w:szCs w:val="24"/>
              </w:rPr>
            </w:pPr>
            <w:bookmarkStart w:id="21" w:name="_Toc211763241"/>
            <w:r w:rsidRPr="00E8253C">
              <w:rPr>
                <w:rFonts w:ascii="Arial" w:hAnsi="Arial" w:cs="Arial"/>
                <w:sz w:val="24"/>
                <w:szCs w:val="24"/>
              </w:rPr>
              <w:t>Partenaires Techniques et Financiers</w:t>
            </w:r>
            <w:bookmarkEnd w:id="21"/>
          </w:p>
        </w:tc>
      </w:tr>
      <w:tr w:rsidR="00AC1E99" w:rsidRPr="00E8253C" w14:paraId="1A27FBB4" w14:textId="77777777" w:rsidTr="003B79A4">
        <w:tc>
          <w:tcPr>
            <w:tcW w:w="1696" w:type="dxa"/>
          </w:tcPr>
          <w:p w14:paraId="125BB748" w14:textId="6630C1C7" w:rsidR="00AC1E99" w:rsidRPr="00E8253C" w:rsidRDefault="00AC1E99" w:rsidP="00181882">
            <w:pPr>
              <w:spacing w:after="0" w:line="240" w:lineRule="auto"/>
              <w:rPr>
                <w:rFonts w:ascii="Arial" w:hAnsi="Arial" w:cs="Arial"/>
                <w:sz w:val="24"/>
                <w:szCs w:val="24"/>
              </w:rPr>
            </w:pPr>
            <w:r>
              <w:rPr>
                <w:rFonts w:ascii="Arial" w:hAnsi="Arial" w:cs="Arial"/>
                <w:sz w:val="24"/>
                <w:szCs w:val="24"/>
              </w:rPr>
              <w:t>RTS</w:t>
            </w:r>
          </w:p>
        </w:tc>
        <w:tc>
          <w:tcPr>
            <w:tcW w:w="7366" w:type="dxa"/>
          </w:tcPr>
          <w:p w14:paraId="639304B2" w14:textId="2A86EBCA" w:rsidR="00AC1E99" w:rsidRPr="00E8253C" w:rsidRDefault="00AC1E99" w:rsidP="00181882">
            <w:pPr>
              <w:spacing w:after="0" w:line="240" w:lineRule="auto"/>
              <w:rPr>
                <w:rFonts w:ascii="Arial" w:hAnsi="Arial" w:cs="Arial"/>
                <w:sz w:val="24"/>
                <w:szCs w:val="24"/>
              </w:rPr>
            </w:pPr>
            <w:r>
              <w:rPr>
                <w:rFonts w:ascii="Arial" w:hAnsi="Arial" w:cs="Arial"/>
                <w:sz w:val="24"/>
                <w:szCs w:val="24"/>
              </w:rPr>
              <w:t>Radiotélévision du Sénégal</w:t>
            </w:r>
          </w:p>
        </w:tc>
      </w:tr>
      <w:tr w:rsidR="00583E3B" w:rsidRPr="00E8253C" w14:paraId="5B4C2AF2" w14:textId="77777777" w:rsidTr="003B79A4">
        <w:tc>
          <w:tcPr>
            <w:tcW w:w="1696" w:type="dxa"/>
          </w:tcPr>
          <w:p w14:paraId="6A94FF2F"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SFD</w:t>
            </w:r>
          </w:p>
        </w:tc>
        <w:tc>
          <w:tcPr>
            <w:tcW w:w="7366" w:type="dxa"/>
          </w:tcPr>
          <w:p w14:paraId="710EAE93"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Service Financier Décentralisé</w:t>
            </w:r>
          </w:p>
        </w:tc>
      </w:tr>
      <w:tr w:rsidR="00583E3B" w:rsidRPr="00E8253C" w14:paraId="60DF58EB" w14:textId="77777777" w:rsidTr="003B79A4">
        <w:tc>
          <w:tcPr>
            <w:tcW w:w="1696" w:type="dxa"/>
          </w:tcPr>
          <w:p w14:paraId="14187556"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SIPA</w:t>
            </w:r>
          </w:p>
        </w:tc>
        <w:tc>
          <w:tcPr>
            <w:tcW w:w="7366" w:type="dxa"/>
          </w:tcPr>
          <w:p w14:paraId="095A1B8B" w14:textId="77777777" w:rsidR="00583E3B" w:rsidRPr="00E8253C" w:rsidRDefault="00583E3B" w:rsidP="00181882">
            <w:pPr>
              <w:spacing w:after="0" w:line="240" w:lineRule="auto"/>
              <w:rPr>
                <w:rFonts w:ascii="Arial" w:hAnsi="Arial" w:cs="Arial"/>
                <w:sz w:val="24"/>
                <w:szCs w:val="24"/>
              </w:rPr>
            </w:pPr>
            <w:r w:rsidRPr="00E8253C">
              <w:rPr>
                <w:rFonts w:ascii="Arial" w:hAnsi="Arial" w:cs="Arial"/>
                <w:sz w:val="24"/>
                <w:szCs w:val="24"/>
              </w:rPr>
              <w:t>Société d’intensification de la Production Agricole</w:t>
            </w:r>
          </w:p>
        </w:tc>
      </w:tr>
      <w:tr w:rsidR="00583E3B" w:rsidRPr="00E8253C" w14:paraId="3711AADB" w14:textId="77777777" w:rsidTr="003B79A4">
        <w:tc>
          <w:tcPr>
            <w:tcW w:w="1696" w:type="dxa"/>
          </w:tcPr>
          <w:p w14:paraId="72A13E72" w14:textId="12F594B2" w:rsidR="00583E3B" w:rsidRPr="00E8253C" w:rsidRDefault="004B6365" w:rsidP="00181882">
            <w:pPr>
              <w:spacing w:after="0" w:line="240" w:lineRule="auto"/>
              <w:rPr>
                <w:rFonts w:ascii="Arial" w:hAnsi="Arial" w:cs="Arial"/>
                <w:sz w:val="24"/>
                <w:szCs w:val="24"/>
              </w:rPr>
            </w:pPr>
            <w:r>
              <w:rPr>
                <w:rFonts w:ascii="Arial" w:hAnsi="Arial" w:cs="Arial"/>
                <w:sz w:val="24"/>
                <w:szCs w:val="24"/>
              </w:rPr>
              <w:t>SIYB</w:t>
            </w:r>
          </w:p>
        </w:tc>
        <w:tc>
          <w:tcPr>
            <w:tcW w:w="7366" w:type="dxa"/>
          </w:tcPr>
          <w:p w14:paraId="2EE58AFC" w14:textId="669A1058" w:rsidR="00583E3B" w:rsidRPr="00E8253C" w:rsidRDefault="004B6365" w:rsidP="00181882">
            <w:pPr>
              <w:spacing w:after="0" w:line="240" w:lineRule="auto"/>
              <w:rPr>
                <w:rFonts w:ascii="Arial" w:hAnsi="Arial" w:cs="Arial"/>
                <w:sz w:val="24"/>
                <w:szCs w:val="24"/>
              </w:rPr>
            </w:pPr>
            <w:r>
              <w:rPr>
                <w:rFonts w:ascii="Arial" w:hAnsi="Arial" w:cs="Arial"/>
                <w:sz w:val="24"/>
                <w:szCs w:val="24"/>
              </w:rPr>
              <w:t xml:space="preserve">Start and </w:t>
            </w:r>
            <w:proofErr w:type="spellStart"/>
            <w:r>
              <w:rPr>
                <w:rFonts w:ascii="Arial" w:hAnsi="Arial" w:cs="Arial"/>
                <w:sz w:val="24"/>
                <w:szCs w:val="24"/>
              </w:rPr>
              <w:t>Improve</w:t>
            </w:r>
            <w:proofErr w:type="spellEnd"/>
            <w:r>
              <w:rPr>
                <w:rFonts w:ascii="Arial" w:hAnsi="Arial" w:cs="Arial"/>
                <w:sz w:val="24"/>
                <w:szCs w:val="24"/>
              </w:rPr>
              <w:t xml:space="preserve"> </w:t>
            </w:r>
            <w:proofErr w:type="spellStart"/>
            <w:r>
              <w:rPr>
                <w:rFonts w:ascii="Arial" w:hAnsi="Arial" w:cs="Arial"/>
                <w:sz w:val="24"/>
                <w:szCs w:val="24"/>
              </w:rPr>
              <w:t>Your</w:t>
            </w:r>
            <w:proofErr w:type="spellEnd"/>
            <w:r>
              <w:rPr>
                <w:rFonts w:ascii="Arial" w:hAnsi="Arial" w:cs="Arial"/>
                <w:sz w:val="24"/>
                <w:szCs w:val="24"/>
              </w:rPr>
              <w:t xml:space="preserve"> Business</w:t>
            </w:r>
          </w:p>
        </w:tc>
      </w:tr>
      <w:tr w:rsidR="004B6365" w:rsidRPr="00E8253C" w14:paraId="080456DE" w14:textId="77777777" w:rsidTr="003B79A4">
        <w:tc>
          <w:tcPr>
            <w:tcW w:w="1696" w:type="dxa"/>
          </w:tcPr>
          <w:p w14:paraId="57368520" w14:textId="4F162BAC" w:rsidR="004B6365" w:rsidRPr="00E8253C" w:rsidRDefault="004B6365" w:rsidP="004B6365">
            <w:pPr>
              <w:spacing w:after="0" w:line="240" w:lineRule="auto"/>
              <w:rPr>
                <w:rFonts w:ascii="Arial" w:hAnsi="Arial" w:cs="Arial"/>
                <w:sz w:val="24"/>
                <w:szCs w:val="24"/>
              </w:rPr>
            </w:pPr>
            <w:bookmarkStart w:id="22" w:name="_Toc211763254"/>
            <w:r w:rsidRPr="00E8253C">
              <w:rPr>
                <w:rFonts w:ascii="Arial" w:hAnsi="Arial" w:cs="Arial"/>
                <w:sz w:val="24"/>
                <w:szCs w:val="24"/>
              </w:rPr>
              <w:t>SNU</w:t>
            </w:r>
            <w:bookmarkEnd w:id="22"/>
          </w:p>
        </w:tc>
        <w:tc>
          <w:tcPr>
            <w:tcW w:w="7366" w:type="dxa"/>
          </w:tcPr>
          <w:p w14:paraId="619E1123" w14:textId="4E7D149F" w:rsidR="004B6365" w:rsidRPr="00E8253C" w:rsidRDefault="004B6365" w:rsidP="004B6365">
            <w:pPr>
              <w:spacing w:after="0" w:line="240" w:lineRule="auto"/>
              <w:rPr>
                <w:rFonts w:ascii="Arial" w:hAnsi="Arial" w:cs="Arial"/>
                <w:sz w:val="24"/>
                <w:szCs w:val="24"/>
              </w:rPr>
            </w:pPr>
            <w:bookmarkStart w:id="23" w:name="_Toc211763255"/>
            <w:r w:rsidRPr="00E8253C">
              <w:rPr>
                <w:rFonts w:ascii="Arial" w:hAnsi="Arial" w:cs="Arial"/>
                <w:sz w:val="24"/>
                <w:szCs w:val="24"/>
              </w:rPr>
              <w:t>Système des Nations Unis</w:t>
            </w:r>
            <w:bookmarkEnd w:id="23"/>
          </w:p>
        </w:tc>
      </w:tr>
      <w:tr w:rsidR="004B6365" w:rsidRPr="00E8253C" w14:paraId="0E487E98" w14:textId="77777777" w:rsidTr="003B79A4">
        <w:tc>
          <w:tcPr>
            <w:tcW w:w="1696" w:type="dxa"/>
          </w:tcPr>
          <w:p w14:paraId="078BE06C" w14:textId="77777777" w:rsidR="004B6365" w:rsidRPr="00E8253C" w:rsidRDefault="004B6365" w:rsidP="004B6365">
            <w:pPr>
              <w:spacing w:after="0" w:line="240" w:lineRule="auto"/>
              <w:rPr>
                <w:rFonts w:ascii="Arial" w:hAnsi="Arial" w:cs="Arial"/>
                <w:sz w:val="24"/>
                <w:szCs w:val="24"/>
              </w:rPr>
            </w:pPr>
            <w:r w:rsidRPr="00E8253C">
              <w:rPr>
                <w:rFonts w:ascii="Arial" w:hAnsi="Arial" w:cs="Arial"/>
                <w:sz w:val="24"/>
                <w:szCs w:val="24"/>
              </w:rPr>
              <w:t>TDR</w:t>
            </w:r>
          </w:p>
        </w:tc>
        <w:tc>
          <w:tcPr>
            <w:tcW w:w="7366" w:type="dxa"/>
          </w:tcPr>
          <w:p w14:paraId="1C2D3B4B" w14:textId="77777777" w:rsidR="004B6365" w:rsidRPr="00E8253C" w:rsidRDefault="004B6365" w:rsidP="004B6365">
            <w:pPr>
              <w:spacing w:after="0" w:line="240" w:lineRule="auto"/>
              <w:rPr>
                <w:rFonts w:ascii="Arial" w:hAnsi="Arial" w:cs="Arial"/>
                <w:sz w:val="24"/>
                <w:szCs w:val="24"/>
              </w:rPr>
            </w:pPr>
            <w:r w:rsidRPr="00E8253C">
              <w:rPr>
                <w:rFonts w:ascii="Arial" w:hAnsi="Arial" w:cs="Arial"/>
                <w:sz w:val="24"/>
                <w:szCs w:val="24"/>
              </w:rPr>
              <w:t>Termes de Référence</w:t>
            </w:r>
          </w:p>
        </w:tc>
      </w:tr>
      <w:tr w:rsidR="002B2A08" w:rsidRPr="00E8253C" w14:paraId="2F08B64B" w14:textId="77777777" w:rsidTr="003B79A4">
        <w:tc>
          <w:tcPr>
            <w:tcW w:w="1696" w:type="dxa"/>
          </w:tcPr>
          <w:p w14:paraId="0EB47C02" w14:textId="7C7DA579" w:rsidR="002B2A08" w:rsidRPr="00E8253C" w:rsidRDefault="002B2A08" w:rsidP="002B2A08">
            <w:pPr>
              <w:spacing w:after="0" w:line="240" w:lineRule="auto"/>
              <w:rPr>
                <w:rFonts w:ascii="Arial" w:hAnsi="Arial" w:cs="Arial"/>
                <w:sz w:val="24"/>
                <w:szCs w:val="24"/>
              </w:rPr>
            </w:pPr>
            <w:r>
              <w:rPr>
                <w:rFonts w:ascii="Arial" w:hAnsi="Arial" w:cs="Arial"/>
                <w:sz w:val="24"/>
                <w:szCs w:val="24"/>
              </w:rPr>
              <w:t>UNDAF</w:t>
            </w:r>
          </w:p>
        </w:tc>
        <w:tc>
          <w:tcPr>
            <w:tcW w:w="7366" w:type="dxa"/>
          </w:tcPr>
          <w:p w14:paraId="3D06200F" w14:textId="295351C9" w:rsidR="002B2A08" w:rsidRPr="00E8253C" w:rsidRDefault="005978BF" w:rsidP="005978BF">
            <w:pPr>
              <w:spacing w:after="0" w:line="240" w:lineRule="auto"/>
              <w:rPr>
                <w:rFonts w:ascii="Arial" w:hAnsi="Arial" w:cs="Arial"/>
                <w:sz w:val="24"/>
                <w:szCs w:val="24"/>
              </w:rPr>
            </w:pPr>
            <w:r>
              <w:rPr>
                <w:rFonts w:ascii="Arial" w:hAnsi="Arial" w:cs="Arial"/>
                <w:sz w:val="24"/>
                <w:szCs w:val="24"/>
              </w:rPr>
              <w:t>United Nations Development Assistance Framework</w:t>
            </w:r>
          </w:p>
        </w:tc>
      </w:tr>
    </w:tbl>
    <w:p w14:paraId="4271DBC1" w14:textId="1557764C" w:rsidR="00583E3B" w:rsidRDefault="00583E3B" w:rsidP="00583E3B">
      <w:pPr>
        <w:rPr>
          <w:rFonts w:ascii="Arial" w:hAnsi="Arial" w:cs="Arial"/>
        </w:rPr>
      </w:pPr>
    </w:p>
    <w:p w14:paraId="5761EEB7" w14:textId="4358F2A7" w:rsidR="005978BF" w:rsidRDefault="005978BF" w:rsidP="00583E3B">
      <w:pPr>
        <w:rPr>
          <w:rFonts w:ascii="Arial" w:hAnsi="Arial" w:cs="Arial"/>
        </w:rPr>
      </w:pPr>
    </w:p>
    <w:p w14:paraId="4661CCC1" w14:textId="1AAD1D58" w:rsidR="005978BF" w:rsidRDefault="005978BF" w:rsidP="00583E3B">
      <w:pPr>
        <w:rPr>
          <w:rFonts w:ascii="Arial" w:hAnsi="Arial" w:cs="Arial"/>
        </w:rPr>
      </w:pPr>
    </w:p>
    <w:p w14:paraId="7E4B829F" w14:textId="344C6BF6" w:rsidR="005978BF" w:rsidRDefault="005978BF" w:rsidP="00583E3B">
      <w:pPr>
        <w:rPr>
          <w:rFonts w:ascii="Arial" w:hAnsi="Arial" w:cs="Arial"/>
        </w:rPr>
      </w:pPr>
    </w:p>
    <w:p w14:paraId="72D695FB" w14:textId="116AEFC4" w:rsidR="005978BF" w:rsidRDefault="005978BF" w:rsidP="00583E3B">
      <w:pPr>
        <w:rPr>
          <w:rFonts w:ascii="Arial" w:hAnsi="Arial" w:cs="Arial"/>
        </w:rPr>
      </w:pPr>
    </w:p>
    <w:p w14:paraId="4E7CFC28" w14:textId="1D1D8348" w:rsidR="005978BF" w:rsidRDefault="005978BF" w:rsidP="00583E3B">
      <w:pPr>
        <w:rPr>
          <w:rFonts w:ascii="Arial" w:hAnsi="Arial" w:cs="Arial"/>
        </w:rPr>
      </w:pPr>
    </w:p>
    <w:p w14:paraId="10421349" w14:textId="33230D13" w:rsidR="005978BF" w:rsidRDefault="005978BF" w:rsidP="00583E3B">
      <w:pPr>
        <w:rPr>
          <w:rFonts w:ascii="Arial" w:hAnsi="Arial" w:cs="Arial"/>
        </w:rPr>
      </w:pPr>
    </w:p>
    <w:p w14:paraId="62B9521D" w14:textId="5D8EBB9E" w:rsidR="005978BF" w:rsidRDefault="005978BF" w:rsidP="00583E3B">
      <w:pPr>
        <w:rPr>
          <w:rFonts w:ascii="Arial" w:hAnsi="Arial" w:cs="Arial"/>
        </w:rPr>
      </w:pPr>
    </w:p>
    <w:p w14:paraId="47C092EF" w14:textId="4E7F9C72" w:rsidR="005978BF" w:rsidRDefault="005978BF" w:rsidP="00583E3B">
      <w:pPr>
        <w:rPr>
          <w:rFonts w:ascii="Arial" w:hAnsi="Arial" w:cs="Arial"/>
        </w:rPr>
      </w:pPr>
    </w:p>
    <w:p w14:paraId="10A1939D" w14:textId="0450D466" w:rsidR="005978BF" w:rsidRDefault="005978BF" w:rsidP="00583E3B">
      <w:pPr>
        <w:rPr>
          <w:rFonts w:ascii="Arial" w:hAnsi="Arial" w:cs="Arial"/>
        </w:rPr>
      </w:pPr>
    </w:p>
    <w:p w14:paraId="2BF0F0F2" w14:textId="620AF3B6" w:rsidR="005978BF" w:rsidRDefault="005978BF" w:rsidP="00583E3B">
      <w:pPr>
        <w:rPr>
          <w:rFonts w:ascii="Arial" w:hAnsi="Arial" w:cs="Arial"/>
        </w:rPr>
      </w:pPr>
    </w:p>
    <w:p w14:paraId="59347258" w14:textId="1D128CC2" w:rsidR="005978BF" w:rsidRDefault="005978BF" w:rsidP="00583E3B">
      <w:pPr>
        <w:rPr>
          <w:rFonts w:ascii="Arial" w:hAnsi="Arial" w:cs="Arial"/>
        </w:rPr>
      </w:pPr>
    </w:p>
    <w:p w14:paraId="6BAEA7CB" w14:textId="45012B13" w:rsidR="006749A9" w:rsidRDefault="006749A9" w:rsidP="00583E3B">
      <w:pPr>
        <w:rPr>
          <w:rFonts w:ascii="Arial" w:hAnsi="Arial" w:cs="Arial"/>
        </w:rPr>
      </w:pPr>
    </w:p>
    <w:p w14:paraId="58DE5C88" w14:textId="3C1B76E3" w:rsidR="006749A9" w:rsidRDefault="006749A9" w:rsidP="00583E3B">
      <w:pPr>
        <w:rPr>
          <w:rFonts w:ascii="Arial" w:hAnsi="Arial" w:cs="Arial"/>
        </w:rPr>
      </w:pPr>
    </w:p>
    <w:p w14:paraId="04ACADD9" w14:textId="623F5885" w:rsidR="006749A9" w:rsidRDefault="006749A9" w:rsidP="00583E3B">
      <w:pPr>
        <w:rPr>
          <w:rFonts w:ascii="Arial" w:hAnsi="Arial" w:cs="Arial"/>
        </w:rPr>
      </w:pPr>
    </w:p>
    <w:p w14:paraId="3333DB5B" w14:textId="4019472D" w:rsidR="006749A9" w:rsidRDefault="006749A9" w:rsidP="00583E3B">
      <w:pPr>
        <w:rPr>
          <w:rFonts w:ascii="Arial" w:hAnsi="Arial" w:cs="Arial"/>
        </w:rPr>
      </w:pPr>
    </w:p>
    <w:p w14:paraId="24CC625D" w14:textId="05A6287A" w:rsidR="006749A9" w:rsidRDefault="006749A9" w:rsidP="00583E3B">
      <w:pPr>
        <w:rPr>
          <w:rFonts w:ascii="Arial" w:hAnsi="Arial" w:cs="Arial"/>
        </w:rPr>
      </w:pPr>
    </w:p>
    <w:p w14:paraId="526B763C" w14:textId="4F1BFBA7" w:rsidR="006749A9" w:rsidRDefault="006749A9" w:rsidP="00583E3B">
      <w:pPr>
        <w:rPr>
          <w:rFonts w:ascii="Arial" w:hAnsi="Arial" w:cs="Arial"/>
        </w:rPr>
      </w:pPr>
    </w:p>
    <w:p w14:paraId="7F920A42" w14:textId="7B5D7CE7" w:rsidR="006749A9" w:rsidRDefault="006749A9" w:rsidP="00583E3B">
      <w:pPr>
        <w:rPr>
          <w:rFonts w:ascii="Arial" w:hAnsi="Arial" w:cs="Arial"/>
        </w:rPr>
      </w:pPr>
    </w:p>
    <w:p w14:paraId="4C8DA121" w14:textId="4ECA742C" w:rsidR="006749A9" w:rsidRDefault="006749A9" w:rsidP="00583E3B">
      <w:pPr>
        <w:rPr>
          <w:rFonts w:ascii="Arial" w:hAnsi="Arial" w:cs="Arial"/>
        </w:rPr>
      </w:pPr>
    </w:p>
    <w:p w14:paraId="47D7ADCD" w14:textId="1A363F68" w:rsidR="006749A9" w:rsidRDefault="006749A9" w:rsidP="00583E3B">
      <w:pPr>
        <w:rPr>
          <w:rFonts w:ascii="Arial" w:hAnsi="Arial" w:cs="Arial"/>
        </w:rPr>
      </w:pPr>
    </w:p>
    <w:p w14:paraId="2E2B4B47" w14:textId="4F14CE2D" w:rsidR="006749A9" w:rsidRDefault="006749A9" w:rsidP="00583E3B">
      <w:pPr>
        <w:rPr>
          <w:rFonts w:ascii="Arial" w:hAnsi="Arial" w:cs="Arial"/>
        </w:rPr>
      </w:pPr>
    </w:p>
    <w:p w14:paraId="6C3676A7" w14:textId="1372DC70" w:rsidR="006749A9" w:rsidRDefault="006749A9" w:rsidP="00583E3B">
      <w:pPr>
        <w:rPr>
          <w:rFonts w:ascii="Arial" w:hAnsi="Arial" w:cs="Arial"/>
        </w:rPr>
      </w:pPr>
    </w:p>
    <w:p w14:paraId="387F7CC5" w14:textId="7560AC26" w:rsidR="006749A9" w:rsidRDefault="006749A9" w:rsidP="00583E3B">
      <w:pPr>
        <w:rPr>
          <w:rFonts w:ascii="Arial" w:hAnsi="Arial" w:cs="Arial"/>
        </w:rPr>
      </w:pPr>
    </w:p>
    <w:p w14:paraId="190E9308" w14:textId="38C5C087" w:rsidR="005978BF" w:rsidRDefault="005978BF" w:rsidP="00583E3B">
      <w:pPr>
        <w:rPr>
          <w:rFonts w:ascii="Arial" w:hAnsi="Arial" w:cs="Arial"/>
        </w:rPr>
      </w:pPr>
    </w:p>
    <w:p w14:paraId="0CC67151" w14:textId="3D9E8261" w:rsidR="00524C6E" w:rsidRPr="0070437D" w:rsidRDefault="001035D9" w:rsidP="001035D9">
      <w:pPr>
        <w:pStyle w:val="Titre1"/>
        <w:framePr w:wrap="around"/>
        <w:rPr>
          <w:rFonts w:ascii="Arial" w:hAnsi="Arial" w:cs="Arial"/>
        </w:rPr>
      </w:pPr>
      <w:bookmarkStart w:id="24" w:name="_Toc517501748"/>
      <w:r w:rsidRPr="0070437D">
        <w:rPr>
          <w:rFonts w:ascii="Arial" w:hAnsi="Arial" w:cs="Arial"/>
        </w:rPr>
        <w:lastRenderedPageBreak/>
        <w:t>STRUCTURE DU RAPPORT</w:t>
      </w:r>
      <w:bookmarkEnd w:id="24"/>
    </w:p>
    <w:p w14:paraId="032A6A99" w14:textId="77777777" w:rsidR="001035D9" w:rsidRDefault="001035D9" w:rsidP="00161854">
      <w:pPr>
        <w:rPr>
          <w:rFonts w:ascii="Arial" w:hAnsi="Arial" w:cs="Arial"/>
          <w:sz w:val="24"/>
        </w:rPr>
      </w:pPr>
    </w:p>
    <w:p w14:paraId="7A5FD872" w14:textId="77777777" w:rsidR="001035D9" w:rsidRDefault="001035D9" w:rsidP="00161854">
      <w:pPr>
        <w:rPr>
          <w:rFonts w:ascii="Arial" w:hAnsi="Arial" w:cs="Arial"/>
          <w:sz w:val="24"/>
        </w:rPr>
      </w:pPr>
    </w:p>
    <w:p w14:paraId="51728FA1" w14:textId="5E3A3714" w:rsidR="00121734" w:rsidRPr="00666E52" w:rsidRDefault="00121734" w:rsidP="00161854">
      <w:pPr>
        <w:rPr>
          <w:rFonts w:ascii="Arial" w:hAnsi="Arial" w:cs="Arial"/>
          <w:sz w:val="24"/>
        </w:rPr>
      </w:pPr>
      <w:r w:rsidRPr="00666E52">
        <w:rPr>
          <w:rFonts w:ascii="Arial" w:hAnsi="Arial" w:cs="Arial"/>
          <w:sz w:val="24"/>
        </w:rPr>
        <w:t xml:space="preserve">Le rapport d’évaluation est structuré autour d’un résumé Exécutif et de trois parties : </w:t>
      </w:r>
    </w:p>
    <w:p w14:paraId="7F3503A1" w14:textId="6598A34E" w:rsidR="00121734" w:rsidRPr="00666E52" w:rsidRDefault="00121734" w:rsidP="001D45BA">
      <w:pPr>
        <w:pStyle w:val="Paragraphedeliste"/>
        <w:numPr>
          <w:ilvl w:val="0"/>
          <w:numId w:val="8"/>
        </w:numPr>
        <w:rPr>
          <w:rFonts w:ascii="Arial" w:hAnsi="Arial" w:cs="Arial"/>
          <w:sz w:val="24"/>
        </w:rPr>
      </w:pPr>
      <w:r w:rsidRPr="00666E52">
        <w:rPr>
          <w:rFonts w:ascii="Arial" w:hAnsi="Arial" w:cs="Arial"/>
          <w:sz w:val="24"/>
        </w:rPr>
        <w:t>Le Résumé Exécutif présente brièvement les principaux résultats du projet ainsi que</w:t>
      </w:r>
      <w:r w:rsidR="004D5BD8" w:rsidRPr="00666E52">
        <w:rPr>
          <w:rFonts w:ascii="Arial" w:hAnsi="Arial" w:cs="Arial"/>
          <w:sz w:val="24"/>
        </w:rPr>
        <w:t xml:space="preserve"> les conclusions et</w:t>
      </w:r>
      <w:r w:rsidRPr="00666E52">
        <w:rPr>
          <w:rFonts w:ascii="Arial" w:hAnsi="Arial" w:cs="Arial"/>
          <w:sz w:val="24"/>
        </w:rPr>
        <w:t xml:space="preserve"> recommandations qui ressortent de l’évaluation</w:t>
      </w:r>
    </w:p>
    <w:p w14:paraId="16AEE827" w14:textId="413764EF" w:rsidR="00121734" w:rsidRPr="00666E52" w:rsidRDefault="00121734" w:rsidP="001D45BA">
      <w:pPr>
        <w:pStyle w:val="Paragraphedeliste"/>
        <w:numPr>
          <w:ilvl w:val="0"/>
          <w:numId w:val="8"/>
        </w:numPr>
        <w:rPr>
          <w:rFonts w:ascii="Arial" w:hAnsi="Arial" w:cs="Arial"/>
          <w:sz w:val="24"/>
        </w:rPr>
      </w:pPr>
      <w:r w:rsidRPr="00666E52">
        <w:rPr>
          <w:rFonts w:ascii="Arial" w:hAnsi="Arial" w:cs="Arial"/>
          <w:sz w:val="24"/>
        </w:rPr>
        <w:t xml:space="preserve">La première partie </w:t>
      </w:r>
      <w:r w:rsidR="00583E3B" w:rsidRPr="00666E52">
        <w:rPr>
          <w:rFonts w:ascii="Arial" w:hAnsi="Arial" w:cs="Arial"/>
          <w:sz w:val="24"/>
        </w:rPr>
        <w:t xml:space="preserve">résume le contexte national, présente les objectifs de l’évaluation, fait le </w:t>
      </w:r>
      <w:r w:rsidR="004D5BD8" w:rsidRPr="00666E52">
        <w:rPr>
          <w:rFonts w:ascii="Arial" w:hAnsi="Arial" w:cs="Arial"/>
          <w:sz w:val="24"/>
        </w:rPr>
        <w:t xml:space="preserve">point sur l’approche méthodologique adoptée, les processus de l’évaluation et les </w:t>
      </w:r>
      <w:r w:rsidR="00583E3B" w:rsidRPr="00666E52">
        <w:rPr>
          <w:rFonts w:ascii="Arial" w:hAnsi="Arial" w:cs="Arial"/>
          <w:sz w:val="24"/>
        </w:rPr>
        <w:t>thématiques co</w:t>
      </w:r>
      <w:r w:rsidR="004D5BD8" w:rsidRPr="00666E52">
        <w:rPr>
          <w:rFonts w:ascii="Arial" w:hAnsi="Arial" w:cs="Arial"/>
          <w:sz w:val="24"/>
        </w:rPr>
        <w:t>uvertes.</w:t>
      </w:r>
    </w:p>
    <w:p w14:paraId="14B918FE" w14:textId="5654AC28" w:rsidR="00121734" w:rsidRPr="00666E52" w:rsidRDefault="00583E3B" w:rsidP="001D45BA">
      <w:pPr>
        <w:pStyle w:val="Paragraphedeliste"/>
        <w:numPr>
          <w:ilvl w:val="0"/>
          <w:numId w:val="8"/>
        </w:numPr>
        <w:rPr>
          <w:rFonts w:ascii="Arial" w:hAnsi="Arial" w:cs="Arial"/>
          <w:sz w:val="24"/>
        </w:rPr>
      </w:pPr>
      <w:r w:rsidRPr="00666E52">
        <w:rPr>
          <w:rFonts w:ascii="Arial" w:hAnsi="Arial" w:cs="Arial"/>
          <w:sz w:val="24"/>
        </w:rPr>
        <w:t xml:space="preserve">La deuxième partie </w:t>
      </w:r>
      <w:r w:rsidR="004D5BD8" w:rsidRPr="00666E52">
        <w:rPr>
          <w:rFonts w:ascii="Arial" w:hAnsi="Arial" w:cs="Arial"/>
          <w:sz w:val="24"/>
        </w:rPr>
        <w:t>décline l</w:t>
      </w:r>
      <w:r w:rsidRPr="00666E52">
        <w:rPr>
          <w:rFonts w:ascii="Arial" w:hAnsi="Arial" w:cs="Arial"/>
          <w:sz w:val="24"/>
        </w:rPr>
        <w:t xml:space="preserve">es constats </w:t>
      </w:r>
      <w:r w:rsidR="004D5BD8" w:rsidRPr="00666E52">
        <w:rPr>
          <w:rFonts w:ascii="Arial" w:hAnsi="Arial" w:cs="Arial"/>
          <w:sz w:val="24"/>
        </w:rPr>
        <w:t xml:space="preserve">de l’analyse </w:t>
      </w:r>
      <w:r w:rsidRPr="00666E52">
        <w:rPr>
          <w:rFonts w:ascii="Arial" w:hAnsi="Arial" w:cs="Arial"/>
          <w:sz w:val="24"/>
        </w:rPr>
        <w:t>et répond aux questions d’évaluation formulées sur la base des critères de pertinence, efficacité, efficience</w:t>
      </w:r>
      <w:r w:rsidR="004D5BD8" w:rsidRPr="00666E52">
        <w:rPr>
          <w:rFonts w:ascii="Arial" w:hAnsi="Arial" w:cs="Arial"/>
          <w:sz w:val="24"/>
        </w:rPr>
        <w:t>, impact et</w:t>
      </w:r>
      <w:r w:rsidRPr="00666E52">
        <w:rPr>
          <w:rFonts w:ascii="Arial" w:hAnsi="Arial" w:cs="Arial"/>
          <w:sz w:val="24"/>
        </w:rPr>
        <w:t xml:space="preserve"> durabilité. </w:t>
      </w:r>
    </w:p>
    <w:p w14:paraId="5B4F393E" w14:textId="31331988" w:rsidR="00161854" w:rsidRPr="00666E52" w:rsidRDefault="00583E3B" w:rsidP="001D45BA">
      <w:pPr>
        <w:pStyle w:val="Paragraphedeliste"/>
        <w:numPr>
          <w:ilvl w:val="0"/>
          <w:numId w:val="8"/>
        </w:numPr>
        <w:rPr>
          <w:rFonts w:ascii="Arial" w:hAnsi="Arial" w:cs="Arial"/>
          <w:sz w:val="24"/>
        </w:rPr>
      </w:pPr>
      <w:r w:rsidRPr="00666E52">
        <w:rPr>
          <w:rFonts w:ascii="Arial" w:hAnsi="Arial" w:cs="Arial"/>
          <w:sz w:val="24"/>
        </w:rPr>
        <w:t>La troisième partie est consacrée aux enseignements, conclusions et recommandations</w:t>
      </w:r>
    </w:p>
    <w:p w14:paraId="0FF02279" w14:textId="69840845" w:rsidR="005C1077" w:rsidRPr="00E8253C" w:rsidRDefault="005C1077" w:rsidP="005C1077">
      <w:pPr>
        <w:rPr>
          <w:rFonts w:ascii="Arial" w:hAnsi="Arial" w:cs="Arial"/>
        </w:rPr>
      </w:pPr>
    </w:p>
    <w:p w14:paraId="093E23EC" w14:textId="141C3D79" w:rsidR="00D375F5" w:rsidRPr="00E8253C" w:rsidRDefault="00D375F5" w:rsidP="005C1077">
      <w:pPr>
        <w:rPr>
          <w:rFonts w:ascii="Arial" w:hAnsi="Arial" w:cs="Arial"/>
        </w:rPr>
      </w:pPr>
    </w:p>
    <w:p w14:paraId="52CA806E" w14:textId="6D3AC989" w:rsidR="00D375F5" w:rsidRDefault="00D375F5" w:rsidP="00D375F5">
      <w:pPr>
        <w:rPr>
          <w:rFonts w:ascii="Arial" w:hAnsi="Arial" w:cs="Arial"/>
        </w:rPr>
      </w:pPr>
    </w:p>
    <w:p w14:paraId="03527FF0" w14:textId="6ECB70EB" w:rsidR="004B6365" w:rsidRDefault="004B6365" w:rsidP="00D375F5">
      <w:pPr>
        <w:rPr>
          <w:rFonts w:ascii="Arial" w:hAnsi="Arial" w:cs="Arial"/>
        </w:rPr>
      </w:pPr>
    </w:p>
    <w:p w14:paraId="0DB7DC6A" w14:textId="415409C6" w:rsidR="004B6365" w:rsidRDefault="004B6365" w:rsidP="00D375F5">
      <w:pPr>
        <w:rPr>
          <w:rFonts w:ascii="Arial" w:hAnsi="Arial" w:cs="Arial"/>
        </w:rPr>
      </w:pPr>
    </w:p>
    <w:p w14:paraId="5007C466" w14:textId="751CB9C1" w:rsidR="004B6365" w:rsidRDefault="004B6365" w:rsidP="00D375F5">
      <w:pPr>
        <w:rPr>
          <w:rFonts w:ascii="Arial" w:hAnsi="Arial" w:cs="Arial"/>
        </w:rPr>
      </w:pPr>
    </w:p>
    <w:p w14:paraId="6A0F2403" w14:textId="784C3B0C" w:rsidR="004B6365" w:rsidRDefault="004B6365" w:rsidP="00D375F5">
      <w:pPr>
        <w:rPr>
          <w:rFonts w:ascii="Arial" w:hAnsi="Arial" w:cs="Arial"/>
        </w:rPr>
      </w:pPr>
    </w:p>
    <w:p w14:paraId="1F822247" w14:textId="490A1014" w:rsidR="004B6365" w:rsidRDefault="004B6365" w:rsidP="00D375F5">
      <w:pPr>
        <w:rPr>
          <w:rFonts w:ascii="Arial" w:hAnsi="Arial" w:cs="Arial"/>
        </w:rPr>
      </w:pPr>
    </w:p>
    <w:p w14:paraId="2217A6B6" w14:textId="0E2CE12B" w:rsidR="004B6365" w:rsidRDefault="004B6365" w:rsidP="00D375F5">
      <w:pPr>
        <w:rPr>
          <w:rFonts w:ascii="Arial" w:hAnsi="Arial" w:cs="Arial"/>
        </w:rPr>
      </w:pPr>
    </w:p>
    <w:p w14:paraId="6AC6E1F2" w14:textId="50D130D3" w:rsidR="004B6365" w:rsidRDefault="004B6365" w:rsidP="00D375F5">
      <w:pPr>
        <w:rPr>
          <w:rFonts w:ascii="Arial" w:hAnsi="Arial" w:cs="Arial"/>
        </w:rPr>
      </w:pPr>
    </w:p>
    <w:p w14:paraId="044AEC2B" w14:textId="147C940D" w:rsidR="004B6365" w:rsidRDefault="004B6365" w:rsidP="00D375F5">
      <w:pPr>
        <w:rPr>
          <w:rFonts w:ascii="Arial" w:hAnsi="Arial" w:cs="Arial"/>
        </w:rPr>
      </w:pPr>
    </w:p>
    <w:p w14:paraId="0A488361" w14:textId="1274DB06" w:rsidR="004B6365" w:rsidRDefault="004B6365" w:rsidP="00D375F5">
      <w:pPr>
        <w:rPr>
          <w:rFonts w:ascii="Arial" w:hAnsi="Arial" w:cs="Arial"/>
        </w:rPr>
      </w:pPr>
    </w:p>
    <w:p w14:paraId="280326A2" w14:textId="62755131" w:rsidR="004B6365" w:rsidRDefault="004B6365" w:rsidP="00D375F5">
      <w:pPr>
        <w:rPr>
          <w:rFonts w:ascii="Arial" w:hAnsi="Arial" w:cs="Arial"/>
        </w:rPr>
      </w:pPr>
    </w:p>
    <w:p w14:paraId="49B8A6CF" w14:textId="0C9C087A" w:rsidR="004B6365" w:rsidRDefault="004B6365" w:rsidP="00D375F5">
      <w:pPr>
        <w:rPr>
          <w:rFonts w:ascii="Arial" w:hAnsi="Arial" w:cs="Arial"/>
        </w:rPr>
      </w:pPr>
    </w:p>
    <w:p w14:paraId="58FDE644" w14:textId="650227FD" w:rsidR="004B6365" w:rsidRDefault="004B6365" w:rsidP="00D375F5">
      <w:pPr>
        <w:rPr>
          <w:rFonts w:ascii="Arial" w:hAnsi="Arial" w:cs="Arial"/>
        </w:rPr>
      </w:pPr>
    </w:p>
    <w:p w14:paraId="1EC510D8" w14:textId="0EA6C5BA" w:rsidR="004B6365" w:rsidRDefault="004B6365" w:rsidP="00D375F5">
      <w:pPr>
        <w:rPr>
          <w:rFonts w:ascii="Arial" w:hAnsi="Arial" w:cs="Arial"/>
        </w:rPr>
      </w:pPr>
    </w:p>
    <w:p w14:paraId="2EFC271F" w14:textId="4AC29D33" w:rsidR="004B6365" w:rsidRDefault="004B6365" w:rsidP="00D375F5">
      <w:pPr>
        <w:rPr>
          <w:rFonts w:ascii="Arial" w:hAnsi="Arial" w:cs="Arial"/>
        </w:rPr>
      </w:pPr>
    </w:p>
    <w:p w14:paraId="271581AC" w14:textId="111B2F42" w:rsidR="004B6365" w:rsidRDefault="004B6365" w:rsidP="00D375F5">
      <w:pPr>
        <w:rPr>
          <w:rFonts w:ascii="Arial" w:hAnsi="Arial" w:cs="Arial"/>
        </w:rPr>
      </w:pPr>
    </w:p>
    <w:p w14:paraId="5A20B601" w14:textId="1BC15C0D" w:rsidR="004B6365" w:rsidRDefault="004B6365" w:rsidP="006749A9">
      <w:pPr>
        <w:spacing w:after="0"/>
        <w:rPr>
          <w:rFonts w:ascii="Arial" w:hAnsi="Arial" w:cs="Arial"/>
        </w:rPr>
      </w:pPr>
    </w:p>
    <w:p w14:paraId="63F51651" w14:textId="77777777" w:rsidR="003B79A4" w:rsidRDefault="003B79A4" w:rsidP="006749A9">
      <w:pPr>
        <w:spacing w:after="0"/>
        <w:rPr>
          <w:rFonts w:ascii="Arial" w:hAnsi="Arial" w:cs="Arial"/>
        </w:rPr>
      </w:pPr>
    </w:p>
    <w:p w14:paraId="057A1F52" w14:textId="77777777" w:rsidR="0070437D" w:rsidRDefault="0070437D" w:rsidP="006749A9">
      <w:pPr>
        <w:spacing w:after="0"/>
        <w:rPr>
          <w:rFonts w:ascii="Arial" w:hAnsi="Arial" w:cs="Arial"/>
        </w:rPr>
      </w:pPr>
    </w:p>
    <w:p w14:paraId="3FE27C0F" w14:textId="77777777" w:rsidR="006749A9" w:rsidRPr="00E8253C" w:rsidRDefault="006749A9" w:rsidP="006749A9">
      <w:pPr>
        <w:spacing w:after="0"/>
        <w:rPr>
          <w:rFonts w:ascii="Arial" w:hAnsi="Arial" w:cs="Arial"/>
        </w:rPr>
      </w:pPr>
    </w:p>
    <w:p w14:paraId="3DADD188" w14:textId="77777777" w:rsidR="00D375F5" w:rsidRPr="0070437D" w:rsidRDefault="00D375F5" w:rsidP="001035D9">
      <w:pPr>
        <w:pStyle w:val="Titre1"/>
        <w:framePr w:wrap="around"/>
        <w:rPr>
          <w:rFonts w:ascii="Arial" w:hAnsi="Arial" w:cs="Arial"/>
        </w:rPr>
      </w:pPr>
      <w:bookmarkStart w:id="25" w:name="_Toc517501749"/>
      <w:r w:rsidRPr="0070437D">
        <w:rPr>
          <w:rFonts w:ascii="Arial" w:hAnsi="Arial" w:cs="Arial"/>
        </w:rPr>
        <w:lastRenderedPageBreak/>
        <w:t>RESUME EXECUTIF</w:t>
      </w:r>
      <w:bookmarkEnd w:id="25"/>
      <w:r w:rsidRPr="0070437D">
        <w:rPr>
          <w:rFonts w:ascii="Arial" w:hAnsi="Arial" w:cs="Arial"/>
        </w:rPr>
        <w:t xml:space="preserve"> </w:t>
      </w:r>
    </w:p>
    <w:p w14:paraId="7193B50B" w14:textId="77777777" w:rsidR="00D375F5" w:rsidRPr="00E8253C" w:rsidRDefault="00D375F5" w:rsidP="00D375F5">
      <w:pPr>
        <w:spacing w:after="0"/>
        <w:rPr>
          <w:rFonts w:ascii="Arial" w:hAnsi="Arial" w:cs="Arial"/>
        </w:rPr>
      </w:pPr>
    </w:p>
    <w:p w14:paraId="4A956207" w14:textId="77777777" w:rsidR="00D375F5" w:rsidRPr="00E8253C" w:rsidRDefault="00D375F5" w:rsidP="00D375F5">
      <w:pPr>
        <w:spacing w:after="0"/>
        <w:rPr>
          <w:rFonts w:ascii="Arial" w:hAnsi="Arial" w:cs="Arial"/>
          <w:b/>
          <w:u w:val="single"/>
        </w:rPr>
      </w:pPr>
    </w:p>
    <w:p w14:paraId="5FDE8A45" w14:textId="77777777" w:rsidR="00D375F5" w:rsidRPr="00E8253C" w:rsidRDefault="00D375F5" w:rsidP="00D375F5">
      <w:pPr>
        <w:pStyle w:val="Paragraphedeliste"/>
        <w:shd w:val="clear" w:color="auto" w:fill="FFFFFF" w:themeFill="background1"/>
        <w:spacing w:after="0" w:line="240" w:lineRule="auto"/>
        <w:ind w:left="360"/>
        <w:contextualSpacing w:val="0"/>
        <w:rPr>
          <w:rFonts w:ascii="Arial" w:hAnsi="Arial" w:cs="Arial"/>
        </w:rPr>
      </w:pPr>
    </w:p>
    <w:p w14:paraId="78128DC4" w14:textId="77777777" w:rsidR="00B73AD3" w:rsidRPr="00666E52" w:rsidRDefault="00B73AD3" w:rsidP="00B73AD3">
      <w:pPr>
        <w:spacing w:after="0"/>
        <w:jc w:val="both"/>
        <w:rPr>
          <w:rFonts w:ascii="Arial" w:hAnsi="Arial" w:cs="Arial"/>
          <w:b/>
          <w:sz w:val="24"/>
          <w:szCs w:val="24"/>
          <w:u w:val="single"/>
        </w:rPr>
      </w:pPr>
      <w:r w:rsidRPr="00666E52">
        <w:rPr>
          <w:rFonts w:ascii="Arial" w:hAnsi="Arial" w:cs="Arial"/>
          <w:b/>
          <w:sz w:val="24"/>
          <w:szCs w:val="24"/>
          <w:u w:val="single"/>
        </w:rPr>
        <w:t>Introduction</w:t>
      </w:r>
    </w:p>
    <w:p w14:paraId="1A6F081A" w14:textId="5869759A" w:rsidR="00D375F5" w:rsidRPr="00666E52" w:rsidRDefault="004375DC" w:rsidP="004375DC">
      <w:pPr>
        <w:jc w:val="both"/>
        <w:rPr>
          <w:rFonts w:ascii="Arial" w:hAnsi="Arial" w:cs="Arial"/>
          <w:sz w:val="24"/>
          <w:szCs w:val="24"/>
        </w:rPr>
      </w:pPr>
      <w:r w:rsidRPr="00666E52">
        <w:rPr>
          <w:rFonts w:ascii="Arial" w:hAnsi="Arial" w:cs="Arial"/>
          <w:sz w:val="24"/>
          <w:szCs w:val="24"/>
        </w:rPr>
        <w:t>Le présent programme a été élaboré pour réduire dans les 2 régions du Nord-Est du Sénégal, le risque de propagation de la violence à travers la promotion de la paix et la cohésion sociale et la création d’opportunités d’emplois pour les jeunes (18 à 35 ans) et les femmes chefs de famille. Il est attendu que les cibles du projet aient accès aux mécanismes de régulation pour la cohésion sociale et que les jeunes acquièrent des capacités et développent des activités génératrices de revenus</w:t>
      </w:r>
      <w:r w:rsidR="00216563">
        <w:rPr>
          <w:rFonts w:ascii="Arial" w:hAnsi="Arial" w:cs="Arial"/>
          <w:sz w:val="24"/>
          <w:szCs w:val="24"/>
        </w:rPr>
        <w:t>.</w:t>
      </w:r>
    </w:p>
    <w:p w14:paraId="5555DD3E" w14:textId="648D3260" w:rsidR="005C1077" w:rsidRPr="00666E52" w:rsidRDefault="004375DC" w:rsidP="005C1077">
      <w:pPr>
        <w:rPr>
          <w:rFonts w:ascii="Arial" w:hAnsi="Arial" w:cs="Arial"/>
          <w:sz w:val="24"/>
          <w:szCs w:val="24"/>
        </w:rPr>
      </w:pPr>
      <w:r w:rsidRPr="00666E52">
        <w:rPr>
          <w:rFonts w:ascii="Arial" w:hAnsi="Arial" w:cs="Arial"/>
          <w:sz w:val="24"/>
          <w:szCs w:val="24"/>
        </w:rPr>
        <w:t>L’évaluation a été orientée sur les 2 composantes (i) Création d’opportunité d’emplois et (ii) promotion de la paix et de la cohésion sociale dans les régions de Matam et Tambacounda avec les critères de pertinence, d’efficacité, d’efficience, d’impact et de durabilité</w:t>
      </w:r>
      <w:r w:rsidR="00216563">
        <w:rPr>
          <w:rFonts w:ascii="Arial" w:hAnsi="Arial" w:cs="Arial"/>
          <w:sz w:val="24"/>
          <w:szCs w:val="24"/>
        </w:rPr>
        <w:t>.</w:t>
      </w:r>
    </w:p>
    <w:p w14:paraId="28CEAB45" w14:textId="1933014B" w:rsidR="005C1077" w:rsidRPr="00666E52" w:rsidRDefault="004375DC" w:rsidP="005C1077">
      <w:pPr>
        <w:rPr>
          <w:rFonts w:ascii="Arial" w:hAnsi="Arial" w:cs="Arial"/>
          <w:sz w:val="24"/>
          <w:szCs w:val="24"/>
        </w:rPr>
      </w:pPr>
      <w:r w:rsidRPr="00666E52">
        <w:rPr>
          <w:rFonts w:ascii="Arial" w:hAnsi="Arial" w:cs="Arial"/>
          <w:sz w:val="24"/>
          <w:szCs w:val="24"/>
        </w:rPr>
        <w:t>Les méthodes de collecte de données quantitatives et qualitatives ont été combinées à travers la revue documentaire, les entretiens individuels, les discussions de groupe, l’observation directe et le recueil des données secondaires</w:t>
      </w:r>
      <w:r w:rsidR="00216563">
        <w:rPr>
          <w:rFonts w:ascii="Arial" w:hAnsi="Arial" w:cs="Arial"/>
          <w:sz w:val="24"/>
          <w:szCs w:val="24"/>
        </w:rPr>
        <w:t>.</w:t>
      </w:r>
    </w:p>
    <w:p w14:paraId="26269061" w14:textId="6BCD2879" w:rsidR="005C1077" w:rsidRPr="00666E52" w:rsidRDefault="00B73AD3" w:rsidP="005C1077">
      <w:pPr>
        <w:rPr>
          <w:rFonts w:ascii="Arial" w:hAnsi="Arial" w:cs="Arial"/>
          <w:b/>
          <w:sz w:val="24"/>
          <w:szCs w:val="24"/>
          <w:u w:val="single"/>
        </w:rPr>
      </w:pPr>
      <w:r w:rsidRPr="00666E52">
        <w:rPr>
          <w:rFonts w:ascii="Arial" w:hAnsi="Arial" w:cs="Arial"/>
          <w:b/>
          <w:sz w:val="24"/>
          <w:szCs w:val="24"/>
          <w:u w:val="single"/>
        </w:rPr>
        <w:t>A</w:t>
      </w:r>
      <w:r w:rsidR="00CC6701" w:rsidRPr="00666E52">
        <w:rPr>
          <w:rFonts w:ascii="Arial" w:hAnsi="Arial" w:cs="Arial"/>
          <w:b/>
          <w:sz w:val="24"/>
          <w:szCs w:val="24"/>
          <w:u w:val="single"/>
        </w:rPr>
        <w:t>ppropriation</w:t>
      </w:r>
    </w:p>
    <w:p w14:paraId="1CE621A9" w14:textId="7DA88F52" w:rsidR="00A469B9" w:rsidRPr="00666E52" w:rsidRDefault="00A469B9" w:rsidP="005C1077">
      <w:pPr>
        <w:rPr>
          <w:rFonts w:ascii="Arial" w:hAnsi="Arial" w:cs="Arial"/>
          <w:sz w:val="24"/>
          <w:szCs w:val="24"/>
        </w:rPr>
      </w:pPr>
      <w:r w:rsidRPr="00666E52">
        <w:rPr>
          <w:rFonts w:ascii="Arial" w:hAnsi="Arial" w:cs="Arial"/>
          <w:sz w:val="24"/>
          <w:szCs w:val="24"/>
        </w:rPr>
        <w:t>Nous avons décelé auprès de la première vague de bénéficiaires directs de la composante 2 du PROCOSOC des changements notables en matière de combativité et de développement d’un esprit entrepreneurial et innovatif</w:t>
      </w:r>
    </w:p>
    <w:p w14:paraId="021F7070" w14:textId="739B09D2" w:rsidR="00A469B9" w:rsidRPr="00666E52" w:rsidRDefault="00A469B9" w:rsidP="00A469B9">
      <w:pPr>
        <w:spacing w:after="120"/>
        <w:rPr>
          <w:rFonts w:ascii="Arial" w:hAnsi="Arial" w:cs="Arial"/>
          <w:sz w:val="24"/>
          <w:szCs w:val="24"/>
        </w:rPr>
      </w:pPr>
      <w:r w:rsidRPr="00666E52">
        <w:rPr>
          <w:rFonts w:ascii="Arial" w:hAnsi="Arial" w:cs="Arial"/>
          <w:sz w:val="24"/>
          <w:szCs w:val="24"/>
        </w:rPr>
        <w:t>Il faut également ajouter que l’appropriation est en cours avec l’exécutif régional, les agences spécialisées et les services techniques comme en témoigne</w:t>
      </w:r>
      <w:r w:rsidR="00216563">
        <w:rPr>
          <w:rFonts w:ascii="Arial" w:hAnsi="Arial" w:cs="Arial"/>
          <w:sz w:val="24"/>
          <w:szCs w:val="24"/>
        </w:rPr>
        <w:t>nt</w:t>
      </w:r>
      <w:r w:rsidRPr="00666E52">
        <w:rPr>
          <w:rFonts w:ascii="Arial" w:hAnsi="Arial" w:cs="Arial"/>
          <w:sz w:val="24"/>
          <w:szCs w:val="24"/>
        </w:rPr>
        <w:t xml:space="preserve"> les illustrations suivantes :</w:t>
      </w:r>
    </w:p>
    <w:p w14:paraId="0B2933BC" w14:textId="77777777" w:rsidR="00A469B9" w:rsidRPr="00666E52" w:rsidRDefault="00A469B9" w:rsidP="001D45BA">
      <w:pPr>
        <w:pStyle w:val="Paragraphedeliste"/>
        <w:numPr>
          <w:ilvl w:val="0"/>
          <w:numId w:val="21"/>
        </w:numPr>
        <w:spacing w:after="120"/>
        <w:rPr>
          <w:rFonts w:ascii="Arial" w:hAnsi="Arial" w:cs="Arial"/>
          <w:sz w:val="24"/>
          <w:szCs w:val="24"/>
        </w:rPr>
      </w:pPr>
      <w:r w:rsidRPr="00666E52">
        <w:rPr>
          <w:rFonts w:ascii="Arial" w:hAnsi="Arial" w:cs="Arial"/>
          <w:sz w:val="24"/>
          <w:szCs w:val="24"/>
        </w:rPr>
        <w:t>A la demande du Gouverneur de la région de Tambacounda, les kiosques ont été affectés non pas à un seul bénéficiaire mais à un groupe de cinq pour une gestion collégiale.</w:t>
      </w:r>
    </w:p>
    <w:p w14:paraId="46B26BDF" w14:textId="77777777" w:rsidR="00A469B9" w:rsidRPr="00666E52" w:rsidRDefault="00A469B9" w:rsidP="001D45BA">
      <w:pPr>
        <w:pStyle w:val="Paragraphedeliste"/>
        <w:numPr>
          <w:ilvl w:val="0"/>
          <w:numId w:val="21"/>
        </w:numPr>
        <w:spacing w:after="120"/>
        <w:rPr>
          <w:rFonts w:ascii="Arial" w:hAnsi="Arial" w:cs="Arial"/>
          <w:sz w:val="24"/>
          <w:szCs w:val="24"/>
        </w:rPr>
      </w:pPr>
      <w:r w:rsidRPr="00666E52">
        <w:rPr>
          <w:rFonts w:ascii="Arial" w:hAnsi="Arial" w:cs="Arial"/>
          <w:sz w:val="24"/>
          <w:szCs w:val="24"/>
        </w:rPr>
        <w:t>617 dossiers de demandes de projet ont été transférés à la gouvernance pour traitement avec l’ANPEJ et la DER qui a pris possession des dossiers de projets depuis le 3 juin 2018.</w:t>
      </w:r>
    </w:p>
    <w:p w14:paraId="45E119CD" w14:textId="77777777" w:rsidR="00A469B9" w:rsidRPr="00666E52" w:rsidRDefault="00A469B9" w:rsidP="001D45BA">
      <w:pPr>
        <w:pStyle w:val="Paragraphedeliste"/>
        <w:numPr>
          <w:ilvl w:val="0"/>
          <w:numId w:val="21"/>
        </w:numPr>
        <w:spacing w:after="120"/>
        <w:rPr>
          <w:rFonts w:ascii="Arial" w:hAnsi="Arial" w:cs="Arial"/>
          <w:sz w:val="24"/>
          <w:szCs w:val="24"/>
        </w:rPr>
      </w:pPr>
      <w:r w:rsidRPr="00666E52">
        <w:rPr>
          <w:rFonts w:ascii="Arial" w:hAnsi="Arial" w:cs="Arial"/>
          <w:sz w:val="24"/>
          <w:szCs w:val="24"/>
        </w:rPr>
        <w:t>A ce jour pour les 2 régions de Tambacounda et Matam, ANPEJ aurait déjà financé 129 jeunes pour un montant de 233 500 000 Fcfa ;</w:t>
      </w:r>
    </w:p>
    <w:p w14:paraId="67A7A92F" w14:textId="77777777" w:rsidR="00A469B9" w:rsidRPr="00666E52" w:rsidRDefault="00A469B9" w:rsidP="001D45BA">
      <w:pPr>
        <w:pStyle w:val="Paragraphedeliste"/>
        <w:numPr>
          <w:ilvl w:val="0"/>
          <w:numId w:val="21"/>
        </w:numPr>
        <w:spacing w:after="120"/>
        <w:rPr>
          <w:rFonts w:ascii="Arial" w:hAnsi="Arial" w:cs="Arial"/>
          <w:sz w:val="24"/>
          <w:szCs w:val="24"/>
        </w:rPr>
      </w:pPr>
      <w:r w:rsidRPr="00666E52">
        <w:rPr>
          <w:rFonts w:ascii="Arial" w:hAnsi="Arial" w:cs="Arial"/>
          <w:sz w:val="24"/>
          <w:szCs w:val="24"/>
        </w:rPr>
        <w:t>Il existe différents mécanismes d’appui technique et de financement dont le « Fonds à l’entrepreneuriat Jeune » de l’ANPEJ qui est versé dans des banques et sert au financement des projets de jeunes ;</w:t>
      </w:r>
    </w:p>
    <w:p w14:paraId="26125681" w14:textId="77777777" w:rsidR="00A469B9" w:rsidRPr="00666E52" w:rsidRDefault="00A469B9" w:rsidP="001D45BA">
      <w:pPr>
        <w:pStyle w:val="Paragraphedeliste"/>
        <w:numPr>
          <w:ilvl w:val="0"/>
          <w:numId w:val="21"/>
        </w:numPr>
        <w:spacing w:after="120"/>
        <w:rPr>
          <w:rFonts w:ascii="Arial" w:hAnsi="Arial" w:cs="Arial"/>
          <w:sz w:val="24"/>
          <w:szCs w:val="24"/>
        </w:rPr>
      </w:pPr>
      <w:r w:rsidRPr="00666E52">
        <w:rPr>
          <w:rFonts w:ascii="Arial" w:hAnsi="Arial" w:cs="Arial"/>
          <w:sz w:val="24"/>
          <w:szCs w:val="24"/>
        </w:rPr>
        <w:t>L’ANPEJ intervient également dans la formation, l’élaboration des plans d’affaire, l’accompagnement, le coaching et l’insertion et le responsable de l’antenne locale de Tambacounda précise : « Nous menons des missions de suivi et nous pouvons continuer à le faire. Notre rôle est d’accompagner afin de faciliter la durabilité »</w:t>
      </w:r>
    </w:p>
    <w:p w14:paraId="288D51F4" w14:textId="77777777" w:rsidR="00A469B9" w:rsidRPr="00666E52" w:rsidRDefault="00A469B9" w:rsidP="001D45BA">
      <w:pPr>
        <w:pStyle w:val="Paragraphedeliste"/>
        <w:numPr>
          <w:ilvl w:val="0"/>
          <w:numId w:val="21"/>
        </w:numPr>
        <w:spacing w:after="120"/>
        <w:rPr>
          <w:rFonts w:ascii="Arial" w:hAnsi="Arial" w:cs="Arial"/>
          <w:sz w:val="24"/>
          <w:szCs w:val="24"/>
        </w:rPr>
      </w:pPr>
      <w:r w:rsidRPr="00666E52">
        <w:rPr>
          <w:rFonts w:ascii="Arial" w:hAnsi="Arial" w:cs="Arial"/>
          <w:sz w:val="24"/>
          <w:szCs w:val="24"/>
        </w:rPr>
        <w:t>Le PADER (Programme d’Appui à l’Entrepreneuriat Rural) serait également intéressé par les projets de même que l’ONG Italienne VIS</w:t>
      </w:r>
    </w:p>
    <w:p w14:paraId="3DFB285F" w14:textId="54DB37CB" w:rsidR="00E6772D" w:rsidRPr="00666E52" w:rsidRDefault="00E6772D" w:rsidP="00B803FE">
      <w:pPr>
        <w:pStyle w:val="TM1"/>
        <w:numPr>
          <w:ilvl w:val="0"/>
          <w:numId w:val="0"/>
        </w:numPr>
        <w:ind w:left="720"/>
        <w:rPr>
          <w:rFonts w:ascii="Arial" w:hAnsi="Arial" w:cs="Arial"/>
          <w:sz w:val="24"/>
          <w:szCs w:val="24"/>
        </w:rPr>
      </w:pPr>
    </w:p>
    <w:p w14:paraId="78F83831" w14:textId="56300CB2" w:rsidR="0091696F" w:rsidRPr="00666E52" w:rsidRDefault="00A469B9" w:rsidP="0091696F">
      <w:pPr>
        <w:rPr>
          <w:rFonts w:ascii="Arial" w:hAnsi="Arial" w:cs="Arial"/>
          <w:b/>
          <w:sz w:val="24"/>
          <w:szCs w:val="24"/>
          <w:u w:val="single"/>
        </w:rPr>
      </w:pPr>
      <w:r w:rsidRPr="00666E52">
        <w:rPr>
          <w:rFonts w:ascii="Arial" w:hAnsi="Arial" w:cs="Arial"/>
          <w:b/>
          <w:sz w:val="24"/>
          <w:szCs w:val="24"/>
          <w:u w:val="single"/>
        </w:rPr>
        <w:lastRenderedPageBreak/>
        <w:t xml:space="preserve">Facteurs </w:t>
      </w:r>
      <w:r w:rsidR="00CC6701" w:rsidRPr="00666E52">
        <w:rPr>
          <w:rFonts w:ascii="Arial" w:hAnsi="Arial" w:cs="Arial"/>
          <w:b/>
          <w:sz w:val="24"/>
          <w:szCs w:val="24"/>
          <w:u w:val="single"/>
        </w:rPr>
        <w:t xml:space="preserve">clefs </w:t>
      </w:r>
      <w:r w:rsidRPr="00666E52">
        <w:rPr>
          <w:rFonts w:ascii="Arial" w:hAnsi="Arial" w:cs="Arial"/>
          <w:b/>
          <w:sz w:val="24"/>
          <w:szCs w:val="24"/>
          <w:u w:val="single"/>
        </w:rPr>
        <w:t>bloquants</w:t>
      </w:r>
    </w:p>
    <w:p w14:paraId="1BB5FA17" w14:textId="77777777" w:rsidR="00A469B9" w:rsidRPr="00666E52" w:rsidRDefault="00A469B9" w:rsidP="00A469B9">
      <w:pPr>
        <w:spacing w:after="120"/>
        <w:rPr>
          <w:rFonts w:ascii="Arial" w:hAnsi="Arial" w:cs="Arial"/>
          <w:sz w:val="24"/>
          <w:szCs w:val="24"/>
        </w:rPr>
      </w:pPr>
      <w:r w:rsidRPr="00666E52">
        <w:rPr>
          <w:rFonts w:ascii="Arial" w:hAnsi="Arial" w:cs="Arial"/>
          <w:sz w:val="24"/>
          <w:szCs w:val="24"/>
        </w:rPr>
        <w:t>Nous avons considéré comme facteurs bloquants à prendre en compte :</w:t>
      </w:r>
    </w:p>
    <w:p w14:paraId="2F47F4B0" w14:textId="4A9049ED" w:rsidR="00A469B9" w:rsidRPr="00666E52" w:rsidRDefault="00A469B9" w:rsidP="001D45BA">
      <w:pPr>
        <w:pStyle w:val="Paragraphedeliste"/>
        <w:numPr>
          <w:ilvl w:val="0"/>
          <w:numId w:val="17"/>
        </w:numPr>
        <w:rPr>
          <w:rFonts w:ascii="Arial" w:hAnsi="Arial" w:cs="Arial"/>
          <w:sz w:val="24"/>
          <w:szCs w:val="24"/>
        </w:rPr>
      </w:pPr>
      <w:r w:rsidRPr="00666E52">
        <w:rPr>
          <w:rFonts w:ascii="Arial" w:hAnsi="Arial" w:cs="Arial"/>
          <w:sz w:val="24"/>
          <w:szCs w:val="24"/>
        </w:rPr>
        <w:t xml:space="preserve">La réserve, voir le retrait de services techniques de ministères clefs qui considèrent jouer les seconds rôles pour une mission dans laquelle leur structure devrait être au centre de la prise de décision. </w:t>
      </w:r>
    </w:p>
    <w:p w14:paraId="7682BD7B" w14:textId="77777777" w:rsidR="00A469B9" w:rsidRPr="00666E52" w:rsidRDefault="00A469B9" w:rsidP="001D45BA">
      <w:pPr>
        <w:pStyle w:val="Paragraphedeliste"/>
        <w:numPr>
          <w:ilvl w:val="0"/>
          <w:numId w:val="17"/>
        </w:numPr>
        <w:rPr>
          <w:rFonts w:ascii="Arial" w:hAnsi="Arial" w:cs="Arial"/>
          <w:sz w:val="24"/>
          <w:szCs w:val="24"/>
        </w:rPr>
      </w:pPr>
      <w:r w:rsidRPr="00666E52">
        <w:rPr>
          <w:rFonts w:ascii="Arial" w:hAnsi="Arial" w:cs="Arial"/>
          <w:sz w:val="24"/>
          <w:szCs w:val="24"/>
        </w:rPr>
        <w:t>Les incompréhensions notées entre les alliances régionales qui pourraient fortement réduire le rayonnement des activités du réseau inter-régional ;</w:t>
      </w:r>
    </w:p>
    <w:p w14:paraId="10AC04B5" w14:textId="77777777" w:rsidR="00A469B9" w:rsidRPr="00666E52" w:rsidRDefault="00A469B9" w:rsidP="001D45BA">
      <w:pPr>
        <w:pStyle w:val="Paragraphedeliste"/>
        <w:numPr>
          <w:ilvl w:val="0"/>
          <w:numId w:val="17"/>
        </w:numPr>
        <w:rPr>
          <w:rFonts w:ascii="Arial" w:hAnsi="Arial" w:cs="Arial"/>
          <w:sz w:val="24"/>
          <w:szCs w:val="24"/>
        </w:rPr>
      </w:pPr>
      <w:r w:rsidRPr="00666E52">
        <w:rPr>
          <w:rFonts w:ascii="Arial" w:hAnsi="Arial" w:cs="Arial"/>
          <w:sz w:val="24"/>
          <w:szCs w:val="24"/>
        </w:rPr>
        <w:t>La frustration de certaines parties prenantes du fait des lacunes en matière de partage d’informations clefs sur les activités et sur les mécanismes de prises de décision dont ils se sentent exclus ;</w:t>
      </w:r>
    </w:p>
    <w:p w14:paraId="323D5252" w14:textId="77777777" w:rsidR="00A469B9" w:rsidRPr="00666E52" w:rsidRDefault="00A469B9" w:rsidP="001D45BA">
      <w:pPr>
        <w:pStyle w:val="Paragraphedeliste"/>
        <w:numPr>
          <w:ilvl w:val="0"/>
          <w:numId w:val="17"/>
        </w:numPr>
        <w:rPr>
          <w:rFonts w:ascii="Arial" w:hAnsi="Arial" w:cs="Arial"/>
          <w:sz w:val="24"/>
          <w:szCs w:val="24"/>
        </w:rPr>
      </w:pPr>
      <w:r w:rsidRPr="00666E52">
        <w:rPr>
          <w:rFonts w:ascii="Arial" w:hAnsi="Arial" w:cs="Arial"/>
          <w:sz w:val="24"/>
          <w:szCs w:val="24"/>
        </w:rPr>
        <w:t>Le ralentissement des activités du fait que les plans d’action départementaux établis n’ont pas encore connu de début de mise en œuvre ;</w:t>
      </w:r>
    </w:p>
    <w:p w14:paraId="758BE0F6" w14:textId="77777777" w:rsidR="00A469B9" w:rsidRPr="00666E52" w:rsidRDefault="00A469B9" w:rsidP="001D45BA">
      <w:pPr>
        <w:pStyle w:val="Paragraphedeliste"/>
        <w:numPr>
          <w:ilvl w:val="0"/>
          <w:numId w:val="17"/>
        </w:numPr>
        <w:rPr>
          <w:rFonts w:ascii="Arial" w:hAnsi="Arial" w:cs="Arial"/>
          <w:sz w:val="24"/>
          <w:szCs w:val="24"/>
        </w:rPr>
      </w:pPr>
      <w:r w:rsidRPr="00666E52">
        <w:rPr>
          <w:rFonts w:ascii="Arial" w:hAnsi="Arial" w:cs="Arial"/>
          <w:sz w:val="24"/>
          <w:szCs w:val="24"/>
        </w:rPr>
        <w:t>L’absence d’information sur le calendrier de livraison des unités de transformations des produits locaux dans les 4 départements de la région de Tambacounda et du matériel de production complémentaire pour les bénéficiaires de la région de Matam ;</w:t>
      </w:r>
    </w:p>
    <w:p w14:paraId="12424105" w14:textId="77777777" w:rsidR="00A469B9" w:rsidRPr="00666E52" w:rsidRDefault="00A469B9" w:rsidP="001D45BA">
      <w:pPr>
        <w:pStyle w:val="Paragraphedeliste"/>
        <w:numPr>
          <w:ilvl w:val="0"/>
          <w:numId w:val="17"/>
        </w:numPr>
        <w:rPr>
          <w:rFonts w:ascii="Arial" w:hAnsi="Arial" w:cs="Arial"/>
          <w:sz w:val="24"/>
          <w:szCs w:val="24"/>
        </w:rPr>
      </w:pPr>
      <w:r w:rsidRPr="00666E52">
        <w:rPr>
          <w:rFonts w:ascii="Arial" w:hAnsi="Arial" w:cs="Arial"/>
          <w:sz w:val="24"/>
          <w:szCs w:val="24"/>
        </w:rPr>
        <w:t>Les contraintes liées à l’accès aux facteurs de production (irrigation, fonds de garantie, matériel de production) ;</w:t>
      </w:r>
    </w:p>
    <w:p w14:paraId="12C515D7" w14:textId="77777777" w:rsidR="00A469B9" w:rsidRPr="00666E52" w:rsidRDefault="00A469B9" w:rsidP="001D45BA">
      <w:pPr>
        <w:pStyle w:val="Paragraphedeliste"/>
        <w:numPr>
          <w:ilvl w:val="0"/>
          <w:numId w:val="17"/>
        </w:numPr>
        <w:rPr>
          <w:rFonts w:ascii="Arial" w:hAnsi="Arial" w:cs="Arial"/>
          <w:sz w:val="24"/>
          <w:szCs w:val="24"/>
        </w:rPr>
      </w:pPr>
      <w:r w:rsidRPr="00666E52">
        <w:rPr>
          <w:rFonts w:ascii="Arial" w:hAnsi="Arial" w:cs="Arial"/>
          <w:sz w:val="24"/>
          <w:szCs w:val="24"/>
        </w:rPr>
        <w:t>Les difficultés pour l’accès aux marchés des grandes ONG (CLM, PAM, ACF) et de l’Etat ;</w:t>
      </w:r>
    </w:p>
    <w:p w14:paraId="2DE39559" w14:textId="1F7E5D23" w:rsidR="00A469B9" w:rsidRPr="00666E52" w:rsidRDefault="00F82914" w:rsidP="001D45BA">
      <w:pPr>
        <w:pStyle w:val="Paragraphedeliste"/>
        <w:numPr>
          <w:ilvl w:val="0"/>
          <w:numId w:val="17"/>
        </w:numPr>
        <w:rPr>
          <w:rFonts w:ascii="Arial" w:hAnsi="Arial" w:cs="Arial"/>
          <w:sz w:val="24"/>
          <w:szCs w:val="24"/>
        </w:rPr>
      </w:pPr>
      <w:r>
        <w:rPr>
          <w:rFonts w:ascii="Arial" w:hAnsi="Arial" w:cs="Arial"/>
          <w:sz w:val="24"/>
          <w:szCs w:val="24"/>
        </w:rPr>
        <w:t xml:space="preserve">Les limites fonctionnelles du </w:t>
      </w:r>
      <w:r w:rsidR="00A469B9" w:rsidRPr="00666E52">
        <w:rPr>
          <w:rFonts w:ascii="Arial" w:hAnsi="Arial" w:cs="Arial"/>
          <w:sz w:val="24"/>
          <w:szCs w:val="24"/>
        </w:rPr>
        <w:t>dispositif d’accrochage des kiosques sur les motos ;</w:t>
      </w:r>
    </w:p>
    <w:p w14:paraId="0EE552AC" w14:textId="26AF2C50" w:rsidR="00A469B9" w:rsidRDefault="00A469B9" w:rsidP="001D45BA">
      <w:pPr>
        <w:pStyle w:val="Paragraphedeliste"/>
        <w:numPr>
          <w:ilvl w:val="0"/>
          <w:numId w:val="17"/>
        </w:numPr>
        <w:rPr>
          <w:rFonts w:ascii="Arial" w:hAnsi="Arial" w:cs="Arial"/>
          <w:sz w:val="24"/>
          <w:szCs w:val="24"/>
        </w:rPr>
      </w:pPr>
      <w:r w:rsidRPr="00666E52">
        <w:rPr>
          <w:rFonts w:ascii="Arial" w:hAnsi="Arial" w:cs="Arial"/>
          <w:sz w:val="24"/>
          <w:szCs w:val="24"/>
        </w:rPr>
        <w:t>Les limites techniques des kiosques qui restreignent l’offre de service.</w:t>
      </w:r>
    </w:p>
    <w:p w14:paraId="0F6FCEAB" w14:textId="77777777" w:rsidR="00666E52" w:rsidRPr="00666E52" w:rsidRDefault="00666E52" w:rsidP="00666E52">
      <w:pPr>
        <w:rPr>
          <w:rFonts w:ascii="Arial" w:hAnsi="Arial" w:cs="Arial"/>
          <w:b/>
          <w:sz w:val="24"/>
          <w:szCs w:val="24"/>
          <w:u w:val="single"/>
        </w:rPr>
      </w:pPr>
      <w:r w:rsidRPr="00666E52">
        <w:rPr>
          <w:rFonts w:ascii="Arial" w:hAnsi="Arial" w:cs="Arial"/>
          <w:b/>
          <w:sz w:val="24"/>
          <w:szCs w:val="24"/>
          <w:u w:val="single"/>
        </w:rPr>
        <w:t>Durabilité</w:t>
      </w:r>
    </w:p>
    <w:p w14:paraId="1E75E516" w14:textId="77777777" w:rsidR="00851331" w:rsidRDefault="00851331" w:rsidP="00851331">
      <w:pPr>
        <w:spacing w:after="0"/>
        <w:rPr>
          <w:rFonts w:ascii="Arial" w:hAnsi="Arial" w:cs="Arial"/>
          <w:sz w:val="24"/>
        </w:rPr>
      </w:pPr>
      <w:r w:rsidRPr="0021258E">
        <w:rPr>
          <w:rFonts w:ascii="Arial" w:hAnsi="Arial" w:cs="Arial"/>
          <w:sz w:val="24"/>
        </w:rPr>
        <w:t xml:space="preserve">La promotion de la paix et de la cohésion sociale </w:t>
      </w:r>
      <w:r>
        <w:rPr>
          <w:rFonts w:ascii="Arial" w:hAnsi="Arial" w:cs="Arial"/>
          <w:sz w:val="24"/>
        </w:rPr>
        <w:t xml:space="preserve">et la création d’opportunités d’emplois constituent des stratégies clefs pour la résorption des phénomènes de migration clandestine, extrémisme, instabilité sociale et chômage, préoccupations centrales des autorités sénégalaises au plus haut niveau. </w:t>
      </w:r>
    </w:p>
    <w:p w14:paraId="2BE238C9" w14:textId="77777777" w:rsidR="00851331" w:rsidRDefault="00851331" w:rsidP="00851331">
      <w:pPr>
        <w:spacing w:after="0"/>
        <w:rPr>
          <w:rFonts w:ascii="Arial" w:hAnsi="Arial" w:cs="Arial"/>
          <w:sz w:val="24"/>
        </w:rPr>
      </w:pPr>
      <w:r>
        <w:rPr>
          <w:rFonts w:ascii="Arial" w:hAnsi="Arial" w:cs="Arial"/>
          <w:sz w:val="24"/>
        </w:rPr>
        <w:t xml:space="preserve">Venir à bout de ces tendances commande un engagement fort et sur le long terme. </w:t>
      </w:r>
    </w:p>
    <w:p w14:paraId="20A94EEA" w14:textId="77777777" w:rsidR="00851331" w:rsidRDefault="00851331" w:rsidP="00851331">
      <w:pPr>
        <w:spacing w:after="120"/>
        <w:rPr>
          <w:rFonts w:ascii="Arial" w:hAnsi="Arial" w:cs="Arial"/>
          <w:sz w:val="24"/>
        </w:rPr>
      </w:pPr>
      <w:r>
        <w:rPr>
          <w:rFonts w:ascii="Arial" w:hAnsi="Arial" w:cs="Arial"/>
          <w:sz w:val="24"/>
        </w:rPr>
        <w:t>En mettant en place le PROCOSOC de concert avec les autorités Sénégalaises et le partenaire Japonais, le PNUD, ayant bonne conscience de cet état de fait, avait surtout pour ambition d’amorcer une action et de capitaliser les résultats acquis pour permettre une mise à l’échelle.</w:t>
      </w:r>
    </w:p>
    <w:p w14:paraId="1A451CF5" w14:textId="77777777" w:rsidR="00851331" w:rsidRDefault="00851331" w:rsidP="00851331">
      <w:pPr>
        <w:rPr>
          <w:rFonts w:ascii="Arial" w:hAnsi="Arial" w:cs="Arial"/>
          <w:sz w:val="24"/>
        </w:rPr>
      </w:pPr>
      <w:r>
        <w:rPr>
          <w:rFonts w:ascii="Arial" w:hAnsi="Arial" w:cs="Arial"/>
          <w:sz w:val="24"/>
        </w:rPr>
        <w:t>Dans cette logique et en</w:t>
      </w:r>
      <w:r w:rsidRPr="0021258E">
        <w:rPr>
          <w:rFonts w:ascii="Arial" w:hAnsi="Arial" w:cs="Arial"/>
          <w:sz w:val="24"/>
        </w:rPr>
        <w:t xml:space="preserve"> un an</w:t>
      </w:r>
      <w:r>
        <w:rPr>
          <w:rFonts w:ascii="Arial" w:hAnsi="Arial" w:cs="Arial"/>
          <w:sz w:val="24"/>
        </w:rPr>
        <w:t>,</w:t>
      </w:r>
      <w:r w:rsidRPr="00A07F4A">
        <w:rPr>
          <w:rFonts w:ascii="Arial" w:hAnsi="Arial" w:cs="Arial"/>
          <w:sz w:val="24"/>
        </w:rPr>
        <w:t xml:space="preserve"> </w:t>
      </w:r>
      <w:r w:rsidRPr="0021258E">
        <w:rPr>
          <w:rFonts w:ascii="Arial" w:hAnsi="Arial" w:cs="Arial"/>
          <w:sz w:val="24"/>
        </w:rPr>
        <w:t>de fortes impulsions</w:t>
      </w:r>
      <w:r>
        <w:rPr>
          <w:rFonts w:ascii="Arial" w:hAnsi="Arial" w:cs="Arial"/>
          <w:sz w:val="24"/>
        </w:rPr>
        <w:t xml:space="preserve"> ont été envoyées à travers entre autres les </w:t>
      </w:r>
      <w:r w:rsidRPr="0021258E">
        <w:rPr>
          <w:rFonts w:ascii="Arial" w:hAnsi="Arial" w:cs="Arial"/>
          <w:sz w:val="24"/>
        </w:rPr>
        <w:t xml:space="preserve">fabuleuses coalitions </w:t>
      </w:r>
      <w:r>
        <w:rPr>
          <w:rFonts w:ascii="Arial" w:hAnsi="Arial" w:cs="Arial"/>
          <w:sz w:val="24"/>
        </w:rPr>
        <w:t xml:space="preserve">et alliances régionales et interrégionales pour la paix et la cohésion sociale établies </w:t>
      </w:r>
      <w:r w:rsidRPr="0021258E">
        <w:rPr>
          <w:rFonts w:ascii="Arial" w:hAnsi="Arial" w:cs="Arial"/>
          <w:sz w:val="24"/>
        </w:rPr>
        <w:t xml:space="preserve">entre les </w:t>
      </w:r>
      <w:r>
        <w:rPr>
          <w:rFonts w:ascii="Arial" w:hAnsi="Arial" w:cs="Arial"/>
          <w:sz w:val="24"/>
        </w:rPr>
        <w:t xml:space="preserve">différentes </w:t>
      </w:r>
      <w:r w:rsidRPr="0021258E">
        <w:rPr>
          <w:rFonts w:ascii="Arial" w:hAnsi="Arial" w:cs="Arial"/>
          <w:sz w:val="24"/>
        </w:rPr>
        <w:t>catégories d’acteurs nationaux</w:t>
      </w:r>
      <w:r>
        <w:rPr>
          <w:rFonts w:ascii="Arial" w:hAnsi="Arial" w:cs="Arial"/>
          <w:sz w:val="24"/>
        </w:rPr>
        <w:t>, l</w:t>
      </w:r>
      <w:r w:rsidRPr="0021258E">
        <w:rPr>
          <w:rFonts w:ascii="Arial" w:hAnsi="Arial" w:cs="Arial"/>
          <w:sz w:val="24"/>
        </w:rPr>
        <w:t xml:space="preserve">es </w:t>
      </w:r>
      <w:r>
        <w:rPr>
          <w:rFonts w:ascii="Arial" w:hAnsi="Arial" w:cs="Arial"/>
          <w:sz w:val="24"/>
        </w:rPr>
        <w:t xml:space="preserve">renforcements de </w:t>
      </w:r>
      <w:r w:rsidRPr="0021258E">
        <w:rPr>
          <w:rFonts w:ascii="Arial" w:hAnsi="Arial" w:cs="Arial"/>
          <w:sz w:val="24"/>
        </w:rPr>
        <w:t xml:space="preserve">capacités </w:t>
      </w:r>
      <w:r>
        <w:rPr>
          <w:rFonts w:ascii="Arial" w:hAnsi="Arial" w:cs="Arial"/>
          <w:sz w:val="24"/>
        </w:rPr>
        <w:t>des jeunes hommes et jeunes femmes chefs de ménages, les outils de sensibilisation et de plaidoyer élaborés, les plans d’action et les équipements de production au service de l’entrepreneuriat local. Le but visé était de promouvoir l’émergence d’une dynamique territoriale à même de prendre en charge ces questions interconnectées de migration clandestine, extrémisme, instabilité sociale et chômage.</w:t>
      </w:r>
    </w:p>
    <w:p w14:paraId="6874B473" w14:textId="77777777" w:rsidR="00851331" w:rsidRDefault="00851331" w:rsidP="00851331">
      <w:pPr>
        <w:spacing w:after="0"/>
        <w:rPr>
          <w:rFonts w:ascii="Arial" w:hAnsi="Arial" w:cs="Arial"/>
          <w:sz w:val="24"/>
        </w:rPr>
      </w:pPr>
      <w:r>
        <w:rPr>
          <w:rFonts w:ascii="Arial" w:hAnsi="Arial" w:cs="Arial"/>
          <w:sz w:val="24"/>
        </w:rPr>
        <w:t>Le</w:t>
      </w:r>
      <w:r w:rsidRPr="0021258E">
        <w:rPr>
          <w:rFonts w:ascii="Arial" w:hAnsi="Arial" w:cs="Arial"/>
          <w:sz w:val="24"/>
        </w:rPr>
        <w:t xml:space="preserve"> PROCOSOC a utilisé des outils spécifiques et une approche participative très particulière qui a </w:t>
      </w:r>
      <w:r>
        <w:rPr>
          <w:rFonts w:ascii="Arial" w:hAnsi="Arial" w:cs="Arial"/>
          <w:sz w:val="24"/>
        </w:rPr>
        <w:t xml:space="preserve">permis aux jeunes de se mobiliser, s’organiser, s’outiller et se </w:t>
      </w:r>
      <w:r>
        <w:rPr>
          <w:rFonts w:ascii="Arial" w:hAnsi="Arial" w:cs="Arial"/>
          <w:sz w:val="24"/>
        </w:rPr>
        <w:lastRenderedPageBreak/>
        <w:t>mettre aux avant-postes d’un</w:t>
      </w:r>
      <w:r w:rsidRPr="0021258E">
        <w:rPr>
          <w:rFonts w:ascii="Arial" w:hAnsi="Arial" w:cs="Arial"/>
          <w:sz w:val="24"/>
        </w:rPr>
        <w:t xml:space="preserve"> </w:t>
      </w:r>
      <w:r>
        <w:rPr>
          <w:rFonts w:ascii="Arial" w:hAnsi="Arial" w:cs="Arial"/>
          <w:sz w:val="24"/>
        </w:rPr>
        <w:t>combat autour de</w:t>
      </w:r>
      <w:r w:rsidRPr="0021258E">
        <w:rPr>
          <w:rFonts w:ascii="Arial" w:hAnsi="Arial" w:cs="Arial"/>
          <w:sz w:val="24"/>
        </w:rPr>
        <w:t xml:space="preserve"> questio</w:t>
      </w:r>
      <w:r>
        <w:rPr>
          <w:rFonts w:ascii="Arial" w:hAnsi="Arial" w:cs="Arial"/>
          <w:sz w:val="24"/>
        </w:rPr>
        <w:t>ns qui les concernent avant tout</w:t>
      </w:r>
      <w:r w:rsidRPr="0021258E">
        <w:rPr>
          <w:rFonts w:ascii="Arial" w:hAnsi="Arial" w:cs="Arial"/>
          <w:sz w:val="24"/>
        </w:rPr>
        <w:t xml:space="preserve">. </w:t>
      </w:r>
      <w:r>
        <w:rPr>
          <w:rFonts w:ascii="Arial" w:hAnsi="Arial" w:cs="Arial"/>
          <w:sz w:val="24"/>
        </w:rPr>
        <w:t>Les jeunes promoteurs hommes et femmes, formés équipés et financés par le PROCOSOC et les autres agences nationales comme l’ANPEJ ou la DER ont mis en place des activités génératrices de revenus et offrent divers produits et services aux populations (farines de céréales, légumes, farines de légumineuses, jus de fruit, confitures, recharge de téléphone, transfert d’argent, poulets, œufs, moutons, viandes).</w:t>
      </w:r>
    </w:p>
    <w:p w14:paraId="603B8AA0" w14:textId="77777777" w:rsidR="00851331" w:rsidRPr="0021258E" w:rsidRDefault="00851331" w:rsidP="00851331">
      <w:pPr>
        <w:spacing w:after="120"/>
        <w:rPr>
          <w:rFonts w:ascii="Arial" w:hAnsi="Arial" w:cs="Arial"/>
          <w:sz w:val="24"/>
        </w:rPr>
      </w:pPr>
      <w:r>
        <w:rPr>
          <w:rFonts w:ascii="Arial" w:hAnsi="Arial" w:cs="Arial"/>
          <w:sz w:val="24"/>
        </w:rPr>
        <w:t>Analysée</w:t>
      </w:r>
      <w:r w:rsidRPr="0021258E">
        <w:rPr>
          <w:rFonts w:ascii="Arial" w:hAnsi="Arial" w:cs="Arial"/>
          <w:sz w:val="24"/>
        </w:rPr>
        <w:t xml:space="preserve"> sous </w:t>
      </w:r>
      <w:r>
        <w:rPr>
          <w:rFonts w:ascii="Arial" w:hAnsi="Arial" w:cs="Arial"/>
          <w:sz w:val="24"/>
        </w:rPr>
        <w:t>l’</w:t>
      </w:r>
      <w:r w:rsidRPr="0021258E">
        <w:rPr>
          <w:rFonts w:ascii="Arial" w:hAnsi="Arial" w:cs="Arial"/>
          <w:sz w:val="24"/>
        </w:rPr>
        <w:t>angle</w:t>
      </w:r>
      <w:r>
        <w:rPr>
          <w:rFonts w:ascii="Arial" w:hAnsi="Arial" w:cs="Arial"/>
          <w:sz w:val="24"/>
        </w:rPr>
        <w:t xml:space="preserve"> de la haute hiérarchie qu’occupent ces questions de migration clandestine, extrémisme, instabilité sociale et chômage sur l’agenda de développement du pays, </w:t>
      </w:r>
      <w:r w:rsidRPr="0021258E">
        <w:rPr>
          <w:rFonts w:ascii="Arial" w:hAnsi="Arial" w:cs="Arial"/>
          <w:sz w:val="24"/>
        </w:rPr>
        <w:t xml:space="preserve">la question de la durabilité </w:t>
      </w:r>
      <w:r>
        <w:rPr>
          <w:rFonts w:ascii="Arial" w:hAnsi="Arial" w:cs="Arial"/>
          <w:sz w:val="24"/>
        </w:rPr>
        <w:t>pourrai</w:t>
      </w:r>
      <w:r w:rsidRPr="0021258E">
        <w:rPr>
          <w:rFonts w:ascii="Arial" w:hAnsi="Arial" w:cs="Arial"/>
          <w:sz w:val="24"/>
        </w:rPr>
        <w:t xml:space="preserve">t </w:t>
      </w:r>
      <w:r>
        <w:rPr>
          <w:rFonts w:ascii="Arial" w:hAnsi="Arial" w:cs="Arial"/>
          <w:sz w:val="24"/>
        </w:rPr>
        <w:t>être résolue à la condition que la dynamique territoriale insufflée soit à même de s’émanciper des impulsions du PROCOSOC et ait les capacités de s’auto-maintenir ce qui n’est pas encore totalement le cas.</w:t>
      </w:r>
    </w:p>
    <w:p w14:paraId="6741F6B6" w14:textId="77777777" w:rsidR="00851331" w:rsidRPr="0021258E" w:rsidRDefault="00851331" w:rsidP="00851331">
      <w:pPr>
        <w:rPr>
          <w:rFonts w:ascii="Arial" w:hAnsi="Arial" w:cs="Arial"/>
          <w:sz w:val="24"/>
        </w:rPr>
      </w:pPr>
      <w:r>
        <w:rPr>
          <w:rFonts w:ascii="Arial" w:hAnsi="Arial" w:cs="Arial"/>
          <w:sz w:val="24"/>
        </w:rPr>
        <w:t>En effet, les acteurs</w:t>
      </w:r>
      <w:r w:rsidRPr="0021258E">
        <w:rPr>
          <w:rFonts w:ascii="Arial" w:hAnsi="Arial" w:cs="Arial"/>
          <w:sz w:val="24"/>
        </w:rPr>
        <w:t xml:space="preserve"> </w:t>
      </w:r>
      <w:r>
        <w:rPr>
          <w:rFonts w:ascii="Arial" w:hAnsi="Arial" w:cs="Arial"/>
          <w:sz w:val="24"/>
        </w:rPr>
        <w:t xml:space="preserve">semblent </w:t>
      </w:r>
      <w:r w:rsidRPr="0021258E">
        <w:rPr>
          <w:rFonts w:ascii="Arial" w:hAnsi="Arial" w:cs="Arial"/>
          <w:sz w:val="24"/>
        </w:rPr>
        <w:t>actuellement en attente</w:t>
      </w:r>
      <w:r>
        <w:rPr>
          <w:rFonts w:ascii="Arial" w:hAnsi="Arial" w:cs="Arial"/>
          <w:sz w:val="24"/>
        </w:rPr>
        <w:t xml:space="preserve"> « passive »</w:t>
      </w:r>
      <w:r w:rsidRPr="0021258E">
        <w:rPr>
          <w:rFonts w:ascii="Arial" w:hAnsi="Arial" w:cs="Arial"/>
          <w:sz w:val="24"/>
        </w:rPr>
        <w:t xml:space="preserve"> de </w:t>
      </w:r>
      <w:r>
        <w:rPr>
          <w:rFonts w:ascii="Arial" w:hAnsi="Arial" w:cs="Arial"/>
          <w:sz w:val="24"/>
        </w:rPr>
        <w:t>la</w:t>
      </w:r>
      <w:r w:rsidRPr="0021258E">
        <w:rPr>
          <w:rFonts w:ascii="Arial" w:hAnsi="Arial" w:cs="Arial"/>
          <w:sz w:val="24"/>
        </w:rPr>
        <w:t xml:space="preserve"> mise en œuvre </w:t>
      </w:r>
      <w:r>
        <w:rPr>
          <w:rFonts w:ascii="Arial" w:hAnsi="Arial" w:cs="Arial"/>
          <w:sz w:val="24"/>
        </w:rPr>
        <w:t>des « Plans d’action départementaux pour la paix et la cohésion sociale », mise en œuvre qui devrait permettre de consolider</w:t>
      </w:r>
      <w:r w:rsidRPr="0021258E">
        <w:rPr>
          <w:rFonts w:ascii="Arial" w:hAnsi="Arial" w:cs="Arial"/>
          <w:sz w:val="24"/>
        </w:rPr>
        <w:t xml:space="preserve"> les acquis et </w:t>
      </w:r>
      <w:r>
        <w:rPr>
          <w:rFonts w:ascii="Arial" w:hAnsi="Arial" w:cs="Arial"/>
          <w:sz w:val="24"/>
        </w:rPr>
        <w:t>procéder aux réajustements</w:t>
      </w:r>
      <w:r w:rsidRPr="0021258E">
        <w:rPr>
          <w:rFonts w:ascii="Arial" w:hAnsi="Arial" w:cs="Arial"/>
          <w:sz w:val="24"/>
        </w:rPr>
        <w:t xml:space="preserve"> </w:t>
      </w:r>
      <w:r>
        <w:rPr>
          <w:rFonts w:ascii="Arial" w:hAnsi="Arial" w:cs="Arial"/>
          <w:sz w:val="24"/>
        </w:rPr>
        <w:t xml:space="preserve">sur </w:t>
      </w:r>
      <w:r w:rsidRPr="0021258E">
        <w:rPr>
          <w:rFonts w:ascii="Arial" w:hAnsi="Arial" w:cs="Arial"/>
          <w:sz w:val="24"/>
        </w:rPr>
        <w:t xml:space="preserve">les équilibres structurels qui n’ont pas pu être atteints dans ce bouillonnement qui a caractérisé la seule année d’exercice du PROCOSOC. </w:t>
      </w:r>
    </w:p>
    <w:p w14:paraId="68A2951B" w14:textId="77777777" w:rsidR="00851331" w:rsidRPr="0021258E" w:rsidRDefault="00851331" w:rsidP="00851331">
      <w:pPr>
        <w:rPr>
          <w:rFonts w:ascii="Arial" w:hAnsi="Arial" w:cs="Arial"/>
          <w:sz w:val="24"/>
        </w:rPr>
      </w:pPr>
      <w:r w:rsidRPr="0021258E">
        <w:rPr>
          <w:rFonts w:ascii="Arial" w:hAnsi="Arial" w:cs="Arial"/>
          <w:sz w:val="24"/>
        </w:rPr>
        <w:t>Cette mise en œuvre des plans d’action est ressentie par une grande majorité des acteurs c</w:t>
      </w:r>
      <w:r>
        <w:rPr>
          <w:rFonts w:ascii="Arial" w:hAnsi="Arial" w:cs="Arial"/>
          <w:sz w:val="24"/>
        </w:rPr>
        <w:t xml:space="preserve">omme la scène ultime qui dénouerait </w:t>
      </w:r>
      <w:r w:rsidRPr="0021258E">
        <w:rPr>
          <w:rFonts w:ascii="Arial" w:hAnsi="Arial" w:cs="Arial"/>
          <w:sz w:val="24"/>
        </w:rPr>
        <w:t>les trames et donne</w:t>
      </w:r>
      <w:r>
        <w:rPr>
          <w:rFonts w:ascii="Arial" w:hAnsi="Arial" w:cs="Arial"/>
          <w:sz w:val="24"/>
        </w:rPr>
        <w:t>rait</w:t>
      </w:r>
      <w:r w:rsidRPr="0021258E">
        <w:rPr>
          <w:rFonts w:ascii="Arial" w:hAnsi="Arial" w:cs="Arial"/>
          <w:sz w:val="24"/>
        </w:rPr>
        <w:t xml:space="preserve"> du sens à une pièce de théâtre. </w:t>
      </w:r>
    </w:p>
    <w:p w14:paraId="403F29B7" w14:textId="77777777" w:rsidR="00851331" w:rsidRPr="0021258E" w:rsidRDefault="00851331" w:rsidP="00851331">
      <w:pPr>
        <w:spacing w:after="0"/>
        <w:rPr>
          <w:rFonts w:ascii="Arial" w:hAnsi="Arial" w:cs="Arial"/>
          <w:sz w:val="24"/>
        </w:rPr>
      </w:pPr>
      <w:r w:rsidRPr="0021258E">
        <w:rPr>
          <w:rFonts w:ascii="Arial" w:hAnsi="Arial" w:cs="Arial"/>
          <w:sz w:val="24"/>
        </w:rPr>
        <w:t xml:space="preserve">Sans une mise en œuvre rapide (dans 1 an tout au plus) de ces plans d’actions dans les 7 départements concernés, la durabilité pour la composante 1 « Promotion de la paix et de la cohésion sociale » peut être qualifiée de </w:t>
      </w:r>
      <w:r w:rsidRPr="0021258E">
        <w:rPr>
          <w:rFonts w:ascii="Arial" w:hAnsi="Arial" w:cs="Arial"/>
          <w:b/>
          <w:sz w:val="24"/>
        </w:rPr>
        <w:t>faiblement vraisemblable</w:t>
      </w:r>
      <w:r w:rsidRPr="0021258E">
        <w:rPr>
          <w:rFonts w:ascii="Arial" w:hAnsi="Arial" w:cs="Arial"/>
          <w:sz w:val="24"/>
        </w:rPr>
        <w:t>.</w:t>
      </w:r>
    </w:p>
    <w:p w14:paraId="52302374" w14:textId="77777777" w:rsidR="00851331" w:rsidRPr="0021258E" w:rsidRDefault="00851331" w:rsidP="00851331">
      <w:pPr>
        <w:spacing w:after="0"/>
        <w:rPr>
          <w:rFonts w:ascii="Arial" w:hAnsi="Arial" w:cs="Arial"/>
          <w:sz w:val="24"/>
        </w:rPr>
      </w:pPr>
      <w:r w:rsidRPr="0021258E">
        <w:rPr>
          <w:rFonts w:ascii="Arial" w:hAnsi="Arial" w:cs="Arial"/>
          <w:sz w:val="24"/>
        </w:rPr>
        <w:t xml:space="preserve">Concernant la composante 1 « création d’opportunités d’emplois pour les jeunes (18 - 35 ans) et les femmes chefs de famille », la durabilité va se jouer sur deux aspects fondamentaux : </w:t>
      </w:r>
    </w:p>
    <w:p w14:paraId="1BCCE80B" w14:textId="77777777" w:rsidR="00851331" w:rsidRPr="0021258E" w:rsidRDefault="00851331" w:rsidP="00851331">
      <w:pPr>
        <w:pStyle w:val="Paragraphedeliste"/>
        <w:numPr>
          <w:ilvl w:val="0"/>
          <w:numId w:val="26"/>
        </w:numPr>
        <w:rPr>
          <w:rFonts w:ascii="Arial" w:hAnsi="Arial" w:cs="Arial"/>
          <w:sz w:val="24"/>
        </w:rPr>
      </w:pPr>
      <w:r w:rsidRPr="0021258E">
        <w:rPr>
          <w:rFonts w:ascii="Arial" w:hAnsi="Arial" w:cs="Arial"/>
          <w:sz w:val="24"/>
        </w:rPr>
        <w:t>La nature des réponses apportées aux contraintes des jeunes promoteurs sur la rentabilité des kiosques et le suivi des activités ;</w:t>
      </w:r>
    </w:p>
    <w:p w14:paraId="1EEEABBD" w14:textId="77777777" w:rsidR="00851331" w:rsidRPr="0021258E" w:rsidRDefault="00851331" w:rsidP="00851331">
      <w:pPr>
        <w:pStyle w:val="Paragraphedeliste"/>
        <w:numPr>
          <w:ilvl w:val="0"/>
          <w:numId w:val="26"/>
        </w:numPr>
        <w:rPr>
          <w:rFonts w:ascii="Arial" w:hAnsi="Arial" w:cs="Arial"/>
          <w:sz w:val="24"/>
        </w:rPr>
      </w:pPr>
      <w:r w:rsidRPr="0021258E">
        <w:rPr>
          <w:rFonts w:ascii="Arial" w:hAnsi="Arial" w:cs="Arial"/>
          <w:sz w:val="24"/>
        </w:rPr>
        <w:t>La livraison des unités de production et l’appui à la levée des contraintes liées à leur fonctionnement effectif ;</w:t>
      </w:r>
    </w:p>
    <w:p w14:paraId="34C9C02F" w14:textId="18A44615" w:rsidR="00A469B9" w:rsidRPr="00666E52" w:rsidRDefault="00A469B9" w:rsidP="0091696F">
      <w:pPr>
        <w:rPr>
          <w:rFonts w:ascii="Arial" w:hAnsi="Arial" w:cs="Arial"/>
          <w:b/>
          <w:sz w:val="24"/>
          <w:szCs w:val="24"/>
          <w:u w:val="single"/>
        </w:rPr>
      </w:pPr>
      <w:r w:rsidRPr="00666E52">
        <w:rPr>
          <w:rFonts w:ascii="Arial" w:hAnsi="Arial" w:cs="Arial"/>
          <w:b/>
          <w:sz w:val="24"/>
          <w:szCs w:val="24"/>
          <w:u w:val="single"/>
        </w:rPr>
        <w:t>Résumé des constats de l’évaluation</w:t>
      </w:r>
    </w:p>
    <w:tbl>
      <w:tblPr>
        <w:tblStyle w:val="Grilledutableau"/>
        <w:tblW w:w="0" w:type="auto"/>
        <w:tblLook w:val="04A0" w:firstRow="1" w:lastRow="0" w:firstColumn="1" w:lastColumn="0" w:noHBand="0" w:noVBand="1"/>
      </w:tblPr>
      <w:tblGrid>
        <w:gridCol w:w="1438"/>
        <w:gridCol w:w="1737"/>
        <w:gridCol w:w="2930"/>
        <w:gridCol w:w="2957"/>
      </w:tblGrid>
      <w:tr w:rsidR="00A469B9" w:rsidRPr="00666E52" w14:paraId="0A68101C" w14:textId="77777777" w:rsidTr="00760C9B">
        <w:tc>
          <w:tcPr>
            <w:tcW w:w="1423" w:type="dxa"/>
          </w:tcPr>
          <w:p w14:paraId="2790B8B8" w14:textId="77777777" w:rsidR="00A469B9" w:rsidRPr="00666E52" w:rsidRDefault="00A469B9" w:rsidP="00760C9B">
            <w:pPr>
              <w:jc w:val="center"/>
              <w:rPr>
                <w:rFonts w:ascii="Arial" w:hAnsi="Arial" w:cs="Arial"/>
                <w:b/>
                <w:sz w:val="24"/>
                <w:szCs w:val="24"/>
              </w:rPr>
            </w:pPr>
            <w:r w:rsidRPr="00666E52">
              <w:rPr>
                <w:rFonts w:ascii="Arial" w:hAnsi="Arial" w:cs="Arial"/>
                <w:b/>
                <w:sz w:val="24"/>
                <w:szCs w:val="24"/>
              </w:rPr>
              <w:t>Critère</w:t>
            </w:r>
          </w:p>
        </w:tc>
        <w:tc>
          <w:tcPr>
            <w:tcW w:w="1545" w:type="dxa"/>
          </w:tcPr>
          <w:p w14:paraId="760B34DF" w14:textId="77777777" w:rsidR="00A469B9" w:rsidRPr="00666E52" w:rsidRDefault="00A469B9" w:rsidP="00760C9B">
            <w:pPr>
              <w:jc w:val="center"/>
              <w:rPr>
                <w:rFonts w:ascii="Arial" w:hAnsi="Arial" w:cs="Arial"/>
                <w:b/>
                <w:sz w:val="24"/>
                <w:szCs w:val="24"/>
              </w:rPr>
            </w:pPr>
            <w:r w:rsidRPr="00666E52">
              <w:rPr>
                <w:rFonts w:ascii="Arial" w:hAnsi="Arial" w:cs="Arial"/>
                <w:b/>
                <w:sz w:val="24"/>
                <w:szCs w:val="24"/>
              </w:rPr>
              <w:t>Notation</w:t>
            </w:r>
          </w:p>
        </w:tc>
        <w:tc>
          <w:tcPr>
            <w:tcW w:w="3039" w:type="dxa"/>
          </w:tcPr>
          <w:p w14:paraId="26F83A89" w14:textId="77777777" w:rsidR="00A469B9" w:rsidRPr="00666E52" w:rsidRDefault="00A469B9" w:rsidP="00760C9B">
            <w:pPr>
              <w:jc w:val="center"/>
              <w:rPr>
                <w:rFonts w:ascii="Arial" w:hAnsi="Arial" w:cs="Arial"/>
                <w:b/>
                <w:sz w:val="24"/>
                <w:szCs w:val="24"/>
              </w:rPr>
            </w:pPr>
            <w:r w:rsidRPr="00666E52">
              <w:rPr>
                <w:rFonts w:ascii="Arial" w:hAnsi="Arial" w:cs="Arial"/>
                <w:b/>
                <w:sz w:val="24"/>
                <w:szCs w:val="24"/>
              </w:rPr>
              <w:t>Critères</w:t>
            </w:r>
          </w:p>
        </w:tc>
        <w:tc>
          <w:tcPr>
            <w:tcW w:w="3055" w:type="dxa"/>
          </w:tcPr>
          <w:p w14:paraId="1BEA666C" w14:textId="77777777" w:rsidR="00A469B9" w:rsidRPr="00666E52" w:rsidRDefault="00A469B9" w:rsidP="00760C9B">
            <w:pPr>
              <w:jc w:val="center"/>
              <w:rPr>
                <w:rFonts w:ascii="Arial" w:hAnsi="Arial" w:cs="Arial"/>
                <w:b/>
                <w:sz w:val="24"/>
                <w:szCs w:val="24"/>
              </w:rPr>
            </w:pPr>
            <w:r w:rsidRPr="00666E52">
              <w:rPr>
                <w:rFonts w:ascii="Arial" w:hAnsi="Arial" w:cs="Arial"/>
                <w:b/>
                <w:sz w:val="24"/>
                <w:szCs w:val="24"/>
              </w:rPr>
              <w:t>Notation</w:t>
            </w:r>
          </w:p>
        </w:tc>
      </w:tr>
      <w:tr w:rsidR="00A469B9" w:rsidRPr="00666E52" w14:paraId="4C098CE4" w14:textId="77777777" w:rsidTr="00760C9B">
        <w:tc>
          <w:tcPr>
            <w:tcW w:w="1423" w:type="dxa"/>
          </w:tcPr>
          <w:p w14:paraId="553EB19A" w14:textId="77777777" w:rsidR="00A469B9" w:rsidRPr="00666E52" w:rsidRDefault="00A469B9" w:rsidP="00760C9B">
            <w:pPr>
              <w:rPr>
                <w:rFonts w:ascii="Arial" w:hAnsi="Arial" w:cs="Arial"/>
                <w:sz w:val="24"/>
                <w:szCs w:val="24"/>
              </w:rPr>
            </w:pPr>
            <w:r w:rsidRPr="00666E52">
              <w:rPr>
                <w:rFonts w:ascii="Arial" w:hAnsi="Arial" w:cs="Arial"/>
                <w:sz w:val="24"/>
                <w:szCs w:val="24"/>
              </w:rPr>
              <w:t xml:space="preserve">Pertinence </w:t>
            </w:r>
          </w:p>
        </w:tc>
        <w:tc>
          <w:tcPr>
            <w:tcW w:w="1545" w:type="dxa"/>
          </w:tcPr>
          <w:p w14:paraId="613039F5" w14:textId="77777777" w:rsidR="00A469B9" w:rsidRPr="00666E52" w:rsidRDefault="00A469B9" w:rsidP="00760C9B">
            <w:pPr>
              <w:rPr>
                <w:rFonts w:ascii="Arial" w:hAnsi="Arial" w:cs="Arial"/>
                <w:sz w:val="24"/>
                <w:szCs w:val="24"/>
              </w:rPr>
            </w:pPr>
            <w:r w:rsidRPr="00666E52">
              <w:rPr>
                <w:rFonts w:ascii="Arial" w:hAnsi="Arial" w:cs="Arial"/>
                <w:sz w:val="24"/>
                <w:szCs w:val="24"/>
              </w:rPr>
              <w:t xml:space="preserve">Fortement satisfaisant  </w:t>
            </w:r>
          </w:p>
        </w:tc>
        <w:tc>
          <w:tcPr>
            <w:tcW w:w="6094" w:type="dxa"/>
            <w:gridSpan w:val="2"/>
          </w:tcPr>
          <w:p w14:paraId="122C641E" w14:textId="77777777" w:rsidR="00A469B9" w:rsidRPr="00666E52" w:rsidRDefault="00A469B9" w:rsidP="00760C9B">
            <w:pPr>
              <w:jc w:val="center"/>
              <w:rPr>
                <w:rFonts w:ascii="Arial" w:hAnsi="Arial" w:cs="Arial"/>
                <w:sz w:val="24"/>
                <w:szCs w:val="24"/>
              </w:rPr>
            </w:pPr>
            <w:r w:rsidRPr="00666E52">
              <w:rPr>
                <w:rFonts w:ascii="Arial" w:hAnsi="Arial" w:cs="Arial"/>
                <w:sz w:val="24"/>
                <w:szCs w:val="24"/>
              </w:rPr>
              <w:t>Durabilité</w:t>
            </w:r>
          </w:p>
        </w:tc>
      </w:tr>
      <w:tr w:rsidR="00A469B9" w:rsidRPr="00666E52" w14:paraId="10DC98BE" w14:textId="77777777" w:rsidTr="00760C9B">
        <w:tc>
          <w:tcPr>
            <w:tcW w:w="1457" w:type="dxa"/>
          </w:tcPr>
          <w:p w14:paraId="256EF74C" w14:textId="77777777" w:rsidR="00A469B9" w:rsidRPr="00666E52" w:rsidRDefault="00A469B9" w:rsidP="00760C9B">
            <w:pPr>
              <w:rPr>
                <w:rFonts w:ascii="Arial" w:hAnsi="Arial" w:cs="Arial"/>
                <w:sz w:val="24"/>
                <w:szCs w:val="24"/>
              </w:rPr>
            </w:pPr>
            <w:r w:rsidRPr="00666E52">
              <w:rPr>
                <w:rFonts w:ascii="Arial" w:hAnsi="Arial" w:cs="Arial"/>
                <w:sz w:val="24"/>
                <w:szCs w:val="24"/>
              </w:rPr>
              <w:t xml:space="preserve">Efficacité </w:t>
            </w:r>
          </w:p>
        </w:tc>
        <w:tc>
          <w:tcPr>
            <w:tcW w:w="1065" w:type="dxa"/>
          </w:tcPr>
          <w:p w14:paraId="2D11EABD" w14:textId="77777777" w:rsidR="00A469B9" w:rsidRPr="00666E52" w:rsidRDefault="00A469B9" w:rsidP="00760C9B">
            <w:pPr>
              <w:rPr>
                <w:rFonts w:ascii="Arial" w:hAnsi="Arial" w:cs="Arial"/>
                <w:sz w:val="24"/>
                <w:szCs w:val="24"/>
              </w:rPr>
            </w:pPr>
            <w:r w:rsidRPr="00666E52">
              <w:rPr>
                <w:rFonts w:ascii="Arial" w:hAnsi="Arial" w:cs="Arial"/>
                <w:sz w:val="24"/>
                <w:szCs w:val="24"/>
              </w:rPr>
              <w:t xml:space="preserve">Moyennement satisfaisant </w:t>
            </w:r>
          </w:p>
        </w:tc>
        <w:tc>
          <w:tcPr>
            <w:tcW w:w="3270" w:type="dxa"/>
          </w:tcPr>
          <w:p w14:paraId="23671D1E" w14:textId="77777777" w:rsidR="00A469B9" w:rsidRPr="00666E52" w:rsidRDefault="00A469B9" w:rsidP="00760C9B">
            <w:pPr>
              <w:rPr>
                <w:rFonts w:ascii="Arial" w:hAnsi="Arial" w:cs="Arial"/>
                <w:sz w:val="24"/>
                <w:szCs w:val="24"/>
              </w:rPr>
            </w:pPr>
            <w:r w:rsidRPr="00666E52">
              <w:rPr>
                <w:rFonts w:ascii="Arial" w:hAnsi="Arial" w:cs="Arial"/>
                <w:sz w:val="24"/>
                <w:szCs w:val="24"/>
              </w:rPr>
              <w:t>Socio-politique</w:t>
            </w:r>
          </w:p>
        </w:tc>
        <w:tc>
          <w:tcPr>
            <w:tcW w:w="3270" w:type="dxa"/>
          </w:tcPr>
          <w:p w14:paraId="45D4D42D" w14:textId="77777777" w:rsidR="00A469B9" w:rsidRPr="00666E52" w:rsidRDefault="00A469B9" w:rsidP="00760C9B">
            <w:pPr>
              <w:rPr>
                <w:rFonts w:ascii="Arial" w:hAnsi="Arial" w:cs="Arial"/>
                <w:sz w:val="24"/>
                <w:szCs w:val="24"/>
              </w:rPr>
            </w:pPr>
            <w:r w:rsidRPr="00666E52">
              <w:rPr>
                <w:rFonts w:ascii="Arial" w:hAnsi="Arial" w:cs="Arial"/>
                <w:sz w:val="24"/>
                <w:szCs w:val="24"/>
              </w:rPr>
              <w:t>Fortement vraisemblable</w:t>
            </w:r>
          </w:p>
        </w:tc>
      </w:tr>
      <w:tr w:rsidR="00A469B9" w:rsidRPr="00666E52" w14:paraId="40D231A3" w14:textId="77777777" w:rsidTr="00760C9B">
        <w:tc>
          <w:tcPr>
            <w:tcW w:w="1457" w:type="dxa"/>
          </w:tcPr>
          <w:p w14:paraId="79DC750E" w14:textId="77777777" w:rsidR="00A469B9" w:rsidRPr="00666E52" w:rsidRDefault="00A469B9" w:rsidP="00760C9B">
            <w:pPr>
              <w:rPr>
                <w:rFonts w:ascii="Arial" w:hAnsi="Arial" w:cs="Arial"/>
                <w:sz w:val="24"/>
                <w:szCs w:val="24"/>
              </w:rPr>
            </w:pPr>
            <w:r w:rsidRPr="00666E52">
              <w:rPr>
                <w:rFonts w:ascii="Arial" w:hAnsi="Arial" w:cs="Arial"/>
                <w:sz w:val="24"/>
                <w:szCs w:val="24"/>
              </w:rPr>
              <w:t xml:space="preserve">Efficience </w:t>
            </w:r>
          </w:p>
        </w:tc>
        <w:tc>
          <w:tcPr>
            <w:tcW w:w="1065" w:type="dxa"/>
          </w:tcPr>
          <w:p w14:paraId="19839798" w14:textId="77777777" w:rsidR="00A469B9" w:rsidRPr="00666E52" w:rsidRDefault="00A469B9" w:rsidP="00760C9B">
            <w:pPr>
              <w:rPr>
                <w:rFonts w:ascii="Arial" w:hAnsi="Arial" w:cs="Arial"/>
                <w:sz w:val="24"/>
                <w:szCs w:val="24"/>
              </w:rPr>
            </w:pPr>
            <w:r w:rsidRPr="00666E52">
              <w:rPr>
                <w:rFonts w:ascii="Arial" w:hAnsi="Arial" w:cs="Arial"/>
                <w:sz w:val="24"/>
                <w:szCs w:val="24"/>
              </w:rPr>
              <w:t xml:space="preserve">Satisfaisant </w:t>
            </w:r>
          </w:p>
        </w:tc>
        <w:tc>
          <w:tcPr>
            <w:tcW w:w="3270" w:type="dxa"/>
          </w:tcPr>
          <w:p w14:paraId="685B5F48" w14:textId="77777777" w:rsidR="00A469B9" w:rsidRPr="00666E52" w:rsidRDefault="00A469B9" w:rsidP="00760C9B">
            <w:pPr>
              <w:rPr>
                <w:rFonts w:ascii="Arial" w:hAnsi="Arial" w:cs="Arial"/>
                <w:sz w:val="24"/>
                <w:szCs w:val="24"/>
              </w:rPr>
            </w:pPr>
            <w:r w:rsidRPr="00666E52">
              <w:rPr>
                <w:rFonts w:ascii="Arial" w:hAnsi="Arial" w:cs="Arial"/>
                <w:sz w:val="24"/>
                <w:szCs w:val="24"/>
              </w:rPr>
              <w:t>Cadre institutionnel et gouvernance</w:t>
            </w:r>
          </w:p>
        </w:tc>
        <w:tc>
          <w:tcPr>
            <w:tcW w:w="3270" w:type="dxa"/>
          </w:tcPr>
          <w:p w14:paraId="14634EC9" w14:textId="77777777" w:rsidR="00A469B9" w:rsidRPr="00666E52" w:rsidRDefault="00A469B9" w:rsidP="00760C9B">
            <w:pPr>
              <w:rPr>
                <w:rFonts w:ascii="Arial" w:hAnsi="Arial" w:cs="Arial"/>
                <w:sz w:val="24"/>
                <w:szCs w:val="24"/>
              </w:rPr>
            </w:pPr>
            <w:r w:rsidRPr="00666E52">
              <w:rPr>
                <w:rFonts w:ascii="Arial" w:hAnsi="Arial" w:cs="Arial"/>
                <w:sz w:val="24"/>
                <w:szCs w:val="24"/>
              </w:rPr>
              <w:t>Moyennement vraisemblable</w:t>
            </w:r>
          </w:p>
        </w:tc>
      </w:tr>
      <w:tr w:rsidR="00A469B9" w:rsidRPr="00666E52" w14:paraId="7BB69929" w14:textId="77777777" w:rsidTr="00760C9B">
        <w:tc>
          <w:tcPr>
            <w:tcW w:w="1457" w:type="dxa"/>
            <w:vMerge w:val="restart"/>
          </w:tcPr>
          <w:p w14:paraId="5AC71208" w14:textId="77777777" w:rsidR="00A469B9" w:rsidRPr="00666E52" w:rsidRDefault="00A469B9" w:rsidP="00760C9B">
            <w:pPr>
              <w:rPr>
                <w:rFonts w:ascii="Arial" w:hAnsi="Arial" w:cs="Arial"/>
                <w:sz w:val="24"/>
                <w:szCs w:val="24"/>
              </w:rPr>
            </w:pPr>
            <w:r w:rsidRPr="00666E52">
              <w:rPr>
                <w:rFonts w:ascii="Arial" w:hAnsi="Arial" w:cs="Arial"/>
                <w:sz w:val="24"/>
                <w:szCs w:val="24"/>
              </w:rPr>
              <w:t xml:space="preserve">Impact </w:t>
            </w:r>
          </w:p>
        </w:tc>
        <w:tc>
          <w:tcPr>
            <w:tcW w:w="1065" w:type="dxa"/>
            <w:vMerge w:val="restart"/>
          </w:tcPr>
          <w:p w14:paraId="220B9240" w14:textId="77777777" w:rsidR="00A469B9" w:rsidRPr="00666E52" w:rsidRDefault="00A469B9" w:rsidP="00760C9B">
            <w:pPr>
              <w:rPr>
                <w:rFonts w:ascii="Arial" w:hAnsi="Arial" w:cs="Arial"/>
                <w:sz w:val="24"/>
                <w:szCs w:val="24"/>
              </w:rPr>
            </w:pPr>
            <w:r w:rsidRPr="00666E52">
              <w:rPr>
                <w:rFonts w:ascii="Arial" w:hAnsi="Arial" w:cs="Arial"/>
                <w:sz w:val="24"/>
                <w:szCs w:val="24"/>
              </w:rPr>
              <w:t xml:space="preserve">Faiblement  satisfaisant </w:t>
            </w:r>
          </w:p>
        </w:tc>
        <w:tc>
          <w:tcPr>
            <w:tcW w:w="3270" w:type="dxa"/>
          </w:tcPr>
          <w:p w14:paraId="30F676D2" w14:textId="77777777" w:rsidR="00A469B9" w:rsidRPr="00666E52" w:rsidRDefault="00A469B9" w:rsidP="00760C9B">
            <w:pPr>
              <w:rPr>
                <w:rFonts w:ascii="Arial" w:hAnsi="Arial" w:cs="Arial"/>
                <w:sz w:val="24"/>
                <w:szCs w:val="24"/>
              </w:rPr>
            </w:pPr>
            <w:r w:rsidRPr="00666E52">
              <w:rPr>
                <w:rFonts w:ascii="Arial" w:hAnsi="Arial" w:cs="Arial"/>
                <w:sz w:val="24"/>
                <w:szCs w:val="24"/>
              </w:rPr>
              <w:t>Ressources financières</w:t>
            </w:r>
          </w:p>
        </w:tc>
        <w:tc>
          <w:tcPr>
            <w:tcW w:w="3270" w:type="dxa"/>
          </w:tcPr>
          <w:p w14:paraId="7A391A65" w14:textId="77777777" w:rsidR="00A469B9" w:rsidRPr="00666E52" w:rsidRDefault="00A469B9" w:rsidP="00760C9B">
            <w:pPr>
              <w:rPr>
                <w:rFonts w:ascii="Arial" w:hAnsi="Arial" w:cs="Arial"/>
                <w:sz w:val="24"/>
                <w:szCs w:val="24"/>
              </w:rPr>
            </w:pPr>
            <w:r w:rsidRPr="00666E52">
              <w:rPr>
                <w:rFonts w:ascii="Arial" w:hAnsi="Arial" w:cs="Arial"/>
                <w:sz w:val="24"/>
                <w:szCs w:val="24"/>
              </w:rPr>
              <w:t>Faiblement vraisemblable</w:t>
            </w:r>
          </w:p>
        </w:tc>
      </w:tr>
      <w:tr w:rsidR="00A469B9" w:rsidRPr="00666E52" w14:paraId="5EDA42C8" w14:textId="77777777" w:rsidTr="00760C9B">
        <w:tc>
          <w:tcPr>
            <w:tcW w:w="1423" w:type="dxa"/>
            <w:vMerge/>
          </w:tcPr>
          <w:p w14:paraId="271EBF7E" w14:textId="77777777" w:rsidR="00A469B9" w:rsidRPr="00666E52" w:rsidRDefault="00A469B9" w:rsidP="00760C9B">
            <w:pPr>
              <w:rPr>
                <w:rFonts w:ascii="Arial" w:hAnsi="Arial" w:cs="Arial"/>
                <w:sz w:val="24"/>
                <w:szCs w:val="24"/>
              </w:rPr>
            </w:pPr>
          </w:p>
        </w:tc>
        <w:tc>
          <w:tcPr>
            <w:tcW w:w="1545" w:type="dxa"/>
            <w:vMerge/>
          </w:tcPr>
          <w:p w14:paraId="61A51984" w14:textId="77777777" w:rsidR="00A469B9" w:rsidRPr="00666E52" w:rsidRDefault="00A469B9" w:rsidP="00760C9B">
            <w:pPr>
              <w:rPr>
                <w:rFonts w:ascii="Arial" w:hAnsi="Arial" w:cs="Arial"/>
                <w:sz w:val="24"/>
                <w:szCs w:val="24"/>
              </w:rPr>
            </w:pPr>
          </w:p>
        </w:tc>
        <w:tc>
          <w:tcPr>
            <w:tcW w:w="3039" w:type="dxa"/>
          </w:tcPr>
          <w:p w14:paraId="15D0C781" w14:textId="77777777" w:rsidR="00A469B9" w:rsidRPr="00666E52" w:rsidRDefault="00A469B9" w:rsidP="00760C9B">
            <w:pPr>
              <w:rPr>
                <w:rFonts w:ascii="Arial" w:hAnsi="Arial" w:cs="Arial"/>
                <w:sz w:val="24"/>
                <w:szCs w:val="24"/>
              </w:rPr>
            </w:pPr>
            <w:r w:rsidRPr="00666E52">
              <w:rPr>
                <w:rFonts w:ascii="Arial" w:hAnsi="Arial" w:cs="Arial"/>
                <w:sz w:val="24"/>
                <w:szCs w:val="24"/>
              </w:rPr>
              <w:t>Probabilité globale de durabilité</w:t>
            </w:r>
          </w:p>
        </w:tc>
        <w:tc>
          <w:tcPr>
            <w:tcW w:w="3055" w:type="dxa"/>
          </w:tcPr>
          <w:p w14:paraId="05825E95" w14:textId="77777777" w:rsidR="00A469B9" w:rsidRPr="00666E52" w:rsidRDefault="00A469B9" w:rsidP="00760C9B">
            <w:pPr>
              <w:rPr>
                <w:rFonts w:ascii="Arial" w:hAnsi="Arial" w:cs="Arial"/>
                <w:sz w:val="24"/>
                <w:szCs w:val="24"/>
              </w:rPr>
            </w:pPr>
          </w:p>
          <w:p w14:paraId="75732EE0" w14:textId="77777777" w:rsidR="00A469B9" w:rsidRPr="00666E52" w:rsidRDefault="00A469B9" w:rsidP="00760C9B">
            <w:pPr>
              <w:rPr>
                <w:rFonts w:ascii="Arial" w:hAnsi="Arial" w:cs="Arial"/>
                <w:sz w:val="24"/>
                <w:szCs w:val="24"/>
              </w:rPr>
            </w:pPr>
            <w:r w:rsidRPr="00666E52">
              <w:rPr>
                <w:rFonts w:ascii="Arial" w:hAnsi="Arial" w:cs="Arial"/>
                <w:sz w:val="24"/>
                <w:szCs w:val="24"/>
              </w:rPr>
              <w:t>Moyennement vraisemblable</w:t>
            </w:r>
          </w:p>
        </w:tc>
      </w:tr>
    </w:tbl>
    <w:p w14:paraId="34B68215" w14:textId="4345041D" w:rsidR="00A469B9" w:rsidRDefault="00A469B9" w:rsidP="0091696F">
      <w:pPr>
        <w:rPr>
          <w:rFonts w:ascii="Arial" w:hAnsi="Arial" w:cs="Arial"/>
          <w:sz w:val="24"/>
          <w:szCs w:val="24"/>
        </w:rPr>
      </w:pPr>
    </w:p>
    <w:p w14:paraId="213D249A" w14:textId="77777777" w:rsidR="00F31BB9" w:rsidRPr="00666E52" w:rsidRDefault="00F31BB9" w:rsidP="00F31BB9">
      <w:pPr>
        <w:rPr>
          <w:rFonts w:ascii="Arial" w:hAnsi="Arial" w:cs="Arial"/>
          <w:b/>
          <w:sz w:val="24"/>
          <w:szCs w:val="24"/>
          <w:u w:val="single"/>
        </w:rPr>
      </w:pPr>
      <w:r>
        <w:rPr>
          <w:rFonts w:ascii="Arial" w:hAnsi="Arial" w:cs="Arial"/>
          <w:b/>
          <w:sz w:val="24"/>
          <w:szCs w:val="24"/>
          <w:u w:val="single"/>
        </w:rPr>
        <w:lastRenderedPageBreak/>
        <w:t>Leçons apprises</w:t>
      </w:r>
    </w:p>
    <w:p w14:paraId="41B1FBCA" w14:textId="77777777" w:rsidR="00F31BB9" w:rsidRDefault="00F31BB9" w:rsidP="00F31BB9">
      <w:pPr>
        <w:pStyle w:val="Paragraphedeliste"/>
        <w:numPr>
          <w:ilvl w:val="0"/>
          <w:numId w:val="47"/>
        </w:numPr>
        <w:rPr>
          <w:rFonts w:ascii="Arial" w:hAnsi="Arial" w:cs="Arial"/>
          <w:sz w:val="24"/>
        </w:rPr>
      </w:pPr>
      <w:r>
        <w:rPr>
          <w:rFonts w:ascii="Arial" w:hAnsi="Arial" w:cs="Arial"/>
          <w:sz w:val="24"/>
        </w:rPr>
        <w:t>Les considérations liées à la différence de tutelles peuvent lourdement affecter le fonctionnement des groupes d’acteurs locaux ;</w:t>
      </w:r>
    </w:p>
    <w:p w14:paraId="64155809" w14:textId="77777777" w:rsidR="00F31BB9" w:rsidRDefault="00F31BB9" w:rsidP="00F31BB9">
      <w:pPr>
        <w:pStyle w:val="Paragraphedeliste"/>
        <w:numPr>
          <w:ilvl w:val="0"/>
          <w:numId w:val="47"/>
        </w:numPr>
        <w:rPr>
          <w:rFonts w:ascii="Arial" w:hAnsi="Arial" w:cs="Arial"/>
          <w:sz w:val="24"/>
        </w:rPr>
      </w:pPr>
      <w:r>
        <w:rPr>
          <w:rFonts w:ascii="Arial" w:hAnsi="Arial" w:cs="Arial"/>
          <w:sz w:val="24"/>
        </w:rPr>
        <w:t>L’importance de la recherche-action dans les projets à composante technologique, pour adapter au fur et à mesure et d’une zone à une autre l’offre aux besoins des populations ;</w:t>
      </w:r>
    </w:p>
    <w:p w14:paraId="21DF4170" w14:textId="77777777" w:rsidR="00F31BB9" w:rsidRDefault="00F31BB9" w:rsidP="00F31BB9">
      <w:pPr>
        <w:pStyle w:val="Paragraphedeliste"/>
        <w:numPr>
          <w:ilvl w:val="0"/>
          <w:numId w:val="47"/>
        </w:numPr>
        <w:rPr>
          <w:rFonts w:ascii="Arial" w:hAnsi="Arial" w:cs="Arial"/>
          <w:sz w:val="24"/>
        </w:rPr>
      </w:pPr>
      <w:r>
        <w:rPr>
          <w:rFonts w:ascii="Arial" w:hAnsi="Arial" w:cs="Arial"/>
          <w:sz w:val="24"/>
        </w:rPr>
        <w:t>Le puissant leadership et les fortes capacités de mobilisation et de négociation des organisations de jeunes bien formées et bien outillées dans les collectivités locales ;</w:t>
      </w:r>
    </w:p>
    <w:p w14:paraId="15E635FB" w14:textId="77777777" w:rsidR="00F31BB9" w:rsidRPr="00666E52" w:rsidRDefault="00F31BB9" w:rsidP="0091696F">
      <w:pPr>
        <w:rPr>
          <w:rFonts w:ascii="Arial" w:hAnsi="Arial" w:cs="Arial"/>
          <w:sz w:val="24"/>
          <w:szCs w:val="24"/>
        </w:rPr>
      </w:pPr>
    </w:p>
    <w:p w14:paraId="7D87A551" w14:textId="77777777" w:rsidR="00CC6701" w:rsidRPr="00666E52" w:rsidRDefault="00CC6701" w:rsidP="00CC6701">
      <w:pPr>
        <w:rPr>
          <w:rFonts w:ascii="Arial" w:hAnsi="Arial" w:cs="Arial"/>
          <w:b/>
          <w:sz w:val="24"/>
          <w:szCs w:val="24"/>
          <w:u w:val="single"/>
        </w:rPr>
      </w:pPr>
      <w:r w:rsidRPr="00666E52">
        <w:rPr>
          <w:rFonts w:ascii="Arial" w:hAnsi="Arial" w:cs="Arial"/>
          <w:b/>
          <w:sz w:val="24"/>
          <w:szCs w:val="24"/>
          <w:u w:val="single"/>
        </w:rPr>
        <w:t>Conclusion</w:t>
      </w:r>
    </w:p>
    <w:p w14:paraId="57DE0172" w14:textId="77777777" w:rsidR="00CC6701" w:rsidRPr="00666E52" w:rsidRDefault="00CC6701" w:rsidP="00CC6701">
      <w:pPr>
        <w:rPr>
          <w:rFonts w:ascii="Arial" w:hAnsi="Arial" w:cs="Arial"/>
          <w:sz w:val="24"/>
          <w:szCs w:val="24"/>
        </w:rPr>
      </w:pPr>
      <w:r w:rsidRPr="00666E52">
        <w:rPr>
          <w:rFonts w:ascii="Arial" w:hAnsi="Arial" w:cs="Arial"/>
          <w:sz w:val="24"/>
          <w:szCs w:val="24"/>
        </w:rPr>
        <w:t>Malgré les retards notés au démarrage du PROCOSOC, la pertinence de ses objectifs par rapport aux priorités et agendas nationaux et l’efficacité des stratégies, de la démarche et des outils ont permis en un an, de faire de très belles réalisations parmi lesquelles :</w:t>
      </w:r>
    </w:p>
    <w:p w14:paraId="7AEA5757" w14:textId="77777777" w:rsidR="00CC6701" w:rsidRPr="00666E52" w:rsidRDefault="00CC6701" w:rsidP="001D45BA">
      <w:pPr>
        <w:pStyle w:val="Paragraphedeliste"/>
        <w:numPr>
          <w:ilvl w:val="0"/>
          <w:numId w:val="24"/>
        </w:numPr>
        <w:rPr>
          <w:rFonts w:ascii="Arial" w:hAnsi="Arial" w:cs="Arial"/>
          <w:sz w:val="24"/>
          <w:szCs w:val="24"/>
        </w:rPr>
      </w:pPr>
      <w:r w:rsidRPr="00666E52">
        <w:rPr>
          <w:rFonts w:ascii="Arial" w:hAnsi="Arial" w:cs="Arial"/>
          <w:sz w:val="24"/>
          <w:szCs w:val="24"/>
        </w:rPr>
        <w:t>La mise en place d’un large front national pour la promotion de la paix et de la cohésion sociale dans les régions de Tambacounda et Matam ;</w:t>
      </w:r>
    </w:p>
    <w:p w14:paraId="0B259826" w14:textId="77777777" w:rsidR="00CC6701" w:rsidRPr="00666E52" w:rsidRDefault="00CC6701" w:rsidP="001D45BA">
      <w:pPr>
        <w:pStyle w:val="Paragraphedeliste"/>
        <w:numPr>
          <w:ilvl w:val="0"/>
          <w:numId w:val="24"/>
        </w:numPr>
        <w:rPr>
          <w:rFonts w:ascii="Arial" w:hAnsi="Arial" w:cs="Arial"/>
          <w:sz w:val="24"/>
          <w:szCs w:val="24"/>
        </w:rPr>
      </w:pPr>
      <w:r w:rsidRPr="00666E52">
        <w:rPr>
          <w:rFonts w:ascii="Arial" w:hAnsi="Arial" w:cs="Arial"/>
          <w:sz w:val="24"/>
          <w:szCs w:val="24"/>
        </w:rPr>
        <w:t>L’engagement de l’exécutif régional, des services techniques, des élus locaux, des agences spécialisées de l’Etat et de la société civile autour des jeunes en pole position pour résoudre des questions les concernant en premier lieu ;</w:t>
      </w:r>
    </w:p>
    <w:p w14:paraId="3C4AA0E1" w14:textId="77777777" w:rsidR="00CC6701" w:rsidRPr="00666E52" w:rsidRDefault="00CC6701" w:rsidP="001D45BA">
      <w:pPr>
        <w:pStyle w:val="Paragraphedeliste"/>
        <w:numPr>
          <w:ilvl w:val="0"/>
          <w:numId w:val="24"/>
        </w:numPr>
        <w:rPr>
          <w:rFonts w:ascii="Arial" w:hAnsi="Arial" w:cs="Arial"/>
          <w:sz w:val="24"/>
          <w:szCs w:val="24"/>
        </w:rPr>
      </w:pPr>
      <w:r w:rsidRPr="00666E52">
        <w:rPr>
          <w:rFonts w:ascii="Arial" w:hAnsi="Arial" w:cs="Arial"/>
          <w:sz w:val="24"/>
          <w:szCs w:val="24"/>
        </w:rPr>
        <w:t>Le développement appréciable du leadership des jeunes sur les questions liées à leurs itinéraires de carrières ;</w:t>
      </w:r>
    </w:p>
    <w:p w14:paraId="160A9EA0" w14:textId="77777777" w:rsidR="00CC6701" w:rsidRPr="00666E52" w:rsidRDefault="00CC6701" w:rsidP="001D45BA">
      <w:pPr>
        <w:pStyle w:val="Paragraphedeliste"/>
        <w:numPr>
          <w:ilvl w:val="0"/>
          <w:numId w:val="24"/>
        </w:numPr>
        <w:rPr>
          <w:rFonts w:ascii="Arial" w:hAnsi="Arial" w:cs="Arial"/>
          <w:sz w:val="24"/>
          <w:szCs w:val="24"/>
        </w:rPr>
      </w:pPr>
      <w:r w:rsidRPr="00666E52">
        <w:rPr>
          <w:rFonts w:ascii="Arial" w:hAnsi="Arial" w:cs="Arial"/>
          <w:sz w:val="24"/>
          <w:szCs w:val="24"/>
        </w:rPr>
        <w:t>Le développement des compétences, des capacités, de la créativité et de l’esprit entrepreneurial pour la première vague de bénéficiaires directs de la zone de couverture du projet ;</w:t>
      </w:r>
    </w:p>
    <w:p w14:paraId="2D60408A" w14:textId="51A4DFBE" w:rsidR="00CC6701" w:rsidRDefault="00CC6701" w:rsidP="00CC6701">
      <w:pPr>
        <w:rPr>
          <w:rFonts w:ascii="Arial" w:hAnsi="Arial" w:cs="Arial"/>
          <w:sz w:val="24"/>
          <w:szCs w:val="24"/>
        </w:rPr>
      </w:pPr>
      <w:r w:rsidRPr="00666E52">
        <w:rPr>
          <w:rFonts w:ascii="Arial" w:hAnsi="Arial" w:cs="Arial"/>
          <w:sz w:val="24"/>
          <w:szCs w:val="24"/>
        </w:rPr>
        <w:t>Les acquis du projet sont encore fragiles et évanescents et il n’est pas réaliste de penser qu’ils ont une inertie suffisante pour naviguer seuls. Il faut tout au moins mettre en œuvre les plans d’action départementaux élaborés et assurer un accompagnement transitoire des structures mises en place</w:t>
      </w:r>
      <w:r w:rsidR="00F31BB9">
        <w:rPr>
          <w:rFonts w:ascii="Arial" w:hAnsi="Arial" w:cs="Arial"/>
          <w:sz w:val="24"/>
          <w:szCs w:val="24"/>
        </w:rPr>
        <w:t>.</w:t>
      </w:r>
    </w:p>
    <w:p w14:paraId="1BB0BD77" w14:textId="06CB96DE" w:rsidR="00666E52" w:rsidRDefault="00666E52" w:rsidP="00CC6701">
      <w:pPr>
        <w:rPr>
          <w:rFonts w:ascii="Arial" w:hAnsi="Arial" w:cs="Arial"/>
          <w:sz w:val="24"/>
          <w:szCs w:val="24"/>
        </w:rPr>
      </w:pPr>
    </w:p>
    <w:p w14:paraId="4B67840F" w14:textId="68420BD1" w:rsidR="00F31BB9" w:rsidRPr="00F31BB9" w:rsidRDefault="00F31BB9" w:rsidP="00CC6701">
      <w:pPr>
        <w:rPr>
          <w:rFonts w:ascii="Arial" w:hAnsi="Arial" w:cs="Arial"/>
          <w:b/>
          <w:sz w:val="24"/>
          <w:szCs w:val="24"/>
          <w:u w:val="single"/>
        </w:rPr>
      </w:pPr>
      <w:r w:rsidRPr="00F31BB9">
        <w:rPr>
          <w:rFonts w:ascii="Arial" w:hAnsi="Arial" w:cs="Arial"/>
          <w:b/>
          <w:sz w:val="24"/>
          <w:szCs w:val="24"/>
          <w:u w:val="single"/>
        </w:rPr>
        <w:t>Recommandations</w:t>
      </w:r>
    </w:p>
    <w:p w14:paraId="366898BB" w14:textId="6BBEA754" w:rsidR="00666E52" w:rsidRDefault="00666E52" w:rsidP="00CC6701">
      <w:pPr>
        <w:rPr>
          <w:rFonts w:ascii="Arial" w:hAnsi="Arial" w:cs="Arial"/>
          <w:sz w:val="24"/>
          <w:szCs w:val="24"/>
        </w:rPr>
      </w:pPr>
    </w:p>
    <w:p w14:paraId="40E65A25" w14:textId="77777777" w:rsidR="00F31BB9" w:rsidRPr="00F31BB9" w:rsidRDefault="00F31BB9" w:rsidP="00F31BB9">
      <w:pPr>
        <w:spacing w:after="0"/>
        <w:rPr>
          <w:rFonts w:ascii="Arial" w:hAnsi="Arial" w:cs="Arial"/>
          <w:b/>
          <w:sz w:val="24"/>
        </w:rPr>
      </w:pPr>
      <w:r w:rsidRPr="00F31BB9">
        <w:rPr>
          <w:rFonts w:ascii="Arial" w:hAnsi="Arial" w:cs="Arial"/>
          <w:b/>
          <w:sz w:val="24"/>
        </w:rPr>
        <w:t>Pour le PNUD</w:t>
      </w:r>
    </w:p>
    <w:p w14:paraId="601D1F39" w14:textId="77777777" w:rsidR="00F31BB9" w:rsidRPr="000D3177" w:rsidRDefault="00F31BB9" w:rsidP="00F31BB9">
      <w:pPr>
        <w:pStyle w:val="Paragraphedeliste"/>
        <w:numPr>
          <w:ilvl w:val="0"/>
          <w:numId w:val="17"/>
        </w:numPr>
        <w:rPr>
          <w:rFonts w:ascii="Arial" w:hAnsi="Arial" w:cs="Arial"/>
          <w:sz w:val="24"/>
        </w:rPr>
      </w:pPr>
      <w:r w:rsidRPr="000D3177">
        <w:rPr>
          <w:rFonts w:ascii="Arial" w:hAnsi="Arial" w:cs="Arial"/>
          <w:sz w:val="24"/>
        </w:rPr>
        <w:t>Mettre en place dans les deux régions</w:t>
      </w:r>
      <w:r>
        <w:rPr>
          <w:rFonts w:ascii="Arial" w:hAnsi="Arial" w:cs="Arial"/>
          <w:sz w:val="24"/>
        </w:rPr>
        <w:t>,</w:t>
      </w:r>
      <w:r w:rsidRPr="000D3177">
        <w:rPr>
          <w:rFonts w:ascii="Arial" w:hAnsi="Arial" w:cs="Arial"/>
          <w:sz w:val="24"/>
        </w:rPr>
        <w:t xml:space="preserve"> un mécanisme pour </w:t>
      </w:r>
      <w:r>
        <w:rPr>
          <w:rFonts w:ascii="Arial" w:hAnsi="Arial" w:cs="Arial"/>
          <w:sz w:val="24"/>
        </w:rPr>
        <w:t>mettre à contribution l</w:t>
      </w:r>
      <w:r w:rsidRPr="000D3177">
        <w:rPr>
          <w:rFonts w:ascii="Arial" w:hAnsi="Arial" w:cs="Arial"/>
          <w:sz w:val="24"/>
        </w:rPr>
        <w:t>es activités du PACEV, du PRODES et de la coopération japonaise ;</w:t>
      </w:r>
    </w:p>
    <w:p w14:paraId="5843A91E" w14:textId="77777777" w:rsidR="00F31BB9" w:rsidRDefault="00F31BB9" w:rsidP="00F31BB9">
      <w:pPr>
        <w:pStyle w:val="Paragraphedeliste"/>
        <w:numPr>
          <w:ilvl w:val="0"/>
          <w:numId w:val="17"/>
        </w:numPr>
        <w:rPr>
          <w:rFonts w:ascii="Arial" w:hAnsi="Arial" w:cs="Arial"/>
          <w:sz w:val="24"/>
        </w:rPr>
      </w:pPr>
      <w:r>
        <w:rPr>
          <w:rFonts w:ascii="Arial" w:hAnsi="Arial" w:cs="Arial"/>
          <w:sz w:val="24"/>
        </w:rPr>
        <w:t>Au prochain cycle de programmation, faciliter un passage à l’échelle en s’appuyant sur la participation des Agences nationales spécialisées (PRODAC, FONGIP, ANIDA, ANA, ANPEJ, DER, PADER, PRODAM…) et les grandes ONG nationales et internationales (CONGAD, COLUPAS, ACF…) ;</w:t>
      </w:r>
    </w:p>
    <w:p w14:paraId="36BBD4D1" w14:textId="77777777" w:rsidR="00F31BB9" w:rsidRPr="00E9710E" w:rsidRDefault="00F31BB9" w:rsidP="00F31BB9">
      <w:pPr>
        <w:pStyle w:val="Paragraphedeliste"/>
        <w:numPr>
          <w:ilvl w:val="0"/>
          <w:numId w:val="17"/>
        </w:numPr>
        <w:rPr>
          <w:rFonts w:ascii="Arial" w:hAnsi="Arial" w:cs="Arial"/>
          <w:sz w:val="24"/>
        </w:rPr>
      </w:pPr>
      <w:r w:rsidRPr="00E9710E">
        <w:rPr>
          <w:rFonts w:ascii="Arial" w:hAnsi="Arial" w:cs="Arial"/>
          <w:sz w:val="24"/>
        </w:rPr>
        <w:lastRenderedPageBreak/>
        <w:t>Communiquer un calendrier pour la mise à disposition des équipements des unités de transformation des produits dans les quatre départements de Tambacounda ;</w:t>
      </w:r>
    </w:p>
    <w:p w14:paraId="5EE02580" w14:textId="77777777" w:rsidR="00F31BB9" w:rsidRDefault="00F31BB9" w:rsidP="00F31BB9">
      <w:pPr>
        <w:pStyle w:val="Paragraphedeliste"/>
        <w:numPr>
          <w:ilvl w:val="0"/>
          <w:numId w:val="17"/>
        </w:numPr>
        <w:rPr>
          <w:rFonts w:ascii="Arial" w:hAnsi="Arial" w:cs="Arial"/>
          <w:sz w:val="24"/>
        </w:rPr>
      </w:pPr>
      <w:r w:rsidRPr="0021258E">
        <w:rPr>
          <w:rFonts w:ascii="Arial" w:hAnsi="Arial" w:cs="Arial"/>
          <w:sz w:val="24"/>
        </w:rPr>
        <w:t xml:space="preserve">En rapport avec les centres de recherche ou les partenaires intéressés, engager une recherche action sur le système de remorquage des kiosques </w:t>
      </w:r>
      <w:r>
        <w:rPr>
          <w:rFonts w:ascii="Arial" w:hAnsi="Arial" w:cs="Arial"/>
          <w:sz w:val="24"/>
        </w:rPr>
        <w:t xml:space="preserve">et </w:t>
      </w:r>
      <w:r w:rsidRPr="0021258E">
        <w:rPr>
          <w:rFonts w:ascii="Arial" w:hAnsi="Arial" w:cs="Arial"/>
          <w:sz w:val="24"/>
        </w:rPr>
        <w:t>la possibilité d’étendre l</w:t>
      </w:r>
      <w:r>
        <w:rPr>
          <w:rFonts w:ascii="Arial" w:hAnsi="Arial" w:cs="Arial"/>
          <w:sz w:val="24"/>
        </w:rPr>
        <w:t>eur p</w:t>
      </w:r>
      <w:r w:rsidRPr="0021258E">
        <w:rPr>
          <w:rFonts w:ascii="Arial" w:hAnsi="Arial" w:cs="Arial"/>
          <w:sz w:val="24"/>
        </w:rPr>
        <w:t xml:space="preserve">uissance pour satisfaire les besoins ponctuels en énergie </w:t>
      </w:r>
      <w:r>
        <w:rPr>
          <w:rFonts w:ascii="Arial" w:hAnsi="Arial" w:cs="Arial"/>
          <w:sz w:val="24"/>
        </w:rPr>
        <w:t>pour le</w:t>
      </w:r>
      <w:r w:rsidRPr="0021258E">
        <w:rPr>
          <w:rFonts w:ascii="Arial" w:hAnsi="Arial" w:cs="Arial"/>
          <w:sz w:val="24"/>
        </w:rPr>
        <w:t>s évènements sociaux</w:t>
      </w:r>
      <w:r>
        <w:rPr>
          <w:rFonts w:ascii="Arial" w:hAnsi="Arial" w:cs="Arial"/>
          <w:sz w:val="24"/>
        </w:rPr>
        <w:t> ;</w:t>
      </w:r>
    </w:p>
    <w:p w14:paraId="580B7597" w14:textId="77777777" w:rsidR="00F31BB9" w:rsidRPr="00901F60" w:rsidRDefault="00F31BB9" w:rsidP="00F31BB9">
      <w:pPr>
        <w:pStyle w:val="Paragraphedeliste"/>
        <w:numPr>
          <w:ilvl w:val="0"/>
          <w:numId w:val="17"/>
        </w:numPr>
        <w:rPr>
          <w:rFonts w:ascii="Arial" w:hAnsi="Arial" w:cs="Arial"/>
          <w:sz w:val="24"/>
        </w:rPr>
      </w:pPr>
      <w:r w:rsidRPr="00901F60">
        <w:rPr>
          <w:rFonts w:ascii="Arial" w:hAnsi="Arial" w:cs="Arial"/>
          <w:sz w:val="24"/>
        </w:rPr>
        <w:t>Identifier de concert avec la partie nationale, la participation des sources de financement pour les sept plans d’action départementaux ;</w:t>
      </w:r>
    </w:p>
    <w:p w14:paraId="4AAB16BE" w14:textId="77777777" w:rsidR="00F31BB9" w:rsidRPr="00F31BB9" w:rsidRDefault="00F31BB9" w:rsidP="00F31BB9">
      <w:pPr>
        <w:spacing w:after="0"/>
        <w:ind w:left="360"/>
        <w:rPr>
          <w:rFonts w:ascii="Arial" w:hAnsi="Arial" w:cs="Arial"/>
          <w:b/>
          <w:sz w:val="24"/>
        </w:rPr>
      </w:pPr>
      <w:r w:rsidRPr="00F31BB9">
        <w:rPr>
          <w:rFonts w:ascii="Arial" w:hAnsi="Arial" w:cs="Arial"/>
          <w:b/>
          <w:sz w:val="24"/>
        </w:rPr>
        <w:t>Pour la partie nationale (Ministères, Gouverneurs)</w:t>
      </w:r>
    </w:p>
    <w:p w14:paraId="20945EA7" w14:textId="77777777" w:rsidR="00F31BB9" w:rsidRPr="0021258E" w:rsidRDefault="00F31BB9" w:rsidP="00F31BB9">
      <w:pPr>
        <w:pStyle w:val="Paragraphedeliste"/>
        <w:numPr>
          <w:ilvl w:val="0"/>
          <w:numId w:val="17"/>
        </w:numPr>
        <w:rPr>
          <w:rFonts w:ascii="Arial" w:hAnsi="Arial" w:cs="Arial"/>
          <w:sz w:val="24"/>
        </w:rPr>
      </w:pPr>
      <w:r w:rsidRPr="0021258E">
        <w:rPr>
          <w:rFonts w:ascii="Arial" w:hAnsi="Arial" w:cs="Arial"/>
          <w:sz w:val="24"/>
        </w:rPr>
        <w:t xml:space="preserve">Enclencher au plus vite un dialogue inclusif entre l’exécutif régional, les autorités locales, les acteurs de la société civile, les jeunes bénéficiaires, les agences régionales de développement, les partenaires et les services techniques des ministères clefs, autour des </w:t>
      </w:r>
      <w:r>
        <w:rPr>
          <w:rFonts w:ascii="Arial" w:hAnsi="Arial" w:cs="Arial"/>
          <w:sz w:val="24"/>
        </w:rPr>
        <w:t>critères spécifiques (</w:t>
      </w:r>
      <w:r w:rsidRPr="0021258E">
        <w:rPr>
          <w:rFonts w:ascii="Arial" w:hAnsi="Arial" w:cs="Arial"/>
          <w:sz w:val="24"/>
        </w:rPr>
        <w:t xml:space="preserve">participation, </w:t>
      </w:r>
      <w:r>
        <w:rPr>
          <w:rFonts w:ascii="Arial" w:hAnsi="Arial" w:cs="Arial"/>
          <w:sz w:val="24"/>
        </w:rPr>
        <w:t xml:space="preserve">mandat, </w:t>
      </w:r>
      <w:r w:rsidRPr="0021258E">
        <w:rPr>
          <w:rFonts w:ascii="Arial" w:hAnsi="Arial" w:cs="Arial"/>
          <w:sz w:val="24"/>
        </w:rPr>
        <w:t>responsabilités, compétences, capacités techniques et de gestion, ressources humaines, financières et matérielles, implantation géographique</w:t>
      </w:r>
      <w:r>
        <w:rPr>
          <w:rFonts w:ascii="Arial" w:hAnsi="Arial" w:cs="Arial"/>
          <w:sz w:val="24"/>
        </w:rPr>
        <w:t xml:space="preserve">, </w:t>
      </w:r>
      <w:r w:rsidRPr="0021258E">
        <w:rPr>
          <w:rFonts w:ascii="Arial" w:hAnsi="Arial" w:cs="Arial"/>
          <w:sz w:val="24"/>
        </w:rPr>
        <w:t>pouvoir de résolution</w:t>
      </w:r>
      <w:r>
        <w:rPr>
          <w:rFonts w:ascii="Arial" w:hAnsi="Arial" w:cs="Arial"/>
          <w:sz w:val="24"/>
        </w:rPr>
        <w:t>)</w:t>
      </w:r>
      <w:r w:rsidRPr="0021258E">
        <w:rPr>
          <w:rFonts w:ascii="Arial" w:hAnsi="Arial" w:cs="Arial"/>
          <w:sz w:val="24"/>
        </w:rPr>
        <w:t xml:space="preserve"> en vue de trouver le meilleur profil de l’instance de coordination et les meilleures modalités de gestion et de coordination du PROCOSOC. Ces modalités pourraient par ailleurs varier d’une région à une autre selon la morphologie et les capacité</w:t>
      </w:r>
      <w:r>
        <w:rPr>
          <w:rFonts w:ascii="Arial" w:hAnsi="Arial" w:cs="Arial"/>
          <w:sz w:val="24"/>
        </w:rPr>
        <w:t>s des parties prenantes en présence</w:t>
      </w:r>
      <w:r w:rsidRPr="0021258E">
        <w:rPr>
          <w:rFonts w:ascii="Arial" w:hAnsi="Arial" w:cs="Arial"/>
          <w:sz w:val="24"/>
        </w:rPr>
        <w:t>.</w:t>
      </w:r>
    </w:p>
    <w:p w14:paraId="76FFE828" w14:textId="77777777" w:rsidR="00F31BB9" w:rsidRPr="00683D65" w:rsidRDefault="00F31BB9" w:rsidP="00F31BB9">
      <w:pPr>
        <w:pStyle w:val="Paragraphedeliste"/>
        <w:numPr>
          <w:ilvl w:val="0"/>
          <w:numId w:val="17"/>
        </w:numPr>
        <w:rPr>
          <w:rFonts w:ascii="Arial" w:hAnsi="Arial" w:cs="Arial"/>
        </w:rPr>
      </w:pPr>
      <w:r w:rsidRPr="00765670">
        <w:rPr>
          <w:rFonts w:ascii="Arial" w:hAnsi="Arial" w:cs="Arial"/>
          <w:sz w:val="24"/>
        </w:rPr>
        <w:t xml:space="preserve">Identifier les différents blocages à l’accès aux facteurs de production, emballages, étiquetages et aux marchés de l’Etat et des ONG et mettre en place des mécanismes de facilitation y compris pour le fonctionnement effectif des unités de </w:t>
      </w:r>
      <w:r>
        <w:rPr>
          <w:rFonts w:ascii="Arial" w:hAnsi="Arial" w:cs="Arial"/>
          <w:sz w:val="24"/>
        </w:rPr>
        <w:t>transformation </w:t>
      </w:r>
      <w:r>
        <w:t>;</w:t>
      </w:r>
    </w:p>
    <w:p w14:paraId="59A2C149" w14:textId="77777777" w:rsidR="00B73AD3" w:rsidRPr="00666E52" w:rsidRDefault="00B73AD3" w:rsidP="00B73AD3">
      <w:pPr>
        <w:rPr>
          <w:rFonts w:ascii="Arial" w:hAnsi="Arial" w:cs="Arial"/>
          <w:sz w:val="24"/>
          <w:szCs w:val="24"/>
        </w:rPr>
      </w:pPr>
    </w:p>
    <w:p w14:paraId="060A2ADD" w14:textId="77777777" w:rsidR="00B73AD3" w:rsidRDefault="00B73AD3" w:rsidP="0091696F">
      <w:pPr>
        <w:rPr>
          <w:rFonts w:ascii="Arial" w:hAnsi="Arial" w:cs="Arial"/>
        </w:rPr>
      </w:pPr>
    </w:p>
    <w:p w14:paraId="2CA59823" w14:textId="6AA3A8E1" w:rsidR="004B6365" w:rsidRDefault="004B6365" w:rsidP="0091696F">
      <w:pPr>
        <w:rPr>
          <w:rFonts w:ascii="Arial" w:hAnsi="Arial" w:cs="Arial"/>
        </w:rPr>
      </w:pPr>
    </w:p>
    <w:p w14:paraId="23929D2D" w14:textId="671194FD" w:rsidR="004B6365" w:rsidRDefault="004B6365" w:rsidP="0091696F">
      <w:pPr>
        <w:rPr>
          <w:rFonts w:ascii="Arial" w:hAnsi="Arial" w:cs="Arial"/>
        </w:rPr>
      </w:pPr>
    </w:p>
    <w:p w14:paraId="288D9157" w14:textId="49917293" w:rsidR="004B6365" w:rsidRDefault="004B6365" w:rsidP="0091696F">
      <w:pPr>
        <w:rPr>
          <w:rFonts w:ascii="Arial" w:hAnsi="Arial" w:cs="Arial"/>
        </w:rPr>
      </w:pPr>
    </w:p>
    <w:p w14:paraId="6BE55B93" w14:textId="7175E4A8" w:rsidR="004B6365" w:rsidRDefault="004B6365" w:rsidP="0091696F">
      <w:pPr>
        <w:rPr>
          <w:rFonts w:ascii="Arial" w:hAnsi="Arial" w:cs="Arial"/>
        </w:rPr>
      </w:pPr>
    </w:p>
    <w:p w14:paraId="52D1E489" w14:textId="5B53720E" w:rsidR="00D16784" w:rsidRDefault="00D16784" w:rsidP="0091696F">
      <w:pPr>
        <w:rPr>
          <w:rFonts w:ascii="Arial" w:hAnsi="Arial" w:cs="Arial"/>
        </w:rPr>
      </w:pPr>
    </w:p>
    <w:p w14:paraId="2B4B56EF" w14:textId="6C13F462" w:rsidR="00D16784" w:rsidRDefault="00D16784" w:rsidP="0091696F">
      <w:pPr>
        <w:rPr>
          <w:rFonts w:ascii="Arial" w:hAnsi="Arial" w:cs="Arial"/>
        </w:rPr>
      </w:pPr>
    </w:p>
    <w:p w14:paraId="54934CE9" w14:textId="2B1D7DCA" w:rsidR="00D16784" w:rsidRDefault="00D16784" w:rsidP="0091696F">
      <w:pPr>
        <w:rPr>
          <w:rFonts w:ascii="Arial" w:hAnsi="Arial" w:cs="Arial"/>
        </w:rPr>
      </w:pPr>
    </w:p>
    <w:p w14:paraId="256F7FE8" w14:textId="4B3634D1" w:rsidR="00D16784" w:rsidRDefault="00D16784" w:rsidP="0091696F">
      <w:pPr>
        <w:rPr>
          <w:rFonts w:ascii="Arial" w:hAnsi="Arial" w:cs="Arial"/>
        </w:rPr>
      </w:pPr>
    </w:p>
    <w:p w14:paraId="799519F4" w14:textId="3CB18AD1" w:rsidR="00D16784" w:rsidRDefault="00D16784" w:rsidP="0091696F">
      <w:pPr>
        <w:rPr>
          <w:rFonts w:ascii="Arial" w:hAnsi="Arial" w:cs="Arial"/>
        </w:rPr>
      </w:pPr>
    </w:p>
    <w:p w14:paraId="02274F58" w14:textId="14B4B527" w:rsidR="00D16784" w:rsidRDefault="00D16784" w:rsidP="0091696F">
      <w:pPr>
        <w:rPr>
          <w:rFonts w:ascii="Arial" w:hAnsi="Arial" w:cs="Arial"/>
        </w:rPr>
      </w:pPr>
    </w:p>
    <w:p w14:paraId="739659AE" w14:textId="18639AF1" w:rsidR="00D16784" w:rsidRDefault="00D16784" w:rsidP="0091696F">
      <w:pPr>
        <w:rPr>
          <w:rFonts w:ascii="Arial" w:hAnsi="Arial" w:cs="Arial"/>
        </w:rPr>
      </w:pPr>
    </w:p>
    <w:p w14:paraId="403BC01B" w14:textId="4629908D" w:rsidR="00D16784" w:rsidRDefault="00D16784" w:rsidP="0091696F">
      <w:pPr>
        <w:rPr>
          <w:rFonts w:ascii="Arial" w:hAnsi="Arial" w:cs="Arial"/>
        </w:rPr>
      </w:pPr>
    </w:p>
    <w:p w14:paraId="4EA3D5FF" w14:textId="77777777" w:rsidR="00CC6701" w:rsidRPr="00CC6701" w:rsidRDefault="00CC6701" w:rsidP="00CC6701"/>
    <w:p w14:paraId="0E15A88B" w14:textId="34972D78" w:rsidR="00843041" w:rsidRPr="0070437D" w:rsidRDefault="00D4528F" w:rsidP="001035D9">
      <w:pPr>
        <w:pStyle w:val="Titre1"/>
        <w:framePr w:wrap="around"/>
        <w:rPr>
          <w:rFonts w:ascii="Arial" w:hAnsi="Arial" w:cs="Arial"/>
        </w:rPr>
      </w:pPr>
      <w:bookmarkStart w:id="26" w:name="_Toc517501750"/>
      <w:r w:rsidRPr="0070437D">
        <w:rPr>
          <w:rFonts w:ascii="Arial" w:hAnsi="Arial" w:cs="Arial"/>
        </w:rPr>
        <w:t>PREMIERE PARTIE :  DU PROCOSOC A L’EVALUATION FINALE</w:t>
      </w:r>
      <w:bookmarkEnd w:id="26"/>
    </w:p>
    <w:p w14:paraId="603C9E26" w14:textId="47D7E0EC" w:rsidR="00D4528F" w:rsidRPr="00666E52" w:rsidRDefault="00D4528F" w:rsidP="00D4528F">
      <w:pPr>
        <w:rPr>
          <w:rFonts w:ascii="Arial" w:hAnsi="Arial" w:cs="Arial"/>
          <w:sz w:val="24"/>
          <w:szCs w:val="24"/>
          <w:lang w:val="fr-CM"/>
        </w:rPr>
      </w:pPr>
    </w:p>
    <w:p w14:paraId="6FEFA21A" w14:textId="3D723031" w:rsidR="00843041" w:rsidRPr="001035D9" w:rsidRDefault="00843041" w:rsidP="001035D9">
      <w:pPr>
        <w:pStyle w:val="Titre2"/>
        <w:numPr>
          <w:ilvl w:val="0"/>
          <w:numId w:val="9"/>
        </w:numPr>
        <w:rPr>
          <w:sz w:val="32"/>
        </w:rPr>
      </w:pPr>
      <w:bookmarkStart w:id="27" w:name="_Toc517501751"/>
      <w:r w:rsidRPr="001035D9">
        <w:rPr>
          <w:sz w:val="32"/>
        </w:rPr>
        <w:t>Conte</w:t>
      </w:r>
      <w:r w:rsidR="00985A51" w:rsidRPr="001035D9">
        <w:rPr>
          <w:sz w:val="32"/>
        </w:rPr>
        <w:t>xte de mise en œuvre et logique</w:t>
      </w:r>
      <w:r w:rsidRPr="001035D9">
        <w:rPr>
          <w:sz w:val="32"/>
        </w:rPr>
        <w:t xml:space="preserve"> d’intervention</w:t>
      </w:r>
      <w:bookmarkEnd w:id="27"/>
    </w:p>
    <w:p w14:paraId="0CB1C9F2" w14:textId="0D7AC137" w:rsidR="00727DAD" w:rsidRPr="0064071F" w:rsidRDefault="00727DAD" w:rsidP="00E06E70">
      <w:pPr>
        <w:shd w:val="clear" w:color="auto" w:fill="FFFFFF" w:themeFill="background1"/>
        <w:spacing w:after="0"/>
        <w:ind w:right="23"/>
        <w:rPr>
          <w:rFonts w:ascii="Arial" w:hAnsi="Arial" w:cs="Arial"/>
          <w:sz w:val="24"/>
          <w:szCs w:val="24"/>
        </w:rPr>
      </w:pPr>
      <w:r w:rsidRPr="0064071F">
        <w:rPr>
          <w:rFonts w:ascii="Arial" w:hAnsi="Arial" w:cs="Arial"/>
          <w:sz w:val="24"/>
          <w:szCs w:val="24"/>
        </w:rPr>
        <w:t>Le Sénégal connait une forte croissance démographique avec une population qui est passée de 9.858.482 habitants en 2002 à 13.</w:t>
      </w:r>
      <w:r w:rsidR="00216563">
        <w:rPr>
          <w:rFonts w:ascii="Arial" w:hAnsi="Arial" w:cs="Arial"/>
          <w:sz w:val="24"/>
          <w:szCs w:val="24"/>
        </w:rPr>
        <w:t>508.715 habitants en 2013 (ANSD</w:t>
      </w:r>
      <w:r w:rsidRPr="0064071F">
        <w:rPr>
          <w:rFonts w:ascii="Arial" w:hAnsi="Arial" w:cs="Arial"/>
          <w:sz w:val="24"/>
          <w:szCs w:val="24"/>
        </w:rPr>
        <w:t xml:space="preserve"> 2013) dont 52,7% sont âgés de moins de 20 ans. Ce boum démographi</w:t>
      </w:r>
      <w:r>
        <w:rPr>
          <w:rFonts w:ascii="Arial" w:hAnsi="Arial" w:cs="Arial"/>
          <w:sz w:val="24"/>
          <w:szCs w:val="24"/>
        </w:rPr>
        <w:t>que n'est pas accompagné d’</w:t>
      </w:r>
      <w:r w:rsidRPr="0064071F">
        <w:rPr>
          <w:rFonts w:ascii="Arial" w:hAnsi="Arial" w:cs="Arial"/>
          <w:sz w:val="24"/>
          <w:szCs w:val="24"/>
        </w:rPr>
        <w:t>une réduction du fossé en termes de demande sociale et d'accès aux infrastructures de base</w:t>
      </w:r>
      <w:r w:rsidR="009E2137">
        <w:rPr>
          <w:rFonts w:ascii="Arial" w:hAnsi="Arial" w:cs="Arial"/>
          <w:sz w:val="24"/>
          <w:szCs w:val="24"/>
        </w:rPr>
        <w:t xml:space="preserve"> particulièrement dans les régions </w:t>
      </w:r>
      <w:r w:rsidR="009E2137" w:rsidRPr="0064071F">
        <w:rPr>
          <w:rFonts w:ascii="Arial" w:hAnsi="Arial" w:cs="Arial"/>
          <w:sz w:val="24"/>
          <w:szCs w:val="24"/>
        </w:rPr>
        <w:t>frontalièr</w:t>
      </w:r>
      <w:r w:rsidR="009E2137">
        <w:rPr>
          <w:rFonts w:ascii="Arial" w:hAnsi="Arial" w:cs="Arial"/>
          <w:sz w:val="24"/>
          <w:szCs w:val="24"/>
        </w:rPr>
        <w:t>es du Mali et de la Mauritanie au Nord et à l’Est,</w:t>
      </w:r>
      <w:r w:rsidR="009E2137" w:rsidRPr="009E2137">
        <w:rPr>
          <w:rFonts w:ascii="Arial" w:hAnsi="Arial" w:cs="Arial"/>
          <w:sz w:val="24"/>
          <w:szCs w:val="24"/>
        </w:rPr>
        <w:t xml:space="preserve"> </w:t>
      </w:r>
      <w:r w:rsidR="009E2137" w:rsidRPr="0064071F">
        <w:rPr>
          <w:rFonts w:ascii="Arial" w:hAnsi="Arial" w:cs="Arial"/>
          <w:sz w:val="24"/>
          <w:szCs w:val="24"/>
        </w:rPr>
        <w:t>marquée</w:t>
      </w:r>
      <w:r w:rsidR="009E2137">
        <w:rPr>
          <w:rFonts w:ascii="Arial" w:hAnsi="Arial" w:cs="Arial"/>
          <w:sz w:val="24"/>
          <w:szCs w:val="24"/>
        </w:rPr>
        <w:t>s</w:t>
      </w:r>
      <w:r w:rsidR="009E2137" w:rsidRPr="0064071F">
        <w:rPr>
          <w:rFonts w:ascii="Arial" w:hAnsi="Arial" w:cs="Arial"/>
          <w:sz w:val="24"/>
          <w:szCs w:val="24"/>
        </w:rPr>
        <w:t xml:space="preserve"> </w:t>
      </w:r>
      <w:r w:rsidR="009E2137">
        <w:rPr>
          <w:rFonts w:ascii="Arial" w:hAnsi="Arial" w:cs="Arial"/>
          <w:sz w:val="24"/>
          <w:szCs w:val="24"/>
        </w:rPr>
        <w:t xml:space="preserve">par une </w:t>
      </w:r>
      <w:r w:rsidR="009E2137" w:rsidRPr="0064071F">
        <w:rPr>
          <w:rFonts w:ascii="Arial" w:hAnsi="Arial" w:cs="Arial"/>
          <w:sz w:val="24"/>
          <w:szCs w:val="24"/>
        </w:rPr>
        <w:t xml:space="preserve">détérioration </w:t>
      </w:r>
      <w:r w:rsidR="009E2137">
        <w:rPr>
          <w:rFonts w:ascii="Arial" w:hAnsi="Arial" w:cs="Arial"/>
          <w:sz w:val="24"/>
          <w:szCs w:val="24"/>
        </w:rPr>
        <w:t>prononcée des conditions socioéconomiques.</w:t>
      </w:r>
      <w:r w:rsidRPr="0064071F">
        <w:rPr>
          <w:rFonts w:ascii="Arial" w:hAnsi="Arial" w:cs="Arial"/>
          <w:sz w:val="24"/>
          <w:szCs w:val="24"/>
        </w:rPr>
        <w:t xml:space="preserve"> </w:t>
      </w:r>
    </w:p>
    <w:p w14:paraId="1B9D13B2" w14:textId="77777777" w:rsidR="00727DAD" w:rsidRPr="0064071F" w:rsidRDefault="00727DAD" w:rsidP="00E06E70">
      <w:pPr>
        <w:shd w:val="clear" w:color="auto" w:fill="FFFFFF" w:themeFill="background1"/>
        <w:spacing w:after="0"/>
        <w:ind w:right="23"/>
        <w:rPr>
          <w:rFonts w:ascii="Arial" w:hAnsi="Arial" w:cs="Arial"/>
          <w:sz w:val="24"/>
          <w:szCs w:val="24"/>
        </w:rPr>
      </w:pPr>
      <w:r w:rsidRPr="0064071F">
        <w:rPr>
          <w:rFonts w:ascii="Arial" w:hAnsi="Arial" w:cs="Arial"/>
          <w:sz w:val="24"/>
          <w:szCs w:val="24"/>
        </w:rPr>
        <w:t>La région de Tambacounda s'étend sur u</w:t>
      </w:r>
      <w:r>
        <w:rPr>
          <w:rFonts w:ascii="Arial" w:hAnsi="Arial" w:cs="Arial"/>
          <w:sz w:val="24"/>
          <w:szCs w:val="24"/>
        </w:rPr>
        <w:t>ne superficie de 42.706 km</w:t>
      </w:r>
      <w:r w:rsidRPr="0064071F">
        <w:rPr>
          <w:rFonts w:ascii="Arial" w:hAnsi="Arial" w:cs="Arial"/>
          <w:sz w:val="24"/>
          <w:szCs w:val="24"/>
          <w:vertAlign w:val="superscript"/>
        </w:rPr>
        <w:t>2</w:t>
      </w:r>
      <w:r>
        <w:rPr>
          <w:rFonts w:ascii="Arial" w:hAnsi="Arial" w:cs="Arial"/>
          <w:sz w:val="24"/>
          <w:szCs w:val="24"/>
        </w:rPr>
        <w:t>, pour u</w:t>
      </w:r>
      <w:r w:rsidRPr="0064071F">
        <w:rPr>
          <w:rFonts w:ascii="Arial" w:hAnsi="Arial" w:cs="Arial"/>
          <w:sz w:val="24"/>
          <w:szCs w:val="24"/>
        </w:rPr>
        <w:t>ne population de 681.310 habitants, dont 32,4</w:t>
      </w:r>
      <w:r w:rsidRPr="0064071F">
        <w:rPr>
          <w:rFonts w:ascii="Arial" w:hAnsi="Arial" w:cs="Arial"/>
          <w:sz w:val="24"/>
          <w:szCs w:val="24"/>
          <w:vertAlign w:val="superscript"/>
        </w:rPr>
        <w:t>0</w:t>
      </w:r>
      <w:r w:rsidRPr="0064071F">
        <w:rPr>
          <w:rFonts w:ascii="Arial" w:hAnsi="Arial" w:cs="Arial"/>
          <w:sz w:val="24"/>
          <w:szCs w:val="24"/>
        </w:rPr>
        <w:t>/0 de</w:t>
      </w:r>
      <w:r>
        <w:rPr>
          <w:rFonts w:ascii="Arial" w:hAnsi="Arial" w:cs="Arial"/>
          <w:sz w:val="24"/>
          <w:szCs w:val="24"/>
        </w:rPr>
        <w:t xml:space="preserve"> jeunes âgés de 15 à 34 ans (52%</w:t>
      </w:r>
      <w:r w:rsidRPr="0064071F">
        <w:rPr>
          <w:rFonts w:ascii="Arial" w:hAnsi="Arial" w:cs="Arial"/>
          <w:sz w:val="24"/>
          <w:szCs w:val="24"/>
        </w:rPr>
        <w:t xml:space="preserve"> de filles et 48</w:t>
      </w:r>
      <w:r>
        <w:rPr>
          <w:rFonts w:ascii="Arial" w:hAnsi="Arial" w:cs="Arial"/>
          <w:sz w:val="24"/>
          <w:szCs w:val="24"/>
          <w:vertAlign w:val="superscript"/>
        </w:rPr>
        <w:t>%</w:t>
      </w:r>
      <w:r w:rsidRPr="0064071F">
        <w:rPr>
          <w:rFonts w:ascii="Arial" w:hAnsi="Arial" w:cs="Arial"/>
          <w:sz w:val="24"/>
          <w:szCs w:val="24"/>
        </w:rPr>
        <w:t xml:space="preserve"> de garçons). Pour sa part, la région de Matam couvre une superficie de 29.616 km </w:t>
      </w:r>
      <w:r w:rsidRPr="0064071F">
        <w:rPr>
          <w:rFonts w:ascii="Arial" w:hAnsi="Arial" w:cs="Arial"/>
          <w:sz w:val="24"/>
          <w:szCs w:val="24"/>
          <w:vertAlign w:val="superscript"/>
        </w:rPr>
        <w:t>2</w:t>
      </w:r>
      <w:r>
        <w:rPr>
          <w:rFonts w:ascii="Arial" w:hAnsi="Arial" w:cs="Arial"/>
          <w:sz w:val="24"/>
          <w:szCs w:val="24"/>
        </w:rPr>
        <w:t>, soit près de 1/7</w:t>
      </w:r>
      <w:r w:rsidRPr="002E6B9D">
        <w:rPr>
          <w:rFonts w:ascii="Arial" w:hAnsi="Arial" w:cs="Arial"/>
          <w:sz w:val="24"/>
          <w:szCs w:val="24"/>
          <w:vertAlign w:val="superscript"/>
        </w:rPr>
        <w:t>ème</w:t>
      </w:r>
      <w:r>
        <w:rPr>
          <w:rFonts w:ascii="Arial" w:hAnsi="Arial" w:cs="Arial"/>
          <w:sz w:val="24"/>
          <w:szCs w:val="24"/>
        </w:rPr>
        <w:t xml:space="preserve"> </w:t>
      </w:r>
      <w:r w:rsidRPr="0064071F">
        <w:rPr>
          <w:rFonts w:ascii="Arial" w:hAnsi="Arial" w:cs="Arial"/>
          <w:sz w:val="24"/>
          <w:szCs w:val="24"/>
        </w:rPr>
        <w:t xml:space="preserve">de la superficie nationale, ce qui en fait </w:t>
      </w:r>
      <w:r>
        <w:rPr>
          <w:rFonts w:ascii="Arial" w:hAnsi="Arial" w:cs="Arial"/>
          <w:sz w:val="24"/>
          <w:szCs w:val="24"/>
        </w:rPr>
        <w:t>la deuxième région la plus vast</w:t>
      </w:r>
      <w:r w:rsidRPr="0064071F">
        <w:rPr>
          <w:rFonts w:ascii="Arial" w:hAnsi="Arial" w:cs="Arial"/>
          <w:sz w:val="24"/>
          <w:szCs w:val="24"/>
        </w:rPr>
        <w:t>e du pays après Tambacounda, avec une population estimée à 562.539 habitants (Source : ANSD, 2013).</w:t>
      </w:r>
    </w:p>
    <w:p w14:paraId="740951C7" w14:textId="77777777" w:rsidR="00727DAD" w:rsidRDefault="00727DAD" w:rsidP="00E06E70">
      <w:pPr>
        <w:shd w:val="clear" w:color="auto" w:fill="FFFFFF" w:themeFill="background1"/>
        <w:spacing w:after="0"/>
        <w:ind w:right="23"/>
        <w:rPr>
          <w:rFonts w:ascii="Arial" w:hAnsi="Arial" w:cs="Arial"/>
          <w:sz w:val="24"/>
          <w:szCs w:val="24"/>
        </w:rPr>
      </w:pPr>
      <w:r w:rsidRPr="0064071F">
        <w:rPr>
          <w:rFonts w:ascii="Arial" w:hAnsi="Arial" w:cs="Arial"/>
          <w:sz w:val="24"/>
          <w:szCs w:val="24"/>
        </w:rPr>
        <w:t>Les taux de chômage estimés à près de 54,12% à Matam, et à 36,</w:t>
      </w:r>
      <w:r>
        <w:rPr>
          <w:rFonts w:ascii="Arial" w:hAnsi="Arial" w:cs="Arial"/>
          <w:sz w:val="24"/>
          <w:szCs w:val="24"/>
        </w:rPr>
        <w:t>5%</w:t>
      </w:r>
      <w:r w:rsidRPr="0064071F">
        <w:rPr>
          <w:rFonts w:ascii="Arial" w:hAnsi="Arial" w:cs="Arial"/>
          <w:sz w:val="24"/>
          <w:szCs w:val="24"/>
        </w:rPr>
        <w:t xml:space="preserve"> à Tambacounda (Source : ANSD, 2013), placent ces deux régions parmi les plus pauvres du Sénégal. Bien que des efforts soient déployés et des investissements injectés par le Gouvernement pour améliorer l'accès de la population aux services de base, les conditions de vie dans ces régions sont toujours difficiles, particulièrement dans les zones rurales.</w:t>
      </w:r>
    </w:p>
    <w:p w14:paraId="24932F63" w14:textId="77777777" w:rsidR="00727DAD" w:rsidRPr="0064071F" w:rsidRDefault="00727DAD" w:rsidP="00E06E70">
      <w:pPr>
        <w:shd w:val="clear" w:color="auto" w:fill="FFFFFF" w:themeFill="background1"/>
        <w:spacing w:after="265"/>
        <w:ind w:right="23"/>
        <w:rPr>
          <w:rFonts w:ascii="Arial" w:hAnsi="Arial" w:cs="Arial"/>
          <w:sz w:val="24"/>
          <w:szCs w:val="24"/>
        </w:rPr>
      </w:pPr>
      <w:r w:rsidRPr="0064071F">
        <w:rPr>
          <w:rFonts w:ascii="Arial" w:hAnsi="Arial" w:cs="Arial"/>
          <w:sz w:val="24"/>
          <w:szCs w:val="24"/>
        </w:rPr>
        <w:t>Les régions de Matam et Tambacounda sont situées au Nord et à l'Est d</w:t>
      </w:r>
      <w:r>
        <w:rPr>
          <w:rFonts w:ascii="Arial" w:hAnsi="Arial" w:cs="Arial"/>
          <w:sz w:val="24"/>
          <w:szCs w:val="24"/>
        </w:rPr>
        <w:t>u Sénégal et sont frontalières de la Mauritanie et d</w:t>
      </w:r>
      <w:r w:rsidRPr="0064071F">
        <w:rPr>
          <w:rFonts w:ascii="Arial" w:hAnsi="Arial" w:cs="Arial"/>
          <w:sz w:val="24"/>
          <w:szCs w:val="24"/>
        </w:rPr>
        <w:t>u Mali, deux pays qui ont été récemment secoués par de graves tensions sociales à l’instar de plusieurs autres pays de la région du Sahel.</w:t>
      </w:r>
    </w:p>
    <w:p w14:paraId="3D8DB89D" w14:textId="2A76B297" w:rsidR="00727DAD" w:rsidRPr="0064071F" w:rsidRDefault="00727DAD" w:rsidP="00E06E70">
      <w:pPr>
        <w:shd w:val="clear" w:color="auto" w:fill="FFFFFF" w:themeFill="background1"/>
        <w:spacing w:after="265"/>
        <w:ind w:right="23"/>
        <w:rPr>
          <w:rFonts w:ascii="Arial" w:hAnsi="Arial" w:cs="Arial"/>
          <w:sz w:val="24"/>
          <w:szCs w:val="24"/>
        </w:rPr>
      </w:pPr>
      <w:r w:rsidRPr="0064071F">
        <w:rPr>
          <w:rFonts w:ascii="Arial" w:hAnsi="Arial" w:cs="Arial"/>
          <w:sz w:val="24"/>
          <w:szCs w:val="24"/>
        </w:rPr>
        <w:t xml:space="preserve">Ces pays frontaliers au Nord et à l'Est du Sénégal connaissent une poussée inquiétante de la violence qui s'est amplifié en 2013, avec une </w:t>
      </w:r>
      <w:r w:rsidR="00216563">
        <w:rPr>
          <w:rFonts w:ascii="Arial" w:hAnsi="Arial" w:cs="Arial"/>
          <w:sz w:val="24"/>
          <w:szCs w:val="24"/>
        </w:rPr>
        <w:t xml:space="preserve">forte </w:t>
      </w:r>
      <w:r w:rsidRPr="0064071F">
        <w:rPr>
          <w:rFonts w:ascii="Arial" w:hAnsi="Arial" w:cs="Arial"/>
          <w:sz w:val="24"/>
          <w:szCs w:val="24"/>
        </w:rPr>
        <w:t>intensification et une propagation au-delà de son cadre originel (Nord).</w:t>
      </w:r>
    </w:p>
    <w:p w14:paraId="00F03C1A" w14:textId="2874AE20" w:rsidR="00727DAD" w:rsidRPr="0064071F" w:rsidRDefault="00727DAD" w:rsidP="00E06E70">
      <w:pPr>
        <w:shd w:val="clear" w:color="auto" w:fill="FFFFFF" w:themeFill="background1"/>
        <w:spacing w:after="265"/>
        <w:ind w:right="23"/>
        <w:rPr>
          <w:rFonts w:ascii="Arial" w:hAnsi="Arial" w:cs="Arial"/>
          <w:sz w:val="24"/>
          <w:szCs w:val="24"/>
        </w:rPr>
      </w:pPr>
      <w:r>
        <w:rPr>
          <w:rFonts w:ascii="Arial" w:hAnsi="Arial" w:cs="Arial"/>
          <w:sz w:val="24"/>
          <w:szCs w:val="24"/>
        </w:rPr>
        <w:t>L</w:t>
      </w:r>
      <w:r w:rsidRPr="0064071F">
        <w:rPr>
          <w:rFonts w:ascii="Arial" w:hAnsi="Arial" w:cs="Arial"/>
          <w:sz w:val="24"/>
          <w:szCs w:val="24"/>
        </w:rPr>
        <w:t>e Sahel constitue une zone où la question du chômage des jeunes et le désœuvrement se pose</w:t>
      </w:r>
      <w:r w:rsidR="00216563">
        <w:rPr>
          <w:rFonts w:ascii="Arial" w:hAnsi="Arial" w:cs="Arial"/>
          <w:sz w:val="24"/>
          <w:szCs w:val="24"/>
        </w:rPr>
        <w:t>nt</w:t>
      </w:r>
      <w:r w:rsidRPr="0064071F">
        <w:rPr>
          <w:rFonts w:ascii="Arial" w:hAnsi="Arial" w:cs="Arial"/>
          <w:sz w:val="24"/>
          <w:szCs w:val="24"/>
        </w:rPr>
        <w:t xml:space="preserve"> avec acuité avec des conséquences sur la stabilité des pays et les risques de crise. Par conséquent, un pays comme le Sénégal qui a envoyé des troupes de maintien de la paix au Mali, et qui est un allié historique de l'Occident et membre de l'espace Sahélo-Saharien peut être un théâtre d'opérations ou une zone de réserve stratégique.</w:t>
      </w:r>
    </w:p>
    <w:p w14:paraId="1B3E557D" w14:textId="43E0A401" w:rsidR="00727DAD" w:rsidRPr="0064071F" w:rsidRDefault="00727DAD" w:rsidP="00E06E70">
      <w:pPr>
        <w:shd w:val="clear" w:color="auto" w:fill="FFFFFF" w:themeFill="background1"/>
        <w:spacing w:after="265"/>
        <w:ind w:right="23"/>
        <w:rPr>
          <w:rFonts w:ascii="Arial" w:hAnsi="Arial" w:cs="Arial"/>
          <w:sz w:val="24"/>
          <w:szCs w:val="24"/>
        </w:rPr>
      </w:pPr>
      <w:r w:rsidRPr="0064071F">
        <w:rPr>
          <w:rFonts w:ascii="Arial" w:hAnsi="Arial" w:cs="Arial"/>
          <w:sz w:val="24"/>
          <w:szCs w:val="24"/>
        </w:rPr>
        <w:t>De plus, plusieurs évènements ont confirmé depu</w:t>
      </w:r>
      <w:r w:rsidR="008A1111">
        <w:rPr>
          <w:rFonts w:ascii="Arial" w:hAnsi="Arial" w:cs="Arial"/>
          <w:sz w:val="24"/>
          <w:szCs w:val="24"/>
        </w:rPr>
        <w:t>is avril 2015 les menaces potenti</w:t>
      </w:r>
      <w:r w:rsidRPr="0064071F">
        <w:rPr>
          <w:rFonts w:ascii="Arial" w:hAnsi="Arial" w:cs="Arial"/>
          <w:sz w:val="24"/>
          <w:szCs w:val="24"/>
        </w:rPr>
        <w:t>elles</w:t>
      </w:r>
      <w:r>
        <w:rPr>
          <w:rFonts w:ascii="Arial" w:hAnsi="Arial" w:cs="Arial"/>
          <w:sz w:val="24"/>
          <w:szCs w:val="24"/>
        </w:rPr>
        <w:t xml:space="preserve"> pour le Sénégal et</w:t>
      </w:r>
      <w:r w:rsidRPr="0064071F">
        <w:rPr>
          <w:rFonts w:ascii="Arial" w:hAnsi="Arial" w:cs="Arial"/>
          <w:sz w:val="24"/>
          <w:szCs w:val="24"/>
          <w:vertAlign w:val="superscript"/>
        </w:rPr>
        <w:t xml:space="preserve"> </w:t>
      </w:r>
      <w:r>
        <w:rPr>
          <w:rFonts w:ascii="Arial" w:hAnsi="Arial" w:cs="Arial"/>
          <w:sz w:val="24"/>
          <w:szCs w:val="24"/>
        </w:rPr>
        <w:t xml:space="preserve">en juillet 2015, </w:t>
      </w:r>
      <w:r w:rsidRPr="0064071F">
        <w:rPr>
          <w:rFonts w:ascii="Arial" w:hAnsi="Arial" w:cs="Arial"/>
          <w:sz w:val="24"/>
          <w:szCs w:val="24"/>
        </w:rPr>
        <w:t xml:space="preserve">le Président </w:t>
      </w:r>
      <w:r w:rsidR="008A1111">
        <w:rPr>
          <w:rFonts w:ascii="Arial" w:hAnsi="Arial" w:cs="Arial"/>
          <w:sz w:val="24"/>
          <w:szCs w:val="24"/>
        </w:rPr>
        <w:t>de la République</w:t>
      </w:r>
      <w:r>
        <w:rPr>
          <w:rFonts w:ascii="Arial" w:hAnsi="Arial" w:cs="Arial"/>
          <w:sz w:val="24"/>
          <w:szCs w:val="24"/>
        </w:rPr>
        <w:t xml:space="preserve"> </w:t>
      </w:r>
      <w:r w:rsidRPr="0064071F">
        <w:rPr>
          <w:rFonts w:ascii="Arial" w:hAnsi="Arial" w:cs="Arial"/>
          <w:sz w:val="24"/>
          <w:szCs w:val="24"/>
        </w:rPr>
        <w:t>a exhorté le peuple sénégalais à</w:t>
      </w:r>
      <w:r>
        <w:rPr>
          <w:rFonts w:ascii="Arial" w:hAnsi="Arial" w:cs="Arial"/>
          <w:sz w:val="24"/>
          <w:szCs w:val="24"/>
        </w:rPr>
        <w:t xml:space="preserve"> une vigilance accrue</w:t>
      </w:r>
      <w:r w:rsidRPr="0064071F">
        <w:rPr>
          <w:rFonts w:ascii="Arial" w:hAnsi="Arial" w:cs="Arial"/>
          <w:sz w:val="24"/>
          <w:szCs w:val="24"/>
        </w:rPr>
        <w:t xml:space="preserve"> par rapport à la menace terroriste. </w:t>
      </w:r>
    </w:p>
    <w:p w14:paraId="361246A0" w14:textId="77777777" w:rsidR="00727DAD" w:rsidRPr="0064071F" w:rsidRDefault="00727DAD" w:rsidP="00E06E70">
      <w:pPr>
        <w:shd w:val="clear" w:color="auto" w:fill="FFFFFF" w:themeFill="background1"/>
        <w:spacing w:after="0"/>
        <w:ind w:right="23"/>
        <w:rPr>
          <w:rFonts w:ascii="Arial" w:hAnsi="Arial" w:cs="Arial"/>
          <w:sz w:val="24"/>
          <w:szCs w:val="24"/>
        </w:rPr>
      </w:pPr>
      <w:r w:rsidRPr="0064071F">
        <w:rPr>
          <w:rFonts w:ascii="Arial" w:hAnsi="Arial" w:cs="Arial"/>
          <w:sz w:val="24"/>
          <w:szCs w:val="24"/>
        </w:rPr>
        <w:lastRenderedPageBreak/>
        <w:t xml:space="preserve">Au regard des caractéristiques du </w:t>
      </w:r>
      <w:r>
        <w:rPr>
          <w:rFonts w:ascii="Arial" w:hAnsi="Arial" w:cs="Arial"/>
          <w:sz w:val="24"/>
          <w:szCs w:val="24"/>
        </w:rPr>
        <w:t xml:space="preserve">phénomène de la violence, il </w:t>
      </w:r>
      <w:r w:rsidRPr="0064071F">
        <w:rPr>
          <w:rFonts w:ascii="Arial" w:hAnsi="Arial" w:cs="Arial"/>
          <w:sz w:val="24"/>
          <w:szCs w:val="24"/>
        </w:rPr>
        <w:t>ressort que la partie nord-est du Séné</w:t>
      </w:r>
      <w:r>
        <w:rPr>
          <w:rFonts w:ascii="Arial" w:hAnsi="Arial" w:cs="Arial"/>
          <w:sz w:val="24"/>
          <w:szCs w:val="24"/>
        </w:rPr>
        <w:t>gal n'est pas sécurisée contre c</w:t>
      </w:r>
      <w:r w:rsidRPr="0064071F">
        <w:rPr>
          <w:rFonts w:ascii="Arial" w:hAnsi="Arial" w:cs="Arial"/>
          <w:sz w:val="24"/>
          <w:szCs w:val="24"/>
        </w:rPr>
        <w:t xml:space="preserve">es risques </w:t>
      </w:r>
      <w:r>
        <w:rPr>
          <w:rFonts w:ascii="Arial" w:hAnsi="Arial" w:cs="Arial"/>
          <w:sz w:val="24"/>
          <w:szCs w:val="24"/>
        </w:rPr>
        <w:t xml:space="preserve">avec une </w:t>
      </w:r>
      <w:r w:rsidRPr="0064071F">
        <w:rPr>
          <w:rFonts w:ascii="Arial" w:hAnsi="Arial" w:cs="Arial"/>
          <w:sz w:val="24"/>
          <w:szCs w:val="24"/>
        </w:rPr>
        <w:t xml:space="preserve">situation socioéconomique marquée par </w:t>
      </w:r>
      <w:r>
        <w:rPr>
          <w:rFonts w:ascii="Arial" w:hAnsi="Arial" w:cs="Arial"/>
          <w:sz w:val="24"/>
          <w:szCs w:val="24"/>
        </w:rPr>
        <w:t>des</w:t>
      </w:r>
      <w:r w:rsidRPr="0064071F">
        <w:rPr>
          <w:rFonts w:ascii="Arial" w:hAnsi="Arial" w:cs="Arial"/>
          <w:sz w:val="24"/>
          <w:szCs w:val="24"/>
        </w:rPr>
        <w:t xml:space="preserve"> déséquilibres internes comme</w:t>
      </w:r>
      <w:r>
        <w:rPr>
          <w:rFonts w:ascii="Arial" w:hAnsi="Arial" w:cs="Arial"/>
          <w:sz w:val="24"/>
          <w:szCs w:val="24"/>
        </w:rPr>
        <w:t xml:space="preserve"> </w:t>
      </w:r>
      <w:r w:rsidRPr="0064071F">
        <w:rPr>
          <w:rFonts w:ascii="Arial" w:hAnsi="Arial" w:cs="Arial"/>
          <w:sz w:val="24"/>
          <w:szCs w:val="24"/>
        </w:rPr>
        <w:t>la crise écon</w:t>
      </w:r>
      <w:r>
        <w:rPr>
          <w:rFonts w:ascii="Arial" w:hAnsi="Arial" w:cs="Arial"/>
          <w:sz w:val="24"/>
          <w:szCs w:val="24"/>
        </w:rPr>
        <w:t xml:space="preserve">omique, </w:t>
      </w:r>
      <w:r w:rsidRPr="0064071F">
        <w:rPr>
          <w:rFonts w:ascii="Arial" w:hAnsi="Arial" w:cs="Arial"/>
          <w:sz w:val="24"/>
          <w:szCs w:val="24"/>
        </w:rPr>
        <w:t xml:space="preserve">la pauvreté </w:t>
      </w:r>
      <w:r>
        <w:rPr>
          <w:rFonts w:ascii="Arial" w:hAnsi="Arial" w:cs="Arial"/>
          <w:sz w:val="24"/>
          <w:szCs w:val="24"/>
        </w:rPr>
        <w:t>et un avenir incertain</w:t>
      </w:r>
      <w:r w:rsidRPr="0064071F">
        <w:rPr>
          <w:rFonts w:ascii="Arial" w:hAnsi="Arial" w:cs="Arial"/>
          <w:sz w:val="24"/>
          <w:szCs w:val="24"/>
        </w:rPr>
        <w:t xml:space="preserve"> particulièrement chez les jeunes</w:t>
      </w:r>
      <w:r>
        <w:rPr>
          <w:rFonts w:ascii="Arial" w:hAnsi="Arial" w:cs="Arial"/>
          <w:sz w:val="24"/>
          <w:szCs w:val="24"/>
        </w:rPr>
        <w:t xml:space="preserve"> hommes</w:t>
      </w:r>
      <w:r w:rsidRPr="0064071F">
        <w:rPr>
          <w:rFonts w:ascii="Arial" w:hAnsi="Arial" w:cs="Arial"/>
          <w:sz w:val="24"/>
          <w:szCs w:val="24"/>
        </w:rPr>
        <w:t xml:space="preserve"> et les </w:t>
      </w:r>
      <w:r>
        <w:rPr>
          <w:rFonts w:ascii="Arial" w:hAnsi="Arial" w:cs="Arial"/>
          <w:sz w:val="24"/>
          <w:szCs w:val="24"/>
        </w:rPr>
        <w:t xml:space="preserve">jeunes </w:t>
      </w:r>
      <w:r w:rsidRPr="0064071F">
        <w:rPr>
          <w:rFonts w:ascii="Arial" w:hAnsi="Arial" w:cs="Arial"/>
          <w:sz w:val="24"/>
          <w:szCs w:val="24"/>
        </w:rPr>
        <w:t>fem</w:t>
      </w:r>
      <w:r>
        <w:rPr>
          <w:rFonts w:ascii="Arial" w:hAnsi="Arial" w:cs="Arial"/>
          <w:sz w:val="24"/>
          <w:szCs w:val="24"/>
        </w:rPr>
        <w:t>mes chefs de familles</w:t>
      </w:r>
      <w:r w:rsidRPr="0064071F">
        <w:rPr>
          <w:rFonts w:ascii="Arial" w:hAnsi="Arial" w:cs="Arial"/>
          <w:sz w:val="24"/>
          <w:szCs w:val="24"/>
        </w:rPr>
        <w:t>.</w:t>
      </w:r>
    </w:p>
    <w:p w14:paraId="762C47A8" w14:textId="77777777" w:rsidR="00727DAD" w:rsidRPr="0064071F" w:rsidRDefault="00727DAD" w:rsidP="00E06E70">
      <w:pPr>
        <w:shd w:val="clear" w:color="auto" w:fill="FFFFFF" w:themeFill="background1"/>
        <w:spacing w:after="265"/>
        <w:ind w:right="23"/>
        <w:rPr>
          <w:rFonts w:ascii="Arial" w:hAnsi="Arial" w:cs="Arial"/>
          <w:sz w:val="24"/>
          <w:szCs w:val="24"/>
        </w:rPr>
      </w:pPr>
      <w:r>
        <w:rPr>
          <w:rFonts w:ascii="Arial" w:hAnsi="Arial" w:cs="Arial"/>
          <w:sz w:val="24"/>
          <w:szCs w:val="24"/>
        </w:rPr>
        <w:t>L</w:t>
      </w:r>
      <w:r w:rsidRPr="0064071F">
        <w:rPr>
          <w:rFonts w:ascii="Arial" w:hAnsi="Arial" w:cs="Arial"/>
          <w:sz w:val="24"/>
          <w:szCs w:val="24"/>
        </w:rPr>
        <w:t xml:space="preserve">'analyse de cette situation a mis en évidence des causes fondamentales liées </w:t>
      </w:r>
      <w:r>
        <w:rPr>
          <w:rFonts w:ascii="Arial" w:hAnsi="Arial" w:cs="Arial"/>
          <w:sz w:val="24"/>
          <w:szCs w:val="24"/>
        </w:rPr>
        <w:t xml:space="preserve">à </w:t>
      </w:r>
      <w:r w:rsidRPr="0064071F">
        <w:rPr>
          <w:rFonts w:ascii="Arial" w:hAnsi="Arial" w:cs="Arial"/>
          <w:sz w:val="24"/>
          <w:szCs w:val="24"/>
        </w:rPr>
        <w:t>(</w:t>
      </w:r>
      <w:r>
        <w:rPr>
          <w:rFonts w:ascii="Arial" w:hAnsi="Arial" w:cs="Arial"/>
          <w:sz w:val="24"/>
          <w:szCs w:val="24"/>
        </w:rPr>
        <w:t xml:space="preserve">i) </w:t>
      </w:r>
      <w:r w:rsidRPr="0064071F">
        <w:rPr>
          <w:rFonts w:ascii="Arial" w:hAnsi="Arial" w:cs="Arial"/>
          <w:sz w:val="24"/>
          <w:szCs w:val="24"/>
        </w:rPr>
        <w:t>un f</w:t>
      </w:r>
      <w:r>
        <w:rPr>
          <w:rFonts w:ascii="Arial" w:hAnsi="Arial" w:cs="Arial"/>
          <w:sz w:val="24"/>
          <w:szCs w:val="24"/>
        </w:rPr>
        <w:t>ort taux de chômage (ii</w:t>
      </w:r>
      <w:r w:rsidRPr="0064071F">
        <w:rPr>
          <w:rFonts w:ascii="Arial" w:hAnsi="Arial" w:cs="Arial"/>
          <w:sz w:val="24"/>
          <w:szCs w:val="24"/>
        </w:rPr>
        <w:t>)</w:t>
      </w:r>
      <w:r>
        <w:rPr>
          <w:rFonts w:ascii="Arial" w:hAnsi="Arial" w:cs="Arial"/>
          <w:sz w:val="24"/>
          <w:szCs w:val="24"/>
        </w:rPr>
        <w:t>, un</w:t>
      </w:r>
      <w:r w:rsidRPr="0064071F">
        <w:rPr>
          <w:rFonts w:ascii="Arial" w:hAnsi="Arial" w:cs="Arial"/>
          <w:sz w:val="24"/>
          <w:szCs w:val="24"/>
        </w:rPr>
        <w:t xml:space="preserve"> </w:t>
      </w:r>
      <w:r>
        <w:rPr>
          <w:rFonts w:ascii="Arial" w:hAnsi="Arial" w:cs="Arial"/>
          <w:sz w:val="24"/>
          <w:szCs w:val="24"/>
        </w:rPr>
        <w:t>déficit criard</w:t>
      </w:r>
      <w:r w:rsidRPr="0064071F">
        <w:rPr>
          <w:rFonts w:ascii="Arial" w:hAnsi="Arial" w:cs="Arial"/>
          <w:sz w:val="24"/>
          <w:szCs w:val="24"/>
        </w:rPr>
        <w:t xml:space="preserve"> d'opportunités économiques</w:t>
      </w:r>
      <w:r>
        <w:rPr>
          <w:rFonts w:ascii="Arial" w:hAnsi="Arial" w:cs="Arial"/>
          <w:sz w:val="24"/>
          <w:szCs w:val="24"/>
        </w:rPr>
        <w:t xml:space="preserve"> (iii)</w:t>
      </w:r>
      <w:r w:rsidRPr="0064071F">
        <w:rPr>
          <w:rFonts w:ascii="Arial" w:hAnsi="Arial" w:cs="Arial"/>
          <w:sz w:val="24"/>
          <w:szCs w:val="24"/>
        </w:rPr>
        <w:t xml:space="preserve"> l’influence négative des messages extrémistes adressés principalement aux </w:t>
      </w:r>
      <w:r>
        <w:rPr>
          <w:rFonts w:ascii="Arial" w:hAnsi="Arial" w:cs="Arial"/>
          <w:sz w:val="24"/>
          <w:szCs w:val="24"/>
        </w:rPr>
        <w:t>jeunes, (iv) l’e</w:t>
      </w:r>
      <w:r w:rsidRPr="0064071F">
        <w:rPr>
          <w:rFonts w:ascii="Arial" w:hAnsi="Arial" w:cs="Arial"/>
          <w:sz w:val="24"/>
          <w:szCs w:val="24"/>
        </w:rPr>
        <w:t>xistence de groupes armé</w:t>
      </w:r>
      <w:r>
        <w:rPr>
          <w:rFonts w:ascii="Arial" w:hAnsi="Arial" w:cs="Arial"/>
          <w:sz w:val="24"/>
          <w:szCs w:val="24"/>
        </w:rPr>
        <w:t>e</w:t>
      </w:r>
      <w:r w:rsidRPr="0064071F">
        <w:rPr>
          <w:rFonts w:ascii="Arial" w:hAnsi="Arial" w:cs="Arial"/>
          <w:sz w:val="24"/>
          <w:szCs w:val="24"/>
        </w:rPr>
        <w:t>s dans la sous-région.</w:t>
      </w:r>
    </w:p>
    <w:p w14:paraId="1BC5E893" w14:textId="77777777" w:rsidR="00727DAD" w:rsidRPr="0064071F" w:rsidRDefault="00727DAD" w:rsidP="00E06E70">
      <w:pPr>
        <w:shd w:val="clear" w:color="auto" w:fill="FFFFFF" w:themeFill="background1"/>
        <w:spacing w:after="273"/>
        <w:ind w:left="9" w:right="23"/>
        <w:rPr>
          <w:rFonts w:ascii="Arial" w:hAnsi="Arial" w:cs="Arial"/>
          <w:sz w:val="24"/>
          <w:szCs w:val="24"/>
        </w:rPr>
      </w:pPr>
      <w:r w:rsidRPr="0064071F">
        <w:rPr>
          <w:rFonts w:ascii="Arial" w:hAnsi="Arial" w:cs="Arial"/>
          <w:sz w:val="24"/>
          <w:szCs w:val="24"/>
        </w:rPr>
        <w:t>Ces</w:t>
      </w:r>
      <w:r>
        <w:rPr>
          <w:rFonts w:ascii="Arial" w:hAnsi="Arial" w:cs="Arial"/>
          <w:sz w:val="24"/>
          <w:szCs w:val="24"/>
        </w:rPr>
        <w:t xml:space="preserve"> phénomènes sont exacerbés par les inégalités économiques </w:t>
      </w:r>
      <w:r w:rsidRPr="0064071F">
        <w:rPr>
          <w:rFonts w:ascii="Arial" w:hAnsi="Arial" w:cs="Arial"/>
          <w:sz w:val="24"/>
          <w:szCs w:val="24"/>
        </w:rPr>
        <w:t>territoriales</w:t>
      </w:r>
      <w:r>
        <w:rPr>
          <w:rFonts w:ascii="Arial" w:hAnsi="Arial" w:cs="Arial"/>
          <w:sz w:val="24"/>
          <w:szCs w:val="24"/>
        </w:rPr>
        <w:t xml:space="preserve">, </w:t>
      </w:r>
      <w:r w:rsidRPr="0064071F">
        <w:rPr>
          <w:rFonts w:ascii="Arial" w:hAnsi="Arial" w:cs="Arial"/>
          <w:sz w:val="24"/>
          <w:szCs w:val="24"/>
        </w:rPr>
        <w:t xml:space="preserve">l'accès </w:t>
      </w:r>
      <w:r>
        <w:rPr>
          <w:rFonts w:ascii="Arial" w:hAnsi="Arial" w:cs="Arial"/>
          <w:sz w:val="24"/>
          <w:szCs w:val="24"/>
        </w:rPr>
        <w:t>inégal aux infrastructures de base, l</w:t>
      </w:r>
      <w:r w:rsidRPr="0064071F">
        <w:rPr>
          <w:rFonts w:ascii="Arial" w:hAnsi="Arial" w:cs="Arial"/>
          <w:sz w:val="24"/>
          <w:szCs w:val="24"/>
        </w:rPr>
        <w:t>a dualité du sys</w:t>
      </w:r>
      <w:r>
        <w:rPr>
          <w:rFonts w:ascii="Arial" w:hAnsi="Arial" w:cs="Arial"/>
          <w:sz w:val="24"/>
          <w:szCs w:val="24"/>
        </w:rPr>
        <w:t xml:space="preserve">tème éducatif sénégalais dans ses composantes école française/arabe, </w:t>
      </w:r>
      <w:r w:rsidRPr="0064071F">
        <w:rPr>
          <w:rFonts w:ascii="Arial" w:hAnsi="Arial" w:cs="Arial"/>
          <w:sz w:val="24"/>
          <w:szCs w:val="24"/>
        </w:rPr>
        <w:t xml:space="preserve">un </w:t>
      </w:r>
      <w:r w:rsidRPr="0064071F">
        <w:rPr>
          <w:rFonts w:ascii="Arial" w:hAnsi="Arial" w:cs="Arial"/>
          <w:noProof/>
          <w:sz w:val="24"/>
          <w:szCs w:val="24"/>
          <w:lang w:eastAsia="fr-FR"/>
        </w:rPr>
        <w:drawing>
          <wp:inline distT="0" distB="0" distL="0" distR="0" wp14:anchorId="1FAD4E2D" wp14:editId="569CE7F7">
            <wp:extent cx="3049" cy="3049"/>
            <wp:effectExtent l="0" t="0" r="0" b="0"/>
            <wp:docPr id="26757" name="Picture 26757"/>
            <wp:cNvGraphicFramePr/>
            <a:graphic xmlns:a="http://schemas.openxmlformats.org/drawingml/2006/main">
              <a:graphicData uri="http://schemas.openxmlformats.org/drawingml/2006/picture">
                <pic:pic xmlns:pic="http://schemas.openxmlformats.org/drawingml/2006/picture">
                  <pic:nvPicPr>
                    <pic:cNvPr id="26757" name="Picture 26757"/>
                    <pic:cNvPicPr/>
                  </pic:nvPicPr>
                  <pic:blipFill>
                    <a:blip r:embed="rId18"/>
                    <a:stretch>
                      <a:fillRect/>
                    </a:stretch>
                  </pic:blipFill>
                  <pic:spPr>
                    <a:xfrm>
                      <a:off x="0" y="0"/>
                      <a:ext cx="3049" cy="3049"/>
                    </a:xfrm>
                    <a:prstGeom prst="rect">
                      <a:avLst/>
                    </a:prstGeom>
                  </pic:spPr>
                </pic:pic>
              </a:graphicData>
            </a:graphic>
          </wp:inline>
        </w:drawing>
      </w:r>
      <w:r w:rsidRPr="0064071F">
        <w:rPr>
          <w:rFonts w:ascii="Arial" w:hAnsi="Arial" w:cs="Arial"/>
          <w:sz w:val="24"/>
          <w:szCs w:val="24"/>
        </w:rPr>
        <w:t>taux d</w:t>
      </w:r>
      <w:r>
        <w:rPr>
          <w:rFonts w:ascii="Arial" w:hAnsi="Arial" w:cs="Arial"/>
          <w:sz w:val="24"/>
          <w:szCs w:val="24"/>
        </w:rPr>
        <w:t>'alphabétisme très faible (24,9%</w:t>
      </w:r>
      <w:r w:rsidRPr="0064071F">
        <w:rPr>
          <w:rFonts w:ascii="Arial" w:hAnsi="Arial" w:cs="Arial"/>
          <w:sz w:val="24"/>
          <w:szCs w:val="24"/>
        </w:rPr>
        <w:t xml:space="preserve"> à 26,</w:t>
      </w:r>
      <w:r>
        <w:rPr>
          <w:rFonts w:ascii="Arial" w:hAnsi="Arial" w:cs="Arial"/>
          <w:sz w:val="24"/>
          <w:szCs w:val="24"/>
        </w:rPr>
        <w:t xml:space="preserve">5% à Matam et Tambacounda - </w:t>
      </w:r>
      <w:r w:rsidRPr="0064071F">
        <w:rPr>
          <w:rFonts w:ascii="Arial" w:hAnsi="Arial" w:cs="Arial"/>
          <w:sz w:val="24"/>
          <w:szCs w:val="24"/>
        </w:rPr>
        <w:t>Source: ANSD, 2013)</w:t>
      </w:r>
      <w:r>
        <w:rPr>
          <w:rFonts w:ascii="Arial" w:hAnsi="Arial" w:cs="Arial"/>
          <w:sz w:val="24"/>
          <w:szCs w:val="24"/>
        </w:rPr>
        <w:t xml:space="preserve">, l’insuffisance des </w:t>
      </w:r>
      <w:r w:rsidRPr="0064071F">
        <w:rPr>
          <w:rFonts w:ascii="Arial" w:hAnsi="Arial" w:cs="Arial"/>
          <w:sz w:val="24"/>
          <w:szCs w:val="24"/>
        </w:rPr>
        <w:t>mé</w:t>
      </w:r>
      <w:r>
        <w:rPr>
          <w:rFonts w:ascii="Arial" w:hAnsi="Arial" w:cs="Arial"/>
          <w:sz w:val="24"/>
          <w:szCs w:val="24"/>
        </w:rPr>
        <w:t>canismes de régulation sociale. Tous ces facteurs créent des fractures sociales profondes et</w:t>
      </w:r>
      <w:r w:rsidRPr="00A301EB">
        <w:rPr>
          <w:rFonts w:ascii="Arial" w:hAnsi="Arial" w:cs="Arial"/>
          <w:sz w:val="24"/>
          <w:szCs w:val="24"/>
        </w:rPr>
        <w:t xml:space="preserve"> </w:t>
      </w:r>
      <w:r>
        <w:rPr>
          <w:rFonts w:ascii="Arial" w:hAnsi="Arial" w:cs="Arial"/>
          <w:sz w:val="24"/>
          <w:szCs w:val="24"/>
        </w:rPr>
        <w:t xml:space="preserve">conduisent inexorablement à </w:t>
      </w:r>
      <w:r w:rsidRPr="0064071F">
        <w:rPr>
          <w:rFonts w:ascii="Arial" w:hAnsi="Arial" w:cs="Arial"/>
          <w:sz w:val="24"/>
          <w:szCs w:val="24"/>
        </w:rPr>
        <w:t xml:space="preserve">l'attrition des jeunes </w:t>
      </w:r>
      <w:r>
        <w:rPr>
          <w:rFonts w:ascii="Arial" w:hAnsi="Arial" w:cs="Arial"/>
          <w:sz w:val="24"/>
          <w:szCs w:val="24"/>
        </w:rPr>
        <w:t xml:space="preserve">laissés en rade dans les communautés exposées au Nord-Est, toutes situations </w:t>
      </w:r>
      <w:r w:rsidRPr="0064071F">
        <w:rPr>
          <w:rFonts w:ascii="Arial" w:hAnsi="Arial" w:cs="Arial"/>
          <w:sz w:val="24"/>
          <w:szCs w:val="24"/>
        </w:rPr>
        <w:t>que certai</w:t>
      </w:r>
      <w:r>
        <w:rPr>
          <w:rFonts w:ascii="Arial" w:hAnsi="Arial" w:cs="Arial"/>
          <w:sz w:val="24"/>
          <w:szCs w:val="24"/>
        </w:rPr>
        <w:t>ns mouvements peuvent exploiter</w:t>
      </w:r>
      <w:r w:rsidRPr="0064071F">
        <w:rPr>
          <w:rFonts w:ascii="Arial" w:hAnsi="Arial" w:cs="Arial"/>
          <w:sz w:val="24"/>
          <w:szCs w:val="24"/>
        </w:rPr>
        <w:t>.</w:t>
      </w:r>
    </w:p>
    <w:p w14:paraId="25D60C94" w14:textId="77777777" w:rsidR="00727DAD" w:rsidRPr="0064071F" w:rsidRDefault="00727DAD" w:rsidP="00E06E70">
      <w:pPr>
        <w:shd w:val="clear" w:color="auto" w:fill="FFFFFF" w:themeFill="background1"/>
        <w:spacing w:after="215"/>
        <w:ind w:left="9" w:right="23"/>
        <w:rPr>
          <w:rFonts w:ascii="Arial" w:hAnsi="Arial" w:cs="Arial"/>
          <w:sz w:val="24"/>
          <w:szCs w:val="24"/>
        </w:rPr>
      </w:pPr>
      <w:r w:rsidRPr="0064071F">
        <w:rPr>
          <w:rFonts w:ascii="Arial" w:hAnsi="Arial" w:cs="Arial"/>
          <w:sz w:val="24"/>
          <w:szCs w:val="24"/>
        </w:rPr>
        <w:t xml:space="preserve">Et pourtant, ces deux régions de Tambacounda et Matam sont des zones agricoles qui regorgent d'un potentiel considérable. Selon les estimations, la région de Tambacounda compte 900.000 ha de terres agraires, et plus de 15.000 ha sont irriguées. Les principales cultures sont : le coton, l'arachide, le riz, le maïs, le mil, le sorgho et le fonio. La culture de banane pratiquée le long du Fleuve Gambie a atteint une production annuelle de l'ordre de 7-500 à 8.000 tonnes. La région de Matam compte un potentiel estimé à 55.000 ha de terres aménageables. Dans les deux régions, il a été noté un certain nombre d'interventions de projets et programmes d'appui à l'amélioration et à la modernisation de l'agriculture à l'intention des producteurs agricoles (y compris les jeunes et les femmes). </w:t>
      </w:r>
    </w:p>
    <w:p w14:paraId="11770872" w14:textId="243ED74A" w:rsidR="00985A51" w:rsidRPr="00666E52" w:rsidRDefault="00985A51" w:rsidP="00963CF5">
      <w:pPr>
        <w:jc w:val="both"/>
        <w:rPr>
          <w:rFonts w:ascii="Arial" w:hAnsi="Arial" w:cs="Arial"/>
          <w:sz w:val="24"/>
          <w:szCs w:val="24"/>
        </w:rPr>
      </w:pPr>
      <w:r w:rsidRPr="00666E52">
        <w:rPr>
          <w:rFonts w:ascii="Arial" w:hAnsi="Arial" w:cs="Arial"/>
          <w:sz w:val="24"/>
          <w:szCs w:val="24"/>
          <w:lang w:val="fr-SN"/>
        </w:rPr>
        <w:t>C’est ainsi que le Gouvernement de la République du Sénégal a mis en place, en collaboration avec le Bureau du Programme des Nation</w:t>
      </w:r>
      <w:r w:rsidR="008A1111">
        <w:rPr>
          <w:rFonts w:ascii="Arial" w:hAnsi="Arial" w:cs="Arial"/>
          <w:sz w:val="24"/>
          <w:szCs w:val="24"/>
          <w:lang w:val="fr-SN"/>
        </w:rPr>
        <w:t xml:space="preserve">s Unies pour le Développement </w:t>
      </w:r>
      <w:r w:rsidRPr="00666E52">
        <w:rPr>
          <w:rFonts w:ascii="Arial" w:hAnsi="Arial" w:cs="Arial"/>
          <w:sz w:val="24"/>
          <w:szCs w:val="24"/>
          <w:lang w:val="fr-SN"/>
        </w:rPr>
        <w:t>PNUD au Sénégal</w:t>
      </w:r>
      <w:r w:rsidR="002B5794">
        <w:rPr>
          <w:rFonts w:ascii="Arial" w:hAnsi="Arial" w:cs="Arial"/>
          <w:sz w:val="24"/>
          <w:szCs w:val="24"/>
          <w:lang w:val="fr-SN"/>
        </w:rPr>
        <w:t xml:space="preserve"> et sur financement du Japon</w:t>
      </w:r>
      <w:r w:rsidRPr="00666E52">
        <w:rPr>
          <w:rFonts w:ascii="Arial" w:hAnsi="Arial" w:cs="Arial"/>
          <w:sz w:val="24"/>
          <w:szCs w:val="24"/>
          <w:lang w:val="fr-SN"/>
        </w:rPr>
        <w:t>, le projet d’appui à la cohésion sociale et à la création d’opportunités d’emploi (PROCOSOC) pour les jeunes dans les régions de Matam et Tambacounda</w:t>
      </w:r>
      <w:r w:rsidR="008A1111">
        <w:rPr>
          <w:rFonts w:ascii="Arial" w:hAnsi="Arial" w:cs="Arial"/>
          <w:sz w:val="24"/>
          <w:szCs w:val="24"/>
          <w:lang w:val="fr-SN"/>
        </w:rPr>
        <w:t>.</w:t>
      </w:r>
    </w:p>
    <w:p w14:paraId="26C4E130" w14:textId="1AB0F36B" w:rsidR="00963CF5" w:rsidRPr="00666E52" w:rsidRDefault="006529CE" w:rsidP="00963CF5">
      <w:pPr>
        <w:jc w:val="both"/>
        <w:rPr>
          <w:rFonts w:ascii="Arial" w:hAnsi="Arial" w:cs="Arial"/>
          <w:sz w:val="24"/>
          <w:szCs w:val="24"/>
        </w:rPr>
      </w:pPr>
      <w:r w:rsidRPr="00666E52">
        <w:rPr>
          <w:rFonts w:ascii="Arial" w:hAnsi="Arial" w:cs="Arial"/>
          <w:sz w:val="24"/>
          <w:szCs w:val="24"/>
        </w:rPr>
        <w:t>Le présent programme a été éla</w:t>
      </w:r>
      <w:r w:rsidR="00865509" w:rsidRPr="00666E52">
        <w:rPr>
          <w:rFonts w:ascii="Arial" w:hAnsi="Arial" w:cs="Arial"/>
          <w:sz w:val="24"/>
          <w:szCs w:val="24"/>
        </w:rPr>
        <w:t>boré po</w:t>
      </w:r>
      <w:r w:rsidRPr="00666E52">
        <w:rPr>
          <w:rFonts w:ascii="Arial" w:hAnsi="Arial" w:cs="Arial"/>
          <w:sz w:val="24"/>
          <w:szCs w:val="24"/>
        </w:rPr>
        <w:t>ur rédu</w:t>
      </w:r>
      <w:r w:rsidR="00865509" w:rsidRPr="00666E52">
        <w:rPr>
          <w:rFonts w:ascii="Arial" w:hAnsi="Arial" w:cs="Arial"/>
          <w:sz w:val="24"/>
          <w:szCs w:val="24"/>
        </w:rPr>
        <w:t xml:space="preserve">ire </w:t>
      </w:r>
      <w:r w:rsidR="00B77019" w:rsidRPr="00666E52">
        <w:rPr>
          <w:rFonts w:ascii="Arial" w:hAnsi="Arial" w:cs="Arial"/>
          <w:sz w:val="24"/>
          <w:szCs w:val="24"/>
        </w:rPr>
        <w:t xml:space="preserve">dans ces 2 régions du Nord-Est du Sénégal, </w:t>
      </w:r>
      <w:r w:rsidR="00865509" w:rsidRPr="00666E52">
        <w:rPr>
          <w:rFonts w:ascii="Arial" w:hAnsi="Arial" w:cs="Arial"/>
          <w:sz w:val="24"/>
          <w:szCs w:val="24"/>
        </w:rPr>
        <w:t xml:space="preserve">le risque </w:t>
      </w:r>
      <w:r w:rsidR="00B77019" w:rsidRPr="00666E52">
        <w:rPr>
          <w:rFonts w:ascii="Arial" w:hAnsi="Arial" w:cs="Arial"/>
          <w:sz w:val="24"/>
          <w:szCs w:val="24"/>
        </w:rPr>
        <w:t xml:space="preserve">de propagation de la violence </w:t>
      </w:r>
      <w:r w:rsidR="00865509" w:rsidRPr="00666E52">
        <w:rPr>
          <w:rFonts w:ascii="Arial" w:hAnsi="Arial" w:cs="Arial"/>
          <w:sz w:val="24"/>
          <w:szCs w:val="24"/>
        </w:rPr>
        <w:t>à t</w:t>
      </w:r>
      <w:r w:rsidRPr="00666E52">
        <w:rPr>
          <w:rFonts w:ascii="Arial" w:hAnsi="Arial" w:cs="Arial"/>
          <w:sz w:val="24"/>
          <w:szCs w:val="24"/>
        </w:rPr>
        <w:t>r</w:t>
      </w:r>
      <w:r w:rsidR="00865509" w:rsidRPr="00666E52">
        <w:rPr>
          <w:rFonts w:ascii="Arial" w:hAnsi="Arial" w:cs="Arial"/>
          <w:sz w:val="24"/>
          <w:szCs w:val="24"/>
        </w:rPr>
        <w:t>avers la promotion de la paix et</w:t>
      </w:r>
      <w:r w:rsidRPr="00666E52">
        <w:rPr>
          <w:rFonts w:ascii="Arial" w:hAnsi="Arial" w:cs="Arial"/>
          <w:sz w:val="24"/>
          <w:szCs w:val="24"/>
        </w:rPr>
        <w:t xml:space="preserve"> </w:t>
      </w:r>
      <w:r w:rsidR="00865509" w:rsidRPr="00666E52">
        <w:rPr>
          <w:rFonts w:ascii="Arial" w:hAnsi="Arial" w:cs="Arial"/>
          <w:sz w:val="24"/>
          <w:szCs w:val="24"/>
        </w:rPr>
        <w:t>la cohésion sociale et la création d’opportunités d’emplois pour les jeunes (18 à 35 ans)</w:t>
      </w:r>
      <w:r w:rsidR="00B77019" w:rsidRPr="00666E52">
        <w:rPr>
          <w:rFonts w:ascii="Arial" w:hAnsi="Arial" w:cs="Arial"/>
          <w:sz w:val="24"/>
          <w:szCs w:val="24"/>
        </w:rPr>
        <w:t xml:space="preserve"> et les femmes chefs de famille</w:t>
      </w:r>
      <w:r w:rsidR="00865509" w:rsidRPr="00666E52">
        <w:rPr>
          <w:rFonts w:ascii="Arial" w:hAnsi="Arial" w:cs="Arial"/>
          <w:sz w:val="24"/>
          <w:szCs w:val="24"/>
        </w:rPr>
        <w:t>.</w:t>
      </w:r>
    </w:p>
    <w:p w14:paraId="675271D3" w14:textId="7E6AC984" w:rsidR="00E1793D" w:rsidRPr="00666E52" w:rsidRDefault="00E1793D" w:rsidP="00E1793D">
      <w:pPr>
        <w:spacing w:after="0"/>
        <w:jc w:val="both"/>
        <w:rPr>
          <w:rFonts w:ascii="Arial" w:hAnsi="Arial" w:cs="Arial"/>
          <w:sz w:val="24"/>
          <w:szCs w:val="24"/>
        </w:rPr>
      </w:pPr>
      <w:r w:rsidRPr="00666E52">
        <w:rPr>
          <w:rFonts w:ascii="Arial" w:hAnsi="Arial" w:cs="Arial"/>
          <w:sz w:val="24"/>
          <w:szCs w:val="24"/>
        </w:rPr>
        <w:t xml:space="preserve">Il </w:t>
      </w:r>
      <w:r w:rsidR="00865509" w:rsidRPr="00666E52">
        <w:rPr>
          <w:rFonts w:ascii="Arial" w:hAnsi="Arial" w:cs="Arial"/>
          <w:sz w:val="24"/>
          <w:szCs w:val="24"/>
        </w:rPr>
        <w:t xml:space="preserve">est attendu </w:t>
      </w:r>
      <w:r w:rsidRPr="00666E52">
        <w:rPr>
          <w:rFonts w:ascii="Arial" w:hAnsi="Arial" w:cs="Arial"/>
          <w:sz w:val="24"/>
          <w:szCs w:val="24"/>
        </w:rPr>
        <w:t>que l</w:t>
      </w:r>
      <w:r w:rsidR="00865509" w:rsidRPr="00666E52">
        <w:rPr>
          <w:rFonts w:ascii="Arial" w:hAnsi="Arial" w:cs="Arial"/>
          <w:sz w:val="24"/>
          <w:szCs w:val="24"/>
        </w:rPr>
        <w:t>es cibles du projet aient accès aux mécanismes de régulation pour la cohésion sociale</w:t>
      </w:r>
      <w:r w:rsidR="006529CE" w:rsidRPr="00666E52">
        <w:rPr>
          <w:rFonts w:ascii="Arial" w:hAnsi="Arial" w:cs="Arial"/>
          <w:sz w:val="24"/>
          <w:szCs w:val="24"/>
        </w:rPr>
        <w:t xml:space="preserve"> </w:t>
      </w:r>
      <w:r w:rsidRPr="00666E52">
        <w:rPr>
          <w:rFonts w:ascii="Arial" w:hAnsi="Arial" w:cs="Arial"/>
          <w:sz w:val="24"/>
          <w:szCs w:val="24"/>
        </w:rPr>
        <w:t>et que les jeunes acquièrent des capacités et développent des activités génératrices de revenus. Ces objectifs seront atteints à travers :</w:t>
      </w:r>
    </w:p>
    <w:p w14:paraId="4745DDB3" w14:textId="77777777" w:rsidR="00E1793D" w:rsidRPr="00666E52" w:rsidRDefault="006529CE" w:rsidP="00E1793D">
      <w:pPr>
        <w:spacing w:after="0"/>
        <w:jc w:val="both"/>
        <w:rPr>
          <w:rFonts w:ascii="Arial" w:hAnsi="Arial" w:cs="Arial"/>
          <w:sz w:val="24"/>
          <w:szCs w:val="24"/>
        </w:rPr>
      </w:pPr>
      <w:r w:rsidRPr="00666E52">
        <w:rPr>
          <w:rFonts w:ascii="Arial" w:hAnsi="Arial" w:cs="Arial"/>
          <w:sz w:val="24"/>
          <w:szCs w:val="24"/>
        </w:rPr>
        <w:t>(i</w:t>
      </w:r>
      <w:r w:rsidR="00865509" w:rsidRPr="00666E52">
        <w:rPr>
          <w:rFonts w:ascii="Arial" w:hAnsi="Arial" w:cs="Arial"/>
          <w:sz w:val="24"/>
          <w:szCs w:val="24"/>
        </w:rPr>
        <w:t xml:space="preserve">) la création d’alliances au niveau local avec la société civile pour la mobilisation sociale, le plaidoyer et la communication ; </w:t>
      </w:r>
    </w:p>
    <w:p w14:paraId="7547875E" w14:textId="77777777" w:rsidR="00E1793D" w:rsidRPr="00666E52" w:rsidRDefault="00E1793D" w:rsidP="00E1793D">
      <w:pPr>
        <w:spacing w:after="0"/>
        <w:jc w:val="both"/>
        <w:rPr>
          <w:rFonts w:ascii="Arial" w:hAnsi="Arial" w:cs="Arial"/>
          <w:sz w:val="24"/>
          <w:szCs w:val="24"/>
        </w:rPr>
      </w:pPr>
      <w:r w:rsidRPr="00666E52">
        <w:rPr>
          <w:rFonts w:ascii="Arial" w:hAnsi="Arial" w:cs="Arial"/>
          <w:sz w:val="24"/>
          <w:szCs w:val="24"/>
        </w:rPr>
        <w:t xml:space="preserve">(ii) </w:t>
      </w:r>
      <w:r w:rsidR="00865509" w:rsidRPr="00666E52">
        <w:rPr>
          <w:rFonts w:ascii="Arial" w:hAnsi="Arial" w:cs="Arial"/>
          <w:sz w:val="24"/>
          <w:szCs w:val="24"/>
        </w:rPr>
        <w:t xml:space="preserve">le développement d’outils spécifiques de </w:t>
      </w:r>
      <w:r w:rsidR="006529CE" w:rsidRPr="00666E52">
        <w:rPr>
          <w:rFonts w:ascii="Arial" w:hAnsi="Arial" w:cs="Arial"/>
          <w:sz w:val="24"/>
          <w:szCs w:val="24"/>
        </w:rPr>
        <w:t xml:space="preserve">plaidoyer y compris l’utilisation des réseaux sociaux ; </w:t>
      </w:r>
    </w:p>
    <w:p w14:paraId="31F88843" w14:textId="09A05B2E" w:rsidR="00865509" w:rsidRPr="00666E52" w:rsidRDefault="006529CE" w:rsidP="00E1793D">
      <w:pPr>
        <w:spacing w:after="0"/>
        <w:jc w:val="both"/>
        <w:rPr>
          <w:rFonts w:ascii="Arial" w:hAnsi="Arial" w:cs="Arial"/>
          <w:sz w:val="24"/>
          <w:szCs w:val="24"/>
        </w:rPr>
      </w:pPr>
      <w:r w:rsidRPr="00666E52">
        <w:rPr>
          <w:rFonts w:ascii="Arial" w:hAnsi="Arial" w:cs="Arial"/>
          <w:sz w:val="24"/>
          <w:szCs w:val="24"/>
        </w:rPr>
        <w:lastRenderedPageBreak/>
        <w:t>(iii) la mise en place d’un réseau pour la promotion de la paix et la cohésion sociale au niveau local réunissant les principales associations de jeunesse</w:t>
      </w:r>
      <w:r w:rsidR="008A1111">
        <w:rPr>
          <w:rFonts w:ascii="Arial" w:hAnsi="Arial" w:cs="Arial"/>
          <w:sz w:val="24"/>
          <w:szCs w:val="24"/>
        </w:rPr>
        <w:t> ;</w:t>
      </w:r>
    </w:p>
    <w:p w14:paraId="3CD58C59" w14:textId="21A06BED" w:rsidR="00E1793D" w:rsidRPr="00666E52" w:rsidRDefault="006529CE" w:rsidP="00E1793D">
      <w:pPr>
        <w:spacing w:after="0"/>
        <w:jc w:val="both"/>
        <w:rPr>
          <w:rFonts w:ascii="Arial" w:hAnsi="Arial" w:cs="Arial"/>
          <w:sz w:val="24"/>
          <w:szCs w:val="24"/>
        </w:rPr>
      </w:pPr>
      <w:r w:rsidRPr="00666E52">
        <w:rPr>
          <w:rFonts w:ascii="Arial" w:hAnsi="Arial" w:cs="Arial"/>
          <w:sz w:val="24"/>
          <w:szCs w:val="24"/>
        </w:rPr>
        <w:t>(i</w:t>
      </w:r>
      <w:r w:rsidR="00E1793D" w:rsidRPr="00666E52">
        <w:rPr>
          <w:rFonts w:ascii="Arial" w:hAnsi="Arial" w:cs="Arial"/>
          <w:sz w:val="24"/>
          <w:szCs w:val="24"/>
        </w:rPr>
        <w:t>v</w:t>
      </w:r>
      <w:r w:rsidRPr="00666E52">
        <w:rPr>
          <w:rFonts w:ascii="Arial" w:hAnsi="Arial" w:cs="Arial"/>
          <w:sz w:val="24"/>
          <w:szCs w:val="24"/>
        </w:rPr>
        <w:t>) la promotion de l’entrepreneuriat dans les systèmes de production et de transformation com</w:t>
      </w:r>
      <w:r w:rsidR="00E1793D" w:rsidRPr="00666E52">
        <w:rPr>
          <w:rFonts w:ascii="Arial" w:hAnsi="Arial" w:cs="Arial"/>
          <w:sz w:val="24"/>
          <w:szCs w:val="24"/>
        </w:rPr>
        <w:t>m</w:t>
      </w:r>
      <w:r w:rsidRPr="00666E52">
        <w:rPr>
          <w:rFonts w:ascii="Arial" w:hAnsi="Arial" w:cs="Arial"/>
          <w:sz w:val="24"/>
          <w:szCs w:val="24"/>
        </w:rPr>
        <w:t xml:space="preserve">e alternative face à </w:t>
      </w:r>
      <w:r w:rsidR="008A1111">
        <w:rPr>
          <w:rFonts w:ascii="Arial" w:hAnsi="Arial" w:cs="Arial"/>
          <w:sz w:val="24"/>
          <w:szCs w:val="24"/>
        </w:rPr>
        <w:t>l</w:t>
      </w:r>
      <w:r w:rsidRPr="00666E52">
        <w:rPr>
          <w:rFonts w:ascii="Arial" w:hAnsi="Arial" w:cs="Arial"/>
          <w:sz w:val="24"/>
          <w:szCs w:val="24"/>
        </w:rPr>
        <w:t xml:space="preserve">a vulnérabilité des jeunes ; </w:t>
      </w:r>
    </w:p>
    <w:p w14:paraId="0975F2EB" w14:textId="74B9827B" w:rsidR="00E1793D" w:rsidRPr="00666E52" w:rsidRDefault="006529CE" w:rsidP="00E1793D">
      <w:pPr>
        <w:spacing w:after="0"/>
        <w:jc w:val="both"/>
        <w:rPr>
          <w:rFonts w:ascii="Arial" w:hAnsi="Arial" w:cs="Arial"/>
          <w:sz w:val="24"/>
          <w:szCs w:val="24"/>
        </w:rPr>
      </w:pPr>
      <w:r w:rsidRPr="00666E52">
        <w:rPr>
          <w:rFonts w:ascii="Arial" w:hAnsi="Arial" w:cs="Arial"/>
          <w:sz w:val="24"/>
          <w:szCs w:val="24"/>
        </w:rPr>
        <w:t>(</w:t>
      </w:r>
      <w:r w:rsidR="00E1793D" w:rsidRPr="00666E52">
        <w:rPr>
          <w:rFonts w:ascii="Arial" w:hAnsi="Arial" w:cs="Arial"/>
          <w:sz w:val="24"/>
          <w:szCs w:val="24"/>
        </w:rPr>
        <w:t>v</w:t>
      </w:r>
      <w:r w:rsidRPr="00666E52">
        <w:rPr>
          <w:rFonts w:ascii="Arial" w:hAnsi="Arial" w:cs="Arial"/>
          <w:sz w:val="24"/>
          <w:szCs w:val="24"/>
        </w:rPr>
        <w:t xml:space="preserve">) la formation </w:t>
      </w:r>
      <w:r w:rsidR="008A1111">
        <w:rPr>
          <w:rFonts w:ascii="Arial" w:hAnsi="Arial" w:cs="Arial"/>
          <w:sz w:val="24"/>
          <w:szCs w:val="24"/>
        </w:rPr>
        <w:t xml:space="preserve">technique </w:t>
      </w:r>
      <w:r w:rsidRPr="00666E52">
        <w:rPr>
          <w:rFonts w:ascii="Arial" w:hAnsi="Arial" w:cs="Arial"/>
          <w:sz w:val="24"/>
          <w:szCs w:val="24"/>
        </w:rPr>
        <w:t>des jeunes dans le secteur primaire ;</w:t>
      </w:r>
    </w:p>
    <w:p w14:paraId="577D52F9" w14:textId="50CF12F8" w:rsidR="00E1793D" w:rsidRPr="00666E52" w:rsidRDefault="006529CE" w:rsidP="00E1793D">
      <w:pPr>
        <w:spacing w:after="0"/>
        <w:jc w:val="both"/>
        <w:rPr>
          <w:rFonts w:ascii="Arial" w:hAnsi="Arial" w:cs="Arial"/>
          <w:sz w:val="24"/>
          <w:szCs w:val="24"/>
        </w:rPr>
      </w:pPr>
      <w:r w:rsidRPr="00666E52">
        <w:rPr>
          <w:rFonts w:ascii="Arial" w:hAnsi="Arial" w:cs="Arial"/>
          <w:sz w:val="24"/>
          <w:szCs w:val="24"/>
        </w:rPr>
        <w:t>(</w:t>
      </w:r>
      <w:r w:rsidR="00E1793D" w:rsidRPr="00666E52">
        <w:rPr>
          <w:rFonts w:ascii="Arial" w:hAnsi="Arial" w:cs="Arial"/>
          <w:sz w:val="24"/>
          <w:szCs w:val="24"/>
        </w:rPr>
        <w:t>v</w:t>
      </w:r>
      <w:r w:rsidRPr="00666E52">
        <w:rPr>
          <w:rFonts w:ascii="Arial" w:hAnsi="Arial" w:cs="Arial"/>
          <w:sz w:val="24"/>
          <w:szCs w:val="24"/>
        </w:rPr>
        <w:t>i) la création d’une chaine de kiosques mobiles à panneaux solaires</w:t>
      </w:r>
      <w:r w:rsidR="005C1077" w:rsidRPr="00666E52">
        <w:rPr>
          <w:rFonts w:ascii="Arial" w:hAnsi="Arial" w:cs="Arial"/>
          <w:sz w:val="24"/>
          <w:szCs w:val="24"/>
        </w:rPr>
        <w:t xml:space="preserve"> et d’une chaine d’installation et de vente d’équipements solaires par les jeunes ; </w:t>
      </w:r>
    </w:p>
    <w:p w14:paraId="198BBD03" w14:textId="02FFF65B" w:rsidR="006529CE" w:rsidRPr="00666E52" w:rsidRDefault="005C1077" w:rsidP="00985A51">
      <w:pPr>
        <w:spacing w:after="120"/>
        <w:jc w:val="both"/>
        <w:rPr>
          <w:rFonts w:ascii="Arial" w:hAnsi="Arial" w:cs="Arial"/>
          <w:sz w:val="24"/>
          <w:szCs w:val="24"/>
        </w:rPr>
      </w:pPr>
      <w:r w:rsidRPr="00666E52">
        <w:rPr>
          <w:rFonts w:ascii="Arial" w:hAnsi="Arial" w:cs="Arial"/>
          <w:sz w:val="24"/>
          <w:szCs w:val="24"/>
        </w:rPr>
        <w:t>(v</w:t>
      </w:r>
      <w:r w:rsidR="00E1793D" w:rsidRPr="00666E52">
        <w:rPr>
          <w:rFonts w:ascii="Arial" w:hAnsi="Arial" w:cs="Arial"/>
          <w:sz w:val="24"/>
          <w:szCs w:val="24"/>
        </w:rPr>
        <w:t>ii</w:t>
      </w:r>
      <w:r w:rsidRPr="00666E52">
        <w:rPr>
          <w:rFonts w:ascii="Arial" w:hAnsi="Arial" w:cs="Arial"/>
          <w:sz w:val="24"/>
          <w:szCs w:val="24"/>
        </w:rPr>
        <w:t>) le renforcement des capacités techniques et opérationnelles de gestion des éco-entrepreneur</w:t>
      </w:r>
      <w:r w:rsidR="00E1793D" w:rsidRPr="00666E52">
        <w:rPr>
          <w:rFonts w:ascii="Arial" w:hAnsi="Arial" w:cs="Arial"/>
          <w:sz w:val="24"/>
          <w:szCs w:val="24"/>
        </w:rPr>
        <w:t>s.</w:t>
      </w:r>
    </w:p>
    <w:p w14:paraId="7B2B4760" w14:textId="1235203B" w:rsidR="00963CF5" w:rsidRPr="00666E52" w:rsidRDefault="00963CF5" w:rsidP="00963CF5">
      <w:pPr>
        <w:rPr>
          <w:rFonts w:ascii="Arial" w:hAnsi="Arial" w:cs="Arial"/>
          <w:sz w:val="24"/>
          <w:szCs w:val="24"/>
          <w:lang w:val="fr-CM"/>
        </w:rPr>
      </w:pPr>
      <w:r w:rsidRPr="00666E52">
        <w:rPr>
          <w:rFonts w:ascii="Arial" w:hAnsi="Arial" w:cs="Arial"/>
          <w:sz w:val="24"/>
          <w:szCs w:val="24"/>
        </w:rPr>
        <w:t>Conformément aux politiques et procédures définies dans le Guide d’utilisation du PNUD, l’évaluation finale respecte le PRODOC en son titre VIII intitulé « Cadre de suivi et évaluation »</w:t>
      </w:r>
    </w:p>
    <w:p w14:paraId="65BA6B1F" w14:textId="0E1AF99F" w:rsidR="00340AAC" w:rsidRPr="00666E52" w:rsidRDefault="00340AAC" w:rsidP="00161854">
      <w:pPr>
        <w:rPr>
          <w:rFonts w:ascii="Arial" w:hAnsi="Arial" w:cs="Arial"/>
          <w:sz w:val="24"/>
          <w:szCs w:val="24"/>
          <w:lang w:val="fr-CM"/>
        </w:rPr>
      </w:pPr>
    </w:p>
    <w:p w14:paraId="572AB5D5" w14:textId="23915600" w:rsidR="00843041" w:rsidRPr="001035D9" w:rsidRDefault="006D43D7" w:rsidP="00A5209E">
      <w:pPr>
        <w:pStyle w:val="Titre2"/>
        <w:numPr>
          <w:ilvl w:val="0"/>
          <w:numId w:val="9"/>
        </w:numPr>
        <w:rPr>
          <w:sz w:val="32"/>
        </w:rPr>
      </w:pPr>
      <w:bookmarkStart w:id="28" w:name="_Toc517501752"/>
      <w:r w:rsidRPr="001035D9">
        <w:rPr>
          <w:sz w:val="32"/>
        </w:rPr>
        <w:t>O</w:t>
      </w:r>
      <w:r w:rsidR="00843041" w:rsidRPr="001035D9">
        <w:rPr>
          <w:sz w:val="32"/>
        </w:rPr>
        <w:t>bject</w:t>
      </w:r>
      <w:r w:rsidRPr="001035D9">
        <w:rPr>
          <w:sz w:val="32"/>
        </w:rPr>
        <w:t>ifs et destinataires de l’évaluation</w:t>
      </w:r>
      <w:bookmarkEnd w:id="28"/>
    </w:p>
    <w:p w14:paraId="426F6D1B" w14:textId="33C430C3" w:rsidR="00340AAC" w:rsidRPr="00666E52" w:rsidRDefault="00340AAC" w:rsidP="00340AAC">
      <w:pPr>
        <w:spacing w:after="0"/>
        <w:rPr>
          <w:rFonts w:ascii="Arial" w:hAnsi="Arial" w:cs="Arial"/>
          <w:sz w:val="24"/>
          <w:szCs w:val="24"/>
          <w:lang w:val="fr-CM"/>
        </w:rPr>
      </w:pPr>
      <w:r w:rsidRPr="00666E52">
        <w:rPr>
          <w:rFonts w:ascii="Arial" w:hAnsi="Arial" w:cs="Arial"/>
          <w:sz w:val="24"/>
          <w:szCs w:val="24"/>
          <w:lang w:val="fr-CM"/>
        </w:rPr>
        <w:t xml:space="preserve">Cette présente évaluation va permettre d’apprécier les premiers effets induits des différentes activités conduites </w:t>
      </w:r>
      <w:r w:rsidR="00985A51" w:rsidRPr="00666E52">
        <w:rPr>
          <w:rFonts w:ascii="Arial" w:hAnsi="Arial" w:cs="Arial"/>
          <w:sz w:val="24"/>
          <w:szCs w:val="24"/>
          <w:lang w:val="fr-CM"/>
        </w:rPr>
        <w:t xml:space="preserve">au cours de </w:t>
      </w:r>
      <w:r w:rsidRPr="00666E52">
        <w:rPr>
          <w:rFonts w:ascii="Arial" w:hAnsi="Arial" w:cs="Arial"/>
          <w:sz w:val="24"/>
          <w:szCs w:val="24"/>
          <w:lang w:val="fr-CM"/>
        </w:rPr>
        <w:t>la mise en œuvre du PROCOSOC dans les régions de Matam et Tambacounda.</w:t>
      </w:r>
    </w:p>
    <w:p w14:paraId="39566EA2" w14:textId="11EE6F5B" w:rsidR="00340AAC" w:rsidRPr="00666E52" w:rsidRDefault="00340AAC" w:rsidP="00340AAC">
      <w:pPr>
        <w:spacing w:after="0"/>
        <w:rPr>
          <w:rFonts w:ascii="Arial" w:hAnsi="Arial" w:cs="Arial"/>
          <w:sz w:val="24"/>
          <w:szCs w:val="24"/>
          <w:lang w:val="fr-CM"/>
        </w:rPr>
      </w:pPr>
      <w:r w:rsidRPr="00666E52">
        <w:rPr>
          <w:rFonts w:ascii="Arial" w:hAnsi="Arial" w:cs="Arial"/>
          <w:sz w:val="24"/>
          <w:szCs w:val="24"/>
          <w:lang w:val="fr-CM"/>
        </w:rPr>
        <w:t xml:space="preserve">Cette mission permettra également de prendre en compte les questions liées à la durabilité des résultats obtenus. </w:t>
      </w:r>
    </w:p>
    <w:p w14:paraId="733A4973" w14:textId="18D8AAC7" w:rsidR="00340AAC" w:rsidRPr="00666E52" w:rsidRDefault="00C87C19" w:rsidP="00340AAC">
      <w:pPr>
        <w:spacing w:after="0"/>
        <w:rPr>
          <w:rFonts w:ascii="Arial" w:hAnsi="Arial" w:cs="Arial"/>
          <w:sz w:val="24"/>
          <w:szCs w:val="24"/>
          <w:lang w:val="fr-CM"/>
        </w:rPr>
      </w:pPr>
      <w:r w:rsidRPr="00666E52">
        <w:rPr>
          <w:rFonts w:ascii="Arial" w:hAnsi="Arial" w:cs="Arial"/>
          <w:sz w:val="24"/>
          <w:szCs w:val="24"/>
          <w:lang w:val="fr-CM"/>
        </w:rPr>
        <w:t xml:space="preserve">Elle permettra d’identifier </w:t>
      </w:r>
      <w:r w:rsidR="00340AAC" w:rsidRPr="00666E52">
        <w:rPr>
          <w:rFonts w:ascii="Arial" w:hAnsi="Arial" w:cs="Arial"/>
          <w:sz w:val="24"/>
          <w:szCs w:val="24"/>
          <w:lang w:val="fr-CM"/>
        </w:rPr>
        <w:t xml:space="preserve">les leçons apprises </w:t>
      </w:r>
      <w:r w:rsidRPr="00666E52">
        <w:rPr>
          <w:rFonts w:ascii="Arial" w:hAnsi="Arial" w:cs="Arial"/>
          <w:sz w:val="24"/>
          <w:szCs w:val="24"/>
          <w:lang w:val="fr-CM"/>
        </w:rPr>
        <w:t xml:space="preserve">en vue de leur capitalisation </w:t>
      </w:r>
      <w:r w:rsidR="00340AAC" w:rsidRPr="00666E52">
        <w:rPr>
          <w:rFonts w:ascii="Arial" w:hAnsi="Arial" w:cs="Arial"/>
          <w:sz w:val="24"/>
          <w:szCs w:val="24"/>
          <w:lang w:val="fr-CM"/>
        </w:rPr>
        <w:t xml:space="preserve">et </w:t>
      </w:r>
      <w:r w:rsidRPr="00666E52">
        <w:rPr>
          <w:rFonts w:ascii="Arial" w:hAnsi="Arial" w:cs="Arial"/>
          <w:sz w:val="24"/>
          <w:szCs w:val="24"/>
          <w:lang w:val="fr-CM"/>
        </w:rPr>
        <w:t xml:space="preserve">de fournir </w:t>
      </w:r>
      <w:r w:rsidR="00340AAC" w:rsidRPr="00666E52">
        <w:rPr>
          <w:rFonts w:ascii="Arial" w:hAnsi="Arial" w:cs="Arial"/>
          <w:sz w:val="24"/>
          <w:szCs w:val="24"/>
          <w:lang w:val="fr-CM"/>
        </w:rPr>
        <w:t xml:space="preserve">des </w:t>
      </w:r>
      <w:r w:rsidRPr="00666E52">
        <w:rPr>
          <w:rFonts w:ascii="Arial" w:hAnsi="Arial" w:cs="Arial"/>
          <w:sz w:val="24"/>
          <w:szCs w:val="24"/>
          <w:lang w:val="fr-CM"/>
        </w:rPr>
        <w:t>recommandations.</w:t>
      </w:r>
    </w:p>
    <w:p w14:paraId="4B1C5A47" w14:textId="02347704" w:rsidR="00985A51" w:rsidRPr="00666E52" w:rsidRDefault="00985A51" w:rsidP="00666E52">
      <w:pPr>
        <w:spacing w:after="120"/>
        <w:rPr>
          <w:rFonts w:ascii="Arial" w:hAnsi="Arial" w:cs="Arial"/>
          <w:sz w:val="24"/>
          <w:szCs w:val="24"/>
          <w:lang w:val="fr-CM"/>
        </w:rPr>
      </w:pPr>
      <w:r w:rsidRPr="00666E52">
        <w:rPr>
          <w:rFonts w:ascii="Arial" w:hAnsi="Arial" w:cs="Arial"/>
          <w:sz w:val="24"/>
          <w:szCs w:val="24"/>
          <w:lang w:val="fr-CM"/>
        </w:rPr>
        <w:t>Les destinataires de l’évaluation sont les gest</w:t>
      </w:r>
      <w:r w:rsidR="004D5BD8" w:rsidRPr="00666E52">
        <w:rPr>
          <w:rFonts w:ascii="Arial" w:hAnsi="Arial" w:cs="Arial"/>
          <w:sz w:val="24"/>
          <w:szCs w:val="24"/>
          <w:lang w:val="fr-CM"/>
        </w:rPr>
        <w:t>ionnaires de programmes du PNUD</w:t>
      </w:r>
      <w:r w:rsidRPr="00666E52">
        <w:rPr>
          <w:rFonts w:ascii="Arial" w:hAnsi="Arial" w:cs="Arial"/>
          <w:sz w:val="24"/>
          <w:szCs w:val="24"/>
          <w:lang w:val="fr-CM"/>
        </w:rPr>
        <w:t xml:space="preserve"> et des partenaires.</w:t>
      </w:r>
    </w:p>
    <w:p w14:paraId="0868263F" w14:textId="4A7157E3" w:rsidR="006D43D7" w:rsidRPr="001035D9" w:rsidRDefault="006D43D7" w:rsidP="00A5209E">
      <w:pPr>
        <w:pStyle w:val="Titre2"/>
        <w:numPr>
          <w:ilvl w:val="0"/>
          <w:numId w:val="9"/>
        </w:numPr>
        <w:rPr>
          <w:sz w:val="32"/>
        </w:rPr>
      </w:pPr>
      <w:bookmarkStart w:id="29" w:name="_Toc517501753"/>
      <w:r w:rsidRPr="001035D9">
        <w:rPr>
          <w:sz w:val="32"/>
        </w:rPr>
        <w:t>Champ de l’évaluation</w:t>
      </w:r>
      <w:bookmarkEnd w:id="29"/>
    </w:p>
    <w:p w14:paraId="75E8FD34" w14:textId="73E3CFB9" w:rsidR="00161854" w:rsidRPr="00666E52" w:rsidRDefault="00D81537" w:rsidP="00AB3870">
      <w:pPr>
        <w:spacing w:after="0"/>
        <w:rPr>
          <w:rFonts w:ascii="Arial" w:hAnsi="Arial" w:cs="Arial"/>
          <w:sz w:val="24"/>
          <w:szCs w:val="24"/>
          <w:lang w:val="fr-CM"/>
        </w:rPr>
      </w:pPr>
      <w:r w:rsidRPr="00666E52">
        <w:rPr>
          <w:rFonts w:ascii="Arial" w:hAnsi="Arial" w:cs="Arial"/>
          <w:sz w:val="24"/>
          <w:szCs w:val="24"/>
          <w:lang w:val="fr-CM"/>
        </w:rPr>
        <w:t>L’</w:t>
      </w:r>
      <w:r w:rsidR="00C267DD" w:rsidRPr="00666E52">
        <w:rPr>
          <w:rFonts w:ascii="Arial" w:hAnsi="Arial" w:cs="Arial"/>
          <w:sz w:val="24"/>
          <w:szCs w:val="24"/>
          <w:lang w:val="fr-CM"/>
        </w:rPr>
        <w:t>évaluation a couvert les sites urbains, péri-urbains</w:t>
      </w:r>
      <w:r w:rsidRPr="00666E52">
        <w:rPr>
          <w:rFonts w:ascii="Arial" w:hAnsi="Arial" w:cs="Arial"/>
          <w:sz w:val="24"/>
          <w:szCs w:val="24"/>
          <w:lang w:val="fr-CM"/>
        </w:rPr>
        <w:t xml:space="preserve"> </w:t>
      </w:r>
      <w:r w:rsidR="00C267DD" w:rsidRPr="00666E52">
        <w:rPr>
          <w:rFonts w:ascii="Arial" w:hAnsi="Arial" w:cs="Arial"/>
          <w:sz w:val="24"/>
          <w:szCs w:val="24"/>
          <w:lang w:val="fr-CM"/>
        </w:rPr>
        <w:t xml:space="preserve">et ruraux de la zone </w:t>
      </w:r>
      <w:r w:rsidRPr="00666E52">
        <w:rPr>
          <w:rFonts w:ascii="Arial" w:hAnsi="Arial" w:cs="Arial"/>
          <w:sz w:val="24"/>
          <w:szCs w:val="24"/>
          <w:lang w:val="fr-CM"/>
        </w:rPr>
        <w:t xml:space="preserve">d’intervention du PROCOSOC </w:t>
      </w:r>
      <w:r w:rsidR="00C267DD" w:rsidRPr="00666E52">
        <w:rPr>
          <w:rFonts w:ascii="Arial" w:hAnsi="Arial" w:cs="Arial"/>
          <w:sz w:val="24"/>
          <w:szCs w:val="24"/>
          <w:lang w:val="fr-CM"/>
        </w:rPr>
        <w:t>dans</w:t>
      </w:r>
      <w:r w:rsidRPr="00666E52">
        <w:rPr>
          <w:rFonts w:ascii="Arial" w:hAnsi="Arial" w:cs="Arial"/>
          <w:sz w:val="24"/>
          <w:szCs w:val="24"/>
          <w:lang w:val="fr-CM"/>
        </w:rPr>
        <w:t xml:space="preserve"> les départements des régions de Matam et Tambacounda</w:t>
      </w:r>
      <w:r w:rsidR="00C267DD" w:rsidRPr="00666E52">
        <w:rPr>
          <w:rFonts w:ascii="Arial" w:hAnsi="Arial" w:cs="Arial"/>
          <w:sz w:val="24"/>
          <w:szCs w:val="24"/>
          <w:lang w:val="fr-CM"/>
        </w:rPr>
        <w:t xml:space="preserve"> situées au Nord-Est du Sénégal.</w:t>
      </w:r>
    </w:p>
    <w:p w14:paraId="7E1CE927" w14:textId="083C0310" w:rsidR="00D81537" w:rsidRPr="00666E52" w:rsidRDefault="00AB3870" w:rsidP="00161854">
      <w:pPr>
        <w:rPr>
          <w:rFonts w:ascii="Arial" w:hAnsi="Arial" w:cs="Arial"/>
          <w:sz w:val="24"/>
          <w:szCs w:val="24"/>
          <w:lang w:val="fr-CM"/>
        </w:rPr>
      </w:pPr>
      <w:r w:rsidRPr="00666E52">
        <w:rPr>
          <w:rFonts w:ascii="Arial" w:hAnsi="Arial" w:cs="Arial"/>
          <w:sz w:val="24"/>
          <w:szCs w:val="24"/>
          <w:lang w:val="fr-CM"/>
        </w:rPr>
        <w:t xml:space="preserve">Les investigations ont porté sur les 4 résultats des composantes et ont concerné les différentes catégories de bénéficiaires, les acteurs de la mise en œuvre, les autorités locales, l’Exécutif </w:t>
      </w:r>
      <w:r w:rsidR="00C267DD" w:rsidRPr="00666E52">
        <w:rPr>
          <w:rFonts w:ascii="Arial" w:hAnsi="Arial" w:cs="Arial"/>
          <w:sz w:val="24"/>
          <w:szCs w:val="24"/>
          <w:lang w:val="fr-CM"/>
        </w:rPr>
        <w:t>régional, les</w:t>
      </w:r>
      <w:r w:rsidRPr="00666E52">
        <w:rPr>
          <w:rFonts w:ascii="Arial" w:hAnsi="Arial" w:cs="Arial"/>
          <w:sz w:val="24"/>
          <w:szCs w:val="24"/>
          <w:lang w:val="fr-CM"/>
        </w:rPr>
        <w:t xml:space="preserve"> services techniques décentralisés de l’Etat, les acteurs de la société</w:t>
      </w:r>
      <w:r w:rsidR="00C267DD" w:rsidRPr="00666E52">
        <w:rPr>
          <w:rFonts w:ascii="Arial" w:hAnsi="Arial" w:cs="Arial"/>
          <w:sz w:val="24"/>
          <w:szCs w:val="24"/>
          <w:lang w:val="fr-CM"/>
        </w:rPr>
        <w:t xml:space="preserve"> civile</w:t>
      </w:r>
      <w:r w:rsidRPr="00666E52">
        <w:rPr>
          <w:rFonts w:ascii="Arial" w:hAnsi="Arial" w:cs="Arial"/>
          <w:sz w:val="24"/>
          <w:szCs w:val="24"/>
          <w:lang w:val="fr-CM"/>
        </w:rPr>
        <w:t xml:space="preserve"> et les différentes autres parties prenantes.</w:t>
      </w:r>
    </w:p>
    <w:p w14:paraId="1EC6238F" w14:textId="77777777" w:rsidR="00912620" w:rsidRPr="001035D9" w:rsidRDefault="00912620" w:rsidP="00A5209E">
      <w:pPr>
        <w:pStyle w:val="Titre2"/>
        <w:numPr>
          <w:ilvl w:val="0"/>
          <w:numId w:val="9"/>
        </w:numPr>
        <w:rPr>
          <w:sz w:val="32"/>
        </w:rPr>
      </w:pPr>
      <w:bookmarkStart w:id="30" w:name="_Toc517501754"/>
      <w:r w:rsidRPr="001035D9">
        <w:rPr>
          <w:sz w:val="32"/>
        </w:rPr>
        <w:t>Processus de l’évaluation</w:t>
      </w:r>
      <w:bookmarkEnd w:id="30"/>
    </w:p>
    <w:p w14:paraId="324EE850" w14:textId="77777777" w:rsidR="00912620" w:rsidRPr="00666E52" w:rsidRDefault="00912620" w:rsidP="00912620">
      <w:pPr>
        <w:spacing w:before="120"/>
        <w:rPr>
          <w:rFonts w:ascii="Arial" w:hAnsi="Arial" w:cs="Arial"/>
          <w:sz w:val="24"/>
          <w:szCs w:val="24"/>
        </w:rPr>
      </w:pPr>
      <w:r w:rsidRPr="00666E52">
        <w:rPr>
          <w:rFonts w:ascii="Arial" w:hAnsi="Arial" w:cs="Arial"/>
          <w:sz w:val="24"/>
          <w:szCs w:val="24"/>
        </w:rPr>
        <w:t>Le processus méthodologique comprend les 4 principales phases suivantes :</w:t>
      </w:r>
    </w:p>
    <w:p w14:paraId="183303DB" w14:textId="77777777" w:rsidR="00912620" w:rsidRPr="00666E52" w:rsidRDefault="00912620" w:rsidP="001D45BA">
      <w:pPr>
        <w:pStyle w:val="Paragraphedeliste"/>
        <w:numPr>
          <w:ilvl w:val="0"/>
          <w:numId w:val="5"/>
        </w:numPr>
        <w:spacing w:before="120" w:after="0" w:line="240" w:lineRule="auto"/>
        <w:contextualSpacing w:val="0"/>
        <w:rPr>
          <w:rFonts w:ascii="Arial" w:hAnsi="Arial" w:cs="Arial"/>
          <w:sz w:val="24"/>
          <w:szCs w:val="24"/>
        </w:rPr>
      </w:pPr>
      <w:r w:rsidRPr="00666E52">
        <w:rPr>
          <w:rFonts w:ascii="Arial" w:hAnsi="Arial" w:cs="Arial"/>
          <w:sz w:val="24"/>
          <w:szCs w:val="24"/>
        </w:rPr>
        <w:t>Une phase préparatoire (briefing initial et élaboration des outils de travail)</w:t>
      </w:r>
    </w:p>
    <w:p w14:paraId="7827A446" w14:textId="77777777" w:rsidR="00912620" w:rsidRPr="00666E52" w:rsidRDefault="00912620" w:rsidP="001D45BA">
      <w:pPr>
        <w:pStyle w:val="Paragraphedeliste"/>
        <w:numPr>
          <w:ilvl w:val="0"/>
          <w:numId w:val="5"/>
        </w:numPr>
        <w:spacing w:before="120" w:after="0" w:line="240" w:lineRule="auto"/>
        <w:contextualSpacing w:val="0"/>
        <w:rPr>
          <w:rFonts w:ascii="Arial" w:hAnsi="Arial" w:cs="Arial"/>
          <w:sz w:val="24"/>
          <w:szCs w:val="24"/>
        </w:rPr>
      </w:pPr>
      <w:r w:rsidRPr="00666E52">
        <w:rPr>
          <w:rFonts w:ascii="Arial" w:hAnsi="Arial" w:cs="Arial"/>
          <w:sz w:val="24"/>
          <w:szCs w:val="24"/>
        </w:rPr>
        <w:t>Une phase d’exécution (collecte de données primaires et secondaires</w:t>
      </w:r>
      <w:proofErr w:type="gramStart"/>
      <w:r w:rsidRPr="00666E52">
        <w:rPr>
          <w:rFonts w:ascii="Arial" w:hAnsi="Arial" w:cs="Arial"/>
          <w:sz w:val="24"/>
          <w:szCs w:val="24"/>
        </w:rPr>
        <w:t>);</w:t>
      </w:r>
      <w:proofErr w:type="gramEnd"/>
    </w:p>
    <w:p w14:paraId="23D608B8" w14:textId="591014CF" w:rsidR="00912620" w:rsidRPr="00666E52" w:rsidRDefault="00912620" w:rsidP="001D45BA">
      <w:pPr>
        <w:pStyle w:val="Paragraphedeliste"/>
        <w:numPr>
          <w:ilvl w:val="0"/>
          <w:numId w:val="5"/>
        </w:numPr>
        <w:spacing w:before="120" w:after="0" w:line="240" w:lineRule="auto"/>
        <w:contextualSpacing w:val="0"/>
        <w:rPr>
          <w:rFonts w:ascii="Arial" w:hAnsi="Arial" w:cs="Arial"/>
          <w:sz w:val="24"/>
          <w:szCs w:val="24"/>
        </w:rPr>
      </w:pPr>
      <w:r w:rsidRPr="00666E52">
        <w:rPr>
          <w:rFonts w:ascii="Arial" w:hAnsi="Arial" w:cs="Arial"/>
          <w:sz w:val="24"/>
          <w:szCs w:val="24"/>
        </w:rPr>
        <w:t xml:space="preserve">Une phase de traitement des données et de rédaction du rapport </w:t>
      </w:r>
      <w:r w:rsidR="00D80C85">
        <w:rPr>
          <w:rFonts w:ascii="Arial" w:hAnsi="Arial" w:cs="Arial"/>
          <w:sz w:val="24"/>
          <w:szCs w:val="24"/>
        </w:rPr>
        <w:t xml:space="preserve">provisoire </w:t>
      </w:r>
    </w:p>
    <w:p w14:paraId="651934E9" w14:textId="77777777" w:rsidR="00912620" w:rsidRPr="00666E52" w:rsidRDefault="00912620" w:rsidP="001D45BA">
      <w:pPr>
        <w:pStyle w:val="Paragraphedeliste"/>
        <w:numPr>
          <w:ilvl w:val="0"/>
          <w:numId w:val="5"/>
        </w:numPr>
        <w:spacing w:before="120" w:after="0" w:line="240" w:lineRule="auto"/>
        <w:contextualSpacing w:val="0"/>
        <w:rPr>
          <w:rFonts w:ascii="Arial" w:hAnsi="Arial" w:cs="Arial"/>
          <w:sz w:val="24"/>
          <w:szCs w:val="24"/>
        </w:rPr>
      </w:pPr>
      <w:r w:rsidRPr="00666E52">
        <w:rPr>
          <w:rFonts w:ascii="Arial" w:hAnsi="Arial" w:cs="Arial"/>
          <w:sz w:val="24"/>
          <w:szCs w:val="24"/>
        </w:rPr>
        <w:t xml:space="preserve">Une phase de restitution-consolidation des résultats préliminaires. </w:t>
      </w:r>
    </w:p>
    <w:p w14:paraId="5F2EDBA2" w14:textId="08954E57" w:rsidR="00912620" w:rsidRPr="00666E52" w:rsidRDefault="00912620" w:rsidP="00985A51">
      <w:pPr>
        <w:spacing w:before="120" w:after="0"/>
        <w:rPr>
          <w:rFonts w:ascii="Arial" w:hAnsi="Arial" w:cs="Arial"/>
          <w:sz w:val="24"/>
          <w:szCs w:val="24"/>
        </w:rPr>
      </w:pPr>
      <w:r w:rsidRPr="00666E52">
        <w:rPr>
          <w:rFonts w:ascii="Arial" w:hAnsi="Arial" w:cs="Arial"/>
          <w:sz w:val="24"/>
          <w:szCs w:val="24"/>
        </w:rPr>
        <w:t>Au cours de la phase préparatoire, le consultant a procédé à une revue documentaire et pris contact avec l’équipe de mise en œuvre du projet. A</w:t>
      </w:r>
      <w:r w:rsidR="00CE06AB">
        <w:rPr>
          <w:rFonts w:ascii="Arial" w:hAnsi="Arial" w:cs="Arial"/>
          <w:sz w:val="24"/>
          <w:szCs w:val="24"/>
        </w:rPr>
        <w:t xml:space="preserve"> la </w:t>
      </w:r>
      <w:r w:rsidRPr="00666E52">
        <w:rPr>
          <w:rFonts w:ascii="Arial" w:hAnsi="Arial" w:cs="Arial"/>
          <w:sz w:val="24"/>
          <w:szCs w:val="24"/>
        </w:rPr>
        <w:t>fin de cette phase, le rapport de cadrage été élaboré de même que l’agenda des visites de sites et des rencontres avec les cibles pour la collecte des donné</w:t>
      </w:r>
      <w:r w:rsidR="00985A51" w:rsidRPr="00666E52">
        <w:rPr>
          <w:rFonts w:ascii="Arial" w:hAnsi="Arial" w:cs="Arial"/>
          <w:sz w:val="24"/>
          <w:szCs w:val="24"/>
        </w:rPr>
        <w:t>e</w:t>
      </w:r>
      <w:r w:rsidRPr="00666E52">
        <w:rPr>
          <w:rFonts w:ascii="Arial" w:hAnsi="Arial" w:cs="Arial"/>
          <w:sz w:val="24"/>
          <w:szCs w:val="24"/>
        </w:rPr>
        <w:t>s primaires</w:t>
      </w:r>
      <w:r w:rsidR="00CE06AB">
        <w:rPr>
          <w:rFonts w:ascii="Arial" w:hAnsi="Arial" w:cs="Arial"/>
          <w:sz w:val="24"/>
          <w:szCs w:val="24"/>
        </w:rPr>
        <w:t>.</w:t>
      </w:r>
    </w:p>
    <w:p w14:paraId="23ACC50C" w14:textId="77777777" w:rsidR="00912620" w:rsidRPr="00666E52" w:rsidRDefault="00912620" w:rsidP="00912620">
      <w:pPr>
        <w:spacing w:after="0"/>
        <w:rPr>
          <w:rFonts w:ascii="Arial" w:hAnsi="Arial" w:cs="Arial"/>
          <w:sz w:val="24"/>
          <w:szCs w:val="24"/>
        </w:rPr>
      </w:pPr>
      <w:r w:rsidRPr="00666E52">
        <w:rPr>
          <w:rFonts w:ascii="Arial" w:hAnsi="Arial" w:cs="Arial"/>
          <w:sz w:val="24"/>
          <w:szCs w:val="24"/>
        </w:rPr>
        <w:lastRenderedPageBreak/>
        <w:t>La deuxième phase ou phase terrain a permis de recueillir les données à travers les entretiens, les discussions de groupe et l’observation directe.</w:t>
      </w:r>
    </w:p>
    <w:p w14:paraId="3610261E" w14:textId="77777777" w:rsidR="00912620" w:rsidRPr="00666E52" w:rsidRDefault="00912620" w:rsidP="00912620">
      <w:pPr>
        <w:spacing w:after="0"/>
        <w:rPr>
          <w:rFonts w:ascii="Arial" w:hAnsi="Arial" w:cs="Arial"/>
          <w:sz w:val="24"/>
          <w:szCs w:val="24"/>
        </w:rPr>
      </w:pPr>
      <w:r w:rsidRPr="00666E52">
        <w:rPr>
          <w:rFonts w:ascii="Arial" w:hAnsi="Arial" w:cs="Arial"/>
          <w:sz w:val="24"/>
          <w:szCs w:val="24"/>
        </w:rPr>
        <w:t xml:space="preserve">La troisième et la quatrième phase ont été consacrées à la rédaction du rapport provisoire et du rapport final. </w:t>
      </w:r>
    </w:p>
    <w:p w14:paraId="70C859E1" w14:textId="3BCEC789" w:rsidR="00843041" w:rsidRPr="00666E52" w:rsidRDefault="00843041" w:rsidP="0021258E">
      <w:pPr>
        <w:pStyle w:val="TM2"/>
        <w:numPr>
          <w:ilvl w:val="0"/>
          <w:numId w:val="0"/>
        </w:numPr>
        <w:rPr>
          <w:lang w:val="fr-CM"/>
        </w:rPr>
      </w:pPr>
      <w:r w:rsidRPr="00666E52">
        <w:rPr>
          <w:webHidden/>
        </w:rPr>
        <w:tab/>
      </w:r>
    </w:p>
    <w:p w14:paraId="512D0CF1" w14:textId="2D77E1EB" w:rsidR="00843041" w:rsidRPr="001035D9" w:rsidRDefault="006D43D7" w:rsidP="00A5209E">
      <w:pPr>
        <w:pStyle w:val="Titre2"/>
        <w:numPr>
          <w:ilvl w:val="0"/>
          <w:numId w:val="9"/>
        </w:numPr>
        <w:rPr>
          <w:sz w:val="32"/>
        </w:rPr>
      </w:pPr>
      <w:bookmarkStart w:id="31" w:name="_Toc517501755"/>
      <w:r w:rsidRPr="001035D9">
        <w:rPr>
          <w:sz w:val="32"/>
        </w:rPr>
        <w:t>Critère</w:t>
      </w:r>
      <w:r w:rsidR="00A67FAB" w:rsidRPr="001035D9">
        <w:rPr>
          <w:sz w:val="32"/>
        </w:rPr>
        <w:t>s</w:t>
      </w:r>
      <w:r w:rsidRPr="001035D9">
        <w:rPr>
          <w:sz w:val="32"/>
        </w:rPr>
        <w:t xml:space="preserve"> d’évaluation</w:t>
      </w:r>
      <w:bookmarkEnd w:id="31"/>
    </w:p>
    <w:p w14:paraId="1B9960CE" w14:textId="39CE632D" w:rsidR="00A67FAB" w:rsidRPr="00666E52" w:rsidRDefault="00A67FAB" w:rsidP="00A67FAB">
      <w:pPr>
        <w:rPr>
          <w:rFonts w:ascii="Arial" w:hAnsi="Arial" w:cs="Arial"/>
          <w:sz w:val="24"/>
          <w:szCs w:val="24"/>
        </w:rPr>
      </w:pPr>
      <w:r w:rsidRPr="00666E52">
        <w:rPr>
          <w:rFonts w:ascii="Arial" w:hAnsi="Arial" w:cs="Arial"/>
          <w:sz w:val="24"/>
          <w:szCs w:val="24"/>
        </w:rPr>
        <w:t>L’évaluation a été orientée sur les 2 composantes (i) Création d’opportunité</w:t>
      </w:r>
      <w:r w:rsidR="00CE06AB">
        <w:rPr>
          <w:rFonts w:ascii="Arial" w:hAnsi="Arial" w:cs="Arial"/>
          <w:sz w:val="24"/>
          <w:szCs w:val="24"/>
        </w:rPr>
        <w:t>s</w:t>
      </w:r>
      <w:r w:rsidRPr="00666E52">
        <w:rPr>
          <w:rFonts w:ascii="Arial" w:hAnsi="Arial" w:cs="Arial"/>
          <w:sz w:val="24"/>
          <w:szCs w:val="24"/>
        </w:rPr>
        <w:t xml:space="preserve"> d’emplois et (ii) promotion de la paix et de la cohésion sociale dans les régions de Matam et Tambacounda avec les critères de pertinence, d’efficacité, d’efficience</w:t>
      </w:r>
      <w:r w:rsidR="004D5BD8" w:rsidRPr="00666E52">
        <w:rPr>
          <w:rFonts w:ascii="Arial" w:hAnsi="Arial" w:cs="Arial"/>
          <w:sz w:val="24"/>
          <w:szCs w:val="24"/>
        </w:rPr>
        <w:t>, d’impact</w:t>
      </w:r>
      <w:r w:rsidRPr="00666E52">
        <w:rPr>
          <w:rFonts w:ascii="Arial" w:hAnsi="Arial" w:cs="Arial"/>
          <w:sz w:val="24"/>
          <w:szCs w:val="24"/>
        </w:rPr>
        <w:t xml:space="preserve"> et de durabilité.     </w:t>
      </w:r>
    </w:p>
    <w:p w14:paraId="6E419A19" w14:textId="77777777" w:rsidR="00985A51" w:rsidRPr="00666E52" w:rsidRDefault="00985A51" w:rsidP="00A67FAB">
      <w:pPr>
        <w:rPr>
          <w:rFonts w:ascii="Arial" w:hAnsi="Arial" w:cs="Arial"/>
          <w:sz w:val="24"/>
          <w:szCs w:val="24"/>
        </w:rPr>
      </w:pPr>
    </w:p>
    <w:p w14:paraId="07A5704E" w14:textId="77777777" w:rsidR="001A0AE1" w:rsidRPr="001035D9" w:rsidRDefault="001A0AE1" w:rsidP="00A5209E">
      <w:pPr>
        <w:pStyle w:val="Titre2"/>
        <w:numPr>
          <w:ilvl w:val="0"/>
          <w:numId w:val="9"/>
        </w:numPr>
        <w:rPr>
          <w:sz w:val="32"/>
        </w:rPr>
      </w:pPr>
      <w:bookmarkStart w:id="32" w:name="_Toc517501756"/>
      <w:r w:rsidRPr="001035D9">
        <w:rPr>
          <w:sz w:val="32"/>
        </w:rPr>
        <w:t>Cartographie et échantillonnage</w:t>
      </w:r>
      <w:bookmarkEnd w:id="32"/>
      <w:r w:rsidRPr="001035D9">
        <w:rPr>
          <w:sz w:val="32"/>
        </w:rPr>
        <w:t xml:space="preserve"> </w:t>
      </w:r>
    </w:p>
    <w:p w14:paraId="0F291FEB" w14:textId="77777777" w:rsidR="00F62F4B" w:rsidRPr="00666E52" w:rsidRDefault="001A0AE1" w:rsidP="00F62F4B">
      <w:pPr>
        <w:spacing w:after="0"/>
        <w:rPr>
          <w:rFonts w:ascii="Arial" w:hAnsi="Arial" w:cs="Arial"/>
          <w:sz w:val="24"/>
          <w:szCs w:val="24"/>
        </w:rPr>
      </w:pPr>
      <w:r w:rsidRPr="00666E52">
        <w:rPr>
          <w:rFonts w:ascii="Arial" w:hAnsi="Arial" w:cs="Arial"/>
          <w:sz w:val="24"/>
          <w:szCs w:val="24"/>
        </w:rPr>
        <w:t xml:space="preserve">La cartographie des parties prenantes a été établie avec l’appui de M. Latyr Ndiaye responsable du projet dans la région de Matam et de M. Mamadou Ba Président du « Réseau pour la Promotion de la Paix et de la Cohésion Sociale » et a permis de procéder à un échantillonnage des sites à visiter et des personnes à rencontrer suivant un choix raisonné pour couvrir les catégories de partenaires, cibles et types d’interventions. </w:t>
      </w:r>
    </w:p>
    <w:p w14:paraId="51F1CAE1" w14:textId="369272D1" w:rsidR="001A0AE1" w:rsidRPr="00666E52" w:rsidRDefault="001A0AE1" w:rsidP="001A0AE1">
      <w:pPr>
        <w:rPr>
          <w:rFonts w:ascii="Arial" w:hAnsi="Arial" w:cs="Arial"/>
          <w:noProof/>
          <w:sz w:val="24"/>
          <w:szCs w:val="24"/>
        </w:rPr>
      </w:pPr>
      <w:r w:rsidRPr="00666E52">
        <w:rPr>
          <w:rFonts w:ascii="Arial" w:hAnsi="Arial" w:cs="Arial"/>
          <w:sz w:val="24"/>
          <w:szCs w:val="24"/>
        </w:rPr>
        <w:t xml:space="preserve">Les investigations ont couvert toute la zone de concentration </w:t>
      </w:r>
      <w:r w:rsidR="002F0CE2" w:rsidRPr="00666E52">
        <w:rPr>
          <w:rFonts w:ascii="Arial" w:hAnsi="Arial" w:cs="Arial"/>
          <w:sz w:val="24"/>
          <w:szCs w:val="24"/>
        </w:rPr>
        <w:t xml:space="preserve">opérationnelle </w:t>
      </w:r>
      <w:r w:rsidRPr="00666E52">
        <w:rPr>
          <w:rFonts w:ascii="Arial" w:hAnsi="Arial" w:cs="Arial"/>
          <w:sz w:val="24"/>
          <w:szCs w:val="24"/>
        </w:rPr>
        <w:t xml:space="preserve">du projet </w:t>
      </w:r>
      <w:r w:rsidR="002F0CE2" w:rsidRPr="00666E52">
        <w:rPr>
          <w:rFonts w:ascii="Arial" w:hAnsi="Arial" w:cs="Arial"/>
          <w:sz w:val="24"/>
          <w:szCs w:val="24"/>
        </w:rPr>
        <w:t xml:space="preserve">précisément </w:t>
      </w:r>
      <w:r w:rsidRPr="00666E52">
        <w:rPr>
          <w:rFonts w:ascii="Arial" w:hAnsi="Arial" w:cs="Arial"/>
          <w:sz w:val="24"/>
          <w:szCs w:val="24"/>
        </w:rPr>
        <w:t>les départements des régions de Matam et Tambacounda et l’ensemble des parties prenantes du PROCOSOC.</w:t>
      </w:r>
    </w:p>
    <w:p w14:paraId="7BD4302E" w14:textId="6A346EBC" w:rsidR="00407C45" w:rsidRPr="00666E52" w:rsidRDefault="00407C45" w:rsidP="00407C45">
      <w:pPr>
        <w:shd w:val="clear" w:color="auto" w:fill="FFFFFF" w:themeFill="background1"/>
        <w:spacing w:after="0"/>
        <w:rPr>
          <w:rFonts w:ascii="Arial" w:hAnsi="Arial" w:cs="Arial"/>
          <w:noProof/>
          <w:sz w:val="24"/>
          <w:szCs w:val="24"/>
        </w:rPr>
      </w:pPr>
      <w:r w:rsidRPr="00666E52">
        <w:rPr>
          <w:rFonts w:ascii="Arial" w:hAnsi="Arial" w:cs="Arial"/>
          <w:sz w:val="24"/>
          <w:szCs w:val="24"/>
        </w:rPr>
        <w:t>Pour la validation des données, nous avons procédé à une triangulation des différentes informations obtenues à travers les méthodes de collecte afin de vérifier leur complémentarité et leur cohérence. Ces informations ont permis d’apporter des réponses aux questions</w:t>
      </w:r>
      <w:r w:rsidRPr="00666E52">
        <w:rPr>
          <w:rFonts w:ascii="Arial" w:hAnsi="Arial" w:cs="Arial"/>
          <w:noProof/>
          <w:sz w:val="24"/>
          <w:szCs w:val="24"/>
        </w:rPr>
        <w:t xml:space="preserve"> figurant dans la matrice d’évaluation.</w:t>
      </w:r>
    </w:p>
    <w:p w14:paraId="14922465" w14:textId="6DC6F891" w:rsidR="001A0AE1" w:rsidRPr="00666E52" w:rsidRDefault="001A0AE1" w:rsidP="001A0AE1">
      <w:pPr>
        <w:rPr>
          <w:rFonts w:ascii="Arial" w:hAnsi="Arial" w:cs="Arial"/>
          <w:sz w:val="24"/>
          <w:szCs w:val="24"/>
        </w:rPr>
      </w:pPr>
    </w:p>
    <w:p w14:paraId="4CF97C8A" w14:textId="25F8B984" w:rsidR="00C911BA" w:rsidRPr="001035D9" w:rsidRDefault="006D43D7" w:rsidP="00A5209E">
      <w:pPr>
        <w:pStyle w:val="Titre2"/>
        <w:numPr>
          <w:ilvl w:val="0"/>
          <w:numId w:val="9"/>
        </w:numPr>
        <w:rPr>
          <w:sz w:val="32"/>
        </w:rPr>
      </w:pPr>
      <w:bookmarkStart w:id="33" w:name="_Toc517501757"/>
      <w:r w:rsidRPr="001035D9">
        <w:rPr>
          <w:sz w:val="32"/>
        </w:rPr>
        <w:t xml:space="preserve">Outils </w:t>
      </w:r>
      <w:r w:rsidR="001A0AE1" w:rsidRPr="001035D9">
        <w:rPr>
          <w:sz w:val="32"/>
        </w:rPr>
        <w:t xml:space="preserve">et méthodes </w:t>
      </w:r>
      <w:r w:rsidR="00C911BA" w:rsidRPr="001035D9">
        <w:rPr>
          <w:sz w:val="32"/>
        </w:rPr>
        <w:t>de col</w:t>
      </w:r>
      <w:r w:rsidR="00912620" w:rsidRPr="001035D9">
        <w:rPr>
          <w:sz w:val="32"/>
        </w:rPr>
        <w:t>l</w:t>
      </w:r>
      <w:r w:rsidR="00C911BA" w:rsidRPr="001035D9">
        <w:rPr>
          <w:sz w:val="32"/>
        </w:rPr>
        <w:t>ecte de données</w:t>
      </w:r>
      <w:bookmarkEnd w:id="33"/>
    </w:p>
    <w:p w14:paraId="5DFCBBD8" w14:textId="00000D9E" w:rsidR="00C911BA" w:rsidRPr="00666E52" w:rsidRDefault="002F1CFA" w:rsidP="001A0AE1">
      <w:pPr>
        <w:rPr>
          <w:rFonts w:ascii="Arial" w:hAnsi="Arial" w:cs="Arial"/>
          <w:sz w:val="24"/>
          <w:szCs w:val="24"/>
        </w:rPr>
      </w:pPr>
      <w:r w:rsidRPr="00666E52">
        <w:rPr>
          <w:rFonts w:ascii="Arial" w:hAnsi="Arial" w:cs="Arial"/>
          <w:sz w:val="24"/>
          <w:szCs w:val="24"/>
        </w:rPr>
        <w:t>Le</w:t>
      </w:r>
      <w:r w:rsidRPr="00666E52">
        <w:rPr>
          <w:rFonts w:ascii="Arial" w:hAnsi="Arial" w:cs="Arial"/>
          <w:noProof/>
          <w:sz w:val="24"/>
          <w:szCs w:val="24"/>
        </w:rPr>
        <w:t xml:space="preserve"> consultant s’est appuyée sur la matrice d’évaluation pour </w:t>
      </w:r>
      <w:r w:rsidR="00F1125D" w:rsidRPr="00666E52">
        <w:rPr>
          <w:rFonts w:ascii="Arial" w:hAnsi="Arial" w:cs="Arial"/>
          <w:noProof/>
          <w:sz w:val="24"/>
          <w:szCs w:val="24"/>
        </w:rPr>
        <w:t xml:space="preserve">la collecte des </w:t>
      </w:r>
      <w:r w:rsidRPr="00666E52">
        <w:rPr>
          <w:rFonts w:ascii="Arial" w:hAnsi="Arial" w:cs="Arial"/>
          <w:noProof/>
          <w:sz w:val="24"/>
          <w:szCs w:val="24"/>
        </w:rPr>
        <w:t xml:space="preserve">informations. Pour éviter la redondance, cette matrice a consolidé les questions sur les </w:t>
      </w:r>
      <w:r w:rsidR="00DE1DB1" w:rsidRPr="00666E52">
        <w:rPr>
          <w:rFonts w:ascii="Arial" w:hAnsi="Arial" w:cs="Arial"/>
          <w:noProof/>
          <w:sz w:val="24"/>
          <w:szCs w:val="24"/>
        </w:rPr>
        <w:t>2 domaines d’intervention</w:t>
      </w:r>
      <w:r w:rsidR="002F0CE2" w:rsidRPr="00666E52">
        <w:rPr>
          <w:rFonts w:ascii="Arial" w:hAnsi="Arial" w:cs="Arial"/>
          <w:noProof/>
          <w:sz w:val="24"/>
          <w:szCs w:val="24"/>
        </w:rPr>
        <w:t> :</w:t>
      </w:r>
      <w:r w:rsidR="00DE1DB1" w:rsidRPr="00666E52">
        <w:rPr>
          <w:rFonts w:ascii="Arial" w:hAnsi="Arial" w:cs="Arial"/>
          <w:noProof/>
          <w:sz w:val="24"/>
          <w:szCs w:val="24"/>
        </w:rPr>
        <w:t xml:space="preserve"> (i) la création d’opportunités d’emploi et (ii) la promotion de la paix et de la cohésion sociale</w:t>
      </w:r>
      <w:r w:rsidRPr="00666E52">
        <w:rPr>
          <w:rFonts w:ascii="Arial" w:hAnsi="Arial" w:cs="Arial"/>
          <w:noProof/>
          <w:sz w:val="24"/>
          <w:szCs w:val="24"/>
        </w:rPr>
        <w:t xml:space="preserve">. </w:t>
      </w:r>
    </w:p>
    <w:p w14:paraId="31A8F89B" w14:textId="3B99777F" w:rsidR="00912620" w:rsidRPr="00666E52" w:rsidRDefault="00912620" w:rsidP="001A0AE1">
      <w:pPr>
        <w:rPr>
          <w:rFonts w:ascii="Arial" w:hAnsi="Arial" w:cs="Arial"/>
          <w:webHidden/>
          <w:sz w:val="24"/>
          <w:szCs w:val="24"/>
        </w:rPr>
      </w:pPr>
      <w:r w:rsidRPr="00666E52">
        <w:rPr>
          <w:rFonts w:ascii="Arial" w:hAnsi="Arial" w:cs="Arial"/>
          <w:sz w:val="24"/>
          <w:szCs w:val="24"/>
        </w:rPr>
        <w:t xml:space="preserve">Les méthodes </w:t>
      </w:r>
      <w:r w:rsidR="00F1125D" w:rsidRPr="00666E52">
        <w:rPr>
          <w:rFonts w:ascii="Arial" w:hAnsi="Arial" w:cs="Arial"/>
          <w:sz w:val="24"/>
          <w:szCs w:val="24"/>
        </w:rPr>
        <w:t xml:space="preserve">de </w:t>
      </w:r>
      <w:r w:rsidRPr="00666E52">
        <w:rPr>
          <w:rFonts w:ascii="Arial" w:hAnsi="Arial" w:cs="Arial"/>
          <w:sz w:val="24"/>
          <w:szCs w:val="24"/>
        </w:rPr>
        <w:t>collecte de données quantitatives et qualitatives ont été combinées. Ces données ont été collectées à travers la revue documentaire, les entretiens individuels, les discussions de groupe, l’observation directe et le recueil des données secondaires.</w:t>
      </w:r>
    </w:p>
    <w:p w14:paraId="32F13A69" w14:textId="4635DE72" w:rsidR="00912620" w:rsidRPr="00666E52" w:rsidRDefault="002F1CFA" w:rsidP="0070437D">
      <w:pPr>
        <w:pStyle w:val="Titre3"/>
        <w:numPr>
          <w:ilvl w:val="1"/>
          <w:numId w:val="9"/>
        </w:numPr>
        <w:rPr>
          <w:noProof/>
        </w:rPr>
      </w:pPr>
      <w:bookmarkStart w:id="34" w:name="_Toc517501758"/>
      <w:r w:rsidRPr="00666E52">
        <w:rPr>
          <w:noProof/>
        </w:rPr>
        <w:t>Revue documentaire</w:t>
      </w:r>
      <w:bookmarkEnd w:id="34"/>
    </w:p>
    <w:p w14:paraId="10F762D6" w14:textId="2291627F" w:rsidR="00912620" w:rsidRPr="00666E52" w:rsidRDefault="00DE1DB1" w:rsidP="001A0AE1">
      <w:pPr>
        <w:rPr>
          <w:rFonts w:ascii="Arial" w:hAnsi="Arial" w:cs="Arial"/>
          <w:sz w:val="24"/>
          <w:szCs w:val="24"/>
        </w:rPr>
      </w:pPr>
      <w:r w:rsidRPr="00666E52">
        <w:rPr>
          <w:rFonts w:ascii="Arial" w:hAnsi="Arial" w:cs="Arial"/>
          <w:sz w:val="24"/>
          <w:szCs w:val="24"/>
        </w:rPr>
        <w:t>Le consultant a examiné les documents de stratégies et les rapports disponibles :</w:t>
      </w:r>
    </w:p>
    <w:p w14:paraId="0EDE00A0" w14:textId="02596C7F" w:rsidR="002F1CFA" w:rsidRPr="00666E52" w:rsidRDefault="00E9540E" w:rsidP="001D45BA">
      <w:pPr>
        <w:pStyle w:val="Paragraphedeliste"/>
        <w:numPr>
          <w:ilvl w:val="0"/>
          <w:numId w:val="6"/>
        </w:numPr>
        <w:rPr>
          <w:rFonts w:ascii="Arial" w:hAnsi="Arial" w:cs="Arial"/>
          <w:sz w:val="24"/>
          <w:szCs w:val="24"/>
        </w:rPr>
      </w:pPr>
      <w:r w:rsidRPr="00666E52">
        <w:rPr>
          <w:rFonts w:ascii="Arial" w:hAnsi="Arial" w:cs="Arial"/>
          <w:sz w:val="24"/>
          <w:szCs w:val="24"/>
        </w:rPr>
        <w:t>UNDAF 2102/2018 du Sénégal</w:t>
      </w:r>
      <w:r w:rsidR="00CE06AB">
        <w:rPr>
          <w:rFonts w:ascii="Arial" w:hAnsi="Arial" w:cs="Arial"/>
          <w:sz w:val="24"/>
          <w:szCs w:val="24"/>
        </w:rPr>
        <w:t> ;</w:t>
      </w:r>
    </w:p>
    <w:p w14:paraId="2FAE6EAA" w14:textId="0918FBEB" w:rsidR="00E9540E" w:rsidRPr="00666E52" w:rsidRDefault="00E9540E" w:rsidP="001D45BA">
      <w:pPr>
        <w:pStyle w:val="Paragraphedeliste"/>
        <w:numPr>
          <w:ilvl w:val="0"/>
          <w:numId w:val="6"/>
        </w:numPr>
        <w:rPr>
          <w:rFonts w:ascii="Arial" w:hAnsi="Arial" w:cs="Arial"/>
          <w:sz w:val="24"/>
          <w:szCs w:val="24"/>
        </w:rPr>
      </w:pPr>
      <w:r w:rsidRPr="00666E52">
        <w:rPr>
          <w:rFonts w:ascii="Arial" w:hAnsi="Arial" w:cs="Arial"/>
          <w:sz w:val="24"/>
          <w:szCs w:val="24"/>
        </w:rPr>
        <w:t>CPAP 2012-2018 du Sénégal</w:t>
      </w:r>
      <w:r w:rsidR="00CE06AB">
        <w:rPr>
          <w:rFonts w:ascii="Arial" w:hAnsi="Arial" w:cs="Arial"/>
          <w:sz w:val="24"/>
          <w:szCs w:val="24"/>
        </w:rPr>
        <w:t> ;</w:t>
      </w:r>
    </w:p>
    <w:p w14:paraId="7382CADA" w14:textId="0F8838BA" w:rsidR="00E9540E" w:rsidRPr="00666E52" w:rsidRDefault="00CE06AB" w:rsidP="001D45BA">
      <w:pPr>
        <w:pStyle w:val="Paragraphedeliste"/>
        <w:numPr>
          <w:ilvl w:val="0"/>
          <w:numId w:val="6"/>
        </w:numPr>
        <w:rPr>
          <w:rFonts w:ascii="Arial" w:hAnsi="Arial" w:cs="Arial"/>
          <w:sz w:val="24"/>
          <w:szCs w:val="24"/>
        </w:rPr>
      </w:pPr>
      <w:r w:rsidRPr="00666E52">
        <w:rPr>
          <w:rFonts w:ascii="Arial" w:hAnsi="Arial" w:cs="Arial"/>
          <w:sz w:val="24"/>
          <w:szCs w:val="24"/>
        </w:rPr>
        <w:t>PRODOC</w:t>
      </w:r>
      <w:r w:rsidR="00E9540E" w:rsidRPr="00666E52">
        <w:rPr>
          <w:rFonts w:ascii="Arial" w:hAnsi="Arial" w:cs="Arial"/>
          <w:sz w:val="24"/>
          <w:szCs w:val="24"/>
        </w:rPr>
        <w:t xml:space="preserve"> du PROCOSOC</w:t>
      </w:r>
      <w:r>
        <w:rPr>
          <w:rFonts w:ascii="Arial" w:hAnsi="Arial" w:cs="Arial"/>
          <w:sz w:val="24"/>
          <w:szCs w:val="24"/>
        </w:rPr>
        <w:t> ;</w:t>
      </w:r>
    </w:p>
    <w:p w14:paraId="538FDD8A" w14:textId="68E35F9B" w:rsidR="00E9540E" w:rsidRPr="00666E52" w:rsidRDefault="00E9540E" w:rsidP="001D45BA">
      <w:pPr>
        <w:pStyle w:val="Paragraphedeliste"/>
        <w:numPr>
          <w:ilvl w:val="0"/>
          <w:numId w:val="6"/>
        </w:numPr>
        <w:rPr>
          <w:rFonts w:ascii="Arial" w:hAnsi="Arial" w:cs="Arial"/>
          <w:sz w:val="24"/>
          <w:szCs w:val="24"/>
        </w:rPr>
      </w:pPr>
      <w:r w:rsidRPr="00666E52">
        <w:rPr>
          <w:rFonts w:ascii="Arial" w:hAnsi="Arial" w:cs="Arial"/>
          <w:sz w:val="24"/>
          <w:szCs w:val="24"/>
        </w:rPr>
        <w:t>Rapport à mi-parcours PROCOSOC</w:t>
      </w:r>
      <w:r w:rsidR="00CE06AB">
        <w:rPr>
          <w:rFonts w:ascii="Arial" w:hAnsi="Arial" w:cs="Arial"/>
          <w:sz w:val="24"/>
          <w:szCs w:val="24"/>
        </w:rPr>
        <w:t> ;</w:t>
      </w:r>
    </w:p>
    <w:p w14:paraId="299A50F1" w14:textId="677835F4" w:rsidR="002F1CFA" w:rsidRPr="00666E52" w:rsidRDefault="00E9540E" w:rsidP="001D45BA">
      <w:pPr>
        <w:pStyle w:val="Paragraphedeliste"/>
        <w:numPr>
          <w:ilvl w:val="0"/>
          <w:numId w:val="6"/>
        </w:numPr>
        <w:rPr>
          <w:rFonts w:ascii="Arial" w:hAnsi="Arial" w:cs="Arial"/>
          <w:sz w:val="24"/>
          <w:szCs w:val="24"/>
        </w:rPr>
      </w:pPr>
      <w:r w:rsidRPr="00666E52">
        <w:rPr>
          <w:rFonts w:ascii="Arial" w:hAnsi="Arial" w:cs="Arial"/>
          <w:sz w:val="24"/>
          <w:szCs w:val="24"/>
        </w:rPr>
        <w:lastRenderedPageBreak/>
        <w:t>Rapport final septembre 2017 du PROCOSOC</w:t>
      </w:r>
      <w:r w:rsidR="00CE06AB">
        <w:rPr>
          <w:rFonts w:ascii="Arial" w:hAnsi="Arial" w:cs="Arial"/>
          <w:sz w:val="24"/>
          <w:szCs w:val="24"/>
        </w:rPr>
        <w:t> ;</w:t>
      </w:r>
    </w:p>
    <w:p w14:paraId="19D93138" w14:textId="5962ECA7" w:rsidR="00F1125D" w:rsidRPr="00666E52" w:rsidRDefault="00F1125D" w:rsidP="001D45BA">
      <w:pPr>
        <w:pStyle w:val="Paragraphedeliste"/>
        <w:numPr>
          <w:ilvl w:val="0"/>
          <w:numId w:val="6"/>
        </w:numPr>
        <w:rPr>
          <w:rFonts w:ascii="Arial" w:hAnsi="Arial" w:cs="Arial"/>
          <w:sz w:val="24"/>
          <w:szCs w:val="24"/>
        </w:rPr>
      </w:pPr>
      <w:r w:rsidRPr="00666E52">
        <w:rPr>
          <w:rFonts w:ascii="Arial" w:hAnsi="Arial" w:cs="Arial"/>
          <w:sz w:val="24"/>
          <w:szCs w:val="24"/>
        </w:rPr>
        <w:t>Plans d’action de la région de Matam</w:t>
      </w:r>
      <w:r w:rsidR="00CE06AB">
        <w:rPr>
          <w:rFonts w:ascii="Arial" w:hAnsi="Arial" w:cs="Arial"/>
          <w:sz w:val="24"/>
          <w:szCs w:val="24"/>
        </w:rPr>
        <w:t> ;</w:t>
      </w:r>
    </w:p>
    <w:p w14:paraId="56D0BF4C" w14:textId="72BE8B1A" w:rsidR="00F1125D" w:rsidRPr="00666E52" w:rsidRDefault="00F1125D" w:rsidP="001D45BA">
      <w:pPr>
        <w:pStyle w:val="Paragraphedeliste"/>
        <w:numPr>
          <w:ilvl w:val="0"/>
          <w:numId w:val="6"/>
        </w:numPr>
        <w:rPr>
          <w:rFonts w:ascii="Arial" w:hAnsi="Arial" w:cs="Arial"/>
          <w:sz w:val="24"/>
          <w:szCs w:val="24"/>
        </w:rPr>
      </w:pPr>
      <w:r w:rsidRPr="00666E52">
        <w:rPr>
          <w:rFonts w:ascii="Arial" w:hAnsi="Arial" w:cs="Arial"/>
          <w:sz w:val="24"/>
          <w:szCs w:val="24"/>
        </w:rPr>
        <w:t xml:space="preserve">Plans d’action de la région de </w:t>
      </w:r>
      <w:r w:rsidR="002F0CE2" w:rsidRPr="00666E52">
        <w:rPr>
          <w:rFonts w:ascii="Arial" w:hAnsi="Arial" w:cs="Arial"/>
          <w:sz w:val="24"/>
          <w:szCs w:val="24"/>
        </w:rPr>
        <w:t>Tambacounda</w:t>
      </w:r>
      <w:r w:rsidR="00CE06AB">
        <w:rPr>
          <w:rFonts w:ascii="Arial" w:hAnsi="Arial" w:cs="Arial"/>
          <w:sz w:val="24"/>
          <w:szCs w:val="24"/>
        </w:rPr>
        <w:t> ;</w:t>
      </w:r>
    </w:p>
    <w:p w14:paraId="1019F782" w14:textId="43736E12" w:rsidR="00B803FE" w:rsidRPr="00666E52" w:rsidRDefault="00B803FE" w:rsidP="001D45BA">
      <w:pPr>
        <w:pStyle w:val="Paragraphedeliste"/>
        <w:numPr>
          <w:ilvl w:val="0"/>
          <w:numId w:val="6"/>
        </w:numPr>
        <w:rPr>
          <w:rFonts w:ascii="Arial" w:hAnsi="Arial" w:cs="Arial"/>
          <w:sz w:val="24"/>
          <w:szCs w:val="24"/>
        </w:rPr>
      </w:pPr>
      <w:r w:rsidRPr="00666E52">
        <w:rPr>
          <w:rFonts w:ascii="Arial" w:hAnsi="Arial" w:cs="Arial"/>
          <w:sz w:val="24"/>
          <w:szCs w:val="24"/>
        </w:rPr>
        <w:t>Lettres d’agrément</w:t>
      </w:r>
      <w:r w:rsidR="00CE06AB">
        <w:rPr>
          <w:rFonts w:ascii="Arial" w:hAnsi="Arial" w:cs="Arial"/>
          <w:sz w:val="24"/>
          <w:szCs w:val="24"/>
        </w:rPr>
        <w:t> ;</w:t>
      </w:r>
    </w:p>
    <w:p w14:paraId="161AFB9B" w14:textId="5DEBC0B0" w:rsidR="00912620" w:rsidRPr="00666E52" w:rsidRDefault="002F1CFA" w:rsidP="0070437D">
      <w:pPr>
        <w:pStyle w:val="Titre3"/>
        <w:numPr>
          <w:ilvl w:val="1"/>
          <w:numId w:val="9"/>
        </w:numPr>
        <w:rPr>
          <w:noProof/>
        </w:rPr>
      </w:pPr>
      <w:bookmarkStart w:id="35" w:name="_Toc517501759"/>
      <w:r w:rsidRPr="00666E52">
        <w:rPr>
          <w:noProof/>
        </w:rPr>
        <w:t>Entretiens individuels</w:t>
      </w:r>
      <w:bookmarkEnd w:id="35"/>
    </w:p>
    <w:p w14:paraId="548132BC" w14:textId="66C2CE38" w:rsidR="00E93FD7" w:rsidRPr="00666E52" w:rsidRDefault="00F1125D" w:rsidP="002F1CFA">
      <w:pPr>
        <w:rPr>
          <w:rFonts w:ascii="Arial" w:hAnsi="Arial" w:cs="Arial"/>
          <w:sz w:val="24"/>
          <w:szCs w:val="24"/>
        </w:rPr>
      </w:pPr>
      <w:r w:rsidRPr="00666E52">
        <w:rPr>
          <w:rFonts w:ascii="Arial" w:hAnsi="Arial" w:cs="Arial"/>
          <w:sz w:val="24"/>
          <w:szCs w:val="24"/>
        </w:rPr>
        <w:t xml:space="preserve">Ils constituent l’outil de collecte de donnée le plus largement utilisé, du moins pour les bénéficiaires de KMS du fait de la dispersion géographique et de l’accessibilité </w:t>
      </w:r>
      <w:r w:rsidR="002F0CE2" w:rsidRPr="00666E52">
        <w:rPr>
          <w:rFonts w:ascii="Arial" w:hAnsi="Arial" w:cs="Arial"/>
          <w:sz w:val="24"/>
          <w:szCs w:val="24"/>
        </w:rPr>
        <w:t xml:space="preserve">limitée des </w:t>
      </w:r>
      <w:r w:rsidRPr="00666E52">
        <w:rPr>
          <w:rFonts w:ascii="Arial" w:hAnsi="Arial" w:cs="Arial"/>
          <w:sz w:val="24"/>
          <w:szCs w:val="24"/>
        </w:rPr>
        <w:t>sites</w:t>
      </w:r>
      <w:r w:rsidR="002F0CE2" w:rsidRPr="00666E52">
        <w:rPr>
          <w:rFonts w:ascii="Arial" w:hAnsi="Arial" w:cs="Arial"/>
          <w:sz w:val="24"/>
          <w:szCs w:val="24"/>
        </w:rPr>
        <w:t xml:space="preserve"> d’installation des KMS</w:t>
      </w:r>
      <w:r w:rsidRPr="00666E52">
        <w:rPr>
          <w:rFonts w:ascii="Arial" w:hAnsi="Arial" w:cs="Arial"/>
          <w:sz w:val="24"/>
          <w:szCs w:val="24"/>
        </w:rPr>
        <w:t>.</w:t>
      </w:r>
      <w:r w:rsidR="002F0CE2" w:rsidRPr="00666E52">
        <w:rPr>
          <w:rFonts w:ascii="Arial" w:hAnsi="Arial" w:cs="Arial"/>
          <w:sz w:val="24"/>
          <w:szCs w:val="24"/>
        </w:rPr>
        <w:t xml:space="preserve"> Ce</w:t>
      </w:r>
      <w:r w:rsidR="00E93FD7" w:rsidRPr="00666E52">
        <w:rPr>
          <w:rFonts w:ascii="Arial" w:hAnsi="Arial" w:cs="Arial"/>
          <w:sz w:val="24"/>
          <w:szCs w:val="24"/>
        </w:rPr>
        <w:t xml:space="preserve">s </w:t>
      </w:r>
      <w:r w:rsidR="002F0CE2" w:rsidRPr="00666E52">
        <w:rPr>
          <w:rFonts w:ascii="Arial" w:hAnsi="Arial" w:cs="Arial"/>
          <w:sz w:val="24"/>
          <w:szCs w:val="24"/>
        </w:rPr>
        <w:t xml:space="preserve">entretiens </w:t>
      </w:r>
      <w:r w:rsidR="00E93FD7" w:rsidRPr="00666E52">
        <w:rPr>
          <w:rFonts w:ascii="Arial" w:hAnsi="Arial" w:cs="Arial"/>
          <w:sz w:val="24"/>
          <w:szCs w:val="24"/>
        </w:rPr>
        <w:t xml:space="preserve">ont eu lieu à Matam, </w:t>
      </w:r>
      <w:proofErr w:type="spellStart"/>
      <w:r w:rsidR="00E93FD7" w:rsidRPr="00666E52">
        <w:rPr>
          <w:rFonts w:ascii="Arial" w:hAnsi="Arial" w:cs="Arial"/>
          <w:sz w:val="24"/>
          <w:szCs w:val="24"/>
        </w:rPr>
        <w:t>Kanel</w:t>
      </w:r>
      <w:proofErr w:type="spellEnd"/>
      <w:r w:rsidR="00E93FD7" w:rsidRPr="00666E52">
        <w:rPr>
          <w:rFonts w:ascii="Arial" w:hAnsi="Arial" w:cs="Arial"/>
          <w:sz w:val="24"/>
          <w:szCs w:val="24"/>
        </w:rPr>
        <w:t xml:space="preserve">, </w:t>
      </w:r>
      <w:proofErr w:type="spellStart"/>
      <w:r w:rsidR="00E93FD7" w:rsidRPr="00666E52">
        <w:rPr>
          <w:rFonts w:ascii="Arial" w:hAnsi="Arial" w:cs="Arial"/>
          <w:sz w:val="24"/>
          <w:szCs w:val="24"/>
        </w:rPr>
        <w:t>Ourossogui</w:t>
      </w:r>
      <w:proofErr w:type="spellEnd"/>
      <w:r w:rsidR="00E93FD7" w:rsidRPr="00666E52">
        <w:rPr>
          <w:rFonts w:ascii="Arial" w:hAnsi="Arial" w:cs="Arial"/>
          <w:sz w:val="24"/>
          <w:szCs w:val="24"/>
        </w:rPr>
        <w:t xml:space="preserve">, </w:t>
      </w:r>
      <w:proofErr w:type="spellStart"/>
      <w:r w:rsidR="00257D92" w:rsidRPr="00666E52">
        <w:rPr>
          <w:rFonts w:ascii="Arial" w:hAnsi="Arial" w:cs="Arial"/>
          <w:sz w:val="24"/>
          <w:szCs w:val="24"/>
        </w:rPr>
        <w:t>Hamady</w:t>
      </w:r>
      <w:proofErr w:type="spellEnd"/>
      <w:r w:rsidR="00257D92" w:rsidRPr="00666E52">
        <w:rPr>
          <w:rFonts w:ascii="Arial" w:hAnsi="Arial" w:cs="Arial"/>
          <w:sz w:val="24"/>
          <w:szCs w:val="24"/>
        </w:rPr>
        <w:t xml:space="preserve"> </w:t>
      </w:r>
      <w:proofErr w:type="spellStart"/>
      <w:r w:rsidR="00257D92" w:rsidRPr="00666E52">
        <w:rPr>
          <w:rFonts w:ascii="Arial" w:hAnsi="Arial" w:cs="Arial"/>
          <w:sz w:val="24"/>
          <w:szCs w:val="24"/>
        </w:rPr>
        <w:t>Ounaré</w:t>
      </w:r>
      <w:proofErr w:type="spellEnd"/>
      <w:r w:rsidR="00257D92" w:rsidRPr="00666E52">
        <w:rPr>
          <w:rFonts w:ascii="Arial" w:hAnsi="Arial" w:cs="Arial"/>
          <w:sz w:val="24"/>
          <w:szCs w:val="24"/>
        </w:rPr>
        <w:t xml:space="preserve">, </w:t>
      </w:r>
      <w:r w:rsidR="00E93FD7" w:rsidRPr="00666E52">
        <w:rPr>
          <w:rFonts w:ascii="Arial" w:hAnsi="Arial" w:cs="Arial"/>
          <w:sz w:val="24"/>
          <w:szCs w:val="24"/>
        </w:rPr>
        <w:t xml:space="preserve">Belli </w:t>
      </w:r>
      <w:proofErr w:type="spellStart"/>
      <w:r w:rsidR="00E93FD7" w:rsidRPr="00666E52">
        <w:rPr>
          <w:rFonts w:ascii="Arial" w:hAnsi="Arial" w:cs="Arial"/>
          <w:sz w:val="24"/>
          <w:szCs w:val="24"/>
        </w:rPr>
        <w:t>Thioyi</w:t>
      </w:r>
      <w:proofErr w:type="spellEnd"/>
      <w:r w:rsidR="00E93FD7" w:rsidRPr="00666E52">
        <w:rPr>
          <w:rFonts w:ascii="Arial" w:hAnsi="Arial" w:cs="Arial"/>
          <w:sz w:val="24"/>
          <w:szCs w:val="24"/>
        </w:rPr>
        <w:t xml:space="preserve">, Ranérou, Tambacounda, </w:t>
      </w:r>
      <w:proofErr w:type="spellStart"/>
      <w:r w:rsidR="007D77BD" w:rsidRPr="00666E52">
        <w:rPr>
          <w:rFonts w:ascii="Arial" w:hAnsi="Arial" w:cs="Arial"/>
          <w:sz w:val="24"/>
          <w:szCs w:val="24"/>
        </w:rPr>
        <w:t>Malème</w:t>
      </w:r>
      <w:proofErr w:type="spellEnd"/>
      <w:r w:rsidR="007D77BD" w:rsidRPr="00666E52">
        <w:rPr>
          <w:rFonts w:ascii="Arial" w:hAnsi="Arial" w:cs="Arial"/>
          <w:sz w:val="24"/>
          <w:szCs w:val="24"/>
        </w:rPr>
        <w:t xml:space="preserve"> </w:t>
      </w:r>
      <w:proofErr w:type="spellStart"/>
      <w:r w:rsidR="007D77BD" w:rsidRPr="00666E52">
        <w:rPr>
          <w:rFonts w:ascii="Arial" w:hAnsi="Arial" w:cs="Arial"/>
          <w:sz w:val="24"/>
          <w:szCs w:val="24"/>
        </w:rPr>
        <w:t>Niani</w:t>
      </w:r>
      <w:proofErr w:type="spellEnd"/>
      <w:r w:rsidR="00257D92" w:rsidRPr="00666E52">
        <w:rPr>
          <w:rFonts w:ascii="Arial" w:hAnsi="Arial" w:cs="Arial"/>
          <w:sz w:val="24"/>
          <w:szCs w:val="24"/>
        </w:rPr>
        <w:t xml:space="preserve"> et </w:t>
      </w:r>
      <w:r w:rsidR="007D77BD" w:rsidRPr="00666E52">
        <w:rPr>
          <w:rFonts w:ascii="Arial" w:hAnsi="Arial" w:cs="Arial"/>
          <w:sz w:val="24"/>
          <w:szCs w:val="24"/>
        </w:rPr>
        <w:t>Koumpentoum</w:t>
      </w:r>
      <w:r w:rsidR="00CE06AB">
        <w:rPr>
          <w:rFonts w:ascii="Arial" w:hAnsi="Arial" w:cs="Arial"/>
          <w:sz w:val="24"/>
          <w:szCs w:val="24"/>
        </w:rPr>
        <w:t>.</w:t>
      </w:r>
    </w:p>
    <w:p w14:paraId="5FDBB98C" w14:textId="14CF1922" w:rsidR="007D77BD" w:rsidRPr="00666E52" w:rsidRDefault="00C567CB" w:rsidP="002F1CFA">
      <w:pPr>
        <w:rPr>
          <w:rFonts w:ascii="Arial" w:hAnsi="Arial" w:cs="Arial"/>
          <w:sz w:val="24"/>
          <w:szCs w:val="24"/>
        </w:rPr>
      </w:pPr>
      <w:r w:rsidRPr="00666E52">
        <w:rPr>
          <w:rFonts w:ascii="Arial" w:hAnsi="Arial" w:cs="Arial"/>
          <w:sz w:val="24"/>
          <w:szCs w:val="24"/>
        </w:rPr>
        <w:t>Toujours dans le cadre des entretiens individuels, c</w:t>
      </w:r>
      <w:r w:rsidR="007D77BD" w:rsidRPr="00666E52">
        <w:rPr>
          <w:rFonts w:ascii="Arial" w:hAnsi="Arial" w:cs="Arial"/>
          <w:sz w:val="24"/>
          <w:szCs w:val="24"/>
        </w:rPr>
        <w:t>ertaines cibles de l’enquête (</w:t>
      </w:r>
      <w:r w:rsidRPr="00666E52">
        <w:rPr>
          <w:rFonts w:ascii="Arial" w:hAnsi="Arial" w:cs="Arial"/>
          <w:sz w:val="24"/>
          <w:szCs w:val="24"/>
        </w:rPr>
        <w:t xml:space="preserve">Coordonnateur du programme, </w:t>
      </w:r>
      <w:r w:rsidR="007D77BD" w:rsidRPr="00666E52">
        <w:rPr>
          <w:rFonts w:ascii="Arial" w:hAnsi="Arial" w:cs="Arial"/>
          <w:sz w:val="24"/>
          <w:szCs w:val="24"/>
        </w:rPr>
        <w:t>bénéficiaires, élus locaux, représentants des services techniques et autres partenaires indisponibles, en déplacem</w:t>
      </w:r>
      <w:r w:rsidRPr="00666E52">
        <w:rPr>
          <w:rFonts w:ascii="Arial" w:hAnsi="Arial" w:cs="Arial"/>
          <w:sz w:val="24"/>
          <w:szCs w:val="24"/>
        </w:rPr>
        <w:t>e</w:t>
      </w:r>
      <w:r w:rsidR="007D77BD" w:rsidRPr="00666E52">
        <w:rPr>
          <w:rFonts w:ascii="Arial" w:hAnsi="Arial" w:cs="Arial"/>
          <w:sz w:val="24"/>
          <w:szCs w:val="24"/>
        </w:rPr>
        <w:t xml:space="preserve">nt ou résidents dans des sites non visités), ont été interviewées au téléphone </w:t>
      </w:r>
      <w:r w:rsidRPr="00666E52">
        <w:rPr>
          <w:rFonts w:ascii="Arial" w:hAnsi="Arial" w:cs="Arial"/>
          <w:sz w:val="24"/>
          <w:szCs w:val="24"/>
        </w:rPr>
        <w:t xml:space="preserve">pour diversifier d’autant les sources d’information et </w:t>
      </w:r>
      <w:r w:rsidR="00257D92" w:rsidRPr="00666E52">
        <w:rPr>
          <w:rFonts w:ascii="Arial" w:hAnsi="Arial" w:cs="Arial"/>
          <w:sz w:val="24"/>
          <w:szCs w:val="24"/>
        </w:rPr>
        <w:t>renforcer la</w:t>
      </w:r>
      <w:r w:rsidRPr="00666E52">
        <w:rPr>
          <w:rFonts w:ascii="Arial" w:hAnsi="Arial" w:cs="Arial"/>
          <w:sz w:val="24"/>
          <w:szCs w:val="24"/>
        </w:rPr>
        <w:t xml:space="preserve"> base </w:t>
      </w:r>
      <w:r w:rsidR="00257D92" w:rsidRPr="00666E52">
        <w:rPr>
          <w:rFonts w:ascii="Arial" w:hAnsi="Arial" w:cs="Arial"/>
          <w:sz w:val="24"/>
          <w:szCs w:val="24"/>
        </w:rPr>
        <w:t>de la</w:t>
      </w:r>
      <w:r w:rsidRPr="00666E52">
        <w:rPr>
          <w:rFonts w:ascii="Arial" w:hAnsi="Arial" w:cs="Arial"/>
          <w:sz w:val="24"/>
          <w:szCs w:val="24"/>
        </w:rPr>
        <w:t xml:space="preserve"> triangulation des informations. </w:t>
      </w:r>
    </w:p>
    <w:p w14:paraId="47EAA948" w14:textId="2DC0F1EF" w:rsidR="002F1CFA" w:rsidRPr="00666E52" w:rsidRDefault="002F1CFA" w:rsidP="0070437D">
      <w:pPr>
        <w:pStyle w:val="Titre3"/>
        <w:numPr>
          <w:ilvl w:val="1"/>
          <w:numId w:val="9"/>
        </w:numPr>
        <w:rPr>
          <w:noProof/>
        </w:rPr>
      </w:pPr>
      <w:bookmarkStart w:id="36" w:name="_Toc517501760"/>
      <w:r w:rsidRPr="00666E52">
        <w:rPr>
          <w:noProof/>
        </w:rPr>
        <w:t>Discussions de groupe</w:t>
      </w:r>
      <w:bookmarkEnd w:id="36"/>
    </w:p>
    <w:p w14:paraId="5E0E1D49" w14:textId="062BBF09" w:rsidR="002F1CFA" w:rsidRPr="00666E52" w:rsidRDefault="00E93FD7" w:rsidP="002F1CFA">
      <w:pPr>
        <w:rPr>
          <w:rFonts w:ascii="Arial" w:hAnsi="Arial" w:cs="Arial"/>
          <w:sz w:val="24"/>
          <w:szCs w:val="24"/>
        </w:rPr>
      </w:pPr>
      <w:r w:rsidRPr="00666E52">
        <w:rPr>
          <w:rFonts w:ascii="Arial" w:hAnsi="Arial" w:cs="Arial"/>
          <w:sz w:val="24"/>
          <w:szCs w:val="24"/>
        </w:rPr>
        <w:t>Des discussions de groupe ont été organisés dans les localités suivantes :</w:t>
      </w:r>
    </w:p>
    <w:p w14:paraId="4E32DB01" w14:textId="33C85BE5" w:rsidR="00E93FD7" w:rsidRPr="00666E52" w:rsidRDefault="00E93FD7" w:rsidP="001D45BA">
      <w:pPr>
        <w:pStyle w:val="Paragraphedeliste"/>
        <w:numPr>
          <w:ilvl w:val="0"/>
          <w:numId w:val="10"/>
        </w:numPr>
        <w:rPr>
          <w:rFonts w:ascii="Arial" w:hAnsi="Arial" w:cs="Arial"/>
          <w:sz w:val="24"/>
          <w:szCs w:val="24"/>
        </w:rPr>
      </w:pPr>
      <w:r w:rsidRPr="00666E52">
        <w:rPr>
          <w:rFonts w:ascii="Arial" w:hAnsi="Arial" w:cs="Arial"/>
          <w:sz w:val="24"/>
          <w:szCs w:val="24"/>
        </w:rPr>
        <w:t>A l’ARD de Matam</w:t>
      </w:r>
    </w:p>
    <w:p w14:paraId="5386CA81" w14:textId="3669CFEB" w:rsidR="00E93FD7" w:rsidRPr="00666E52" w:rsidRDefault="00E93FD7" w:rsidP="001D45BA">
      <w:pPr>
        <w:pStyle w:val="Paragraphedeliste"/>
        <w:numPr>
          <w:ilvl w:val="0"/>
          <w:numId w:val="10"/>
        </w:numPr>
        <w:rPr>
          <w:rFonts w:ascii="Arial" w:hAnsi="Arial" w:cs="Arial"/>
          <w:sz w:val="24"/>
          <w:szCs w:val="24"/>
        </w:rPr>
      </w:pPr>
      <w:r w:rsidRPr="00666E52">
        <w:rPr>
          <w:rFonts w:ascii="Arial" w:hAnsi="Arial" w:cs="Arial"/>
          <w:sz w:val="24"/>
          <w:szCs w:val="24"/>
        </w:rPr>
        <w:t xml:space="preserve">Au conseil départemental de </w:t>
      </w:r>
      <w:proofErr w:type="spellStart"/>
      <w:r w:rsidRPr="00666E52">
        <w:rPr>
          <w:rFonts w:ascii="Arial" w:hAnsi="Arial" w:cs="Arial"/>
          <w:sz w:val="24"/>
          <w:szCs w:val="24"/>
        </w:rPr>
        <w:t>Kanel</w:t>
      </w:r>
      <w:proofErr w:type="spellEnd"/>
    </w:p>
    <w:p w14:paraId="4EACCFE6" w14:textId="51F4284D" w:rsidR="00E93FD7" w:rsidRPr="00666E52" w:rsidRDefault="00E93FD7" w:rsidP="001D45BA">
      <w:pPr>
        <w:pStyle w:val="Paragraphedeliste"/>
        <w:numPr>
          <w:ilvl w:val="0"/>
          <w:numId w:val="10"/>
        </w:numPr>
        <w:rPr>
          <w:rFonts w:ascii="Arial" w:hAnsi="Arial" w:cs="Arial"/>
          <w:sz w:val="24"/>
          <w:szCs w:val="24"/>
        </w:rPr>
      </w:pPr>
      <w:r w:rsidRPr="00666E52">
        <w:rPr>
          <w:rFonts w:ascii="Arial" w:hAnsi="Arial" w:cs="Arial"/>
          <w:sz w:val="24"/>
          <w:szCs w:val="24"/>
        </w:rPr>
        <w:t xml:space="preserve">A </w:t>
      </w:r>
      <w:proofErr w:type="spellStart"/>
      <w:r w:rsidRPr="00666E52">
        <w:rPr>
          <w:rFonts w:ascii="Arial" w:hAnsi="Arial" w:cs="Arial"/>
          <w:sz w:val="24"/>
          <w:szCs w:val="24"/>
        </w:rPr>
        <w:t>Fété</w:t>
      </w:r>
      <w:proofErr w:type="spellEnd"/>
      <w:r w:rsidRPr="00666E52">
        <w:rPr>
          <w:rFonts w:ascii="Arial" w:hAnsi="Arial" w:cs="Arial"/>
          <w:sz w:val="24"/>
          <w:szCs w:val="24"/>
        </w:rPr>
        <w:t xml:space="preserve"> </w:t>
      </w:r>
      <w:proofErr w:type="spellStart"/>
      <w:r w:rsidRPr="00666E52">
        <w:rPr>
          <w:rFonts w:ascii="Arial" w:hAnsi="Arial" w:cs="Arial"/>
          <w:sz w:val="24"/>
          <w:szCs w:val="24"/>
        </w:rPr>
        <w:t>Niebé</w:t>
      </w:r>
      <w:proofErr w:type="spellEnd"/>
    </w:p>
    <w:p w14:paraId="56D98333" w14:textId="57B5DF6A" w:rsidR="00E93FD7" w:rsidRPr="00666E52" w:rsidRDefault="00E93FD7" w:rsidP="001D45BA">
      <w:pPr>
        <w:pStyle w:val="Paragraphedeliste"/>
        <w:numPr>
          <w:ilvl w:val="0"/>
          <w:numId w:val="10"/>
        </w:numPr>
        <w:rPr>
          <w:rFonts w:ascii="Arial" w:hAnsi="Arial" w:cs="Arial"/>
          <w:sz w:val="24"/>
          <w:szCs w:val="24"/>
        </w:rPr>
      </w:pPr>
      <w:r w:rsidRPr="00666E52">
        <w:rPr>
          <w:rFonts w:ascii="Arial" w:hAnsi="Arial" w:cs="Arial"/>
          <w:sz w:val="24"/>
          <w:szCs w:val="24"/>
        </w:rPr>
        <w:t xml:space="preserve">A </w:t>
      </w:r>
      <w:proofErr w:type="spellStart"/>
      <w:r w:rsidRPr="00666E52">
        <w:rPr>
          <w:rFonts w:ascii="Arial" w:hAnsi="Arial" w:cs="Arial"/>
          <w:sz w:val="24"/>
          <w:szCs w:val="24"/>
        </w:rPr>
        <w:t>Doumga</w:t>
      </w:r>
      <w:proofErr w:type="spellEnd"/>
      <w:r w:rsidRPr="00666E52">
        <w:rPr>
          <w:rFonts w:ascii="Arial" w:hAnsi="Arial" w:cs="Arial"/>
          <w:sz w:val="24"/>
          <w:szCs w:val="24"/>
        </w:rPr>
        <w:t xml:space="preserve"> </w:t>
      </w:r>
      <w:proofErr w:type="spellStart"/>
      <w:r w:rsidRPr="00666E52">
        <w:rPr>
          <w:rFonts w:ascii="Arial" w:hAnsi="Arial" w:cs="Arial"/>
          <w:sz w:val="24"/>
          <w:szCs w:val="24"/>
        </w:rPr>
        <w:t>Ouro</w:t>
      </w:r>
      <w:proofErr w:type="spellEnd"/>
      <w:r w:rsidRPr="00666E52">
        <w:rPr>
          <w:rFonts w:ascii="Arial" w:hAnsi="Arial" w:cs="Arial"/>
          <w:sz w:val="24"/>
          <w:szCs w:val="24"/>
        </w:rPr>
        <w:t xml:space="preserve"> Alpha</w:t>
      </w:r>
    </w:p>
    <w:p w14:paraId="7748B800" w14:textId="74F5ACCB" w:rsidR="00E93FD7" w:rsidRPr="00666E52" w:rsidRDefault="00E93FD7" w:rsidP="001D45BA">
      <w:pPr>
        <w:pStyle w:val="Paragraphedeliste"/>
        <w:numPr>
          <w:ilvl w:val="0"/>
          <w:numId w:val="10"/>
        </w:numPr>
        <w:rPr>
          <w:rFonts w:ascii="Arial" w:hAnsi="Arial" w:cs="Arial"/>
          <w:sz w:val="24"/>
          <w:szCs w:val="24"/>
        </w:rPr>
      </w:pPr>
      <w:r w:rsidRPr="00666E52">
        <w:rPr>
          <w:rFonts w:ascii="Arial" w:hAnsi="Arial" w:cs="Arial"/>
          <w:sz w:val="24"/>
          <w:szCs w:val="24"/>
        </w:rPr>
        <w:t>A l’inspection de la jeunesse de Tamba</w:t>
      </w:r>
    </w:p>
    <w:p w14:paraId="0FF2E40E" w14:textId="1FC3306D" w:rsidR="00E93FD7" w:rsidRPr="00666E52" w:rsidRDefault="00257D92" w:rsidP="001D45BA">
      <w:pPr>
        <w:pStyle w:val="Paragraphedeliste"/>
        <w:numPr>
          <w:ilvl w:val="0"/>
          <w:numId w:val="10"/>
        </w:numPr>
        <w:rPr>
          <w:rFonts w:ascii="Arial" w:hAnsi="Arial" w:cs="Arial"/>
          <w:sz w:val="24"/>
          <w:szCs w:val="24"/>
        </w:rPr>
      </w:pPr>
      <w:r w:rsidRPr="00666E52">
        <w:rPr>
          <w:rFonts w:ascii="Arial" w:hAnsi="Arial" w:cs="Arial"/>
          <w:sz w:val="24"/>
          <w:szCs w:val="24"/>
        </w:rPr>
        <w:t xml:space="preserve">Au dispensaire de </w:t>
      </w:r>
      <w:proofErr w:type="spellStart"/>
      <w:r w:rsidRPr="00666E52">
        <w:rPr>
          <w:rFonts w:ascii="Arial" w:hAnsi="Arial" w:cs="Arial"/>
          <w:sz w:val="24"/>
          <w:szCs w:val="24"/>
        </w:rPr>
        <w:t>Hamady</w:t>
      </w:r>
      <w:proofErr w:type="spellEnd"/>
      <w:r w:rsidRPr="00666E52">
        <w:rPr>
          <w:rFonts w:ascii="Arial" w:hAnsi="Arial" w:cs="Arial"/>
          <w:sz w:val="24"/>
          <w:szCs w:val="24"/>
        </w:rPr>
        <w:t xml:space="preserve"> </w:t>
      </w:r>
      <w:proofErr w:type="spellStart"/>
      <w:r w:rsidRPr="00666E52">
        <w:rPr>
          <w:rFonts w:ascii="Arial" w:hAnsi="Arial" w:cs="Arial"/>
          <w:sz w:val="24"/>
          <w:szCs w:val="24"/>
        </w:rPr>
        <w:t>Ounaré</w:t>
      </w:r>
      <w:proofErr w:type="spellEnd"/>
    </w:p>
    <w:p w14:paraId="1E258836" w14:textId="005383A2" w:rsidR="00257D92" w:rsidRPr="00666E52" w:rsidRDefault="00257D92" w:rsidP="001D45BA">
      <w:pPr>
        <w:pStyle w:val="Paragraphedeliste"/>
        <w:numPr>
          <w:ilvl w:val="0"/>
          <w:numId w:val="10"/>
        </w:numPr>
        <w:rPr>
          <w:rFonts w:ascii="Arial" w:hAnsi="Arial" w:cs="Arial"/>
          <w:sz w:val="24"/>
          <w:szCs w:val="24"/>
        </w:rPr>
      </w:pPr>
      <w:r w:rsidRPr="00666E52">
        <w:rPr>
          <w:rFonts w:ascii="Arial" w:hAnsi="Arial" w:cs="Arial"/>
          <w:sz w:val="24"/>
          <w:szCs w:val="24"/>
        </w:rPr>
        <w:t xml:space="preserve">A </w:t>
      </w:r>
      <w:proofErr w:type="spellStart"/>
      <w:r w:rsidRPr="00666E52">
        <w:rPr>
          <w:rFonts w:ascii="Arial" w:hAnsi="Arial" w:cs="Arial"/>
          <w:sz w:val="24"/>
          <w:szCs w:val="24"/>
        </w:rPr>
        <w:t>Koupetoum</w:t>
      </w:r>
      <w:proofErr w:type="spellEnd"/>
    </w:p>
    <w:p w14:paraId="71496C09" w14:textId="606CBD7B" w:rsidR="00912620" w:rsidRPr="00666E52" w:rsidRDefault="002F1CFA" w:rsidP="0070437D">
      <w:pPr>
        <w:pStyle w:val="Titre3"/>
        <w:numPr>
          <w:ilvl w:val="1"/>
          <w:numId w:val="9"/>
        </w:numPr>
        <w:rPr>
          <w:noProof/>
        </w:rPr>
      </w:pPr>
      <w:bookmarkStart w:id="37" w:name="_Toc517501761"/>
      <w:r w:rsidRPr="00666E52">
        <w:rPr>
          <w:noProof/>
        </w:rPr>
        <w:t>Observation directe</w:t>
      </w:r>
      <w:bookmarkEnd w:id="37"/>
    </w:p>
    <w:p w14:paraId="013B21C3" w14:textId="4BF0CCDB" w:rsidR="00912620" w:rsidRPr="00666E52" w:rsidRDefault="00E93FD7" w:rsidP="00912620">
      <w:pPr>
        <w:rPr>
          <w:rFonts w:ascii="Arial" w:hAnsi="Arial" w:cs="Arial"/>
          <w:sz w:val="24"/>
          <w:szCs w:val="24"/>
        </w:rPr>
      </w:pPr>
      <w:r w:rsidRPr="00666E52">
        <w:rPr>
          <w:rFonts w:ascii="Arial" w:hAnsi="Arial" w:cs="Arial"/>
          <w:sz w:val="24"/>
          <w:szCs w:val="24"/>
        </w:rPr>
        <w:t xml:space="preserve">Nous avons </w:t>
      </w:r>
      <w:r w:rsidR="00C567CB" w:rsidRPr="00666E52">
        <w:rPr>
          <w:rFonts w:ascii="Arial" w:hAnsi="Arial" w:cs="Arial"/>
          <w:sz w:val="24"/>
          <w:szCs w:val="24"/>
        </w:rPr>
        <w:t xml:space="preserve">été </w:t>
      </w:r>
      <w:r w:rsidR="00257D92" w:rsidRPr="00666E52">
        <w:rPr>
          <w:rFonts w:ascii="Arial" w:hAnsi="Arial" w:cs="Arial"/>
          <w:sz w:val="24"/>
          <w:szCs w:val="24"/>
        </w:rPr>
        <w:t>dans différents sites</w:t>
      </w:r>
      <w:r w:rsidR="00C567CB" w:rsidRPr="00666E52">
        <w:rPr>
          <w:rFonts w:ascii="Arial" w:hAnsi="Arial" w:cs="Arial"/>
          <w:sz w:val="24"/>
          <w:szCs w:val="24"/>
        </w:rPr>
        <w:t xml:space="preserve"> </w:t>
      </w:r>
      <w:r w:rsidRPr="00666E52">
        <w:rPr>
          <w:rFonts w:ascii="Arial" w:hAnsi="Arial" w:cs="Arial"/>
          <w:sz w:val="24"/>
          <w:szCs w:val="24"/>
        </w:rPr>
        <w:t>à la rencontre des acteurs de terrain pour l’observation directe du déploiement des moyens stratégiques mis à l</w:t>
      </w:r>
      <w:r w:rsidR="00257D92" w:rsidRPr="00666E52">
        <w:rPr>
          <w:rFonts w:ascii="Arial" w:hAnsi="Arial" w:cs="Arial"/>
          <w:sz w:val="24"/>
          <w:szCs w:val="24"/>
        </w:rPr>
        <w:t>a disposition des bénéficiaires par le PROCOSOC et des activités en cours :</w:t>
      </w:r>
    </w:p>
    <w:p w14:paraId="478A89FC" w14:textId="1F4EC90E" w:rsidR="00E93FD7" w:rsidRPr="00666E52" w:rsidRDefault="00C567CB" w:rsidP="001D45BA">
      <w:pPr>
        <w:pStyle w:val="Paragraphedeliste"/>
        <w:numPr>
          <w:ilvl w:val="0"/>
          <w:numId w:val="11"/>
        </w:numPr>
        <w:rPr>
          <w:rFonts w:ascii="Arial" w:hAnsi="Arial" w:cs="Arial"/>
          <w:sz w:val="24"/>
          <w:szCs w:val="24"/>
        </w:rPr>
      </w:pPr>
      <w:r w:rsidRPr="00666E52">
        <w:rPr>
          <w:rFonts w:ascii="Arial" w:hAnsi="Arial" w:cs="Arial"/>
          <w:sz w:val="24"/>
          <w:szCs w:val="24"/>
        </w:rPr>
        <w:t xml:space="preserve">A </w:t>
      </w:r>
      <w:proofErr w:type="spellStart"/>
      <w:r w:rsidRPr="00666E52">
        <w:rPr>
          <w:rFonts w:ascii="Arial" w:hAnsi="Arial" w:cs="Arial"/>
          <w:sz w:val="24"/>
          <w:szCs w:val="24"/>
        </w:rPr>
        <w:t>Hamady</w:t>
      </w:r>
      <w:proofErr w:type="spellEnd"/>
      <w:r w:rsidRPr="00666E52">
        <w:rPr>
          <w:rFonts w:ascii="Arial" w:hAnsi="Arial" w:cs="Arial"/>
          <w:sz w:val="24"/>
          <w:szCs w:val="24"/>
        </w:rPr>
        <w:t xml:space="preserve"> </w:t>
      </w:r>
      <w:proofErr w:type="spellStart"/>
      <w:r w:rsidRPr="00666E52">
        <w:rPr>
          <w:rFonts w:ascii="Arial" w:hAnsi="Arial" w:cs="Arial"/>
          <w:sz w:val="24"/>
          <w:szCs w:val="24"/>
        </w:rPr>
        <w:t>Ounaré</w:t>
      </w:r>
      <w:proofErr w:type="spellEnd"/>
      <w:r w:rsidRPr="00666E52">
        <w:rPr>
          <w:rFonts w:ascii="Arial" w:hAnsi="Arial" w:cs="Arial"/>
          <w:sz w:val="24"/>
          <w:szCs w:val="24"/>
        </w:rPr>
        <w:t xml:space="preserve"> (</w:t>
      </w:r>
      <w:proofErr w:type="spellStart"/>
      <w:r w:rsidRPr="00666E52">
        <w:rPr>
          <w:rFonts w:ascii="Arial" w:hAnsi="Arial" w:cs="Arial"/>
          <w:sz w:val="24"/>
          <w:szCs w:val="24"/>
        </w:rPr>
        <w:t>Kanel</w:t>
      </w:r>
      <w:proofErr w:type="spellEnd"/>
      <w:r w:rsidRPr="00666E52">
        <w:rPr>
          <w:rFonts w:ascii="Arial" w:hAnsi="Arial" w:cs="Arial"/>
          <w:sz w:val="24"/>
          <w:szCs w:val="24"/>
        </w:rPr>
        <w:t>)</w:t>
      </w:r>
      <w:r w:rsidR="00FD6238" w:rsidRPr="00666E52">
        <w:rPr>
          <w:rFonts w:ascii="Arial" w:hAnsi="Arial" w:cs="Arial"/>
          <w:sz w:val="24"/>
          <w:szCs w:val="24"/>
        </w:rPr>
        <w:t> :</w:t>
      </w:r>
      <w:r w:rsidR="00FF2761" w:rsidRPr="00666E52">
        <w:rPr>
          <w:rFonts w:ascii="Arial" w:hAnsi="Arial" w:cs="Arial"/>
          <w:sz w:val="24"/>
          <w:szCs w:val="24"/>
        </w:rPr>
        <w:t xml:space="preserve"> le kiosque qu’on devait</w:t>
      </w:r>
      <w:r w:rsidRPr="00666E52">
        <w:rPr>
          <w:rFonts w:ascii="Arial" w:hAnsi="Arial" w:cs="Arial"/>
          <w:sz w:val="24"/>
          <w:szCs w:val="24"/>
        </w:rPr>
        <w:t xml:space="preserve"> </w:t>
      </w:r>
      <w:r w:rsidR="00FD6238" w:rsidRPr="00666E52">
        <w:rPr>
          <w:rFonts w:ascii="Arial" w:hAnsi="Arial" w:cs="Arial"/>
          <w:sz w:val="24"/>
          <w:szCs w:val="24"/>
        </w:rPr>
        <w:t>visiter</w:t>
      </w:r>
      <w:r w:rsidR="00257D92" w:rsidRPr="00666E52">
        <w:rPr>
          <w:rFonts w:ascii="Arial" w:hAnsi="Arial" w:cs="Arial"/>
          <w:sz w:val="24"/>
          <w:szCs w:val="24"/>
        </w:rPr>
        <w:t xml:space="preserve"> a </w:t>
      </w:r>
      <w:r w:rsidRPr="00666E52">
        <w:rPr>
          <w:rFonts w:ascii="Arial" w:hAnsi="Arial" w:cs="Arial"/>
          <w:sz w:val="24"/>
          <w:szCs w:val="24"/>
        </w:rPr>
        <w:t xml:space="preserve">été </w:t>
      </w:r>
      <w:r w:rsidR="00257D92" w:rsidRPr="00666E52">
        <w:rPr>
          <w:rFonts w:ascii="Arial" w:hAnsi="Arial" w:cs="Arial"/>
          <w:sz w:val="24"/>
          <w:szCs w:val="24"/>
        </w:rPr>
        <w:t xml:space="preserve">redéployé dans un site peu accessible </w:t>
      </w:r>
      <w:r w:rsidR="00FF2761" w:rsidRPr="00666E52">
        <w:rPr>
          <w:rFonts w:ascii="Arial" w:hAnsi="Arial" w:cs="Arial"/>
          <w:sz w:val="24"/>
          <w:szCs w:val="24"/>
        </w:rPr>
        <w:t>où les besoins de la population en recharge (</w:t>
      </w:r>
      <w:r w:rsidR="00257D92" w:rsidRPr="00666E52">
        <w:rPr>
          <w:rFonts w:ascii="Arial" w:hAnsi="Arial" w:cs="Arial"/>
          <w:sz w:val="24"/>
          <w:szCs w:val="24"/>
        </w:rPr>
        <w:t>téléphones portables</w:t>
      </w:r>
      <w:r w:rsidR="00FF2761" w:rsidRPr="00666E52">
        <w:rPr>
          <w:rFonts w:ascii="Arial" w:hAnsi="Arial" w:cs="Arial"/>
          <w:sz w:val="24"/>
          <w:szCs w:val="24"/>
        </w:rPr>
        <w:t xml:space="preserve">, lampes, </w:t>
      </w:r>
      <w:r w:rsidR="00257D92" w:rsidRPr="00666E52">
        <w:rPr>
          <w:rFonts w:ascii="Arial" w:hAnsi="Arial" w:cs="Arial"/>
          <w:sz w:val="24"/>
          <w:szCs w:val="24"/>
        </w:rPr>
        <w:t>postes radios</w:t>
      </w:r>
      <w:r w:rsidR="00FF2761" w:rsidRPr="00666E52">
        <w:rPr>
          <w:rFonts w:ascii="Arial" w:hAnsi="Arial" w:cs="Arial"/>
          <w:sz w:val="24"/>
          <w:szCs w:val="24"/>
        </w:rPr>
        <w:t>, batteries de télévision) sont plus importants.</w:t>
      </w:r>
    </w:p>
    <w:p w14:paraId="316723A6" w14:textId="5CE68951" w:rsidR="00C567CB" w:rsidRPr="00666E52" w:rsidRDefault="00C567CB" w:rsidP="001D45BA">
      <w:pPr>
        <w:pStyle w:val="Paragraphedeliste"/>
        <w:numPr>
          <w:ilvl w:val="0"/>
          <w:numId w:val="11"/>
        </w:numPr>
        <w:rPr>
          <w:rFonts w:ascii="Arial" w:hAnsi="Arial" w:cs="Arial"/>
          <w:sz w:val="24"/>
          <w:szCs w:val="24"/>
        </w:rPr>
      </w:pPr>
      <w:r w:rsidRPr="00666E52">
        <w:rPr>
          <w:rFonts w:ascii="Arial" w:hAnsi="Arial" w:cs="Arial"/>
          <w:sz w:val="24"/>
          <w:szCs w:val="24"/>
        </w:rPr>
        <w:t xml:space="preserve">A </w:t>
      </w:r>
      <w:proofErr w:type="spellStart"/>
      <w:r w:rsidRPr="00666E52">
        <w:rPr>
          <w:rFonts w:ascii="Arial" w:hAnsi="Arial" w:cs="Arial"/>
          <w:sz w:val="24"/>
          <w:szCs w:val="24"/>
        </w:rPr>
        <w:t>Wourel</w:t>
      </w:r>
      <w:proofErr w:type="spellEnd"/>
      <w:r w:rsidRPr="00666E52">
        <w:rPr>
          <w:rFonts w:ascii="Arial" w:hAnsi="Arial" w:cs="Arial"/>
          <w:sz w:val="24"/>
          <w:szCs w:val="24"/>
        </w:rPr>
        <w:t xml:space="preserve"> </w:t>
      </w:r>
      <w:proofErr w:type="spellStart"/>
      <w:r w:rsidRPr="00666E52">
        <w:rPr>
          <w:rFonts w:ascii="Arial" w:hAnsi="Arial" w:cs="Arial"/>
          <w:sz w:val="24"/>
          <w:szCs w:val="24"/>
        </w:rPr>
        <w:t>Kouniady</w:t>
      </w:r>
      <w:proofErr w:type="spellEnd"/>
      <w:r w:rsidR="00FD6238" w:rsidRPr="00666E52">
        <w:rPr>
          <w:rFonts w:ascii="Arial" w:hAnsi="Arial" w:cs="Arial"/>
          <w:sz w:val="24"/>
          <w:szCs w:val="24"/>
        </w:rPr>
        <w:t> : N</w:t>
      </w:r>
      <w:r w:rsidRPr="00666E52">
        <w:rPr>
          <w:rFonts w:ascii="Arial" w:hAnsi="Arial" w:cs="Arial"/>
          <w:sz w:val="24"/>
          <w:szCs w:val="24"/>
        </w:rPr>
        <w:t>ous avons trouvé le KMS de</w:t>
      </w:r>
      <w:r w:rsidR="00FD6238" w:rsidRPr="00666E52">
        <w:rPr>
          <w:rFonts w:ascii="Arial" w:hAnsi="Arial" w:cs="Arial"/>
          <w:sz w:val="24"/>
          <w:szCs w:val="24"/>
        </w:rPr>
        <w:t xml:space="preserve"> Samba </w:t>
      </w:r>
      <w:proofErr w:type="spellStart"/>
      <w:r w:rsidR="00FD6238" w:rsidRPr="00666E52">
        <w:rPr>
          <w:rFonts w:ascii="Arial" w:hAnsi="Arial" w:cs="Arial"/>
          <w:sz w:val="24"/>
          <w:szCs w:val="24"/>
        </w:rPr>
        <w:t>Diéry</w:t>
      </w:r>
      <w:proofErr w:type="spellEnd"/>
      <w:r w:rsidR="00FD6238" w:rsidRPr="00666E52">
        <w:rPr>
          <w:rFonts w:ascii="Arial" w:hAnsi="Arial" w:cs="Arial"/>
          <w:sz w:val="24"/>
          <w:szCs w:val="24"/>
        </w:rPr>
        <w:t xml:space="preserve"> Diop en pleine activité au service des populations de ce</w:t>
      </w:r>
      <w:r w:rsidR="00D76104" w:rsidRPr="00666E52">
        <w:rPr>
          <w:rFonts w:ascii="Arial" w:hAnsi="Arial" w:cs="Arial"/>
          <w:sz w:val="24"/>
          <w:szCs w:val="24"/>
        </w:rPr>
        <w:t xml:space="preserve"> village et </w:t>
      </w:r>
      <w:r w:rsidRPr="00666E52">
        <w:rPr>
          <w:rFonts w:ascii="Arial" w:hAnsi="Arial" w:cs="Arial"/>
          <w:sz w:val="24"/>
          <w:szCs w:val="24"/>
        </w:rPr>
        <w:t xml:space="preserve">du village mauritanien </w:t>
      </w:r>
      <w:r w:rsidR="00FF2761" w:rsidRPr="00666E52">
        <w:rPr>
          <w:rFonts w:ascii="Arial" w:hAnsi="Arial" w:cs="Arial"/>
          <w:sz w:val="24"/>
          <w:szCs w:val="24"/>
        </w:rPr>
        <w:t xml:space="preserve">voisin </w:t>
      </w:r>
      <w:r w:rsidRPr="00666E52">
        <w:rPr>
          <w:rFonts w:ascii="Arial" w:hAnsi="Arial" w:cs="Arial"/>
          <w:sz w:val="24"/>
          <w:szCs w:val="24"/>
        </w:rPr>
        <w:t xml:space="preserve">de </w:t>
      </w:r>
      <w:proofErr w:type="spellStart"/>
      <w:r w:rsidRPr="00666E52">
        <w:rPr>
          <w:rFonts w:ascii="Arial" w:hAnsi="Arial" w:cs="Arial"/>
          <w:sz w:val="24"/>
          <w:szCs w:val="24"/>
        </w:rPr>
        <w:t>Tokomadji</w:t>
      </w:r>
      <w:proofErr w:type="spellEnd"/>
      <w:r w:rsidRPr="00666E52">
        <w:rPr>
          <w:rFonts w:ascii="Arial" w:hAnsi="Arial" w:cs="Arial"/>
          <w:sz w:val="24"/>
          <w:szCs w:val="24"/>
        </w:rPr>
        <w:t xml:space="preserve"> </w:t>
      </w:r>
      <w:r w:rsidR="00D76104" w:rsidRPr="00666E52">
        <w:rPr>
          <w:rFonts w:ascii="Arial" w:hAnsi="Arial" w:cs="Arial"/>
          <w:sz w:val="24"/>
          <w:szCs w:val="24"/>
        </w:rPr>
        <w:t xml:space="preserve">situé </w:t>
      </w:r>
      <w:r w:rsidRPr="00666E52">
        <w:rPr>
          <w:rFonts w:ascii="Arial" w:hAnsi="Arial" w:cs="Arial"/>
          <w:sz w:val="24"/>
          <w:szCs w:val="24"/>
        </w:rPr>
        <w:t xml:space="preserve">de l’autre </w:t>
      </w:r>
      <w:r w:rsidR="00D76104" w:rsidRPr="00666E52">
        <w:rPr>
          <w:rFonts w:ascii="Arial" w:hAnsi="Arial" w:cs="Arial"/>
          <w:sz w:val="24"/>
          <w:szCs w:val="24"/>
        </w:rPr>
        <w:t>côté</w:t>
      </w:r>
      <w:r w:rsidRPr="00666E52">
        <w:rPr>
          <w:rFonts w:ascii="Arial" w:hAnsi="Arial" w:cs="Arial"/>
          <w:sz w:val="24"/>
          <w:szCs w:val="24"/>
        </w:rPr>
        <w:t xml:space="preserve"> du fleuve</w:t>
      </w:r>
      <w:r w:rsidR="00FF2761" w:rsidRPr="00666E52">
        <w:rPr>
          <w:rFonts w:ascii="Arial" w:hAnsi="Arial" w:cs="Arial"/>
          <w:sz w:val="24"/>
          <w:szCs w:val="24"/>
        </w:rPr>
        <w:t>.</w:t>
      </w:r>
    </w:p>
    <w:p w14:paraId="54AC99D5" w14:textId="20FF77A3" w:rsidR="00C567CB" w:rsidRPr="00666E52" w:rsidRDefault="00D76104" w:rsidP="001D45BA">
      <w:pPr>
        <w:pStyle w:val="Paragraphedeliste"/>
        <w:numPr>
          <w:ilvl w:val="0"/>
          <w:numId w:val="11"/>
        </w:numPr>
        <w:rPr>
          <w:rFonts w:ascii="Arial" w:hAnsi="Arial" w:cs="Arial"/>
          <w:sz w:val="24"/>
          <w:szCs w:val="24"/>
        </w:rPr>
      </w:pPr>
      <w:r w:rsidRPr="00666E52">
        <w:rPr>
          <w:rFonts w:ascii="Arial" w:hAnsi="Arial" w:cs="Arial"/>
          <w:sz w:val="24"/>
          <w:szCs w:val="24"/>
        </w:rPr>
        <w:t xml:space="preserve">A </w:t>
      </w:r>
      <w:proofErr w:type="spellStart"/>
      <w:r w:rsidRPr="00666E52">
        <w:rPr>
          <w:rFonts w:ascii="Arial" w:hAnsi="Arial" w:cs="Arial"/>
          <w:sz w:val="24"/>
          <w:szCs w:val="24"/>
        </w:rPr>
        <w:t>Fété</w:t>
      </w:r>
      <w:proofErr w:type="spellEnd"/>
      <w:r w:rsidRPr="00666E52">
        <w:rPr>
          <w:rFonts w:ascii="Arial" w:hAnsi="Arial" w:cs="Arial"/>
          <w:sz w:val="24"/>
          <w:szCs w:val="24"/>
        </w:rPr>
        <w:t xml:space="preserve"> Niébé</w:t>
      </w:r>
      <w:r w:rsidR="00FD6238" w:rsidRPr="00666E52">
        <w:rPr>
          <w:rFonts w:ascii="Arial" w:hAnsi="Arial" w:cs="Arial"/>
          <w:sz w:val="24"/>
          <w:szCs w:val="24"/>
        </w:rPr>
        <w:t> : L</w:t>
      </w:r>
      <w:r w:rsidRPr="00666E52">
        <w:rPr>
          <w:rFonts w:ascii="Arial" w:hAnsi="Arial" w:cs="Arial"/>
          <w:sz w:val="24"/>
          <w:szCs w:val="24"/>
        </w:rPr>
        <w:t xml:space="preserve">e </w:t>
      </w:r>
      <w:r w:rsidR="00FF2761" w:rsidRPr="00666E52">
        <w:rPr>
          <w:rFonts w:ascii="Arial" w:hAnsi="Arial" w:cs="Arial"/>
          <w:sz w:val="24"/>
          <w:szCs w:val="24"/>
        </w:rPr>
        <w:t>GIE</w:t>
      </w:r>
      <w:r w:rsidRPr="00666E52">
        <w:rPr>
          <w:rFonts w:ascii="Arial" w:hAnsi="Arial" w:cs="Arial"/>
          <w:sz w:val="24"/>
          <w:szCs w:val="24"/>
        </w:rPr>
        <w:t xml:space="preserve"> « </w:t>
      </w:r>
      <w:proofErr w:type="spellStart"/>
      <w:r w:rsidRPr="00666E52">
        <w:rPr>
          <w:rFonts w:ascii="Arial" w:hAnsi="Arial" w:cs="Arial"/>
          <w:sz w:val="24"/>
          <w:szCs w:val="24"/>
        </w:rPr>
        <w:t>Bokk</w:t>
      </w:r>
      <w:proofErr w:type="spellEnd"/>
      <w:r w:rsidRPr="00666E52">
        <w:rPr>
          <w:rFonts w:ascii="Arial" w:hAnsi="Arial" w:cs="Arial"/>
          <w:sz w:val="24"/>
          <w:szCs w:val="24"/>
        </w:rPr>
        <w:t xml:space="preserve"> </w:t>
      </w:r>
      <w:proofErr w:type="spellStart"/>
      <w:r w:rsidRPr="00666E52">
        <w:rPr>
          <w:rFonts w:ascii="Arial" w:hAnsi="Arial" w:cs="Arial"/>
          <w:sz w:val="24"/>
          <w:szCs w:val="24"/>
        </w:rPr>
        <w:t>Diom</w:t>
      </w:r>
      <w:proofErr w:type="spellEnd"/>
      <w:r w:rsidRPr="00666E52">
        <w:rPr>
          <w:rFonts w:ascii="Arial" w:hAnsi="Arial" w:cs="Arial"/>
          <w:sz w:val="24"/>
          <w:szCs w:val="24"/>
        </w:rPr>
        <w:t xml:space="preserve"> » comptant 190 </w:t>
      </w:r>
      <w:r w:rsidR="00FF2761" w:rsidRPr="00666E52">
        <w:rPr>
          <w:rFonts w:ascii="Arial" w:hAnsi="Arial" w:cs="Arial"/>
          <w:sz w:val="24"/>
          <w:szCs w:val="24"/>
        </w:rPr>
        <w:t>femmes</w:t>
      </w:r>
      <w:r w:rsidRPr="00666E52">
        <w:rPr>
          <w:rFonts w:ascii="Arial" w:hAnsi="Arial" w:cs="Arial"/>
          <w:sz w:val="24"/>
          <w:szCs w:val="24"/>
        </w:rPr>
        <w:t xml:space="preserve"> bénéficiaire</w:t>
      </w:r>
      <w:r w:rsidR="00CE06AB">
        <w:rPr>
          <w:rFonts w:ascii="Arial" w:hAnsi="Arial" w:cs="Arial"/>
          <w:sz w:val="24"/>
          <w:szCs w:val="24"/>
        </w:rPr>
        <w:t>s</w:t>
      </w:r>
      <w:r w:rsidRPr="00666E52">
        <w:rPr>
          <w:rFonts w:ascii="Arial" w:hAnsi="Arial" w:cs="Arial"/>
          <w:sz w:val="24"/>
          <w:szCs w:val="24"/>
        </w:rPr>
        <w:t xml:space="preserve"> d’un lot d’équipement</w:t>
      </w:r>
      <w:r w:rsidR="00FF2761" w:rsidRPr="00666E52">
        <w:rPr>
          <w:rFonts w:ascii="Arial" w:hAnsi="Arial" w:cs="Arial"/>
          <w:sz w:val="24"/>
          <w:szCs w:val="24"/>
        </w:rPr>
        <w:t>s</w:t>
      </w:r>
      <w:r w:rsidRPr="00666E52">
        <w:rPr>
          <w:rFonts w:ascii="Arial" w:hAnsi="Arial" w:cs="Arial"/>
          <w:sz w:val="24"/>
          <w:szCs w:val="24"/>
        </w:rPr>
        <w:t xml:space="preserve"> agricole</w:t>
      </w:r>
      <w:r w:rsidR="00FF2761" w:rsidRPr="00666E52">
        <w:rPr>
          <w:rFonts w:ascii="Arial" w:hAnsi="Arial" w:cs="Arial"/>
          <w:sz w:val="24"/>
          <w:szCs w:val="24"/>
        </w:rPr>
        <w:t>s</w:t>
      </w:r>
      <w:r w:rsidRPr="00666E52">
        <w:rPr>
          <w:rFonts w:ascii="Arial" w:hAnsi="Arial" w:cs="Arial"/>
          <w:sz w:val="24"/>
          <w:szCs w:val="24"/>
        </w:rPr>
        <w:t xml:space="preserve"> du PROCOSO</w:t>
      </w:r>
      <w:r w:rsidR="00FF2761" w:rsidRPr="00666E52">
        <w:rPr>
          <w:rFonts w:ascii="Arial" w:hAnsi="Arial" w:cs="Arial"/>
          <w:sz w:val="24"/>
          <w:szCs w:val="24"/>
        </w:rPr>
        <w:t>C nous a fait visiter leur exploitation agricole.</w:t>
      </w:r>
    </w:p>
    <w:p w14:paraId="150720C7" w14:textId="720A23D9" w:rsidR="00D76104" w:rsidRPr="00666E52" w:rsidRDefault="00D76104" w:rsidP="001D45BA">
      <w:pPr>
        <w:pStyle w:val="Paragraphedeliste"/>
        <w:numPr>
          <w:ilvl w:val="0"/>
          <w:numId w:val="11"/>
        </w:numPr>
        <w:rPr>
          <w:rFonts w:ascii="Arial" w:hAnsi="Arial" w:cs="Arial"/>
          <w:sz w:val="24"/>
          <w:szCs w:val="24"/>
        </w:rPr>
      </w:pPr>
      <w:r w:rsidRPr="00666E52">
        <w:rPr>
          <w:rFonts w:ascii="Arial" w:hAnsi="Arial" w:cs="Arial"/>
          <w:sz w:val="24"/>
          <w:szCs w:val="24"/>
        </w:rPr>
        <w:t xml:space="preserve">A </w:t>
      </w:r>
      <w:proofErr w:type="spellStart"/>
      <w:r w:rsidRPr="00666E52">
        <w:rPr>
          <w:rFonts w:ascii="Arial" w:hAnsi="Arial" w:cs="Arial"/>
          <w:sz w:val="24"/>
          <w:szCs w:val="24"/>
        </w:rPr>
        <w:t>Doumga</w:t>
      </w:r>
      <w:proofErr w:type="spellEnd"/>
      <w:r w:rsidRPr="00666E52">
        <w:rPr>
          <w:rFonts w:ascii="Arial" w:hAnsi="Arial" w:cs="Arial"/>
          <w:sz w:val="24"/>
          <w:szCs w:val="24"/>
        </w:rPr>
        <w:t xml:space="preserve"> </w:t>
      </w:r>
      <w:proofErr w:type="spellStart"/>
      <w:r w:rsidRPr="00666E52">
        <w:rPr>
          <w:rFonts w:ascii="Arial" w:hAnsi="Arial" w:cs="Arial"/>
          <w:sz w:val="24"/>
          <w:szCs w:val="24"/>
        </w:rPr>
        <w:t>Wouro</w:t>
      </w:r>
      <w:proofErr w:type="spellEnd"/>
      <w:r w:rsidRPr="00666E52">
        <w:rPr>
          <w:rFonts w:ascii="Arial" w:hAnsi="Arial" w:cs="Arial"/>
          <w:sz w:val="24"/>
          <w:szCs w:val="24"/>
        </w:rPr>
        <w:t xml:space="preserve"> Alpha</w:t>
      </w:r>
      <w:r w:rsidR="00FD6238" w:rsidRPr="00666E52">
        <w:rPr>
          <w:rFonts w:ascii="Arial" w:hAnsi="Arial" w:cs="Arial"/>
          <w:sz w:val="24"/>
          <w:szCs w:val="24"/>
        </w:rPr>
        <w:t> : N</w:t>
      </w:r>
      <w:r w:rsidR="00FF2761" w:rsidRPr="00666E52">
        <w:rPr>
          <w:rFonts w:ascii="Arial" w:hAnsi="Arial" w:cs="Arial"/>
          <w:sz w:val="24"/>
          <w:szCs w:val="24"/>
        </w:rPr>
        <w:t xml:space="preserve">ous avons rencontré les membres du </w:t>
      </w:r>
      <w:r w:rsidRPr="00666E52">
        <w:rPr>
          <w:rFonts w:ascii="Arial" w:hAnsi="Arial" w:cs="Arial"/>
          <w:sz w:val="24"/>
          <w:szCs w:val="24"/>
        </w:rPr>
        <w:t xml:space="preserve">GIE </w:t>
      </w:r>
      <w:r w:rsidR="00FF2761" w:rsidRPr="00666E52">
        <w:rPr>
          <w:rFonts w:ascii="Arial" w:hAnsi="Arial" w:cs="Arial"/>
          <w:sz w:val="24"/>
          <w:szCs w:val="24"/>
        </w:rPr>
        <w:t xml:space="preserve">BAMTAARE </w:t>
      </w:r>
      <w:r w:rsidRPr="00666E52">
        <w:rPr>
          <w:rFonts w:ascii="Arial" w:hAnsi="Arial" w:cs="Arial"/>
          <w:sz w:val="24"/>
          <w:szCs w:val="24"/>
        </w:rPr>
        <w:t>bénéficiaire d’un lot d’équipement</w:t>
      </w:r>
      <w:r w:rsidR="00FF2761" w:rsidRPr="00666E52">
        <w:rPr>
          <w:rFonts w:ascii="Arial" w:hAnsi="Arial" w:cs="Arial"/>
          <w:sz w:val="24"/>
          <w:szCs w:val="24"/>
        </w:rPr>
        <w:t>s</w:t>
      </w:r>
      <w:r w:rsidRPr="00666E52">
        <w:rPr>
          <w:rFonts w:ascii="Arial" w:hAnsi="Arial" w:cs="Arial"/>
          <w:sz w:val="24"/>
          <w:szCs w:val="24"/>
        </w:rPr>
        <w:t xml:space="preserve"> </w:t>
      </w:r>
      <w:r w:rsidR="00FF2761" w:rsidRPr="00666E52">
        <w:rPr>
          <w:rFonts w:ascii="Arial" w:hAnsi="Arial" w:cs="Arial"/>
          <w:sz w:val="24"/>
          <w:szCs w:val="24"/>
        </w:rPr>
        <w:t xml:space="preserve">agricoles. Les responsables </w:t>
      </w:r>
      <w:r w:rsidR="00FF2761" w:rsidRPr="00666E52">
        <w:rPr>
          <w:rFonts w:ascii="Arial" w:hAnsi="Arial" w:cs="Arial"/>
          <w:sz w:val="24"/>
          <w:szCs w:val="24"/>
        </w:rPr>
        <w:lastRenderedPageBreak/>
        <w:t xml:space="preserve">du GIE accompagné du Chef religieux nous ont </w:t>
      </w:r>
      <w:r w:rsidR="00FD6238" w:rsidRPr="00666E52">
        <w:rPr>
          <w:rFonts w:ascii="Arial" w:hAnsi="Arial" w:cs="Arial"/>
          <w:sz w:val="24"/>
          <w:szCs w:val="24"/>
        </w:rPr>
        <w:t>fait visiter</w:t>
      </w:r>
      <w:r w:rsidRPr="00666E52">
        <w:rPr>
          <w:rFonts w:ascii="Arial" w:hAnsi="Arial" w:cs="Arial"/>
          <w:sz w:val="24"/>
          <w:szCs w:val="24"/>
        </w:rPr>
        <w:t xml:space="preserve"> les travaux </w:t>
      </w:r>
      <w:r w:rsidR="00FF2761" w:rsidRPr="00666E52">
        <w:rPr>
          <w:rFonts w:ascii="Arial" w:hAnsi="Arial" w:cs="Arial"/>
          <w:sz w:val="24"/>
          <w:szCs w:val="24"/>
        </w:rPr>
        <w:t>d’exécution d’un</w:t>
      </w:r>
      <w:r w:rsidRPr="00666E52">
        <w:rPr>
          <w:rFonts w:ascii="Arial" w:hAnsi="Arial" w:cs="Arial"/>
          <w:sz w:val="24"/>
          <w:szCs w:val="24"/>
        </w:rPr>
        <w:t xml:space="preserve"> mini-forage dans leur périmètre de 3ha</w:t>
      </w:r>
      <w:r w:rsidR="00FD6238" w:rsidRPr="00666E52">
        <w:rPr>
          <w:rFonts w:ascii="Arial" w:hAnsi="Arial" w:cs="Arial"/>
          <w:sz w:val="24"/>
          <w:szCs w:val="24"/>
        </w:rPr>
        <w:t>.</w:t>
      </w:r>
    </w:p>
    <w:p w14:paraId="0F64C6CF" w14:textId="3C1D1E7B" w:rsidR="00D76104" w:rsidRPr="00666E52" w:rsidRDefault="00D76104" w:rsidP="001D45BA">
      <w:pPr>
        <w:pStyle w:val="Paragraphedeliste"/>
        <w:numPr>
          <w:ilvl w:val="0"/>
          <w:numId w:val="11"/>
        </w:numPr>
        <w:rPr>
          <w:rFonts w:ascii="Arial" w:hAnsi="Arial" w:cs="Arial"/>
          <w:sz w:val="24"/>
          <w:szCs w:val="24"/>
        </w:rPr>
      </w:pPr>
      <w:r w:rsidRPr="00666E52">
        <w:rPr>
          <w:rFonts w:ascii="Arial" w:hAnsi="Arial" w:cs="Arial"/>
          <w:sz w:val="24"/>
          <w:szCs w:val="24"/>
        </w:rPr>
        <w:t>A Tambacounda</w:t>
      </w:r>
      <w:r w:rsidR="00FD6238" w:rsidRPr="00666E52">
        <w:rPr>
          <w:rFonts w:ascii="Arial" w:hAnsi="Arial" w:cs="Arial"/>
          <w:sz w:val="24"/>
          <w:szCs w:val="24"/>
        </w:rPr>
        <w:t> : N</w:t>
      </w:r>
      <w:r w:rsidRPr="00666E52">
        <w:rPr>
          <w:rFonts w:ascii="Arial" w:hAnsi="Arial" w:cs="Arial"/>
          <w:sz w:val="24"/>
          <w:szCs w:val="24"/>
        </w:rPr>
        <w:t>ous avons visité le bâtiment administratif affecté par le gouverneur pour abriter l’unité de transformation des produits locaux.</w:t>
      </w:r>
    </w:p>
    <w:p w14:paraId="44271CEA" w14:textId="6CD4B9E1" w:rsidR="00FD6238" w:rsidRPr="00666E52" w:rsidRDefault="00FD6238" w:rsidP="001D45BA">
      <w:pPr>
        <w:pStyle w:val="Paragraphedeliste"/>
        <w:numPr>
          <w:ilvl w:val="0"/>
          <w:numId w:val="11"/>
        </w:numPr>
        <w:rPr>
          <w:rFonts w:ascii="Arial" w:hAnsi="Arial" w:cs="Arial"/>
          <w:sz w:val="24"/>
          <w:szCs w:val="24"/>
        </w:rPr>
      </w:pPr>
      <w:r w:rsidRPr="00666E52">
        <w:rPr>
          <w:rFonts w:ascii="Arial" w:hAnsi="Arial" w:cs="Arial"/>
          <w:sz w:val="24"/>
          <w:szCs w:val="24"/>
        </w:rPr>
        <w:t xml:space="preserve">A </w:t>
      </w:r>
      <w:proofErr w:type="spellStart"/>
      <w:r w:rsidRPr="00666E52">
        <w:rPr>
          <w:rFonts w:ascii="Arial" w:hAnsi="Arial" w:cs="Arial"/>
          <w:sz w:val="24"/>
          <w:szCs w:val="24"/>
        </w:rPr>
        <w:t>Malème</w:t>
      </w:r>
      <w:proofErr w:type="spellEnd"/>
      <w:r w:rsidRPr="00666E52">
        <w:rPr>
          <w:rFonts w:ascii="Arial" w:hAnsi="Arial" w:cs="Arial"/>
          <w:sz w:val="24"/>
          <w:szCs w:val="24"/>
        </w:rPr>
        <w:t xml:space="preserve"> </w:t>
      </w:r>
      <w:proofErr w:type="spellStart"/>
      <w:r w:rsidRPr="00666E52">
        <w:rPr>
          <w:rFonts w:ascii="Arial" w:hAnsi="Arial" w:cs="Arial"/>
          <w:sz w:val="24"/>
          <w:szCs w:val="24"/>
        </w:rPr>
        <w:t>Niani</w:t>
      </w:r>
      <w:proofErr w:type="spellEnd"/>
      <w:r w:rsidRPr="00666E52">
        <w:rPr>
          <w:rFonts w:ascii="Arial" w:hAnsi="Arial" w:cs="Arial"/>
          <w:sz w:val="24"/>
          <w:szCs w:val="24"/>
        </w:rPr>
        <w:t xml:space="preserve"> : Nous avons là aussi trouvé le KMS de </w:t>
      </w:r>
      <w:proofErr w:type="spellStart"/>
      <w:r w:rsidRPr="00666E52">
        <w:rPr>
          <w:rFonts w:ascii="Arial" w:hAnsi="Arial" w:cs="Arial"/>
          <w:sz w:val="24"/>
          <w:szCs w:val="24"/>
        </w:rPr>
        <w:t>Saloumou</w:t>
      </w:r>
      <w:proofErr w:type="spellEnd"/>
      <w:r w:rsidRPr="00666E52">
        <w:rPr>
          <w:rFonts w:ascii="Arial" w:hAnsi="Arial" w:cs="Arial"/>
          <w:sz w:val="24"/>
          <w:szCs w:val="24"/>
        </w:rPr>
        <w:t xml:space="preserve"> Diallo déployé à </w:t>
      </w:r>
      <w:r w:rsidR="006D704D" w:rsidRPr="00666E52">
        <w:rPr>
          <w:rFonts w:ascii="Arial" w:hAnsi="Arial" w:cs="Arial"/>
          <w:sz w:val="24"/>
          <w:szCs w:val="24"/>
        </w:rPr>
        <w:t>côté de la route nationale.</w:t>
      </w:r>
    </w:p>
    <w:p w14:paraId="315C5046" w14:textId="5FC116FF" w:rsidR="006D704D" w:rsidRPr="00666E52" w:rsidRDefault="006D704D" w:rsidP="001D45BA">
      <w:pPr>
        <w:pStyle w:val="Paragraphedeliste"/>
        <w:numPr>
          <w:ilvl w:val="0"/>
          <w:numId w:val="11"/>
        </w:numPr>
        <w:rPr>
          <w:rFonts w:ascii="Arial" w:hAnsi="Arial" w:cs="Arial"/>
          <w:sz w:val="24"/>
          <w:szCs w:val="24"/>
        </w:rPr>
      </w:pPr>
      <w:r w:rsidRPr="00666E52">
        <w:rPr>
          <w:rFonts w:ascii="Arial" w:hAnsi="Arial" w:cs="Arial"/>
          <w:sz w:val="24"/>
          <w:szCs w:val="24"/>
        </w:rPr>
        <w:t xml:space="preserve">A </w:t>
      </w:r>
      <w:proofErr w:type="spellStart"/>
      <w:r w:rsidRPr="00666E52">
        <w:rPr>
          <w:rFonts w:ascii="Arial" w:hAnsi="Arial" w:cs="Arial"/>
          <w:sz w:val="24"/>
          <w:szCs w:val="24"/>
        </w:rPr>
        <w:t>Méréto</w:t>
      </w:r>
      <w:proofErr w:type="spellEnd"/>
      <w:r w:rsidRPr="00666E52">
        <w:rPr>
          <w:rFonts w:ascii="Arial" w:hAnsi="Arial" w:cs="Arial"/>
          <w:sz w:val="24"/>
          <w:szCs w:val="24"/>
        </w:rPr>
        <w:t> : Sali</w:t>
      </w:r>
      <w:r w:rsidR="00407C45" w:rsidRPr="00666E52">
        <w:rPr>
          <w:rFonts w:ascii="Arial" w:hAnsi="Arial" w:cs="Arial"/>
          <w:sz w:val="24"/>
          <w:szCs w:val="24"/>
        </w:rPr>
        <w:t xml:space="preserve">ou Faye propriétaire de KMS est, à notre connaissance, </w:t>
      </w:r>
      <w:r w:rsidRPr="00666E52">
        <w:rPr>
          <w:rFonts w:ascii="Arial" w:hAnsi="Arial" w:cs="Arial"/>
          <w:sz w:val="24"/>
          <w:szCs w:val="24"/>
        </w:rPr>
        <w:t xml:space="preserve">le </w:t>
      </w:r>
      <w:r w:rsidR="00407C45" w:rsidRPr="00666E52">
        <w:rPr>
          <w:rFonts w:ascii="Arial" w:hAnsi="Arial" w:cs="Arial"/>
          <w:sz w:val="24"/>
          <w:szCs w:val="24"/>
        </w:rPr>
        <w:t xml:space="preserve">premier et le </w:t>
      </w:r>
      <w:r w:rsidRPr="00666E52">
        <w:rPr>
          <w:rFonts w:ascii="Arial" w:hAnsi="Arial" w:cs="Arial"/>
          <w:sz w:val="24"/>
          <w:szCs w:val="24"/>
        </w:rPr>
        <w:t xml:space="preserve">seul </w:t>
      </w:r>
      <w:r w:rsidR="00407C45" w:rsidRPr="00666E52">
        <w:rPr>
          <w:rFonts w:ascii="Arial" w:hAnsi="Arial" w:cs="Arial"/>
          <w:sz w:val="24"/>
          <w:szCs w:val="24"/>
        </w:rPr>
        <w:t xml:space="preserve">promoteur </w:t>
      </w:r>
      <w:r w:rsidRPr="00666E52">
        <w:rPr>
          <w:rFonts w:ascii="Arial" w:hAnsi="Arial" w:cs="Arial"/>
          <w:sz w:val="24"/>
          <w:szCs w:val="24"/>
        </w:rPr>
        <w:t>à avoir réussi la modification du système d’attelage</w:t>
      </w:r>
      <w:r w:rsidR="00407C45" w:rsidRPr="00666E52">
        <w:rPr>
          <w:rFonts w:ascii="Arial" w:hAnsi="Arial" w:cs="Arial"/>
          <w:sz w:val="24"/>
          <w:szCs w:val="24"/>
        </w:rPr>
        <w:t xml:space="preserve"> de sa moto avec son KMS</w:t>
      </w:r>
      <w:r w:rsidRPr="00666E52">
        <w:rPr>
          <w:rFonts w:ascii="Arial" w:hAnsi="Arial" w:cs="Arial"/>
          <w:sz w:val="24"/>
          <w:szCs w:val="24"/>
        </w:rPr>
        <w:t xml:space="preserve">. Il </w:t>
      </w:r>
      <w:r w:rsidR="00407C45" w:rsidRPr="00666E52">
        <w:rPr>
          <w:rFonts w:ascii="Arial" w:hAnsi="Arial" w:cs="Arial"/>
          <w:sz w:val="24"/>
          <w:szCs w:val="24"/>
        </w:rPr>
        <w:t xml:space="preserve">se </w:t>
      </w:r>
      <w:r w:rsidRPr="00666E52">
        <w:rPr>
          <w:rFonts w:ascii="Arial" w:hAnsi="Arial" w:cs="Arial"/>
          <w:sz w:val="24"/>
          <w:szCs w:val="24"/>
        </w:rPr>
        <w:t xml:space="preserve">déplace </w:t>
      </w:r>
      <w:r w:rsidR="00407C45" w:rsidRPr="00666E52">
        <w:rPr>
          <w:rFonts w:ascii="Arial" w:hAnsi="Arial" w:cs="Arial"/>
          <w:sz w:val="24"/>
          <w:szCs w:val="24"/>
        </w:rPr>
        <w:t xml:space="preserve">ainsi </w:t>
      </w:r>
      <w:r w:rsidRPr="00666E52">
        <w:rPr>
          <w:rFonts w:ascii="Arial" w:hAnsi="Arial" w:cs="Arial"/>
          <w:sz w:val="24"/>
          <w:szCs w:val="24"/>
        </w:rPr>
        <w:t>aisément et propose ses services dans les loumas.</w:t>
      </w:r>
    </w:p>
    <w:p w14:paraId="53EDE98D" w14:textId="4D047BD9" w:rsidR="004D4789" w:rsidRDefault="004D4789" w:rsidP="00A56C86">
      <w:pPr>
        <w:pStyle w:val="TM3"/>
      </w:pPr>
    </w:p>
    <w:p w14:paraId="401015B0" w14:textId="77777777" w:rsidR="00A56C86" w:rsidRPr="00A56C86" w:rsidRDefault="00A56C86" w:rsidP="00A56C86"/>
    <w:p w14:paraId="03142E34" w14:textId="2062C84C" w:rsidR="00843041" w:rsidRPr="001035D9" w:rsidRDefault="00843041" w:rsidP="00A5209E">
      <w:pPr>
        <w:pStyle w:val="Titre2"/>
        <w:numPr>
          <w:ilvl w:val="0"/>
          <w:numId w:val="9"/>
        </w:numPr>
        <w:rPr>
          <w:sz w:val="32"/>
        </w:rPr>
      </w:pPr>
      <w:bookmarkStart w:id="38" w:name="_Toc517501762"/>
      <w:r w:rsidRPr="001035D9">
        <w:rPr>
          <w:sz w:val="32"/>
        </w:rPr>
        <w:t xml:space="preserve">Difficultés </w:t>
      </w:r>
      <w:r w:rsidR="00C911BA" w:rsidRPr="001035D9">
        <w:rPr>
          <w:sz w:val="32"/>
        </w:rPr>
        <w:t xml:space="preserve">rencontrées et </w:t>
      </w:r>
      <w:r w:rsidRPr="001035D9">
        <w:rPr>
          <w:sz w:val="32"/>
        </w:rPr>
        <w:t xml:space="preserve">limites </w:t>
      </w:r>
      <w:r w:rsidR="00C911BA" w:rsidRPr="001035D9">
        <w:rPr>
          <w:sz w:val="32"/>
        </w:rPr>
        <w:t>de l’évaluation</w:t>
      </w:r>
      <w:bookmarkEnd w:id="38"/>
    </w:p>
    <w:p w14:paraId="019A3BBA" w14:textId="77777777" w:rsidR="00DF3BAF" w:rsidRPr="00666E52" w:rsidRDefault="00C911BA" w:rsidP="00C911BA">
      <w:pPr>
        <w:rPr>
          <w:rFonts w:ascii="Arial" w:hAnsi="Arial" w:cs="Arial"/>
          <w:sz w:val="24"/>
          <w:szCs w:val="24"/>
        </w:rPr>
      </w:pPr>
      <w:r w:rsidRPr="00666E52">
        <w:rPr>
          <w:rFonts w:ascii="Arial" w:hAnsi="Arial" w:cs="Arial"/>
          <w:sz w:val="24"/>
          <w:szCs w:val="24"/>
        </w:rPr>
        <w:t xml:space="preserve">Le consultant a fait face à quelques difficultés au cours du processus d’évaluation : </w:t>
      </w:r>
    </w:p>
    <w:p w14:paraId="06D4A81B" w14:textId="018EC307" w:rsidR="007308CF" w:rsidRPr="00666E52" w:rsidRDefault="00E31E75" w:rsidP="00796979">
      <w:pPr>
        <w:pStyle w:val="TM1"/>
        <w:rPr>
          <w:rFonts w:ascii="Arial" w:hAnsi="Arial" w:cs="Arial"/>
          <w:sz w:val="24"/>
          <w:szCs w:val="24"/>
        </w:rPr>
      </w:pPr>
      <w:r w:rsidRPr="00666E52">
        <w:rPr>
          <w:rFonts w:ascii="Arial" w:hAnsi="Arial" w:cs="Arial"/>
          <w:sz w:val="24"/>
          <w:szCs w:val="24"/>
        </w:rPr>
        <w:t>La dispersion de la cible dans des zones vastes et peu accessibles</w:t>
      </w:r>
      <w:r w:rsidR="00D22815" w:rsidRPr="00666E52">
        <w:rPr>
          <w:rFonts w:ascii="Arial" w:hAnsi="Arial" w:cs="Arial"/>
          <w:sz w:val="24"/>
          <w:szCs w:val="24"/>
        </w:rPr>
        <w:t xml:space="preserve"> </w:t>
      </w:r>
      <w:r w:rsidR="007308CF" w:rsidRPr="00666E52">
        <w:rPr>
          <w:rFonts w:ascii="Arial" w:hAnsi="Arial" w:cs="Arial"/>
          <w:sz w:val="24"/>
          <w:szCs w:val="24"/>
        </w:rPr>
        <w:t>(Matam et Tambacounda comptent parmi les régions les plus vastes, les plus éloignées de Dakar et les moins accessibles</w:t>
      </w:r>
      <w:r w:rsidRPr="00666E52">
        <w:rPr>
          <w:rFonts w:ascii="Arial" w:hAnsi="Arial" w:cs="Arial"/>
          <w:sz w:val="24"/>
          <w:szCs w:val="24"/>
        </w:rPr>
        <w:t xml:space="preserve"> du Sénégal</w:t>
      </w:r>
      <w:r w:rsidR="007308CF" w:rsidRPr="00666E52">
        <w:rPr>
          <w:rFonts w:ascii="Arial" w:hAnsi="Arial" w:cs="Arial"/>
          <w:sz w:val="24"/>
          <w:szCs w:val="24"/>
        </w:rPr>
        <w:t>)</w:t>
      </w:r>
      <w:r w:rsidRPr="00666E52">
        <w:rPr>
          <w:rFonts w:ascii="Arial" w:hAnsi="Arial" w:cs="Arial"/>
          <w:sz w:val="24"/>
          <w:szCs w:val="24"/>
        </w:rPr>
        <w:t> ;</w:t>
      </w:r>
    </w:p>
    <w:p w14:paraId="58725182" w14:textId="7ECCC370" w:rsidR="00DF3BAF" w:rsidRPr="00666E52" w:rsidRDefault="00B05BCB" w:rsidP="001D45BA">
      <w:pPr>
        <w:pStyle w:val="Paragraphedeliste"/>
        <w:numPr>
          <w:ilvl w:val="0"/>
          <w:numId w:val="4"/>
        </w:numPr>
        <w:rPr>
          <w:rFonts w:ascii="Arial" w:hAnsi="Arial" w:cs="Arial"/>
          <w:sz w:val="24"/>
          <w:szCs w:val="24"/>
        </w:rPr>
      </w:pPr>
      <w:r w:rsidRPr="00666E52">
        <w:rPr>
          <w:rFonts w:ascii="Arial" w:hAnsi="Arial" w:cs="Arial"/>
          <w:sz w:val="24"/>
          <w:szCs w:val="24"/>
        </w:rPr>
        <w:t>L’i</w:t>
      </w:r>
      <w:r w:rsidR="00DF3BAF" w:rsidRPr="00666E52">
        <w:rPr>
          <w:rFonts w:ascii="Arial" w:hAnsi="Arial" w:cs="Arial"/>
          <w:sz w:val="24"/>
          <w:szCs w:val="24"/>
        </w:rPr>
        <w:t>nsuffisance</w:t>
      </w:r>
      <w:r w:rsidR="00C911BA" w:rsidRPr="00666E52">
        <w:rPr>
          <w:rFonts w:ascii="Arial" w:hAnsi="Arial" w:cs="Arial"/>
          <w:sz w:val="24"/>
          <w:szCs w:val="24"/>
        </w:rPr>
        <w:t xml:space="preserve"> </w:t>
      </w:r>
      <w:r w:rsidR="00D103C5" w:rsidRPr="00666E52">
        <w:rPr>
          <w:rFonts w:ascii="Arial" w:hAnsi="Arial" w:cs="Arial"/>
          <w:sz w:val="24"/>
          <w:szCs w:val="24"/>
        </w:rPr>
        <w:t>voire l’absence de certaines données de base</w:t>
      </w:r>
      <w:r w:rsidR="00C911BA" w:rsidRPr="00666E52">
        <w:rPr>
          <w:rFonts w:ascii="Arial" w:hAnsi="Arial" w:cs="Arial"/>
          <w:sz w:val="24"/>
          <w:szCs w:val="24"/>
        </w:rPr>
        <w:t xml:space="preserve"> ; </w:t>
      </w:r>
    </w:p>
    <w:p w14:paraId="45360582" w14:textId="15185EA8" w:rsidR="00E50D2A" w:rsidRPr="00666E52" w:rsidRDefault="00D103C5" w:rsidP="00E50D2A">
      <w:pPr>
        <w:pStyle w:val="TM1"/>
        <w:rPr>
          <w:rFonts w:ascii="Arial" w:hAnsi="Arial" w:cs="Arial"/>
          <w:sz w:val="24"/>
          <w:szCs w:val="24"/>
        </w:rPr>
      </w:pPr>
      <w:r w:rsidRPr="00666E52">
        <w:rPr>
          <w:rFonts w:ascii="Arial" w:hAnsi="Arial" w:cs="Arial"/>
          <w:sz w:val="24"/>
          <w:szCs w:val="24"/>
        </w:rPr>
        <w:t xml:space="preserve">La </w:t>
      </w:r>
      <w:r w:rsidR="00D80C85">
        <w:rPr>
          <w:rFonts w:ascii="Arial" w:hAnsi="Arial" w:cs="Arial"/>
          <w:sz w:val="24"/>
          <w:szCs w:val="24"/>
        </w:rPr>
        <w:t xml:space="preserve">confusion entre indicateurs et cibles </w:t>
      </w:r>
      <w:r w:rsidR="00DF3BAF" w:rsidRPr="00666E52">
        <w:rPr>
          <w:rFonts w:ascii="Arial" w:hAnsi="Arial" w:cs="Arial"/>
          <w:sz w:val="24"/>
          <w:szCs w:val="24"/>
        </w:rPr>
        <w:t>;</w:t>
      </w:r>
    </w:p>
    <w:p w14:paraId="58E8ED1F" w14:textId="0ADDD439" w:rsidR="0091696F" w:rsidRDefault="0091696F" w:rsidP="0078799F">
      <w:pPr>
        <w:spacing w:after="0"/>
        <w:rPr>
          <w:rFonts w:ascii="Arial" w:hAnsi="Arial" w:cs="Arial"/>
          <w:sz w:val="24"/>
          <w:szCs w:val="24"/>
        </w:rPr>
      </w:pPr>
    </w:p>
    <w:p w14:paraId="7B234447" w14:textId="29033B03" w:rsidR="00A56C86" w:rsidRDefault="00A56C86" w:rsidP="0078799F">
      <w:pPr>
        <w:spacing w:after="0"/>
        <w:rPr>
          <w:rFonts w:ascii="Arial" w:hAnsi="Arial" w:cs="Arial"/>
          <w:sz w:val="24"/>
          <w:szCs w:val="24"/>
        </w:rPr>
      </w:pPr>
    </w:p>
    <w:p w14:paraId="7BFBBC3A" w14:textId="5561645F" w:rsidR="00A56C86" w:rsidRDefault="00A56C86" w:rsidP="0078799F">
      <w:pPr>
        <w:spacing w:after="0"/>
        <w:rPr>
          <w:rFonts w:ascii="Arial" w:hAnsi="Arial" w:cs="Arial"/>
          <w:sz w:val="24"/>
          <w:szCs w:val="24"/>
        </w:rPr>
      </w:pPr>
    </w:p>
    <w:p w14:paraId="145471D9" w14:textId="4D3833C4" w:rsidR="00A56C86" w:rsidRDefault="00A56C86" w:rsidP="0078799F">
      <w:pPr>
        <w:spacing w:after="0"/>
        <w:rPr>
          <w:rFonts w:ascii="Arial" w:hAnsi="Arial" w:cs="Arial"/>
          <w:sz w:val="24"/>
          <w:szCs w:val="24"/>
        </w:rPr>
      </w:pPr>
    </w:p>
    <w:p w14:paraId="0026C1D8" w14:textId="7E171DCA" w:rsidR="00A56C86" w:rsidRDefault="00A56C86" w:rsidP="0078799F">
      <w:pPr>
        <w:spacing w:after="0"/>
        <w:rPr>
          <w:rFonts w:ascii="Arial" w:hAnsi="Arial" w:cs="Arial"/>
          <w:sz w:val="24"/>
          <w:szCs w:val="24"/>
        </w:rPr>
      </w:pPr>
    </w:p>
    <w:p w14:paraId="57DECE6F" w14:textId="5C28C2E4" w:rsidR="00A56C86" w:rsidRDefault="00A56C86" w:rsidP="0078799F">
      <w:pPr>
        <w:spacing w:after="0"/>
        <w:rPr>
          <w:rFonts w:ascii="Arial" w:hAnsi="Arial" w:cs="Arial"/>
          <w:sz w:val="24"/>
          <w:szCs w:val="24"/>
        </w:rPr>
      </w:pPr>
    </w:p>
    <w:p w14:paraId="22C98A35" w14:textId="1BAA0CE8" w:rsidR="00A56C86" w:rsidRDefault="00A56C86" w:rsidP="0078799F">
      <w:pPr>
        <w:spacing w:after="0"/>
        <w:rPr>
          <w:rFonts w:ascii="Arial" w:hAnsi="Arial" w:cs="Arial"/>
          <w:sz w:val="24"/>
          <w:szCs w:val="24"/>
        </w:rPr>
      </w:pPr>
    </w:p>
    <w:p w14:paraId="65BDEEBB" w14:textId="75458DEC" w:rsidR="00A56C86" w:rsidRDefault="00A56C86" w:rsidP="0078799F">
      <w:pPr>
        <w:spacing w:after="0"/>
        <w:rPr>
          <w:rFonts w:ascii="Arial" w:hAnsi="Arial" w:cs="Arial"/>
          <w:sz w:val="24"/>
          <w:szCs w:val="24"/>
        </w:rPr>
      </w:pPr>
    </w:p>
    <w:p w14:paraId="08628DF3" w14:textId="74A5FE76" w:rsidR="00A56C86" w:rsidRDefault="00A56C86" w:rsidP="0078799F">
      <w:pPr>
        <w:spacing w:after="0"/>
        <w:rPr>
          <w:rFonts w:ascii="Arial" w:hAnsi="Arial" w:cs="Arial"/>
          <w:sz w:val="24"/>
          <w:szCs w:val="24"/>
        </w:rPr>
      </w:pPr>
    </w:p>
    <w:p w14:paraId="1F1FE663" w14:textId="05A63571" w:rsidR="00A56C86" w:rsidRDefault="00A56C86" w:rsidP="0078799F">
      <w:pPr>
        <w:spacing w:after="0"/>
        <w:rPr>
          <w:rFonts w:ascii="Arial" w:hAnsi="Arial" w:cs="Arial"/>
          <w:sz w:val="24"/>
          <w:szCs w:val="24"/>
        </w:rPr>
      </w:pPr>
    </w:p>
    <w:p w14:paraId="545CE4A6" w14:textId="5931B415" w:rsidR="00A56C86" w:rsidRDefault="00A56C86" w:rsidP="0078799F">
      <w:pPr>
        <w:spacing w:after="0"/>
        <w:rPr>
          <w:rFonts w:ascii="Arial" w:hAnsi="Arial" w:cs="Arial"/>
          <w:sz w:val="24"/>
          <w:szCs w:val="24"/>
        </w:rPr>
      </w:pPr>
    </w:p>
    <w:p w14:paraId="62D66EE5" w14:textId="00125A64" w:rsidR="00A56C86" w:rsidRDefault="00A56C86" w:rsidP="0078799F">
      <w:pPr>
        <w:spacing w:after="0"/>
        <w:rPr>
          <w:rFonts w:ascii="Arial" w:hAnsi="Arial" w:cs="Arial"/>
          <w:sz w:val="24"/>
          <w:szCs w:val="24"/>
        </w:rPr>
      </w:pPr>
    </w:p>
    <w:p w14:paraId="5B2268D9" w14:textId="57B6ECED" w:rsidR="00A56C86" w:rsidRDefault="00A56C86" w:rsidP="0078799F">
      <w:pPr>
        <w:spacing w:after="0"/>
        <w:rPr>
          <w:rFonts w:ascii="Arial" w:hAnsi="Arial" w:cs="Arial"/>
          <w:sz w:val="24"/>
          <w:szCs w:val="24"/>
        </w:rPr>
      </w:pPr>
    </w:p>
    <w:p w14:paraId="1FAC1345" w14:textId="281AB220" w:rsidR="00A56C86" w:rsidRDefault="00A56C86" w:rsidP="0078799F">
      <w:pPr>
        <w:spacing w:after="0"/>
        <w:rPr>
          <w:rFonts w:ascii="Arial" w:hAnsi="Arial" w:cs="Arial"/>
          <w:sz w:val="24"/>
          <w:szCs w:val="24"/>
        </w:rPr>
      </w:pPr>
    </w:p>
    <w:p w14:paraId="23303BAF" w14:textId="77777777" w:rsidR="00E06E70" w:rsidRDefault="00E06E70" w:rsidP="0078799F">
      <w:pPr>
        <w:spacing w:after="0"/>
        <w:rPr>
          <w:rFonts w:ascii="Arial" w:hAnsi="Arial" w:cs="Arial"/>
          <w:sz w:val="24"/>
          <w:szCs w:val="24"/>
        </w:rPr>
      </w:pPr>
    </w:p>
    <w:p w14:paraId="76742CD3" w14:textId="4C7DB24C" w:rsidR="00A56C86" w:rsidRDefault="00A56C86" w:rsidP="0078799F">
      <w:pPr>
        <w:spacing w:after="0"/>
        <w:rPr>
          <w:rFonts w:ascii="Arial" w:hAnsi="Arial" w:cs="Arial"/>
          <w:sz w:val="24"/>
          <w:szCs w:val="24"/>
        </w:rPr>
      </w:pPr>
    </w:p>
    <w:p w14:paraId="7A07D485" w14:textId="772E6E36" w:rsidR="00A56C86" w:rsidRDefault="00A56C86" w:rsidP="0078799F">
      <w:pPr>
        <w:spacing w:after="0"/>
        <w:rPr>
          <w:rFonts w:ascii="Arial" w:hAnsi="Arial" w:cs="Arial"/>
          <w:sz w:val="24"/>
          <w:szCs w:val="24"/>
        </w:rPr>
      </w:pPr>
    </w:p>
    <w:p w14:paraId="4B46F697" w14:textId="709D0275" w:rsidR="00CE06AB" w:rsidRDefault="00CE06AB" w:rsidP="0078799F">
      <w:pPr>
        <w:spacing w:after="0"/>
        <w:rPr>
          <w:rFonts w:ascii="Arial" w:hAnsi="Arial" w:cs="Arial"/>
          <w:sz w:val="24"/>
          <w:szCs w:val="24"/>
        </w:rPr>
      </w:pPr>
    </w:p>
    <w:p w14:paraId="5274482D" w14:textId="52763D71" w:rsidR="00CE06AB" w:rsidRDefault="00CE06AB" w:rsidP="0078799F">
      <w:pPr>
        <w:spacing w:after="0"/>
        <w:rPr>
          <w:rFonts w:ascii="Arial" w:hAnsi="Arial" w:cs="Arial"/>
          <w:sz w:val="24"/>
          <w:szCs w:val="24"/>
        </w:rPr>
      </w:pPr>
    </w:p>
    <w:p w14:paraId="1D200260" w14:textId="28FBD63D" w:rsidR="00CE06AB" w:rsidRDefault="00CE06AB" w:rsidP="0078799F">
      <w:pPr>
        <w:spacing w:after="0"/>
        <w:rPr>
          <w:rFonts w:ascii="Arial" w:hAnsi="Arial" w:cs="Arial"/>
          <w:sz w:val="24"/>
          <w:szCs w:val="24"/>
        </w:rPr>
      </w:pPr>
    </w:p>
    <w:p w14:paraId="6056B002" w14:textId="24ABB423" w:rsidR="00F31BB9" w:rsidRDefault="00F31BB9" w:rsidP="0078799F">
      <w:pPr>
        <w:spacing w:after="0"/>
        <w:rPr>
          <w:rFonts w:ascii="Arial" w:hAnsi="Arial" w:cs="Arial"/>
          <w:sz w:val="24"/>
          <w:szCs w:val="24"/>
        </w:rPr>
      </w:pPr>
    </w:p>
    <w:p w14:paraId="6A2A700A" w14:textId="77777777" w:rsidR="00F31BB9" w:rsidRPr="00666E52" w:rsidRDefault="00F31BB9" w:rsidP="0078799F">
      <w:pPr>
        <w:spacing w:after="0"/>
        <w:rPr>
          <w:rFonts w:ascii="Arial" w:hAnsi="Arial" w:cs="Arial"/>
          <w:sz w:val="24"/>
          <w:szCs w:val="24"/>
        </w:rPr>
      </w:pPr>
    </w:p>
    <w:p w14:paraId="383D26A8" w14:textId="2CD08268" w:rsidR="00843041" w:rsidRPr="00E8253C" w:rsidRDefault="00D4528F" w:rsidP="0070437D">
      <w:pPr>
        <w:pStyle w:val="Titre1"/>
        <w:framePr w:wrap="around"/>
        <w:rPr>
          <w:rFonts w:ascii="Arial" w:hAnsi="Arial" w:cs="Arial"/>
        </w:rPr>
      </w:pPr>
      <w:bookmarkStart w:id="39" w:name="_Toc517501763"/>
      <w:r w:rsidRPr="00E8253C">
        <w:rPr>
          <w:rFonts w:ascii="Arial" w:hAnsi="Arial" w:cs="Arial"/>
        </w:rPr>
        <w:lastRenderedPageBreak/>
        <w:t>DEUXIEME PARTIE :  RESULTATS DE L’EVALUATION DU PROCOSOC</w:t>
      </w:r>
      <w:bookmarkEnd w:id="39"/>
    </w:p>
    <w:p w14:paraId="3A56997B" w14:textId="380B0C5D" w:rsidR="00161854" w:rsidRPr="00941541" w:rsidRDefault="00F16DFF" w:rsidP="00F337BE">
      <w:pPr>
        <w:pStyle w:val="Titre2"/>
        <w:numPr>
          <w:ilvl w:val="0"/>
          <w:numId w:val="42"/>
        </w:numPr>
        <w:rPr>
          <w:sz w:val="32"/>
        </w:rPr>
      </w:pPr>
      <w:bookmarkStart w:id="40" w:name="_Toc517501764"/>
      <w:r w:rsidRPr="00941541">
        <w:rPr>
          <w:sz w:val="32"/>
        </w:rPr>
        <w:t>Facteurs de performance du PROCOSOC</w:t>
      </w:r>
      <w:bookmarkEnd w:id="40"/>
    </w:p>
    <w:p w14:paraId="2D233DE6" w14:textId="23F943F5" w:rsidR="00706453" w:rsidRPr="00A56C86" w:rsidRDefault="00706453" w:rsidP="00A56C86">
      <w:pPr>
        <w:pStyle w:val="TM3"/>
        <w:rPr>
          <w:lang w:eastAsia="fr-FR"/>
        </w:rPr>
      </w:pPr>
    </w:p>
    <w:p w14:paraId="587E0A1D" w14:textId="65AF4740" w:rsidR="00706453" w:rsidRPr="00A56C86" w:rsidRDefault="00D103C5" w:rsidP="0070437D">
      <w:pPr>
        <w:pStyle w:val="Titre3"/>
        <w:numPr>
          <w:ilvl w:val="1"/>
          <w:numId w:val="42"/>
        </w:numPr>
        <w:rPr>
          <w:lang w:eastAsia="fr-FR"/>
        </w:rPr>
      </w:pPr>
      <w:bookmarkStart w:id="41" w:name="_Toc517501765"/>
      <w:r w:rsidRPr="00A56C86">
        <w:rPr>
          <w:lang w:eastAsia="fr-FR"/>
        </w:rPr>
        <w:t>Pertinence et</w:t>
      </w:r>
      <w:r w:rsidR="00796979" w:rsidRPr="00A56C86">
        <w:rPr>
          <w:lang w:eastAsia="fr-FR"/>
        </w:rPr>
        <w:t xml:space="preserve"> co</w:t>
      </w:r>
      <w:r w:rsidRPr="00A56C86">
        <w:rPr>
          <w:lang w:eastAsia="fr-FR"/>
        </w:rPr>
        <w:t>hérence du PROCOSOC</w:t>
      </w:r>
      <w:bookmarkEnd w:id="41"/>
    </w:p>
    <w:p w14:paraId="375D8CCE" w14:textId="0C3D7791" w:rsidR="003C0C45" w:rsidRPr="00A56C86" w:rsidRDefault="003C0C45" w:rsidP="00A56C86">
      <w:pPr>
        <w:spacing w:after="120"/>
        <w:rPr>
          <w:rFonts w:ascii="Arial" w:hAnsi="Arial" w:cs="Arial"/>
          <w:sz w:val="24"/>
          <w:lang w:eastAsia="fr-FR"/>
        </w:rPr>
      </w:pPr>
      <w:r w:rsidRPr="00A56C86">
        <w:rPr>
          <w:rFonts w:ascii="Arial" w:hAnsi="Arial" w:cs="Arial"/>
          <w:sz w:val="24"/>
          <w:lang w:eastAsia="fr-FR"/>
        </w:rPr>
        <w:t>Le PROCOSOC a été formulé et mis en œuvre sous l’égide des cad</w:t>
      </w:r>
      <w:r w:rsidR="00E308B4" w:rsidRPr="00A56C86">
        <w:rPr>
          <w:rFonts w:ascii="Arial" w:hAnsi="Arial" w:cs="Arial"/>
          <w:sz w:val="24"/>
          <w:lang w:eastAsia="fr-FR"/>
        </w:rPr>
        <w:t>res programmatiques qui préval</w:t>
      </w:r>
      <w:r w:rsidRPr="00A56C86">
        <w:rPr>
          <w:rFonts w:ascii="Arial" w:hAnsi="Arial" w:cs="Arial"/>
          <w:sz w:val="24"/>
          <w:lang w:eastAsia="fr-FR"/>
        </w:rPr>
        <w:t xml:space="preserve">ent en matière de priorités nationales pour la croissance et le développement, à savoir le </w:t>
      </w:r>
      <w:r w:rsidR="00E308B4" w:rsidRPr="00A56C86">
        <w:rPr>
          <w:rFonts w:ascii="Arial" w:hAnsi="Arial" w:cs="Arial"/>
          <w:sz w:val="24"/>
          <w:lang w:eastAsia="fr-FR"/>
        </w:rPr>
        <w:t>PSE et l’UNDAF/PNUAD 2012-2018.</w:t>
      </w:r>
    </w:p>
    <w:p w14:paraId="27F30481" w14:textId="4843F658" w:rsidR="00EF7FFA" w:rsidRPr="00A56C86" w:rsidRDefault="00EF7FFA" w:rsidP="00A56C86">
      <w:pPr>
        <w:spacing w:after="120"/>
        <w:rPr>
          <w:rFonts w:ascii="Arial" w:hAnsi="Arial" w:cs="Arial"/>
          <w:sz w:val="24"/>
          <w:lang w:eastAsia="fr-FR"/>
        </w:rPr>
      </w:pPr>
      <w:r w:rsidRPr="00A56C86">
        <w:rPr>
          <w:rFonts w:ascii="Arial" w:hAnsi="Arial" w:cs="Arial"/>
          <w:sz w:val="24"/>
          <w:lang w:eastAsia="fr-FR"/>
        </w:rPr>
        <w:t>De par la formulation d</w:t>
      </w:r>
      <w:r w:rsidR="000266F6" w:rsidRPr="00A56C86">
        <w:rPr>
          <w:rFonts w:ascii="Arial" w:hAnsi="Arial" w:cs="Arial"/>
          <w:sz w:val="24"/>
          <w:lang w:eastAsia="fr-FR"/>
        </w:rPr>
        <w:t>u</w:t>
      </w:r>
      <w:r w:rsidRPr="00A56C86">
        <w:rPr>
          <w:rFonts w:ascii="Arial" w:hAnsi="Arial" w:cs="Arial"/>
          <w:sz w:val="24"/>
          <w:lang w:eastAsia="fr-FR"/>
        </w:rPr>
        <w:t xml:space="preserve"> résultat</w:t>
      </w:r>
      <w:r w:rsidR="000266F6" w:rsidRPr="00A56C86">
        <w:rPr>
          <w:rFonts w:ascii="Arial" w:hAnsi="Arial" w:cs="Arial"/>
          <w:sz w:val="24"/>
          <w:lang w:eastAsia="fr-FR"/>
        </w:rPr>
        <w:t xml:space="preserve"> escompté</w:t>
      </w:r>
      <w:r w:rsidRPr="00A56C86">
        <w:rPr>
          <w:rFonts w:ascii="Arial" w:hAnsi="Arial" w:cs="Arial"/>
          <w:sz w:val="24"/>
          <w:lang w:eastAsia="fr-FR"/>
        </w:rPr>
        <w:t xml:space="preserve"> « </w:t>
      </w:r>
      <w:r w:rsidRPr="00A56C86">
        <w:rPr>
          <w:rFonts w:ascii="Arial" w:hAnsi="Arial" w:cs="Arial"/>
          <w:i/>
          <w:sz w:val="24"/>
          <w:lang w:eastAsia="fr-FR"/>
        </w:rPr>
        <w:t>Cohésion sociale renforcée et création d’emplois</w:t>
      </w:r>
      <w:r w:rsidRPr="00A56C86">
        <w:rPr>
          <w:rFonts w:ascii="Arial" w:hAnsi="Arial" w:cs="Arial"/>
          <w:sz w:val="24"/>
          <w:lang w:eastAsia="fr-FR"/>
        </w:rPr>
        <w:t> </w:t>
      </w:r>
      <w:r w:rsidR="000266F6" w:rsidRPr="00A56C86">
        <w:rPr>
          <w:rFonts w:ascii="Arial" w:hAnsi="Arial" w:cs="Arial"/>
          <w:sz w:val="24"/>
          <w:lang w:eastAsia="fr-FR"/>
        </w:rPr>
        <w:t>» d’une part</w:t>
      </w:r>
      <w:r w:rsidR="00043503" w:rsidRPr="00A56C86">
        <w:rPr>
          <w:rFonts w:ascii="Arial" w:hAnsi="Arial" w:cs="Arial"/>
          <w:sz w:val="24"/>
          <w:lang w:eastAsia="fr-FR"/>
        </w:rPr>
        <w:t>,</w:t>
      </w:r>
      <w:r w:rsidR="000266F6" w:rsidRPr="00A56C86">
        <w:rPr>
          <w:rFonts w:ascii="Arial" w:hAnsi="Arial" w:cs="Arial"/>
          <w:sz w:val="24"/>
          <w:lang w:eastAsia="fr-FR"/>
        </w:rPr>
        <w:t xml:space="preserve"> à</w:t>
      </w:r>
      <w:r w:rsidRPr="00A56C86">
        <w:rPr>
          <w:rFonts w:ascii="Arial" w:hAnsi="Arial" w:cs="Arial"/>
          <w:sz w:val="24"/>
          <w:lang w:eastAsia="fr-FR"/>
        </w:rPr>
        <w:t xml:space="preserve"> travers l’ancrage </w:t>
      </w:r>
      <w:r w:rsidR="000266F6" w:rsidRPr="00A56C86">
        <w:rPr>
          <w:rFonts w:ascii="Arial" w:hAnsi="Arial" w:cs="Arial"/>
          <w:sz w:val="24"/>
          <w:lang w:eastAsia="fr-FR"/>
        </w:rPr>
        <w:t>aux résultats du programme pays « </w:t>
      </w:r>
      <w:r w:rsidR="000266F6" w:rsidRPr="00A56C86">
        <w:rPr>
          <w:rFonts w:ascii="Arial" w:hAnsi="Arial" w:cs="Arial"/>
          <w:i/>
          <w:sz w:val="24"/>
          <w:lang w:eastAsia="fr-FR"/>
        </w:rPr>
        <w:t>des dynamiques de développement économique et sociale renforcées</w:t>
      </w:r>
      <w:r w:rsidR="000266F6" w:rsidRPr="00A56C86">
        <w:rPr>
          <w:rFonts w:ascii="Arial" w:hAnsi="Arial" w:cs="Arial"/>
          <w:sz w:val="24"/>
          <w:lang w:eastAsia="fr-FR"/>
        </w:rPr>
        <w:t xml:space="preserve"> »</w:t>
      </w:r>
      <w:r w:rsidR="00043503" w:rsidRPr="00A56C86">
        <w:rPr>
          <w:rFonts w:ascii="Arial" w:hAnsi="Arial" w:cs="Arial"/>
          <w:sz w:val="24"/>
          <w:lang w:eastAsia="fr-FR"/>
        </w:rPr>
        <w:t>,</w:t>
      </w:r>
      <w:r w:rsidR="000266F6" w:rsidRPr="00A56C86">
        <w:rPr>
          <w:rFonts w:ascii="Arial" w:hAnsi="Arial" w:cs="Arial"/>
          <w:sz w:val="24"/>
          <w:lang w:eastAsia="fr-FR"/>
        </w:rPr>
        <w:t xml:space="preserve"> de l’UNDAF « </w:t>
      </w:r>
      <w:r w:rsidR="000266F6" w:rsidRPr="00A56C86">
        <w:rPr>
          <w:rFonts w:ascii="Arial" w:hAnsi="Arial" w:cs="Arial"/>
          <w:i/>
          <w:sz w:val="24"/>
          <w:lang w:eastAsia="fr-FR"/>
        </w:rPr>
        <w:t>les groupes vulnérables bénéficient d’un système de protection sociale adéquat </w:t>
      </w:r>
      <w:r w:rsidR="000266F6" w:rsidRPr="00A56C86">
        <w:rPr>
          <w:rFonts w:ascii="Arial" w:hAnsi="Arial" w:cs="Arial"/>
          <w:sz w:val="24"/>
          <w:lang w:eastAsia="fr-FR"/>
        </w:rPr>
        <w:t>» et enfin du PSE « </w:t>
      </w:r>
      <w:r w:rsidR="00043503" w:rsidRPr="00A56C86">
        <w:rPr>
          <w:rFonts w:ascii="Arial" w:hAnsi="Arial" w:cs="Arial"/>
          <w:sz w:val="24"/>
          <w:lang w:eastAsia="fr-FR"/>
        </w:rPr>
        <w:t xml:space="preserve">Accélération de l’accès des populations aux droits </w:t>
      </w:r>
      <w:r w:rsidR="00E308B4" w:rsidRPr="00A56C86">
        <w:rPr>
          <w:rFonts w:ascii="Arial" w:hAnsi="Arial" w:cs="Arial"/>
          <w:sz w:val="24"/>
          <w:lang w:eastAsia="fr-FR"/>
        </w:rPr>
        <w:t>e</w:t>
      </w:r>
      <w:r w:rsidR="00043503" w:rsidRPr="00A56C86">
        <w:rPr>
          <w:rFonts w:ascii="Arial" w:hAnsi="Arial" w:cs="Arial"/>
          <w:sz w:val="24"/>
          <w:lang w:eastAsia="fr-FR"/>
        </w:rPr>
        <w:t>t services sociaux de base, inclusion sociale et développement durable</w:t>
      </w:r>
      <w:r w:rsidR="000266F6" w:rsidRPr="00A56C86">
        <w:rPr>
          <w:rFonts w:ascii="Arial" w:hAnsi="Arial" w:cs="Arial"/>
          <w:sz w:val="24"/>
          <w:lang w:eastAsia="fr-FR"/>
        </w:rPr>
        <w:t> »</w:t>
      </w:r>
      <w:r w:rsidR="00043503" w:rsidRPr="00A56C86">
        <w:rPr>
          <w:rFonts w:ascii="Arial" w:hAnsi="Arial" w:cs="Arial"/>
          <w:sz w:val="24"/>
          <w:lang w:eastAsia="fr-FR"/>
        </w:rPr>
        <w:t xml:space="preserve"> d’autre part, </w:t>
      </w:r>
      <w:r w:rsidRPr="00A56C86">
        <w:rPr>
          <w:rFonts w:ascii="Arial" w:hAnsi="Arial" w:cs="Arial"/>
          <w:sz w:val="24"/>
          <w:lang w:eastAsia="fr-FR"/>
        </w:rPr>
        <w:t>il est clair que l</w:t>
      </w:r>
      <w:r w:rsidR="00043503" w:rsidRPr="00A56C86">
        <w:rPr>
          <w:rFonts w:ascii="Arial" w:hAnsi="Arial" w:cs="Arial"/>
          <w:sz w:val="24"/>
          <w:lang w:eastAsia="fr-FR"/>
        </w:rPr>
        <w:t xml:space="preserve">a pertinence du </w:t>
      </w:r>
      <w:r w:rsidRPr="00A56C86">
        <w:rPr>
          <w:rFonts w:ascii="Arial" w:hAnsi="Arial" w:cs="Arial"/>
          <w:sz w:val="24"/>
          <w:lang w:eastAsia="fr-FR"/>
        </w:rPr>
        <w:t xml:space="preserve">PROCOSOC </w:t>
      </w:r>
      <w:r w:rsidR="00043503" w:rsidRPr="00A56C86">
        <w:rPr>
          <w:rFonts w:ascii="Arial" w:hAnsi="Arial" w:cs="Arial"/>
          <w:sz w:val="24"/>
          <w:lang w:eastAsia="fr-FR"/>
        </w:rPr>
        <w:t xml:space="preserve">par rapport aux priorités nationales </w:t>
      </w:r>
      <w:r w:rsidRPr="00A56C86">
        <w:rPr>
          <w:rFonts w:ascii="Arial" w:hAnsi="Arial" w:cs="Arial"/>
          <w:sz w:val="24"/>
          <w:lang w:eastAsia="fr-FR"/>
        </w:rPr>
        <w:t xml:space="preserve">est </w:t>
      </w:r>
      <w:r w:rsidR="00043503" w:rsidRPr="00A56C86">
        <w:rPr>
          <w:rFonts w:ascii="Arial" w:hAnsi="Arial" w:cs="Arial"/>
          <w:sz w:val="24"/>
          <w:lang w:eastAsia="fr-FR"/>
        </w:rPr>
        <w:t>largement établie.</w:t>
      </w:r>
    </w:p>
    <w:p w14:paraId="364774A4" w14:textId="5D0F52FF" w:rsidR="00043503" w:rsidRPr="00A56C86" w:rsidRDefault="00043503" w:rsidP="00A56C86">
      <w:pPr>
        <w:spacing w:after="120"/>
        <w:rPr>
          <w:rFonts w:ascii="Arial" w:hAnsi="Arial" w:cs="Arial"/>
          <w:sz w:val="24"/>
          <w:lang w:eastAsia="fr-FR"/>
        </w:rPr>
      </w:pPr>
      <w:r w:rsidRPr="00A56C86">
        <w:rPr>
          <w:rFonts w:ascii="Arial" w:hAnsi="Arial" w:cs="Arial"/>
          <w:sz w:val="24"/>
          <w:lang w:eastAsia="fr-FR"/>
        </w:rPr>
        <w:t xml:space="preserve">Dans tous les entretiens sans aucune exception avec les représentants de l’exécutif national, les élus locaux, les représentants de la société civile et les bénéficiaires, </w:t>
      </w:r>
      <w:r w:rsidR="00E308B4" w:rsidRPr="00A56C86">
        <w:rPr>
          <w:rFonts w:ascii="Arial" w:hAnsi="Arial" w:cs="Arial"/>
          <w:sz w:val="24"/>
          <w:lang w:eastAsia="fr-FR"/>
        </w:rPr>
        <w:t>l’expression la</w:t>
      </w:r>
      <w:r w:rsidRPr="00A56C86">
        <w:rPr>
          <w:rFonts w:ascii="Arial" w:hAnsi="Arial" w:cs="Arial"/>
          <w:sz w:val="24"/>
          <w:lang w:eastAsia="fr-FR"/>
        </w:rPr>
        <w:t xml:space="preserve"> plus fréquemment utilisé </w:t>
      </w:r>
      <w:r w:rsidR="00E308B4" w:rsidRPr="00A56C86">
        <w:rPr>
          <w:rFonts w:ascii="Arial" w:hAnsi="Arial" w:cs="Arial"/>
          <w:sz w:val="24"/>
          <w:lang w:eastAsia="fr-FR"/>
        </w:rPr>
        <w:t xml:space="preserve">pour qualifier le PROCOSOC </w:t>
      </w:r>
      <w:r w:rsidR="00CE06AB">
        <w:rPr>
          <w:rFonts w:ascii="Arial" w:hAnsi="Arial" w:cs="Arial"/>
          <w:sz w:val="24"/>
          <w:lang w:eastAsia="fr-FR"/>
        </w:rPr>
        <w:t xml:space="preserve">est </w:t>
      </w:r>
      <w:r w:rsidR="00E308B4" w:rsidRPr="00A56C86">
        <w:rPr>
          <w:rFonts w:ascii="Arial" w:hAnsi="Arial" w:cs="Arial"/>
          <w:sz w:val="24"/>
          <w:lang w:eastAsia="fr-FR"/>
        </w:rPr>
        <w:t>«</w:t>
      </w:r>
      <w:r w:rsidRPr="00A56C86">
        <w:rPr>
          <w:rFonts w:ascii="Arial" w:hAnsi="Arial" w:cs="Arial"/>
          <w:sz w:val="24"/>
          <w:lang w:eastAsia="fr-FR"/>
        </w:rPr>
        <w:t> </w:t>
      </w:r>
      <w:r w:rsidRPr="00A56C86">
        <w:rPr>
          <w:rFonts w:ascii="Arial" w:hAnsi="Arial" w:cs="Arial"/>
          <w:i/>
          <w:sz w:val="24"/>
          <w:lang w:eastAsia="fr-FR"/>
        </w:rPr>
        <w:t>très pertinent</w:t>
      </w:r>
      <w:r w:rsidRPr="00A56C86">
        <w:rPr>
          <w:rFonts w:ascii="Arial" w:hAnsi="Arial" w:cs="Arial"/>
          <w:sz w:val="24"/>
          <w:lang w:eastAsia="fr-FR"/>
        </w:rPr>
        <w:t> »</w:t>
      </w:r>
      <w:r w:rsidR="003C0C45" w:rsidRPr="00A56C86">
        <w:rPr>
          <w:rFonts w:ascii="Arial" w:hAnsi="Arial" w:cs="Arial"/>
          <w:sz w:val="24"/>
          <w:lang w:eastAsia="fr-FR"/>
        </w:rPr>
        <w:t>.</w:t>
      </w:r>
    </w:p>
    <w:p w14:paraId="63EB25B7" w14:textId="38D759CB" w:rsidR="003E7CCE" w:rsidRPr="00A56C86" w:rsidRDefault="00E308B4" w:rsidP="00A56C86">
      <w:pPr>
        <w:spacing w:after="0"/>
        <w:rPr>
          <w:rFonts w:ascii="Arial" w:hAnsi="Arial" w:cs="Arial"/>
          <w:sz w:val="24"/>
          <w:lang w:eastAsia="fr-FR"/>
        </w:rPr>
      </w:pPr>
      <w:r w:rsidRPr="00A56C86">
        <w:rPr>
          <w:rFonts w:ascii="Arial" w:hAnsi="Arial" w:cs="Arial"/>
          <w:sz w:val="24"/>
          <w:lang w:eastAsia="fr-FR"/>
        </w:rPr>
        <w:t xml:space="preserve">On peut cependant noter quelques limites dans le pouvoir de résolution du PROCOSOC quand on met en relation les </w:t>
      </w:r>
      <w:r w:rsidR="00A004E6" w:rsidRPr="00A56C86">
        <w:rPr>
          <w:rFonts w:ascii="Arial" w:hAnsi="Arial" w:cs="Arial"/>
          <w:sz w:val="24"/>
          <w:lang w:eastAsia="fr-FR"/>
        </w:rPr>
        <w:t xml:space="preserve">résultats escomptés </w:t>
      </w:r>
      <w:r w:rsidRPr="00A56C86">
        <w:rPr>
          <w:rFonts w:ascii="Arial" w:hAnsi="Arial" w:cs="Arial"/>
          <w:sz w:val="24"/>
          <w:lang w:eastAsia="fr-FR"/>
        </w:rPr>
        <w:t>avec les interventions retenues</w:t>
      </w:r>
      <w:r w:rsidR="00A004E6" w:rsidRPr="00A56C86">
        <w:rPr>
          <w:rFonts w:ascii="Arial" w:hAnsi="Arial" w:cs="Arial"/>
          <w:sz w:val="24"/>
          <w:lang w:eastAsia="fr-FR"/>
        </w:rPr>
        <w:t xml:space="preserve"> principalement pour ce qui concerne (i) l’étendue et l’accessibilité restreinte de la zone d’intervention, (ii) l’ampleur des phénomènes à combattre et (iii) la durée du projet.</w:t>
      </w:r>
    </w:p>
    <w:p w14:paraId="389C9531" w14:textId="7707A1CC" w:rsidR="00A004E6" w:rsidRPr="00A56C86" w:rsidRDefault="00A004E6" w:rsidP="00A56C86">
      <w:pPr>
        <w:spacing w:after="0"/>
        <w:rPr>
          <w:rFonts w:ascii="Arial" w:hAnsi="Arial" w:cs="Arial"/>
          <w:sz w:val="24"/>
          <w:lang w:eastAsia="fr-FR"/>
        </w:rPr>
      </w:pPr>
      <w:r w:rsidRPr="00A56C86">
        <w:rPr>
          <w:rFonts w:ascii="Arial" w:hAnsi="Arial" w:cs="Arial"/>
          <w:sz w:val="24"/>
          <w:lang w:eastAsia="fr-FR"/>
        </w:rPr>
        <w:t xml:space="preserve">D’un autre point de vue, la cohérence opérationnelle a été erratique d’une zone à l’autre et selon les moments. </w:t>
      </w:r>
      <w:r w:rsidR="003048B0" w:rsidRPr="00A56C86">
        <w:rPr>
          <w:rFonts w:ascii="Arial" w:hAnsi="Arial" w:cs="Arial"/>
          <w:sz w:val="24"/>
          <w:lang w:eastAsia="fr-FR"/>
        </w:rPr>
        <w:t>L</w:t>
      </w:r>
      <w:r w:rsidRPr="00A56C86">
        <w:rPr>
          <w:rFonts w:ascii="Arial" w:hAnsi="Arial" w:cs="Arial"/>
          <w:sz w:val="24"/>
          <w:lang w:eastAsia="fr-FR"/>
        </w:rPr>
        <w:t xml:space="preserve">a diversité des </w:t>
      </w:r>
      <w:r w:rsidR="00A34BF6" w:rsidRPr="00A56C86">
        <w:rPr>
          <w:rFonts w:ascii="Arial" w:hAnsi="Arial" w:cs="Arial"/>
          <w:sz w:val="24"/>
          <w:lang w:eastAsia="fr-FR"/>
        </w:rPr>
        <w:t>intervenants</w:t>
      </w:r>
      <w:r w:rsidRPr="00A56C86">
        <w:rPr>
          <w:rFonts w:ascii="Arial" w:hAnsi="Arial" w:cs="Arial"/>
          <w:sz w:val="24"/>
          <w:lang w:eastAsia="fr-FR"/>
        </w:rPr>
        <w:t xml:space="preserve"> et l</w:t>
      </w:r>
      <w:r w:rsidR="00C039F3" w:rsidRPr="00A56C86">
        <w:rPr>
          <w:rFonts w:ascii="Arial" w:hAnsi="Arial" w:cs="Arial"/>
          <w:sz w:val="24"/>
          <w:lang w:eastAsia="fr-FR"/>
        </w:rPr>
        <w:t>a stratégie de</w:t>
      </w:r>
      <w:r w:rsidR="003048B0" w:rsidRPr="00A56C86">
        <w:rPr>
          <w:rFonts w:ascii="Arial" w:hAnsi="Arial" w:cs="Arial"/>
          <w:sz w:val="24"/>
          <w:lang w:eastAsia="fr-FR"/>
        </w:rPr>
        <w:t xml:space="preserve"> vouloir</w:t>
      </w:r>
      <w:r w:rsidR="00C039F3" w:rsidRPr="00A56C86">
        <w:rPr>
          <w:rFonts w:ascii="Arial" w:hAnsi="Arial" w:cs="Arial"/>
          <w:sz w:val="24"/>
          <w:lang w:eastAsia="fr-FR"/>
        </w:rPr>
        <w:t xml:space="preserve"> mettre en</w:t>
      </w:r>
      <w:r w:rsidR="003048B0" w:rsidRPr="00A56C86">
        <w:rPr>
          <w:rFonts w:ascii="Arial" w:hAnsi="Arial" w:cs="Arial"/>
          <w:sz w:val="24"/>
          <w:lang w:eastAsia="fr-FR"/>
        </w:rPr>
        <w:t>semble, sans document de référence,</w:t>
      </w:r>
      <w:r w:rsidR="00C039F3" w:rsidRPr="00A56C86">
        <w:rPr>
          <w:rFonts w:ascii="Arial" w:hAnsi="Arial" w:cs="Arial"/>
          <w:sz w:val="24"/>
          <w:lang w:eastAsia="fr-FR"/>
        </w:rPr>
        <w:t xml:space="preserve"> d</w:t>
      </w:r>
      <w:r w:rsidRPr="00A56C86">
        <w:rPr>
          <w:rFonts w:ascii="Arial" w:hAnsi="Arial" w:cs="Arial"/>
          <w:sz w:val="24"/>
          <w:lang w:eastAsia="fr-FR"/>
        </w:rPr>
        <w:t>es acteurs</w:t>
      </w:r>
      <w:r w:rsidR="00A34BF6" w:rsidRPr="00A56C86">
        <w:rPr>
          <w:rFonts w:ascii="Arial" w:hAnsi="Arial" w:cs="Arial"/>
          <w:sz w:val="24"/>
          <w:lang w:eastAsia="fr-FR"/>
        </w:rPr>
        <w:t xml:space="preserve"> ayant un mandat permanent </w:t>
      </w:r>
      <w:r w:rsidR="003048B0" w:rsidRPr="00A56C86">
        <w:rPr>
          <w:rFonts w:ascii="Arial" w:hAnsi="Arial" w:cs="Arial"/>
          <w:sz w:val="24"/>
          <w:lang w:eastAsia="fr-FR"/>
        </w:rPr>
        <w:t>mais qui sont loin de</w:t>
      </w:r>
      <w:r w:rsidR="00A34BF6" w:rsidRPr="00A56C86">
        <w:rPr>
          <w:rFonts w:ascii="Arial" w:hAnsi="Arial" w:cs="Arial"/>
          <w:sz w:val="24"/>
          <w:lang w:eastAsia="fr-FR"/>
        </w:rPr>
        <w:t xml:space="preserve"> co</w:t>
      </w:r>
      <w:r w:rsidR="00C039F3" w:rsidRPr="00A56C86">
        <w:rPr>
          <w:rFonts w:ascii="Arial" w:hAnsi="Arial" w:cs="Arial"/>
          <w:sz w:val="24"/>
          <w:lang w:eastAsia="fr-FR"/>
        </w:rPr>
        <w:t xml:space="preserve">nstituer un ensemble harmonieux </w:t>
      </w:r>
      <w:r w:rsidR="003048B0" w:rsidRPr="00A56C86">
        <w:rPr>
          <w:rFonts w:ascii="Arial" w:hAnsi="Arial" w:cs="Arial"/>
          <w:sz w:val="24"/>
          <w:lang w:eastAsia="fr-FR"/>
        </w:rPr>
        <w:t>ont</w:t>
      </w:r>
      <w:r w:rsidR="00C039F3" w:rsidRPr="00A56C86">
        <w:rPr>
          <w:rFonts w:ascii="Arial" w:hAnsi="Arial" w:cs="Arial"/>
          <w:sz w:val="24"/>
          <w:lang w:eastAsia="fr-FR"/>
        </w:rPr>
        <w:t xml:space="preserve"> été </w:t>
      </w:r>
      <w:r w:rsidR="003048B0" w:rsidRPr="00A56C86">
        <w:rPr>
          <w:rFonts w:ascii="Arial" w:hAnsi="Arial" w:cs="Arial"/>
          <w:sz w:val="24"/>
          <w:lang w:eastAsia="fr-FR"/>
        </w:rPr>
        <w:t>les principaux facteurs limitatifs</w:t>
      </w:r>
      <w:r w:rsidR="00C039F3" w:rsidRPr="00A56C86">
        <w:rPr>
          <w:rFonts w:ascii="Arial" w:hAnsi="Arial" w:cs="Arial"/>
          <w:sz w:val="24"/>
          <w:lang w:eastAsia="fr-FR"/>
        </w:rPr>
        <w:t xml:space="preserve"> </w:t>
      </w:r>
      <w:r w:rsidR="003048B0" w:rsidRPr="00A56C86">
        <w:rPr>
          <w:rFonts w:ascii="Arial" w:hAnsi="Arial" w:cs="Arial"/>
          <w:sz w:val="24"/>
          <w:lang w:eastAsia="fr-FR"/>
        </w:rPr>
        <w:t xml:space="preserve">de </w:t>
      </w:r>
      <w:r w:rsidR="00C039F3" w:rsidRPr="00A56C86">
        <w:rPr>
          <w:rFonts w:ascii="Arial" w:hAnsi="Arial" w:cs="Arial"/>
          <w:sz w:val="24"/>
          <w:lang w:eastAsia="fr-FR"/>
        </w:rPr>
        <w:t>cette cohérence.</w:t>
      </w:r>
    </w:p>
    <w:p w14:paraId="7AD7092A" w14:textId="4AB8A40C" w:rsidR="003048B0" w:rsidRPr="00A56C86" w:rsidRDefault="00C16860" w:rsidP="00A56C86">
      <w:pPr>
        <w:spacing w:after="0"/>
        <w:rPr>
          <w:rFonts w:ascii="Arial" w:hAnsi="Arial" w:cs="Arial"/>
          <w:sz w:val="24"/>
          <w:lang w:eastAsia="fr-FR"/>
        </w:rPr>
      </w:pPr>
      <w:r w:rsidRPr="00A56C86">
        <w:rPr>
          <w:rFonts w:ascii="Arial" w:hAnsi="Arial" w:cs="Arial"/>
          <w:sz w:val="24"/>
          <w:lang w:eastAsia="fr-FR"/>
        </w:rPr>
        <w:t xml:space="preserve">Il faut également </w:t>
      </w:r>
      <w:r w:rsidR="0078799F" w:rsidRPr="00A56C86">
        <w:rPr>
          <w:rFonts w:ascii="Arial" w:hAnsi="Arial" w:cs="Arial"/>
          <w:sz w:val="24"/>
          <w:lang w:eastAsia="fr-FR"/>
        </w:rPr>
        <w:t xml:space="preserve">souligner l’absence dans la documentation mise à disposition d’éléments </w:t>
      </w:r>
      <w:r w:rsidR="002272B8" w:rsidRPr="00A56C86">
        <w:rPr>
          <w:rFonts w:ascii="Arial" w:hAnsi="Arial" w:cs="Arial"/>
          <w:sz w:val="24"/>
          <w:lang w:eastAsia="fr-FR"/>
        </w:rPr>
        <w:t>descriptifs</w:t>
      </w:r>
      <w:r w:rsidR="0078799F" w:rsidRPr="00A56C86">
        <w:rPr>
          <w:rFonts w:ascii="Arial" w:hAnsi="Arial" w:cs="Arial"/>
          <w:sz w:val="24"/>
          <w:lang w:eastAsia="fr-FR"/>
        </w:rPr>
        <w:t xml:space="preserve"> exhaustifs </w:t>
      </w:r>
      <w:r w:rsidRPr="00A56C86">
        <w:rPr>
          <w:rFonts w:ascii="Arial" w:hAnsi="Arial" w:cs="Arial"/>
          <w:sz w:val="24"/>
          <w:lang w:eastAsia="fr-FR"/>
        </w:rPr>
        <w:t>sur l</w:t>
      </w:r>
      <w:r w:rsidR="003048B0" w:rsidRPr="00A56C86">
        <w:rPr>
          <w:rFonts w:ascii="Arial" w:hAnsi="Arial" w:cs="Arial"/>
          <w:sz w:val="24"/>
          <w:lang w:eastAsia="fr-FR"/>
        </w:rPr>
        <w:t xml:space="preserve">es réajustements opportuns </w:t>
      </w:r>
      <w:r w:rsidRPr="00A56C86">
        <w:rPr>
          <w:rFonts w:ascii="Arial" w:hAnsi="Arial" w:cs="Arial"/>
          <w:sz w:val="24"/>
          <w:lang w:eastAsia="fr-FR"/>
        </w:rPr>
        <w:t xml:space="preserve">qui </w:t>
      </w:r>
      <w:r w:rsidR="003048B0" w:rsidRPr="00A56C86">
        <w:rPr>
          <w:rFonts w:ascii="Arial" w:hAnsi="Arial" w:cs="Arial"/>
          <w:sz w:val="24"/>
          <w:lang w:eastAsia="fr-FR"/>
        </w:rPr>
        <w:t xml:space="preserve">ont été effectués </w:t>
      </w:r>
      <w:r w:rsidRPr="00A56C86">
        <w:rPr>
          <w:rFonts w:ascii="Arial" w:hAnsi="Arial" w:cs="Arial"/>
          <w:sz w:val="24"/>
          <w:lang w:eastAsia="fr-FR"/>
        </w:rPr>
        <w:t xml:space="preserve">au cours de la mise en œuvre </w:t>
      </w:r>
      <w:r w:rsidR="003048B0" w:rsidRPr="00A56C86">
        <w:rPr>
          <w:rFonts w:ascii="Arial" w:hAnsi="Arial" w:cs="Arial"/>
          <w:sz w:val="24"/>
          <w:lang w:eastAsia="fr-FR"/>
        </w:rPr>
        <w:t xml:space="preserve">(réduction du nombre de KMS, acquisition d’équipements pour la transformation des produits </w:t>
      </w:r>
      <w:r w:rsidRPr="00A56C86">
        <w:rPr>
          <w:rFonts w:ascii="Arial" w:hAnsi="Arial" w:cs="Arial"/>
          <w:sz w:val="24"/>
          <w:lang w:eastAsia="fr-FR"/>
        </w:rPr>
        <w:t>locaux…</w:t>
      </w:r>
      <w:r w:rsidR="003048B0" w:rsidRPr="00A56C86">
        <w:rPr>
          <w:rFonts w:ascii="Arial" w:hAnsi="Arial" w:cs="Arial"/>
          <w:sz w:val="24"/>
          <w:lang w:eastAsia="fr-FR"/>
        </w:rPr>
        <w:t>)</w:t>
      </w:r>
    </w:p>
    <w:p w14:paraId="35651266" w14:textId="365E9B63" w:rsidR="00A34BF6" w:rsidRDefault="00A34BF6" w:rsidP="00A56C86">
      <w:pPr>
        <w:spacing w:after="120"/>
        <w:rPr>
          <w:rFonts w:ascii="Arial" w:hAnsi="Arial" w:cs="Arial"/>
          <w:sz w:val="24"/>
          <w:lang w:eastAsia="fr-FR"/>
        </w:rPr>
      </w:pPr>
      <w:r w:rsidRPr="00A56C86">
        <w:rPr>
          <w:rFonts w:ascii="Arial" w:hAnsi="Arial" w:cs="Arial"/>
          <w:sz w:val="24"/>
          <w:lang w:eastAsia="fr-FR"/>
        </w:rPr>
        <w:t>Il est enfin important de noter les insuffisance</w:t>
      </w:r>
      <w:r w:rsidR="00F37B2B" w:rsidRPr="00A56C86">
        <w:rPr>
          <w:rFonts w:ascii="Arial" w:hAnsi="Arial" w:cs="Arial"/>
          <w:sz w:val="24"/>
          <w:lang w:eastAsia="fr-FR"/>
        </w:rPr>
        <w:t>s</w:t>
      </w:r>
      <w:r w:rsidRPr="00A56C86">
        <w:rPr>
          <w:rFonts w:ascii="Arial" w:hAnsi="Arial" w:cs="Arial"/>
          <w:sz w:val="24"/>
          <w:lang w:eastAsia="fr-FR"/>
        </w:rPr>
        <w:t xml:space="preserve"> dans la pertinence temporelle </w:t>
      </w:r>
      <w:r w:rsidR="00F37B2B" w:rsidRPr="00A56C86">
        <w:rPr>
          <w:rFonts w:ascii="Arial" w:hAnsi="Arial" w:cs="Arial"/>
          <w:sz w:val="24"/>
          <w:lang w:eastAsia="fr-FR"/>
        </w:rPr>
        <w:t xml:space="preserve">du PROCOSOC insuffisances </w:t>
      </w:r>
      <w:r w:rsidRPr="00A56C86">
        <w:rPr>
          <w:rFonts w:ascii="Arial" w:hAnsi="Arial" w:cs="Arial"/>
          <w:sz w:val="24"/>
          <w:lang w:eastAsia="fr-FR"/>
        </w:rPr>
        <w:t xml:space="preserve">liées </w:t>
      </w:r>
      <w:r w:rsidR="00F37B2B" w:rsidRPr="00A56C86">
        <w:rPr>
          <w:rFonts w:ascii="Arial" w:hAnsi="Arial" w:cs="Arial"/>
          <w:sz w:val="24"/>
          <w:lang w:eastAsia="fr-FR"/>
        </w:rPr>
        <w:t>entre autre</w:t>
      </w:r>
      <w:r w:rsidRPr="00A56C86">
        <w:rPr>
          <w:rFonts w:ascii="Arial" w:hAnsi="Arial" w:cs="Arial"/>
          <w:sz w:val="24"/>
          <w:lang w:eastAsia="fr-FR"/>
        </w:rPr>
        <w:t xml:space="preserve"> à la durée très limitée de la mise en œuvre et à l’</w:t>
      </w:r>
      <w:r w:rsidR="00F37B2B" w:rsidRPr="00A56C86">
        <w:rPr>
          <w:rFonts w:ascii="Arial" w:hAnsi="Arial" w:cs="Arial"/>
          <w:sz w:val="24"/>
          <w:lang w:eastAsia="fr-FR"/>
        </w:rPr>
        <w:t>absence d’identification de ressources pour certaines activités, principalemen</w:t>
      </w:r>
      <w:r w:rsidR="005E55A6" w:rsidRPr="00A56C86">
        <w:rPr>
          <w:rFonts w:ascii="Arial" w:hAnsi="Arial" w:cs="Arial"/>
          <w:sz w:val="24"/>
          <w:lang w:eastAsia="fr-FR"/>
        </w:rPr>
        <w:t>t de</w:t>
      </w:r>
      <w:r w:rsidR="00F37B2B" w:rsidRPr="00A56C86">
        <w:rPr>
          <w:rFonts w:ascii="Arial" w:hAnsi="Arial" w:cs="Arial"/>
          <w:sz w:val="24"/>
          <w:lang w:eastAsia="fr-FR"/>
        </w:rPr>
        <w:t xml:space="preserve"> la composante 1, </w:t>
      </w:r>
      <w:r w:rsidR="005E55A6" w:rsidRPr="00A56C86">
        <w:rPr>
          <w:rFonts w:ascii="Arial" w:hAnsi="Arial" w:cs="Arial"/>
          <w:sz w:val="24"/>
          <w:lang w:eastAsia="fr-FR"/>
        </w:rPr>
        <w:t xml:space="preserve">qui </w:t>
      </w:r>
      <w:r w:rsidR="00F37B2B" w:rsidRPr="00A56C86">
        <w:rPr>
          <w:rFonts w:ascii="Arial" w:hAnsi="Arial" w:cs="Arial"/>
          <w:sz w:val="24"/>
          <w:lang w:eastAsia="fr-FR"/>
        </w:rPr>
        <w:t xml:space="preserve">n’ont pas par </w:t>
      </w:r>
      <w:r w:rsidR="005E55A6" w:rsidRPr="00A56C86">
        <w:rPr>
          <w:rFonts w:ascii="Arial" w:hAnsi="Arial" w:cs="Arial"/>
          <w:sz w:val="24"/>
          <w:lang w:eastAsia="fr-FR"/>
        </w:rPr>
        <w:t>nature</w:t>
      </w:r>
      <w:r w:rsidR="00F37B2B" w:rsidRPr="00A56C86">
        <w:rPr>
          <w:rFonts w:ascii="Arial" w:hAnsi="Arial" w:cs="Arial"/>
          <w:sz w:val="24"/>
          <w:lang w:eastAsia="fr-FR"/>
        </w:rPr>
        <w:t xml:space="preserve"> beaucoup de capacités à s’autofinancer.</w:t>
      </w:r>
    </w:p>
    <w:p w14:paraId="667BE57A" w14:textId="77777777" w:rsidR="006749A9" w:rsidRPr="00A56C86" w:rsidRDefault="006749A9" w:rsidP="00A56C86">
      <w:pPr>
        <w:spacing w:after="120"/>
        <w:rPr>
          <w:rFonts w:ascii="Arial" w:hAnsi="Arial" w:cs="Arial"/>
          <w:sz w:val="24"/>
          <w:lang w:eastAsia="fr-FR"/>
        </w:rPr>
      </w:pPr>
    </w:p>
    <w:p w14:paraId="3B9EC427" w14:textId="0FA51D5B" w:rsidR="00843041" w:rsidRPr="0070437D" w:rsidRDefault="00843041" w:rsidP="0070437D">
      <w:pPr>
        <w:pStyle w:val="Titre3"/>
        <w:numPr>
          <w:ilvl w:val="1"/>
          <w:numId w:val="42"/>
        </w:numPr>
        <w:rPr>
          <w:lang w:eastAsia="fr-FR"/>
        </w:rPr>
      </w:pPr>
      <w:bookmarkStart w:id="42" w:name="_Toc517501766"/>
      <w:r w:rsidRPr="00A56C86">
        <w:rPr>
          <w:lang w:eastAsia="fr-FR"/>
        </w:rPr>
        <w:lastRenderedPageBreak/>
        <w:t>Gestion Axée sur les Résultats (GAR)</w:t>
      </w:r>
      <w:bookmarkEnd w:id="42"/>
      <w:r w:rsidR="00E6772D" w:rsidRPr="0070437D">
        <w:rPr>
          <w:lang w:eastAsia="fr-FR"/>
        </w:rPr>
        <w:t xml:space="preserve"> </w:t>
      </w:r>
    </w:p>
    <w:p w14:paraId="013087A2" w14:textId="64545C70" w:rsidR="00E16369" w:rsidRPr="00A56C86" w:rsidRDefault="00E16369" w:rsidP="003163A5">
      <w:pPr>
        <w:pStyle w:val="TM3"/>
        <w:spacing w:before="0"/>
        <w:rPr>
          <w:lang w:eastAsia="fr-FR"/>
        </w:rPr>
      </w:pPr>
      <w:r w:rsidRPr="00A56C86">
        <w:rPr>
          <w:lang w:eastAsia="fr-FR"/>
        </w:rPr>
        <w:t xml:space="preserve">L’observation des principes de la GAR et des exigences qui en découlent </w:t>
      </w:r>
      <w:r w:rsidR="001B0673" w:rsidRPr="00A56C86">
        <w:rPr>
          <w:lang w:eastAsia="fr-FR"/>
        </w:rPr>
        <w:t>n’</w:t>
      </w:r>
      <w:r w:rsidRPr="00A56C86">
        <w:rPr>
          <w:lang w:eastAsia="fr-FR"/>
        </w:rPr>
        <w:t xml:space="preserve">est </w:t>
      </w:r>
      <w:r w:rsidR="001B0673" w:rsidRPr="00A56C86">
        <w:rPr>
          <w:lang w:eastAsia="fr-FR"/>
        </w:rPr>
        <w:t xml:space="preserve">pas </w:t>
      </w:r>
      <w:r w:rsidRPr="00A56C86">
        <w:rPr>
          <w:lang w:eastAsia="fr-FR"/>
        </w:rPr>
        <w:t>suffisante dans le document de projet </w:t>
      </w:r>
      <w:r w:rsidR="001B0673" w:rsidRPr="00A56C86">
        <w:rPr>
          <w:lang w:eastAsia="fr-FR"/>
        </w:rPr>
        <w:t>comme en témoigne</w:t>
      </w:r>
      <w:r w:rsidR="003F52DB" w:rsidRPr="00A56C86">
        <w:rPr>
          <w:lang w:eastAsia="fr-FR"/>
        </w:rPr>
        <w:t>nt</w:t>
      </w:r>
      <w:r w:rsidR="001B0673" w:rsidRPr="00A56C86">
        <w:rPr>
          <w:lang w:eastAsia="fr-FR"/>
        </w:rPr>
        <w:t xml:space="preserve"> les éléments suivants :</w:t>
      </w:r>
    </w:p>
    <w:p w14:paraId="20B00AEC" w14:textId="66A1FE7D" w:rsidR="00706453" w:rsidRPr="00A56C86" w:rsidRDefault="006169E9" w:rsidP="003163A5">
      <w:pPr>
        <w:pStyle w:val="TM3"/>
        <w:numPr>
          <w:ilvl w:val="0"/>
          <w:numId w:val="3"/>
        </w:numPr>
        <w:spacing w:before="0"/>
      </w:pPr>
      <w:r w:rsidRPr="00A56C86">
        <w:rPr>
          <w:lang w:eastAsia="fr-FR"/>
        </w:rPr>
        <w:t>C</w:t>
      </w:r>
      <w:r w:rsidR="003F52DB" w:rsidRPr="00A56C86">
        <w:rPr>
          <w:lang w:eastAsia="fr-FR"/>
        </w:rPr>
        <w:t>haîne de</w:t>
      </w:r>
      <w:r w:rsidR="003F52DB" w:rsidRPr="00A56C86">
        <w:t xml:space="preserve"> résultats </w:t>
      </w:r>
      <w:r w:rsidR="003F52DB" w:rsidRPr="00A56C86">
        <w:rPr>
          <w:lang w:eastAsia="fr-FR"/>
        </w:rPr>
        <w:t xml:space="preserve">approximative </w:t>
      </w:r>
      <w:r w:rsidR="001B0673" w:rsidRPr="00A56C86">
        <w:t>;</w:t>
      </w:r>
    </w:p>
    <w:p w14:paraId="07CCE108" w14:textId="01213969" w:rsidR="001B0673" w:rsidRPr="00A56C86" w:rsidRDefault="007C29CC" w:rsidP="003163A5">
      <w:pPr>
        <w:pStyle w:val="TM3"/>
        <w:numPr>
          <w:ilvl w:val="0"/>
          <w:numId w:val="3"/>
        </w:numPr>
        <w:spacing w:before="0"/>
      </w:pPr>
      <w:r w:rsidRPr="00A56C86">
        <w:t xml:space="preserve">Confusion entre </w:t>
      </w:r>
      <w:r w:rsidR="001B0673" w:rsidRPr="00A56C86">
        <w:t xml:space="preserve">indicateurs </w:t>
      </w:r>
      <w:r w:rsidRPr="00A56C86">
        <w:t xml:space="preserve">et cibles </w:t>
      </w:r>
      <w:r w:rsidR="001B0673" w:rsidRPr="00A56C86">
        <w:t>;</w:t>
      </w:r>
    </w:p>
    <w:p w14:paraId="74B64A55" w14:textId="5E52E190" w:rsidR="003F52DB" w:rsidRPr="00A56C86" w:rsidRDefault="006169E9" w:rsidP="003163A5">
      <w:pPr>
        <w:pStyle w:val="TM3"/>
        <w:numPr>
          <w:ilvl w:val="0"/>
          <w:numId w:val="3"/>
        </w:numPr>
        <w:spacing w:before="0"/>
      </w:pPr>
      <w:r w:rsidRPr="00A56C86">
        <w:t>P</w:t>
      </w:r>
      <w:r w:rsidR="00843041" w:rsidRPr="00A56C86">
        <w:t xml:space="preserve">lanification </w:t>
      </w:r>
      <w:r w:rsidR="003F52DB" w:rsidRPr="00A56C86">
        <w:t>de l</w:t>
      </w:r>
      <w:r w:rsidR="00843041" w:rsidRPr="00A56C86">
        <w:t>’exécution</w:t>
      </w:r>
      <w:r w:rsidR="003F52DB" w:rsidRPr="00A56C86">
        <w:t xml:space="preserve"> assez </w:t>
      </w:r>
      <w:r w:rsidR="007C29CC" w:rsidRPr="00A56C86">
        <w:t>peu précise sur les rôles et</w:t>
      </w:r>
      <w:r w:rsidR="003F52DB" w:rsidRPr="00A56C86">
        <w:t xml:space="preserve"> responsabilité</w:t>
      </w:r>
      <w:r w:rsidRPr="00A56C86">
        <w:t>s</w:t>
      </w:r>
      <w:r w:rsidR="003F52DB" w:rsidRPr="00A56C86">
        <w:t xml:space="preserve"> des </w:t>
      </w:r>
      <w:r w:rsidR="007C29CC" w:rsidRPr="00A56C86">
        <w:t xml:space="preserve">différentes parties prenantes : </w:t>
      </w:r>
      <w:r w:rsidRPr="00A56C86">
        <w:t>exécutif régional</w:t>
      </w:r>
      <w:r w:rsidR="003F52DB" w:rsidRPr="00A56C86">
        <w:t xml:space="preserve">, </w:t>
      </w:r>
      <w:r w:rsidRPr="00A56C86">
        <w:t xml:space="preserve">autorités locales, </w:t>
      </w:r>
      <w:r w:rsidR="003F52DB" w:rsidRPr="00A56C86">
        <w:t>conseils de la jeunesse</w:t>
      </w:r>
      <w:r w:rsidRPr="00A56C86">
        <w:t xml:space="preserve">, </w:t>
      </w:r>
      <w:r w:rsidR="003F52DB" w:rsidRPr="00A56C86">
        <w:t>alliances et reseaux en place ;</w:t>
      </w:r>
    </w:p>
    <w:p w14:paraId="78D09BFC" w14:textId="300180F1" w:rsidR="00C16860" w:rsidRPr="00A56C86" w:rsidRDefault="006169E9" w:rsidP="003163A5">
      <w:pPr>
        <w:pStyle w:val="TM3"/>
        <w:numPr>
          <w:ilvl w:val="0"/>
          <w:numId w:val="3"/>
        </w:numPr>
        <w:spacing w:before="0"/>
      </w:pPr>
      <w:r w:rsidRPr="00A56C86">
        <w:t>D</w:t>
      </w:r>
      <w:r w:rsidR="00843041" w:rsidRPr="00A56C86">
        <w:t>éficit organisationnel et de coordination dan</w:t>
      </w:r>
      <w:r w:rsidR="002236C9" w:rsidRPr="00A56C86">
        <w:t>s la mise en œuvre principalement au niveau inter-régional ;</w:t>
      </w:r>
    </w:p>
    <w:p w14:paraId="33874412" w14:textId="2491E637" w:rsidR="00C16860" w:rsidRPr="00A56C86" w:rsidRDefault="006169E9" w:rsidP="003163A5">
      <w:pPr>
        <w:pStyle w:val="Paragraphedeliste"/>
        <w:numPr>
          <w:ilvl w:val="0"/>
          <w:numId w:val="3"/>
        </w:numPr>
        <w:spacing w:after="0"/>
        <w:rPr>
          <w:rFonts w:ascii="Arial" w:hAnsi="Arial" w:cs="Arial"/>
          <w:sz w:val="24"/>
        </w:rPr>
      </w:pPr>
      <w:r w:rsidRPr="00A56C86">
        <w:rPr>
          <w:rFonts w:ascii="Arial" w:hAnsi="Arial" w:cs="Arial"/>
          <w:sz w:val="24"/>
        </w:rPr>
        <w:t>P</w:t>
      </w:r>
      <w:r w:rsidR="00C16860" w:rsidRPr="00A56C86">
        <w:rPr>
          <w:rFonts w:ascii="Arial" w:hAnsi="Arial" w:cs="Arial"/>
          <w:sz w:val="24"/>
        </w:rPr>
        <w:t>lan de travail annuel très peu détaillé</w:t>
      </w:r>
      <w:r w:rsidRPr="00A56C86">
        <w:rPr>
          <w:rFonts w:ascii="Arial" w:hAnsi="Arial" w:cs="Arial"/>
          <w:sz w:val="24"/>
        </w:rPr>
        <w:t xml:space="preserve"> sur le </w:t>
      </w:r>
      <w:r w:rsidR="00C16860" w:rsidRPr="00A56C86">
        <w:rPr>
          <w:rFonts w:ascii="Arial" w:hAnsi="Arial" w:cs="Arial"/>
          <w:sz w:val="24"/>
        </w:rPr>
        <w:t xml:space="preserve">nombre </w:t>
      </w:r>
      <w:r w:rsidRPr="00A56C86">
        <w:rPr>
          <w:rFonts w:ascii="Arial" w:hAnsi="Arial" w:cs="Arial"/>
          <w:sz w:val="24"/>
        </w:rPr>
        <w:t xml:space="preserve">et la </w:t>
      </w:r>
      <w:r w:rsidR="00161845" w:rsidRPr="00A56C86">
        <w:rPr>
          <w:rFonts w:ascii="Arial" w:hAnsi="Arial" w:cs="Arial"/>
          <w:sz w:val="24"/>
        </w:rPr>
        <w:t xml:space="preserve">localisation </w:t>
      </w:r>
      <w:r w:rsidRPr="00A56C86">
        <w:rPr>
          <w:rFonts w:ascii="Arial" w:hAnsi="Arial" w:cs="Arial"/>
          <w:sz w:val="24"/>
        </w:rPr>
        <w:t xml:space="preserve">des activités ce </w:t>
      </w:r>
      <w:r w:rsidR="00C16860" w:rsidRPr="00A56C86">
        <w:rPr>
          <w:rFonts w:ascii="Arial" w:hAnsi="Arial" w:cs="Arial"/>
          <w:sz w:val="24"/>
        </w:rPr>
        <w:t>qu</w:t>
      </w:r>
      <w:r w:rsidRPr="00A56C86">
        <w:rPr>
          <w:rFonts w:ascii="Arial" w:hAnsi="Arial" w:cs="Arial"/>
          <w:sz w:val="24"/>
        </w:rPr>
        <w:t>i peut être la cause d’</w:t>
      </w:r>
      <w:r w:rsidR="00C16860" w:rsidRPr="00A56C86">
        <w:rPr>
          <w:rFonts w:ascii="Arial" w:hAnsi="Arial" w:cs="Arial"/>
          <w:sz w:val="24"/>
        </w:rPr>
        <w:t xml:space="preserve">écarts importants </w:t>
      </w:r>
      <w:r w:rsidR="00161845" w:rsidRPr="00A56C86">
        <w:rPr>
          <w:rFonts w:ascii="Arial" w:hAnsi="Arial" w:cs="Arial"/>
          <w:sz w:val="24"/>
        </w:rPr>
        <w:t>dans la mise en œuvre</w:t>
      </w:r>
      <w:r w:rsidR="00C16860" w:rsidRPr="00A56C86">
        <w:rPr>
          <w:rFonts w:ascii="Arial" w:hAnsi="Arial" w:cs="Arial"/>
          <w:sz w:val="24"/>
        </w:rPr>
        <w:t>.</w:t>
      </w:r>
    </w:p>
    <w:p w14:paraId="71BE83D2" w14:textId="461B70E6" w:rsidR="00706453" w:rsidRPr="00A56C86" w:rsidRDefault="006169E9" w:rsidP="003163A5">
      <w:pPr>
        <w:pStyle w:val="TM3"/>
        <w:numPr>
          <w:ilvl w:val="0"/>
          <w:numId w:val="3"/>
        </w:numPr>
        <w:spacing w:before="0"/>
      </w:pPr>
      <w:r w:rsidRPr="00A56C86">
        <w:t>S</w:t>
      </w:r>
      <w:r w:rsidR="00843041" w:rsidRPr="00A56C86">
        <w:t xml:space="preserve">tratégie </w:t>
      </w:r>
      <w:r w:rsidR="00F82D1F" w:rsidRPr="00A56C86">
        <w:t>de suivi-évaluation</w:t>
      </w:r>
      <w:r w:rsidRPr="00A56C86">
        <w:t xml:space="preserve"> approximative</w:t>
      </w:r>
      <w:r w:rsidR="008A605E">
        <w:t>.</w:t>
      </w:r>
    </w:p>
    <w:p w14:paraId="69BEA100" w14:textId="77777777" w:rsidR="00A56C86" w:rsidRPr="00A56C86" w:rsidRDefault="00A56C86" w:rsidP="00A56C86">
      <w:pPr>
        <w:spacing w:after="0"/>
      </w:pPr>
    </w:p>
    <w:p w14:paraId="72E5EA48" w14:textId="3AF71BF2" w:rsidR="00843041" w:rsidRPr="00A56C86" w:rsidRDefault="00D75223" w:rsidP="0070437D">
      <w:pPr>
        <w:pStyle w:val="Titre3"/>
        <w:numPr>
          <w:ilvl w:val="1"/>
          <w:numId w:val="42"/>
        </w:numPr>
        <w:rPr>
          <w:lang w:eastAsia="fr-FR"/>
        </w:rPr>
      </w:pPr>
      <w:bookmarkStart w:id="43" w:name="_Toc517501767"/>
      <w:r w:rsidRPr="00A56C86">
        <w:rPr>
          <w:lang w:eastAsia="fr-FR"/>
        </w:rPr>
        <w:t>S</w:t>
      </w:r>
      <w:r w:rsidR="00F337BE">
        <w:rPr>
          <w:lang w:eastAsia="fr-FR"/>
        </w:rPr>
        <w:t>t</w:t>
      </w:r>
      <w:r w:rsidRPr="00A56C86">
        <w:rPr>
          <w:lang w:eastAsia="fr-FR"/>
        </w:rPr>
        <w:t>ratégie, p</w:t>
      </w:r>
      <w:r w:rsidR="0081051D" w:rsidRPr="00A56C86">
        <w:rPr>
          <w:lang w:eastAsia="fr-FR"/>
        </w:rPr>
        <w:t xml:space="preserve">artenariat, </w:t>
      </w:r>
      <w:r w:rsidRPr="00A56C86">
        <w:rPr>
          <w:lang w:eastAsia="fr-FR"/>
        </w:rPr>
        <w:t>et relations inter-institutions nationales</w:t>
      </w:r>
      <w:bookmarkEnd w:id="43"/>
    </w:p>
    <w:p w14:paraId="084C7A0D" w14:textId="77777777" w:rsidR="00EE5906" w:rsidRPr="00A56C86" w:rsidRDefault="00D75223" w:rsidP="00A56C86">
      <w:pPr>
        <w:spacing w:after="0"/>
        <w:rPr>
          <w:rFonts w:ascii="Arial" w:hAnsi="Arial" w:cs="Arial"/>
          <w:sz w:val="24"/>
        </w:rPr>
      </w:pPr>
      <w:r w:rsidRPr="00A56C86">
        <w:rPr>
          <w:rFonts w:ascii="Arial" w:hAnsi="Arial" w:cs="Arial"/>
          <w:sz w:val="24"/>
        </w:rPr>
        <w:t>La stratégie de mettre en avant les acteurs et les institutions nationales ayant un mandat permane</w:t>
      </w:r>
      <w:r w:rsidR="00EE5906" w:rsidRPr="00A56C86">
        <w:rPr>
          <w:rFonts w:ascii="Arial" w:hAnsi="Arial" w:cs="Arial"/>
          <w:sz w:val="24"/>
        </w:rPr>
        <w:t xml:space="preserve">nt a été clairement déclinée et mise en pratique. </w:t>
      </w:r>
    </w:p>
    <w:p w14:paraId="722AAF56" w14:textId="2C325617" w:rsidR="00DA2851" w:rsidRPr="00A56C86" w:rsidRDefault="00EE5906" w:rsidP="00A56C86">
      <w:pPr>
        <w:spacing w:after="0"/>
        <w:rPr>
          <w:rFonts w:ascii="Arial" w:hAnsi="Arial" w:cs="Arial"/>
          <w:sz w:val="24"/>
        </w:rPr>
      </w:pPr>
      <w:r w:rsidRPr="00A56C86">
        <w:rPr>
          <w:rFonts w:ascii="Arial" w:hAnsi="Arial" w:cs="Arial"/>
          <w:sz w:val="24"/>
        </w:rPr>
        <w:t>Nous avons ainsi noté un engagement et une participation de grande qualité de l’exécutif régional, d</w:t>
      </w:r>
      <w:r w:rsidR="00D75223" w:rsidRPr="00A56C86">
        <w:rPr>
          <w:rFonts w:ascii="Arial" w:hAnsi="Arial" w:cs="Arial"/>
          <w:sz w:val="24"/>
        </w:rPr>
        <w:t>es autorités locales</w:t>
      </w:r>
      <w:r w:rsidRPr="00A56C86">
        <w:rPr>
          <w:rFonts w:ascii="Arial" w:hAnsi="Arial" w:cs="Arial"/>
          <w:sz w:val="24"/>
        </w:rPr>
        <w:t>,</w:t>
      </w:r>
      <w:r w:rsidR="00D75223" w:rsidRPr="00A56C86">
        <w:rPr>
          <w:rFonts w:ascii="Arial" w:hAnsi="Arial" w:cs="Arial"/>
          <w:sz w:val="24"/>
        </w:rPr>
        <w:t xml:space="preserve"> </w:t>
      </w:r>
      <w:r w:rsidRPr="00A56C86">
        <w:rPr>
          <w:rFonts w:ascii="Arial" w:hAnsi="Arial" w:cs="Arial"/>
          <w:sz w:val="24"/>
        </w:rPr>
        <w:t xml:space="preserve">des ARD et des structures techniques des ministères clefs qui </w:t>
      </w:r>
      <w:r w:rsidR="00D75223" w:rsidRPr="00A56C86">
        <w:rPr>
          <w:rFonts w:ascii="Arial" w:hAnsi="Arial" w:cs="Arial"/>
          <w:sz w:val="24"/>
        </w:rPr>
        <w:t xml:space="preserve">ont été </w:t>
      </w:r>
      <w:r w:rsidRPr="00A56C86">
        <w:rPr>
          <w:rFonts w:ascii="Arial" w:hAnsi="Arial" w:cs="Arial"/>
          <w:sz w:val="24"/>
        </w:rPr>
        <w:t xml:space="preserve">convenablement </w:t>
      </w:r>
      <w:r w:rsidR="00D75223" w:rsidRPr="00A56C86">
        <w:rPr>
          <w:rFonts w:ascii="Arial" w:hAnsi="Arial" w:cs="Arial"/>
          <w:sz w:val="24"/>
        </w:rPr>
        <w:t>impliquées.</w:t>
      </w:r>
    </w:p>
    <w:p w14:paraId="35618111" w14:textId="0748B1DB" w:rsidR="00D75223" w:rsidRPr="00A56C86" w:rsidRDefault="00D243D3" w:rsidP="00A56C86">
      <w:pPr>
        <w:spacing w:after="0"/>
        <w:rPr>
          <w:rFonts w:ascii="Arial" w:hAnsi="Arial" w:cs="Arial"/>
          <w:sz w:val="24"/>
        </w:rPr>
      </w:pPr>
      <w:r w:rsidRPr="00A56C86">
        <w:rPr>
          <w:rFonts w:ascii="Arial" w:hAnsi="Arial" w:cs="Arial"/>
          <w:sz w:val="24"/>
        </w:rPr>
        <w:t>On peut cependant noter quelques insuffisances dans le système :</w:t>
      </w:r>
    </w:p>
    <w:p w14:paraId="48A0B314" w14:textId="540A7BA0" w:rsidR="00D243D3" w:rsidRPr="00A56C86" w:rsidRDefault="00D243D3" w:rsidP="001D45BA">
      <w:pPr>
        <w:pStyle w:val="Paragraphedeliste"/>
        <w:numPr>
          <w:ilvl w:val="0"/>
          <w:numId w:val="13"/>
        </w:numPr>
        <w:spacing w:after="120"/>
        <w:rPr>
          <w:rFonts w:ascii="Arial" w:hAnsi="Arial" w:cs="Arial"/>
          <w:sz w:val="24"/>
        </w:rPr>
      </w:pPr>
      <w:r w:rsidRPr="00A56C86">
        <w:rPr>
          <w:rFonts w:ascii="Arial" w:hAnsi="Arial" w:cs="Arial"/>
          <w:sz w:val="24"/>
        </w:rPr>
        <w:t xml:space="preserve">L’absence de cahier de charge </w:t>
      </w:r>
      <w:r w:rsidR="00EE5906" w:rsidRPr="00A56C86">
        <w:rPr>
          <w:rFonts w:ascii="Arial" w:hAnsi="Arial" w:cs="Arial"/>
          <w:sz w:val="24"/>
        </w:rPr>
        <w:t xml:space="preserve">formel </w:t>
      </w:r>
      <w:r w:rsidRPr="00A56C86">
        <w:rPr>
          <w:rFonts w:ascii="Arial" w:hAnsi="Arial" w:cs="Arial"/>
          <w:sz w:val="24"/>
        </w:rPr>
        <w:t>définissant de manière précise les responsabilités et les rôles de chaque intervenant ;</w:t>
      </w:r>
    </w:p>
    <w:p w14:paraId="3D00B26B" w14:textId="612F5F56" w:rsidR="00D243D3" w:rsidRPr="00A56C86" w:rsidRDefault="00D243D3" w:rsidP="001D45BA">
      <w:pPr>
        <w:pStyle w:val="Paragraphedeliste"/>
        <w:numPr>
          <w:ilvl w:val="0"/>
          <w:numId w:val="13"/>
        </w:numPr>
        <w:spacing w:after="120"/>
        <w:rPr>
          <w:rFonts w:ascii="Arial" w:hAnsi="Arial" w:cs="Arial"/>
          <w:sz w:val="24"/>
        </w:rPr>
      </w:pPr>
      <w:r w:rsidRPr="00A56C86">
        <w:rPr>
          <w:rFonts w:ascii="Arial" w:hAnsi="Arial" w:cs="Arial"/>
          <w:sz w:val="24"/>
        </w:rPr>
        <w:t>Le rôle marginal des organisations de la société civile qui ont une expérience à</w:t>
      </w:r>
      <w:r w:rsidR="00445004" w:rsidRPr="00A56C86">
        <w:rPr>
          <w:rFonts w:ascii="Arial" w:hAnsi="Arial" w:cs="Arial"/>
          <w:sz w:val="24"/>
        </w:rPr>
        <w:t xml:space="preserve"> faire valoir en matière de promotion de la paix et de cohésion sociale</w:t>
      </w:r>
      <w:r w:rsidRPr="00A56C86">
        <w:rPr>
          <w:rFonts w:ascii="Arial" w:hAnsi="Arial" w:cs="Arial"/>
          <w:sz w:val="24"/>
        </w:rPr>
        <w:t> ;</w:t>
      </w:r>
    </w:p>
    <w:p w14:paraId="362E66AB" w14:textId="0F3BE510" w:rsidR="00D243D3" w:rsidRPr="00A56C86" w:rsidRDefault="00D243D3" w:rsidP="001D45BA">
      <w:pPr>
        <w:pStyle w:val="Paragraphedeliste"/>
        <w:numPr>
          <w:ilvl w:val="0"/>
          <w:numId w:val="13"/>
        </w:numPr>
        <w:spacing w:after="120"/>
        <w:rPr>
          <w:rFonts w:ascii="Arial" w:hAnsi="Arial" w:cs="Arial"/>
          <w:sz w:val="24"/>
        </w:rPr>
      </w:pPr>
      <w:r w:rsidRPr="00A56C86">
        <w:rPr>
          <w:rFonts w:ascii="Arial" w:hAnsi="Arial" w:cs="Arial"/>
          <w:sz w:val="24"/>
        </w:rPr>
        <w:t>L</w:t>
      </w:r>
      <w:r w:rsidR="00F82D1F" w:rsidRPr="00A56C86">
        <w:rPr>
          <w:rFonts w:ascii="Arial" w:hAnsi="Arial" w:cs="Arial"/>
          <w:sz w:val="24"/>
        </w:rPr>
        <w:t>’identification et l</w:t>
      </w:r>
      <w:r w:rsidRPr="00A56C86">
        <w:rPr>
          <w:rFonts w:ascii="Arial" w:hAnsi="Arial" w:cs="Arial"/>
          <w:sz w:val="24"/>
        </w:rPr>
        <w:t xml:space="preserve">a mise en place de processus </w:t>
      </w:r>
      <w:r w:rsidR="00577D44" w:rsidRPr="00A56C86">
        <w:rPr>
          <w:rFonts w:ascii="Arial" w:hAnsi="Arial" w:cs="Arial"/>
          <w:sz w:val="24"/>
        </w:rPr>
        <w:t xml:space="preserve">pouvant </w:t>
      </w:r>
      <w:r w:rsidRPr="00A56C86">
        <w:rPr>
          <w:rFonts w:ascii="Arial" w:hAnsi="Arial" w:cs="Arial"/>
          <w:sz w:val="24"/>
        </w:rPr>
        <w:t xml:space="preserve">permettre l’internalisation des </w:t>
      </w:r>
      <w:r w:rsidR="00F82D1F" w:rsidRPr="00A56C86">
        <w:rPr>
          <w:rFonts w:ascii="Arial" w:hAnsi="Arial" w:cs="Arial"/>
          <w:sz w:val="24"/>
        </w:rPr>
        <w:t>activités </w:t>
      </w:r>
      <w:r w:rsidR="00577D44" w:rsidRPr="00A56C86">
        <w:rPr>
          <w:rFonts w:ascii="Arial" w:hAnsi="Arial" w:cs="Arial"/>
          <w:sz w:val="24"/>
        </w:rPr>
        <w:t xml:space="preserve">clefs du projet </w:t>
      </w:r>
      <w:r w:rsidR="00F82D1F" w:rsidRPr="00A56C86">
        <w:rPr>
          <w:rFonts w:ascii="Arial" w:hAnsi="Arial" w:cs="Arial"/>
          <w:sz w:val="24"/>
        </w:rPr>
        <w:t>;</w:t>
      </w:r>
    </w:p>
    <w:p w14:paraId="21971B59" w14:textId="34B8A127" w:rsidR="00F16DFF" w:rsidRPr="00A56C86" w:rsidRDefault="00445004" w:rsidP="001D45BA">
      <w:pPr>
        <w:pStyle w:val="Paragraphedeliste"/>
        <w:numPr>
          <w:ilvl w:val="0"/>
          <w:numId w:val="13"/>
        </w:numPr>
        <w:spacing w:after="120"/>
        <w:rPr>
          <w:rFonts w:ascii="Arial" w:hAnsi="Arial" w:cs="Arial"/>
          <w:sz w:val="24"/>
        </w:rPr>
      </w:pPr>
      <w:r w:rsidRPr="00A56C86">
        <w:rPr>
          <w:rFonts w:ascii="Arial" w:hAnsi="Arial" w:cs="Arial"/>
          <w:sz w:val="24"/>
        </w:rPr>
        <w:t xml:space="preserve">La timidité dans l’exploitation des synergies possibles entre les projets existant et avec les agences nationales compétentes dans la promotion de l’emploi des jeunes ; </w:t>
      </w:r>
    </w:p>
    <w:p w14:paraId="1BAADE86" w14:textId="4670BB4A" w:rsidR="00F16DFF" w:rsidRPr="00A56C86" w:rsidRDefault="007030DE" w:rsidP="00AA3D4F">
      <w:pPr>
        <w:pStyle w:val="Titre3"/>
        <w:numPr>
          <w:ilvl w:val="1"/>
          <w:numId w:val="42"/>
        </w:numPr>
        <w:rPr>
          <w:lang w:eastAsia="fr-FR"/>
        </w:rPr>
      </w:pPr>
      <w:bookmarkStart w:id="44" w:name="_Toc517501768"/>
      <w:r w:rsidRPr="00A56C86">
        <w:rPr>
          <w:lang w:eastAsia="fr-FR"/>
        </w:rPr>
        <w:t>G</w:t>
      </w:r>
      <w:r w:rsidR="00F16DFF" w:rsidRPr="00A56C86">
        <w:rPr>
          <w:lang w:eastAsia="fr-FR"/>
        </w:rPr>
        <w:t xml:space="preserve">estion des connaissances </w:t>
      </w:r>
      <w:r w:rsidRPr="00A56C86">
        <w:rPr>
          <w:lang w:eastAsia="fr-FR"/>
        </w:rPr>
        <w:t>et des capacités</w:t>
      </w:r>
      <w:r w:rsidR="00BA6071" w:rsidRPr="00A56C86">
        <w:rPr>
          <w:lang w:eastAsia="fr-FR"/>
        </w:rPr>
        <w:t>.</w:t>
      </w:r>
      <w:bookmarkEnd w:id="44"/>
    </w:p>
    <w:p w14:paraId="1517A909" w14:textId="347F857B" w:rsidR="00F16DFF" w:rsidRPr="00A56C86" w:rsidRDefault="00BA6071" w:rsidP="00A56C86">
      <w:pPr>
        <w:spacing w:after="0"/>
        <w:rPr>
          <w:rFonts w:ascii="Arial" w:hAnsi="Arial" w:cs="Arial"/>
          <w:sz w:val="24"/>
        </w:rPr>
      </w:pPr>
      <w:r w:rsidRPr="00A56C86">
        <w:rPr>
          <w:rFonts w:ascii="Arial" w:hAnsi="Arial" w:cs="Arial"/>
          <w:sz w:val="24"/>
        </w:rPr>
        <w:t xml:space="preserve">Les capacités des acteurs et des bénéficiaires </w:t>
      </w:r>
      <w:r w:rsidR="0034340E" w:rsidRPr="00A56C86">
        <w:rPr>
          <w:rFonts w:ascii="Arial" w:hAnsi="Arial" w:cs="Arial"/>
          <w:sz w:val="24"/>
        </w:rPr>
        <w:t xml:space="preserve">ont été renforcées de façon convenable </w:t>
      </w:r>
      <w:r w:rsidRPr="00A56C86">
        <w:rPr>
          <w:rFonts w:ascii="Arial" w:hAnsi="Arial" w:cs="Arial"/>
          <w:sz w:val="24"/>
        </w:rPr>
        <w:t xml:space="preserve">sur différentes thématiques </w:t>
      </w:r>
      <w:r w:rsidR="0034340E" w:rsidRPr="00A56C86">
        <w:rPr>
          <w:rFonts w:ascii="Arial" w:hAnsi="Arial" w:cs="Arial"/>
          <w:sz w:val="24"/>
        </w:rPr>
        <w:t xml:space="preserve">et </w:t>
      </w:r>
      <w:r w:rsidRPr="00A56C86">
        <w:rPr>
          <w:rFonts w:ascii="Arial" w:hAnsi="Arial" w:cs="Arial"/>
          <w:sz w:val="24"/>
        </w:rPr>
        <w:t xml:space="preserve">dans les </w:t>
      </w:r>
      <w:r w:rsidR="0034340E" w:rsidRPr="00A56C86">
        <w:rPr>
          <w:rFonts w:ascii="Arial" w:hAnsi="Arial" w:cs="Arial"/>
          <w:sz w:val="24"/>
        </w:rPr>
        <w:t>2 régions de Matam et Tambacounda</w:t>
      </w:r>
      <w:r w:rsidRPr="00A56C86">
        <w:rPr>
          <w:rFonts w:ascii="Arial" w:hAnsi="Arial" w:cs="Arial"/>
          <w:sz w:val="24"/>
        </w:rPr>
        <w:t xml:space="preserve">. Les formations ont concerné </w:t>
      </w:r>
      <w:r w:rsidR="00577D44" w:rsidRPr="00A56C86">
        <w:rPr>
          <w:rFonts w:ascii="Arial" w:hAnsi="Arial" w:cs="Arial"/>
          <w:sz w:val="24"/>
        </w:rPr>
        <w:t xml:space="preserve">la communication, le plaidoyer, les réseaux sociaux, l’entrepreneuriat, la création et la gestion des MPE, </w:t>
      </w:r>
      <w:r w:rsidR="0034340E" w:rsidRPr="00A56C86">
        <w:rPr>
          <w:rFonts w:ascii="Arial" w:hAnsi="Arial" w:cs="Arial"/>
          <w:sz w:val="24"/>
        </w:rPr>
        <w:t>la production horticole, la foresterie, la transformation et la valorisation des produits locaux.</w:t>
      </w:r>
    </w:p>
    <w:p w14:paraId="3F82B6CF" w14:textId="42BF10E4" w:rsidR="0091696F" w:rsidRPr="00A56C86" w:rsidRDefault="0034340E" w:rsidP="00A56C86">
      <w:pPr>
        <w:spacing w:after="0"/>
        <w:rPr>
          <w:rFonts w:ascii="Arial" w:hAnsi="Arial" w:cs="Arial"/>
          <w:sz w:val="24"/>
        </w:rPr>
      </w:pPr>
      <w:r w:rsidRPr="00A56C86">
        <w:rPr>
          <w:rFonts w:ascii="Arial" w:hAnsi="Arial" w:cs="Arial"/>
          <w:sz w:val="24"/>
        </w:rPr>
        <w:t xml:space="preserve">Au courant des entretiens, les acteurs ont particulièrement apprécié ces formations à leur juste valeur pour les connaissances et aptitudes acquises, les revenus et l’autonomie </w:t>
      </w:r>
      <w:r w:rsidR="008A605E">
        <w:rPr>
          <w:rFonts w:ascii="Arial" w:hAnsi="Arial" w:cs="Arial"/>
          <w:sz w:val="24"/>
        </w:rPr>
        <w:t>obtenus.</w:t>
      </w:r>
    </w:p>
    <w:p w14:paraId="1C7A1A60" w14:textId="141C7D2E" w:rsidR="007030DE" w:rsidRPr="00A56C86" w:rsidRDefault="007030DE" w:rsidP="00A56C86">
      <w:pPr>
        <w:spacing w:after="0"/>
        <w:rPr>
          <w:rFonts w:ascii="Arial" w:hAnsi="Arial" w:cs="Arial"/>
          <w:sz w:val="24"/>
        </w:rPr>
      </w:pPr>
      <w:r w:rsidRPr="00A56C86">
        <w:rPr>
          <w:rFonts w:ascii="Arial" w:hAnsi="Arial" w:cs="Arial"/>
          <w:sz w:val="24"/>
        </w:rPr>
        <w:t>Les supports élaborés utilisent beaucoup l’image pour faciliter les apprentissages.</w:t>
      </w:r>
    </w:p>
    <w:p w14:paraId="23FB0383" w14:textId="79E88824" w:rsidR="007030DE" w:rsidRPr="00A56C86" w:rsidRDefault="007030DE" w:rsidP="00A56C86">
      <w:pPr>
        <w:spacing w:after="0"/>
        <w:rPr>
          <w:rFonts w:ascii="Arial" w:hAnsi="Arial" w:cs="Arial"/>
          <w:sz w:val="24"/>
        </w:rPr>
      </w:pPr>
      <w:r w:rsidRPr="00A56C86">
        <w:rPr>
          <w:rFonts w:ascii="Arial" w:hAnsi="Arial" w:cs="Arial"/>
          <w:sz w:val="24"/>
        </w:rPr>
        <w:t xml:space="preserve">L’ARD a joué un rôle déterminant en allant sur le terrain pour évaluer les compétences acquises </w:t>
      </w:r>
      <w:r w:rsidR="00AC7B07" w:rsidRPr="00A56C86">
        <w:rPr>
          <w:rFonts w:ascii="Arial" w:hAnsi="Arial" w:cs="Arial"/>
          <w:sz w:val="24"/>
        </w:rPr>
        <w:t>par les apprenants. Les résultats de cette évaluation ont permis la prise de mesures de remédiation concernant notamment l’élaboration de plans d’affaires pour appuyer les groupes à aller plus en avant pour la recherche de financement et le démarrage de leur business.</w:t>
      </w:r>
    </w:p>
    <w:p w14:paraId="5BBD1F6C" w14:textId="50272262" w:rsidR="00AF24A3" w:rsidRPr="00A44822" w:rsidRDefault="00CB3897" w:rsidP="008676DC">
      <w:pPr>
        <w:pStyle w:val="Titre2"/>
        <w:numPr>
          <w:ilvl w:val="0"/>
          <w:numId w:val="42"/>
        </w:numPr>
        <w:rPr>
          <w:sz w:val="32"/>
        </w:rPr>
      </w:pPr>
      <w:bookmarkStart w:id="45" w:name="_Toc517501769"/>
      <w:r w:rsidRPr="00A44822">
        <w:rPr>
          <w:sz w:val="32"/>
        </w:rPr>
        <w:lastRenderedPageBreak/>
        <w:t xml:space="preserve">Composante 1 : Promotion de la paix et de la cohésion sociale - Evaluation des progrès </w:t>
      </w:r>
      <w:r w:rsidR="00843041" w:rsidRPr="00A44822">
        <w:rPr>
          <w:sz w:val="32"/>
        </w:rPr>
        <w:t>vers des résultats tangibles</w:t>
      </w:r>
      <w:bookmarkEnd w:id="45"/>
      <w:r w:rsidRPr="00A44822">
        <w:rPr>
          <w:sz w:val="32"/>
        </w:rPr>
        <w:t xml:space="preserve"> </w:t>
      </w:r>
    </w:p>
    <w:p w14:paraId="7004AE0C" w14:textId="385ECC7E" w:rsidR="003779F7" w:rsidRPr="00E8253C" w:rsidRDefault="003779F7" w:rsidP="00A56C86">
      <w:pPr>
        <w:pStyle w:val="TM3"/>
        <w:rPr>
          <w:lang w:val="fr-CM"/>
        </w:rPr>
      </w:pPr>
    </w:p>
    <w:p w14:paraId="627F70D4" w14:textId="4D74C475" w:rsidR="00161845" w:rsidRPr="00A56C86" w:rsidRDefault="0075033E" w:rsidP="003779F7">
      <w:pPr>
        <w:rPr>
          <w:rFonts w:ascii="Arial" w:hAnsi="Arial" w:cs="Arial"/>
          <w:sz w:val="24"/>
          <w:szCs w:val="24"/>
          <w:lang w:val="fr-CM"/>
        </w:rPr>
      </w:pPr>
      <w:r w:rsidRPr="00A56C86">
        <w:rPr>
          <w:rFonts w:ascii="Arial" w:hAnsi="Arial" w:cs="Arial"/>
          <w:sz w:val="24"/>
          <w:szCs w:val="24"/>
          <w:lang w:val="fr-CM"/>
        </w:rPr>
        <w:t>Ressources financières</w:t>
      </w:r>
      <w:r w:rsidR="00161845" w:rsidRPr="00A56C86">
        <w:rPr>
          <w:rFonts w:ascii="Arial" w:hAnsi="Arial" w:cs="Arial"/>
          <w:sz w:val="24"/>
          <w:szCs w:val="24"/>
          <w:lang w:val="fr-CM"/>
        </w:rPr>
        <w:t xml:space="preserve"> </w:t>
      </w:r>
      <w:r w:rsidR="00823203" w:rsidRPr="00A56C86">
        <w:rPr>
          <w:rFonts w:ascii="Arial" w:hAnsi="Arial" w:cs="Arial"/>
          <w:sz w:val="24"/>
          <w:szCs w:val="24"/>
          <w:lang w:val="fr-CM"/>
        </w:rPr>
        <w:t xml:space="preserve">mobilisées : </w:t>
      </w:r>
      <w:r w:rsidR="00161845" w:rsidRPr="00A56C86">
        <w:rPr>
          <w:rFonts w:ascii="Arial" w:hAnsi="Arial" w:cs="Arial"/>
          <w:sz w:val="24"/>
          <w:szCs w:val="24"/>
          <w:lang w:val="fr-CM"/>
        </w:rPr>
        <w:t>299 518,52</w:t>
      </w:r>
      <w:r w:rsidRPr="00A56C86">
        <w:rPr>
          <w:rFonts w:ascii="Arial" w:hAnsi="Arial" w:cs="Arial"/>
          <w:sz w:val="24"/>
          <w:szCs w:val="24"/>
          <w:lang w:val="fr-CM"/>
        </w:rPr>
        <w:t xml:space="preserve"> dollars US</w:t>
      </w:r>
    </w:p>
    <w:p w14:paraId="68E6E2DF" w14:textId="487BC691" w:rsidR="00181882" w:rsidRPr="00A56C86" w:rsidRDefault="00AA3D4F" w:rsidP="00AA3D4F">
      <w:pPr>
        <w:pStyle w:val="Titre3"/>
        <w:numPr>
          <w:ilvl w:val="1"/>
          <w:numId w:val="43"/>
        </w:numPr>
        <w:rPr>
          <w:lang w:val="fr-CM"/>
        </w:rPr>
      </w:pPr>
      <w:r>
        <w:rPr>
          <w:lang w:val="fr-CM"/>
        </w:rPr>
        <w:t xml:space="preserve"> </w:t>
      </w:r>
      <w:bookmarkStart w:id="46" w:name="_Toc517501770"/>
      <w:r w:rsidR="00E74578" w:rsidRPr="00A56C86">
        <w:rPr>
          <w:lang w:val="fr-CM"/>
        </w:rPr>
        <w:t>Réalisations </w:t>
      </w:r>
      <w:r w:rsidR="00823203" w:rsidRPr="00A56C86">
        <w:rPr>
          <w:lang w:val="fr-CM"/>
        </w:rPr>
        <w:t>et</w:t>
      </w:r>
      <w:r w:rsidR="00E74578" w:rsidRPr="00A56C86">
        <w:rPr>
          <w:lang w:val="fr-CM"/>
        </w:rPr>
        <w:t xml:space="preserve"> </w:t>
      </w:r>
      <w:r w:rsidR="00823203" w:rsidRPr="00A56C86">
        <w:rPr>
          <w:lang w:val="fr-CM"/>
        </w:rPr>
        <w:t xml:space="preserve">taux de livraison des </w:t>
      </w:r>
      <w:r w:rsidR="00E74578" w:rsidRPr="00A56C86">
        <w:rPr>
          <w:lang w:val="fr-CM"/>
        </w:rPr>
        <w:t>p</w:t>
      </w:r>
      <w:r w:rsidR="003E67DE" w:rsidRPr="00A56C86">
        <w:rPr>
          <w:lang w:val="fr-CM"/>
        </w:rPr>
        <w:t>rodui</w:t>
      </w:r>
      <w:r w:rsidR="00E74578" w:rsidRPr="00A56C86">
        <w:rPr>
          <w:lang w:val="fr-CM"/>
        </w:rPr>
        <w:t>ts</w:t>
      </w:r>
      <w:bookmarkEnd w:id="46"/>
    </w:p>
    <w:tbl>
      <w:tblPr>
        <w:tblStyle w:val="Grilledutableau"/>
        <w:tblW w:w="0" w:type="auto"/>
        <w:tblLook w:val="04A0" w:firstRow="1" w:lastRow="0" w:firstColumn="1" w:lastColumn="0" w:noHBand="0" w:noVBand="1"/>
      </w:tblPr>
      <w:tblGrid>
        <w:gridCol w:w="3681"/>
        <w:gridCol w:w="4394"/>
        <w:gridCol w:w="987"/>
      </w:tblGrid>
      <w:tr w:rsidR="00084E98" w:rsidRPr="00A56C86" w14:paraId="0ADAAFF0" w14:textId="77777777" w:rsidTr="000B29A1">
        <w:tc>
          <w:tcPr>
            <w:tcW w:w="9062" w:type="dxa"/>
            <w:gridSpan w:val="3"/>
            <w:shd w:val="clear" w:color="auto" w:fill="BDD6EE" w:themeFill="accent1" w:themeFillTint="66"/>
          </w:tcPr>
          <w:p w14:paraId="73472170" w14:textId="07FC163A" w:rsidR="00084E98" w:rsidRPr="00A56C86" w:rsidRDefault="006169E9" w:rsidP="006169E9">
            <w:pPr>
              <w:rPr>
                <w:rFonts w:ascii="Arial" w:hAnsi="Arial" w:cs="Arial"/>
                <w:sz w:val="24"/>
                <w:szCs w:val="24"/>
                <w:lang w:val="fr-CM"/>
              </w:rPr>
            </w:pPr>
            <w:r w:rsidRPr="00A56C86">
              <w:rPr>
                <w:rFonts w:ascii="Arial" w:hAnsi="Arial" w:cs="Arial"/>
                <w:b/>
                <w:sz w:val="24"/>
                <w:szCs w:val="24"/>
                <w:lang w:val="fr-CM"/>
              </w:rPr>
              <w:t xml:space="preserve">Résultat 1 : </w:t>
            </w:r>
            <w:r w:rsidRPr="00A56C86">
              <w:rPr>
                <w:rFonts w:ascii="Arial" w:hAnsi="Arial" w:cs="Arial"/>
                <w:sz w:val="24"/>
                <w:szCs w:val="24"/>
                <w:lang w:val="fr-CM"/>
              </w:rPr>
              <w:t>30% des jeunes (15-35 ans) ciblés par le projet ont accès aux mécanismes de régulation de la cohésion sociale</w:t>
            </w:r>
          </w:p>
        </w:tc>
      </w:tr>
      <w:tr w:rsidR="00084E98" w:rsidRPr="00A56C86" w14:paraId="0190D223" w14:textId="77777777" w:rsidTr="000B29A1">
        <w:tc>
          <w:tcPr>
            <w:tcW w:w="3681" w:type="dxa"/>
            <w:shd w:val="clear" w:color="auto" w:fill="FFF2CC" w:themeFill="accent4" w:themeFillTint="33"/>
          </w:tcPr>
          <w:p w14:paraId="029C538C" w14:textId="70E2E026" w:rsidR="00084E98" w:rsidRPr="00A56C86" w:rsidRDefault="00CB128B" w:rsidP="00CB128B">
            <w:pPr>
              <w:jc w:val="center"/>
              <w:rPr>
                <w:rFonts w:ascii="Arial" w:hAnsi="Arial" w:cs="Arial"/>
                <w:sz w:val="24"/>
                <w:szCs w:val="24"/>
                <w:lang w:val="fr-CM"/>
              </w:rPr>
            </w:pPr>
            <w:r w:rsidRPr="00A56C86">
              <w:rPr>
                <w:rFonts w:ascii="Arial" w:hAnsi="Arial" w:cs="Arial"/>
                <w:sz w:val="24"/>
                <w:szCs w:val="24"/>
                <w:lang w:val="fr-CM"/>
              </w:rPr>
              <w:t>Activités</w:t>
            </w:r>
            <w:r w:rsidR="00E731CB" w:rsidRPr="00A56C86">
              <w:rPr>
                <w:rFonts w:ascii="Arial" w:hAnsi="Arial" w:cs="Arial"/>
                <w:sz w:val="24"/>
                <w:szCs w:val="24"/>
                <w:lang w:val="fr-CM"/>
              </w:rPr>
              <w:t xml:space="preserve"> prévues</w:t>
            </w:r>
          </w:p>
        </w:tc>
        <w:tc>
          <w:tcPr>
            <w:tcW w:w="4394" w:type="dxa"/>
            <w:shd w:val="clear" w:color="auto" w:fill="FFF2CC" w:themeFill="accent4" w:themeFillTint="33"/>
          </w:tcPr>
          <w:p w14:paraId="423DCEAB" w14:textId="3288533B" w:rsidR="00084E98" w:rsidRPr="00A56C86" w:rsidRDefault="00E731CB" w:rsidP="00E731CB">
            <w:pPr>
              <w:jc w:val="center"/>
              <w:rPr>
                <w:rFonts w:ascii="Arial" w:hAnsi="Arial" w:cs="Arial"/>
                <w:sz w:val="24"/>
                <w:szCs w:val="24"/>
                <w:lang w:val="fr-CM"/>
              </w:rPr>
            </w:pPr>
            <w:r w:rsidRPr="00A56C86">
              <w:rPr>
                <w:rFonts w:ascii="Arial" w:hAnsi="Arial" w:cs="Arial"/>
                <w:sz w:val="24"/>
                <w:szCs w:val="24"/>
                <w:lang w:val="fr-CM"/>
              </w:rPr>
              <w:t>Produits livrés</w:t>
            </w:r>
          </w:p>
        </w:tc>
        <w:tc>
          <w:tcPr>
            <w:tcW w:w="987" w:type="dxa"/>
            <w:shd w:val="clear" w:color="auto" w:fill="FFF2CC" w:themeFill="accent4" w:themeFillTint="33"/>
          </w:tcPr>
          <w:p w14:paraId="582E416D" w14:textId="77777777" w:rsidR="00084E98" w:rsidRPr="00A56C86" w:rsidRDefault="00084E98" w:rsidP="00CD5F97">
            <w:pPr>
              <w:jc w:val="center"/>
              <w:rPr>
                <w:rFonts w:ascii="Arial" w:hAnsi="Arial" w:cs="Arial"/>
                <w:sz w:val="24"/>
                <w:szCs w:val="24"/>
                <w:lang w:val="fr-CM"/>
              </w:rPr>
            </w:pPr>
            <w:r w:rsidRPr="00A56C86">
              <w:rPr>
                <w:rFonts w:ascii="Arial" w:hAnsi="Arial" w:cs="Arial"/>
                <w:sz w:val="24"/>
                <w:szCs w:val="24"/>
                <w:lang w:val="fr-CM"/>
              </w:rPr>
              <w:t>%</w:t>
            </w:r>
          </w:p>
        </w:tc>
      </w:tr>
      <w:tr w:rsidR="00084E98" w:rsidRPr="00A56C86" w14:paraId="55A623FE" w14:textId="77777777" w:rsidTr="00316138">
        <w:tc>
          <w:tcPr>
            <w:tcW w:w="3681" w:type="dxa"/>
          </w:tcPr>
          <w:p w14:paraId="25EEB7A0" w14:textId="3A378FD6" w:rsidR="00CB128B" w:rsidRPr="00A56C86" w:rsidRDefault="00CB128B" w:rsidP="00CB128B">
            <w:pPr>
              <w:rPr>
                <w:rFonts w:ascii="Arial" w:hAnsi="Arial" w:cs="Arial"/>
                <w:sz w:val="24"/>
                <w:szCs w:val="24"/>
                <w:lang w:val="fr-CM"/>
              </w:rPr>
            </w:pPr>
            <w:r w:rsidRPr="00A56C86">
              <w:rPr>
                <w:rFonts w:ascii="Arial" w:hAnsi="Arial" w:cs="Arial"/>
                <w:sz w:val="24"/>
                <w:szCs w:val="24"/>
                <w:lang w:val="fr-CM"/>
              </w:rPr>
              <w:t>▪</w:t>
            </w:r>
            <w:r w:rsidR="000832DD" w:rsidRPr="00A56C86">
              <w:rPr>
                <w:rFonts w:ascii="Arial" w:hAnsi="Arial" w:cs="Arial"/>
                <w:sz w:val="24"/>
                <w:szCs w:val="24"/>
                <w:lang w:val="fr-CM"/>
              </w:rPr>
              <w:t xml:space="preserve"> Identifier l</w:t>
            </w:r>
            <w:r w:rsidRPr="00A56C86">
              <w:rPr>
                <w:rFonts w:ascii="Arial" w:hAnsi="Arial" w:cs="Arial"/>
                <w:sz w:val="24"/>
                <w:szCs w:val="24"/>
                <w:lang w:val="fr-CM"/>
              </w:rPr>
              <w:t xml:space="preserve">es organisations de la société civile intervenant dans les régions de Matam et Tambacounda </w:t>
            </w:r>
          </w:p>
          <w:p w14:paraId="2BDA2C88" w14:textId="5A00AE8F" w:rsidR="00084E98" w:rsidRPr="00A56C86" w:rsidRDefault="00CB128B" w:rsidP="00CD5F97">
            <w:pPr>
              <w:rPr>
                <w:rFonts w:ascii="Arial" w:hAnsi="Arial" w:cs="Arial"/>
                <w:sz w:val="24"/>
                <w:szCs w:val="24"/>
                <w:lang w:val="fr-CM"/>
              </w:rPr>
            </w:pPr>
            <w:r w:rsidRPr="00A56C86">
              <w:rPr>
                <w:rFonts w:ascii="Arial" w:hAnsi="Arial" w:cs="Arial"/>
                <w:sz w:val="24"/>
                <w:szCs w:val="24"/>
                <w:lang w:val="fr-CM"/>
              </w:rPr>
              <w:t>▪ M</w:t>
            </w:r>
            <w:r w:rsidR="00E731CB" w:rsidRPr="00A56C86">
              <w:rPr>
                <w:rFonts w:ascii="Arial" w:hAnsi="Arial" w:cs="Arial"/>
                <w:sz w:val="24"/>
                <w:szCs w:val="24"/>
                <w:lang w:val="fr-CM"/>
              </w:rPr>
              <w:t xml:space="preserve">ettre </w:t>
            </w:r>
            <w:r w:rsidRPr="00A56C86">
              <w:rPr>
                <w:rFonts w:ascii="Arial" w:hAnsi="Arial" w:cs="Arial"/>
                <w:sz w:val="24"/>
                <w:szCs w:val="24"/>
                <w:lang w:val="fr-CM"/>
              </w:rPr>
              <w:t xml:space="preserve">en place </w:t>
            </w:r>
            <w:r w:rsidR="00E731CB" w:rsidRPr="00A56C86">
              <w:rPr>
                <w:rFonts w:ascii="Arial" w:hAnsi="Arial" w:cs="Arial"/>
                <w:sz w:val="24"/>
                <w:szCs w:val="24"/>
                <w:lang w:val="fr-CM"/>
              </w:rPr>
              <w:t>2</w:t>
            </w:r>
            <w:r w:rsidRPr="00A56C86">
              <w:rPr>
                <w:rFonts w:ascii="Arial" w:hAnsi="Arial" w:cs="Arial"/>
                <w:sz w:val="24"/>
                <w:szCs w:val="24"/>
                <w:lang w:val="fr-CM"/>
              </w:rPr>
              <w:t xml:space="preserve"> alliances contre le rad</w:t>
            </w:r>
            <w:r w:rsidR="000832DD" w:rsidRPr="00A56C86">
              <w:rPr>
                <w:rFonts w:ascii="Arial" w:hAnsi="Arial" w:cs="Arial"/>
                <w:sz w:val="24"/>
                <w:szCs w:val="24"/>
                <w:lang w:val="fr-CM"/>
              </w:rPr>
              <w:t xml:space="preserve">icalisme dans les deux régions </w:t>
            </w:r>
          </w:p>
        </w:tc>
        <w:tc>
          <w:tcPr>
            <w:tcW w:w="4394" w:type="dxa"/>
          </w:tcPr>
          <w:p w14:paraId="2732B8BE" w14:textId="461824EE" w:rsidR="00E731CB" w:rsidRPr="00A56C86" w:rsidRDefault="00E731CB" w:rsidP="00E731CB">
            <w:pPr>
              <w:rPr>
                <w:rFonts w:ascii="Arial" w:hAnsi="Arial" w:cs="Arial"/>
                <w:sz w:val="24"/>
                <w:szCs w:val="24"/>
                <w:lang w:val="fr-CM"/>
              </w:rPr>
            </w:pPr>
            <w:r w:rsidRPr="00A56C86">
              <w:rPr>
                <w:rFonts w:ascii="Arial" w:hAnsi="Arial" w:cs="Arial"/>
                <w:sz w:val="24"/>
                <w:szCs w:val="24"/>
                <w:lang w:val="fr-CM"/>
              </w:rPr>
              <w:t>▪ Liste des organisations de la société civile de Tambacounda et Matam</w:t>
            </w:r>
          </w:p>
          <w:p w14:paraId="38B094B3" w14:textId="6DD66BA0" w:rsidR="00084E98" w:rsidRPr="00A56C86" w:rsidRDefault="00E731CB" w:rsidP="00CD5F97">
            <w:pPr>
              <w:rPr>
                <w:rFonts w:ascii="Arial" w:hAnsi="Arial" w:cs="Arial"/>
                <w:sz w:val="24"/>
                <w:szCs w:val="24"/>
                <w:lang w:val="fr-CM"/>
              </w:rPr>
            </w:pPr>
            <w:r w:rsidRPr="00A56C86">
              <w:rPr>
                <w:rFonts w:ascii="Arial" w:hAnsi="Arial" w:cs="Arial"/>
                <w:sz w:val="24"/>
                <w:szCs w:val="24"/>
                <w:lang w:val="fr-CM"/>
              </w:rPr>
              <w:t xml:space="preserve">▪ Signature des actes officiels et mise en place des 2 alliances régionales et des </w:t>
            </w:r>
            <w:r w:rsidR="00084E98" w:rsidRPr="00A56C86">
              <w:rPr>
                <w:rFonts w:ascii="Arial" w:hAnsi="Arial" w:cs="Arial"/>
                <w:sz w:val="24"/>
                <w:szCs w:val="24"/>
                <w:lang w:val="fr-CM"/>
              </w:rPr>
              <w:t xml:space="preserve">07 alliances départementales </w:t>
            </w:r>
          </w:p>
          <w:p w14:paraId="6945725D" w14:textId="55E1554C" w:rsidR="00E731CB" w:rsidRPr="00A56C86" w:rsidRDefault="000832DD" w:rsidP="00E731CB">
            <w:pPr>
              <w:rPr>
                <w:rFonts w:ascii="Arial" w:hAnsi="Arial" w:cs="Arial"/>
                <w:sz w:val="24"/>
                <w:szCs w:val="24"/>
                <w:lang w:val="fr-CM"/>
              </w:rPr>
            </w:pPr>
            <w:r w:rsidRPr="00A56C86">
              <w:rPr>
                <w:rFonts w:ascii="Arial" w:hAnsi="Arial" w:cs="Arial"/>
                <w:sz w:val="24"/>
                <w:szCs w:val="24"/>
                <w:lang w:val="fr-CM"/>
              </w:rPr>
              <w:t>▪ Réseau</w:t>
            </w:r>
            <w:r w:rsidR="00CD5F97" w:rsidRPr="00A56C86">
              <w:rPr>
                <w:rFonts w:ascii="Arial" w:hAnsi="Arial" w:cs="Arial"/>
                <w:sz w:val="24"/>
                <w:szCs w:val="24"/>
                <w:lang w:val="fr-CM"/>
              </w:rPr>
              <w:t>x</w:t>
            </w:r>
            <w:r w:rsidRPr="00A56C86">
              <w:rPr>
                <w:rFonts w:ascii="Arial" w:hAnsi="Arial" w:cs="Arial"/>
                <w:sz w:val="24"/>
                <w:szCs w:val="24"/>
                <w:lang w:val="fr-CM"/>
              </w:rPr>
              <w:t xml:space="preserve"> de jeunes dans toutes les communes</w:t>
            </w:r>
            <w:r w:rsidR="00084E98" w:rsidRPr="00A56C86">
              <w:rPr>
                <w:rFonts w:ascii="Arial" w:hAnsi="Arial" w:cs="Arial"/>
                <w:sz w:val="24"/>
                <w:szCs w:val="24"/>
                <w:lang w:val="fr-CM"/>
              </w:rPr>
              <w:t xml:space="preserve"> </w:t>
            </w:r>
            <w:r w:rsidR="00CD5F97" w:rsidRPr="00A56C86">
              <w:rPr>
                <w:rFonts w:ascii="Arial" w:hAnsi="Arial" w:cs="Arial"/>
                <w:sz w:val="24"/>
                <w:szCs w:val="24"/>
                <w:lang w:val="fr-CM"/>
              </w:rPr>
              <w:t>des 2 régions</w:t>
            </w:r>
          </w:p>
        </w:tc>
        <w:tc>
          <w:tcPr>
            <w:tcW w:w="987" w:type="dxa"/>
          </w:tcPr>
          <w:p w14:paraId="284143BC" w14:textId="77777777" w:rsidR="00084E98" w:rsidRPr="00A56C86" w:rsidRDefault="00084E98" w:rsidP="00CD5F97">
            <w:pPr>
              <w:rPr>
                <w:rFonts w:ascii="Arial" w:hAnsi="Arial" w:cs="Arial"/>
                <w:sz w:val="24"/>
                <w:szCs w:val="24"/>
                <w:lang w:val="fr-CM"/>
              </w:rPr>
            </w:pPr>
          </w:p>
          <w:p w14:paraId="73CA7BAD" w14:textId="77777777" w:rsidR="008A605E" w:rsidRDefault="008A605E" w:rsidP="00CD5F97">
            <w:pPr>
              <w:rPr>
                <w:rFonts w:ascii="Arial" w:hAnsi="Arial" w:cs="Arial"/>
                <w:sz w:val="24"/>
                <w:szCs w:val="24"/>
                <w:lang w:val="fr-CM"/>
              </w:rPr>
            </w:pPr>
          </w:p>
          <w:p w14:paraId="3685844F" w14:textId="77777777" w:rsidR="008A605E" w:rsidRDefault="008A605E" w:rsidP="00CD5F97">
            <w:pPr>
              <w:rPr>
                <w:rFonts w:ascii="Arial" w:hAnsi="Arial" w:cs="Arial"/>
                <w:sz w:val="24"/>
                <w:szCs w:val="24"/>
                <w:lang w:val="fr-CM"/>
              </w:rPr>
            </w:pPr>
          </w:p>
          <w:p w14:paraId="6AD056FD" w14:textId="69568051" w:rsidR="00084E98" w:rsidRPr="00A56C86" w:rsidRDefault="00084E98" w:rsidP="00CD5F97">
            <w:pPr>
              <w:rPr>
                <w:rFonts w:ascii="Arial" w:hAnsi="Arial" w:cs="Arial"/>
                <w:sz w:val="24"/>
                <w:szCs w:val="24"/>
                <w:lang w:val="fr-CM"/>
              </w:rPr>
            </w:pPr>
            <w:r w:rsidRPr="00A56C86">
              <w:rPr>
                <w:rFonts w:ascii="Arial" w:hAnsi="Arial" w:cs="Arial"/>
                <w:sz w:val="24"/>
                <w:szCs w:val="24"/>
                <w:lang w:val="fr-CM"/>
              </w:rPr>
              <w:t>95%</w:t>
            </w:r>
          </w:p>
        </w:tc>
      </w:tr>
      <w:tr w:rsidR="00084E98" w:rsidRPr="00A56C86" w14:paraId="44B07414" w14:textId="77777777" w:rsidTr="00316138">
        <w:tc>
          <w:tcPr>
            <w:tcW w:w="3681" w:type="dxa"/>
          </w:tcPr>
          <w:p w14:paraId="61BF9951" w14:textId="5B559476" w:rsidR="000832DD" w:rsidRPr="00A56C86" w:rsidRDefault="000832DD" w:rsidP="000832DD">
            <w:pPr>
              <w:rPr>
                <w:rFonts w:ascii="Arial" w:hAnsi="Arial" w:cs="Arial"/>
                <w:sz w:val="24"/>
                <w:szCs w:val="24"/>
                <w:lang w:val="fr-CM"/>
              </w:rPr>
            </w:pPr>
            <w:r w:rsidRPr="00A56C86">
              <w:rPr>
                <w:rFonts w:ascii="Arial" w:hAnsi="Arial" w:cs="Arial"/>
                <w:sz w:val="24"/>
                <w:szCs w:val="24"/>
                <w:lang w:val="fr-CM"/>
              </w:rPr>
              <w:t>▪</w:t>
            </w:r>
            <w:r w:rsidR="00EF06C1" w:rsidRPr="00A56C86">
              <w:rPr>
                <w:rFonts w:ascii="Arial" w:hAnsi="Arial" w:cs="Arial"/>
                <w:sz w:val="24"/>
                <w:szCs w:val="24"/>
                <w:lang w:val="fr-CM"/>
              </w:rPr>
              <w:t xml:space="preserve"> Conduire</w:t>
            </w:r>
            <w:r w:rsidRPr="00A56C86">
              <w:rPr>
                <w:rFonts w:ascii="Arial" w:hAnsi="Arial" w:cs="Arial"/>
                <w:sz w:val="24"/>
                <w:szCs w:val="24"/>
                <w:lang w:val="fr-CM"/>
              </w:rPr>
              <w:t xml:space="preserve"> d</w:t>
            </w:r>
            <w:r w:rsidR="00EF06C1" w:rsidRPr="00A56C86">
              <w:rPr>
                <w:rFonts w:ascii="Arial" w:hAnsi="Arial" w:cs="Arial"/>
                <w:sz w:val="24"/>
                <w:szCs w:val="24"/>
                <w:lang w:val="fr-CM"/>
              </w:rPr>
              <w:t xml:space="preserve">es </w:t>
            </w:r>
            <w:r w:rsidRPr="00A56C86">
              <w:rPr>
                <w:rFonts w:ascii="Arial" w:hAnsi="Arial" w:cs="Arial"/>
                <w:sz w:val="24"/>
                <w:szCs w:val="24"/>
                <w:lang w:val="fr-CM"/>
              </w:rPr>
              <w:t>activités de plaidoyer, mobilisation sociale et communication autour du</w:t>
            </w:r>
            <w:r w:rsidR="00EF06C1" w:rsidRPr="00A56C86">
              <w:rPr>
                <w:rFonts w:ascii="Arial" w:hAnsi="Arial" w:cs="Arial"/>
                <w:sz w:val="24"/>
                <w:szCs w:val="24"/>
                <w:lang w:val="fr-CM"/>
              </w:rPr>
              <w:t xml:space="preserve"> thème "Contre le radicalisme" </w:t>
            </w:r>
          </w:p>
        </w:tc>
        <w:tc>
          <w:tcPr>
            <w:tcW w:w="4394" w:type="dxa"/>
          </w:tcPr>
          <w:p w14:paraId="16610ADF" w14:textId="6BB53207" w:rsidR="000832DD" w:rsidRPr="00A56C86" w:rsidRDefault="000832DD" w:rsidP="00CD5F97">
            <w:pPr>
              <w:rPr>
                <w:rFonts w:ascii="Arial" w:hAnsi="Arial" w:cs="Arial"/>
                <w:sz w:val="24"/>
                <w:szCs w:val="24"/>
                <w:lang w:val="fr-CM"/>
              </w:rPr>
            </w:pPr>
            <w:r w:rsidRPr="00A56C86">
              <w:rPr>
                <w:rFonts w:ascii="Arial" w:hAnsi="Arial" w:cs="Arial"/>
                <w:sz w:val="24"/>
                <w:szCs w:val="24"/>
                <w:lang w:val="fr-CM"/>
              </w:rPr>
              <w:t>Réunions mensuelles</w:t>
            </w:r>
            <w:r w:rsidR="007B7AD5" w:rsidRPr="00A56C86">
              <w:rPr>
                <w:rFonts w:ascii="Arial" w:hAnsi="Arial" w:cs="Arial"/>
                <w:sz w:val="24"/>
                <w:szCs w:val="24"/>
                <w:lang w:val="fr-CM"/>
              </w:rPr>
              <w:t xml:space="preserve"> tenues</w:t>
            </w:r>
          </w:p>
          <w:p w14:paraId="2B84A5C6" w14:textId="1013D54D" w:rsidR="000832DD" w:rsidRPr="00A56C86" w:rsidRDefault="000832DD" w:rsidP="00CD5F97">
            <w:pPr>
              <w:rPr>
                <w:rFonts w:ascii="Arial" w:hAnsi="Arial" w:cs="Arial"/>
                <w:sz w:val="24"/>
                <w:szCs w:val="24"/>
                <w:lang w:val="fr-CM"/>
              </w:rPr>
            </w:pPr>
            <w:r w:rsidRPr="00A56C86">
              <w:rPr>
                <w:rFonts w:ascii="Arial" w:hAnsi="Arial" w:cs="Arial"/>
                <w:sz w:val="24"/>
                <w:szCs w:val="24"/>
                <w:lang w:val="fr-CM"/>
              </w:rPr>
              <w:t>Plans d’actions</w:t>
            </w:r>
            <w:r w:rsidR="007B7AD5" w:rsidRPr="00A56C86">
              <w:rPr>
                <w:rFonts w:ascii="Arial" w:hAnsi="Arial" w:cs="Arial"/>
                <w:sz w:val="24"/>
                <w:szCs w:val="24"/>
                <w:lang w:val="fr-CM"/>
              </w:rPr>
              <w:t xml:space="preserve"> élaborés</w:t>
            </w:r>
          </w:p>
          <w:p w14:paraId="29C97024" w14:textId="77777777" w:rsidR="000832DD" w:rsidRPr="00A56C86" w:rsidRDefault="000832DD" w:rsidP="000832DD">
            <w:pPr>
              <w:rPr>
                <w:rFonts w:ascii="Arial" w:hAnsi="Arial" w:cs="Arial"/>
                <w:sz w:val="24"/>
                <w:szCs w:val="24"/>
                <w:lang w:val="fr-CM"/>
              </w:rPr>
            </w:pPr>
            <w:r w:rsidRPr="00A56C86">
              <w:rPr>
                <w:rFonts w:ascii="Arial" w:hAnsi="Arial" w:cs="Arial"/>
                <w:sz w:val="24"/>
                <w:szCs w:val="24"/>
                <w:lang w:val="fr-CM"/>
              </w:rPr>
              <w:t>Campagnes de communications</w:t>
            </w:r>
          </w:p>
          <w:p w14:paraId="0E69B4A9" w14:textId="252F78C8" w:rsidR="00084E98" w:rsidRPr="00A56C86" w:rsidRDefault="00CD5F97" w:rsidP="00CD5F97">
            <w:pPr>
              <w:rPr>
                <w:rFonts w:ascii="Arial" w:hAnsi="Arial" w:cs="Arial"/>
                <w:sz w:val="24"/>
                <w:szCs w:val="24"/>
                <w:lang w:val="fr-CM"/>
              </w:rPr>
            </w:pPr>
            <w:r w:rsidRPr="00A56C86">
              <w:rPr>
                <w:rFonts w:ascii="Arial" w:hAnsi="Arial" w:cs="Arial"/>
                <w:sz w:val="24"/>
                <w:szCs w:val="24"/>
                <w:lang w:val="fr-CM"/>
              </w:rPr>
              <w:t>Coordination et s</w:t>
            </w:r>
            <w:r w:rsidR="000832DD" w:rsidRPr="00A56C86">
              <w:rPr>
                <w:rFonts w:ascii="Arial" w:hAnsi="Arial" w:cs="Arial"/>
                <w:sz w:val="24"/>
                <w:szCs w:val="24"/>
                <w:lang w:val="fr-CM"/>
              </w:rPr>
              <w:t>uivi des activités</w:t>
            </w:r>
          </w:p>
        </w:tc>
        <w:tc>
          <w:tcPr>
            <w:tcW w:w="987" w:type="dxa"/>
          </w:tcPr>
          <w:p w14:paraId="08447105" w14:textId="77777777" w:rsidR="00084E98" w:rsidRPr="00A56C86" w:rsidRDefault="00084E98" w:rsidP="00CD5F97">
            <w:pPr>
              <w:rPr>
                <w:rFonts w:ascii="Arial" w:hAnsi="Arial" w:cs="Arial"/>
                <w:sz w:val="24"/>
                <w:szCs w:val="24"/>
                <w:lang w:val="fr-CM"/>
              </w:rPr>
            </w:pPr>
            <w:r w:rsidRPr="00A56C86">
              <w:rPr>
                <w:rFonts w:ascii="Arial" w:hAnsi="Arial" w:cs="Arial"/>
                <w:sz w:val="24"/>
                <w:szCs w:val="24"/>
                <w:lang w:val="fr-CM"/>
              </w:rPr>
              <w:t>95%</w:t>
            </w:r>
          </w:p>
        </w:tc>
      </w:tr>
      <w:tr w:rsidR="00084E98" w:rsidRPr="00A56C86" w14:paraId="37D734B0" w14:textId="77777777" w:rsidTr="00316138">
        <w:tc>
          <w:tcPr>
            <w:tcW w:w="3681" w:type="dxa"/>
          </w:tcPr>
          <w:p w14:paraId="6AFA6421" w14:textId="548C85BF" w:rsidR="000832DD" w:rsidRPr="00A56C86" w:rsidRDefault="000832DD" w:rsidP="000832DD">
            <w:pPr>
              <w:rPr>
                <w:rFonts w:ascii="Arial" w:hAnsi="Arial" w:cs="Arial"/>
                <w:sz w:val="24"/>
                <w:szCs w:val="24"/>
                <w:lang w:val="fr-CM"/>
              </w:rPr>
            </w:pPr>
            <w:r w:rsidRPr="00A56C86">
              <w:rPr>
                <w:rFonts w:ascii="Arial" w:hAnsi="Arial" w:cs="Arial"/>
                <w:sz w:val="24"/>
                <w:szCs w:val="24"/>
                <w:lang w:val="fr-CM"/>
              </w:rPr>
              <w:t>▪</w:t>
            </w:r>
            <w:r w:rsidR="00EF06C1" w:rsidRPr="00A56C86">
              <w:rPr>
                <w:rFonts w:ascii="Arial" w:hAnsi="Arial" w:cs="Arial"/>
                <w:sz w:val="24"/>
                <w:szCs w:val="24"/>
                <w:lang w:val="fr-CM"/>
              </w:rPr>
              <w:t>Elaborer des</w:t>
            </w:r>
            <w:r w:rsidRPr="00A56C86">
              <w:rPr>
                <w:rFonts w:ascii="Arial" w:hAnsi="Arial" w:cs="Arial"/>
                <w:sz w:val="24"/>
                <w:szCs w:val="24"/>
                <w:lang w:val="fr-CM"/>
              </w:rPr>
              <w:t xml:space="preserve"> TDR et recrute</w:t>
            </w:r>
            <w:r w:rsidR="00EF06C1" w:rsidRPr="00A56C86">
              <w:rPr>
                <w:rFonts w:ascii="Arial" w:hAnsi="Arial" w:cs="Arial"/>
                <w:sz w:val="24"/>
                <w:szCs w:val="24"/>
                <w:lang w:val="fr-CM"/>
              </w:rPr>
              <w:t>r</w:t>
            </w:r>
            <w:r w:rsidRPr="00A56C86">
              <w:rPr>
                <w:rFonts w:ascii="Arial" w:hAnsi="Arial" w:cs="Arial"/>
                <w:sz w:val="24"/>
                <w:szCs w:val="24"/>
                <w:lang w:val="fr-CM"/>
              </w:rPr>
              <w:t xml:space="preserve"> de</w:t>
            </w:r>
            <w:r w:rsidR="00EF06C1" w:rsidRPr="00A56C86">
              <w:rPr>
                <w:rFonts w:ascii="Arial" w:hAnsi="Arial" w:cs="Arial"/>
                <w:sz w:val="24"/>
                <w:szCs w:val="24"/>
                <w:lang w:val="fr-CM"/>
              </w:rPr>
              <w:t>s</w:t>
            </w:r>
            <w:r w:rsidRPr="00A56C86">
              <w:rPr>
                <w:rFonts w:ascii="Arial" w:hAnsi="Arial" w:cs="Arial"/>
                <w:sz w:val="24"/>
                <w:szCs w:val="24"/>
                <w:lang w:val="fr-CM"/>
              </w:rPr>
              <w:t xml:space="preserve"> consultants </w:t>
            </w:r>
          </w:p>
          <w:p w14:paraId="40620400" w14:textId="43618C7E" w:rsidR="000832DD" w:rsidRPr="00A56C86" w:rsidRDefault="000832DD" w:rsidP="00EF06C1">
            <w:pPr>
              <w:rPr>
                <w:rFonts w:ascii="Arial" w:hAnsi="Arial" w:cs="Arial"/>
                <w:sz w:val="24"/>
                <w:szCs w:val="24"/>
                <w:lang w:val="fr-CM"/>
              </w:rPr>
            </w:pPr>
            <w:r w:rsidRPr="00A56C86">
              <w:rPr>
                <w:rFonts w:ascii="Arial" w:hAnsi="Arial" w:cs="Arial"/>
                <w:sz w:val="24"/>
                <w:szCs w:val="24"/>
                <w:lang w:val="fr-CM"/>
              </w:rPr>
              <w:t>▪</w:t>
            </w:r>
            <w:r w:rsidR="00EF06C1" w:rsidRPr="00A56C86">
              <w:rPr>
                <w:rFonts w:ascii="Arial" w:hAnsi="Arial" w:cs="Arial"/>
                <w:sz w:val="24"/>
                <w:szCs w:val="24"/>
                <w:lang w:val="fr-CM"/>
              </w:rPr>
              <w:t xml:space="preserve"> Développer </w:t>
            </w:r>
            <w:r w:rsidR="00316138" w:rsidRPr="00A56C86">
              <w:rPr>
                <w:rFonts w:ascii="Arial" w:hAnsi="Arial" w:cs="Arial"/>
                <w:sz w:val="24"/>
                <w:szCs w:val="24"/>
                <w:lang w:val="fr-CM"/>
              </w:rPr>
              <w:t xml:space="preserve">un outil de plaidoyer contre le radicalisme </w:t>
            </w:r>
          </w:p>
        </w:tc>
        <w:tc>
          <w:tcPr>
            <w:tcW w:w="4394" w:type="dxa"/>
          </w:tcPr>
          <w:p w14:paraId="3FD5F192" w14:textId="488F0319" w:rsidR="00316138" w:rsidRPr="00A56C86" w:rsidRDefault="00316138" w:rsidP="00316138">
            <w:pPr>
              <w:rPr>
                <w:rFonts w:ascii="Arial" w:hAnsi="Arial" w:cs="Arial"/>
                <w:sz w:val="24"/>
                <w:szCs w:val="24"/>
                <w:lang w:val="fr-CM"/>
              </w:rPr>
            </w:pPr>
            <w:r w:rsidRPr="00A56C86">
              <w:rPr>
                <w:rFonts w:ascii="Arial" w:hAnsi="Arial" w:cs="Arial"/>
                <w:sz w:val="24"/>
                <w:szCs w:val="24"/>
                <w:lang w:val="fr-CM"/>
              </w:rPr>
              <w:t>▪</w:t>
            </w:r>
            <w:r w:rsidR="00084E98" w:rsidRPr="00A56C86">
              <w:rPr>
                <w:rFonts w:ascii="Arial" w:hAnsi="Arial" w:cs="Arial"/>
                <w:sz w:val="24"/>
                <w:szCs w:val="24"/>
                <w:lang w:val="fr-CM"/>
              </w:rPr>
              <w:t xml:space="preserve"> 01 </w:t>
            </w:r>
            <w:r w:rsidR="00EF06C1" w:rsidRPr="00A56C86">
              <w:rPr>
                <w:rFonts w:ascii="Arial" w:hAnsi="Arial" w:cs="Arial"/>
                <w:sz w:val="24"/>
                <w:szCs w:val="24"/>
                <w:lang w:val="fr-CM"/>
              </w:rPr>
              <w:t>boite à outils</w:t>
            </w:r>
            <w:r w:rsidRPr="00A56C86">
              <w:rPr>
                <w:rFonts w:ascii="Arial" w:hAnsi="Arial" w:cs="Arial"/>
                <w:sz w:val="24"/>
                <w:szCs w:val="24"/>
                <w:lang w:val="fr-CM"/>
              </w:rPr>
              <w:t xml:space="preserve"> </w:t>
            </w:r>
            <w:r w:rsidR="00EF06C1" w:rsidRPr="00A56C86">
              <w:rPr>
                <w:rFonts w:ascii="Arial" w:hAnsi="Arial" w:cs="Arial"/>
                <w:sz w:val="24"/>
                <w:szCs w:val="24"/>
                <w:lang w:val="fr-CM"/>
              </w:rPr>
              <w:t>« </w:t>
            </w:r>
            <w:r w:rsidRPr="00A56C86">
              <w:rPr>
                <w:rFonts w:ascii="Arial" w:hAnsi="Arial" w:cs="Arial"/>
                <w:sz w:val="24"/>
                <w:szCs w:val="24"/>
                <w:lang w:val="fr-CM"/>
              </w:rPr>
              <w:t>plaidoyer contre le radicalisme</w:t>
            </w:r>
            <w:r w:rsidR="00EF06C1" w:rsidRPr="00A56C86">
              <w:rPr>
                <w:rFonts w:ascii="Arial" w:hAnsi="Arial" w:cs="Arial"/>
                <w:sz w:val="24"/>
                <w:szCs w:val="24"/>
                <w:lang w:val="fr-CM"/>
              </w:rPr>
              <w:t> »</w:t>
            </w:r>
            <w:r w:rsidRPr="00A56C86">
              <w:rPr>
                <w:rFonts w:ascii="Arial" w:hAnsi="Arial" w:cs="Arial"/>
                <w:sz w:val="24"/>
                <w:szCs w:val="24"/>
                <w:lang w:val="fr-CM"/>
              </w:rPr>
              <w:t xml:space="preserve"> </w:t>
            </w:r>
            <w:r w:rsidR="00084E98" w:rsidRPr="00A56C86">
              <w:rPr>
                <w:rFonts w:ascii="Arial" w:hAnsi="Arial" w:cs="Arial"/>
                <w:sz w:val="24"/>
                <w:szCs w:val="24"/>
                <w:lang w:val="fr-CM"/>
              </w:rPr>
              <w:t>est disponible</w:t>
            </w:r>
          </w:p>
          <w:p w14:paraId="0B403A96" w14:textId="229A70DB" w:rsidR="00CD5F97" w:rsidRPr="00A56C86" w:rsidRDefault="00316138" w:rsidP="002A5591">
            <w:pPr>
              <w:rPr>
                <w:rFonts w:ascii="Arial" w:hAnsi="Arial" w:cs="Arial"/>
                <w:sz w:val="24"/>
                <w:szCs w:val="24"/>
                <w:lang w:val="fr-CM"/>
              </w:rPr>
            </w:pPr>
            <w:r w:rsidRPr="00A56C86">
              <w:rPr>
                <w:rFonts w:ascii="Arial" w:hAnsi="Arial" w:cs="Arial"/>
                <w:sz w:val="24"/>
                <w:szCs w:val="24"/>
                <w:lang w:val="fr-CM"/>
              </w:rPr>
              <w:t>▪ Une page Facebook d’échanges créée</w:t>
            </w:r>
          </w:p>
        </w:tc>
        <w:tc>
          <w:tcPr>
            <w:tcW w:w="987" w:type="dxa"/>
          </w:tcPr>
          <w:p w14:paraId="3A144404" w14:textId="77777777" w:rsidR="00084E98" w:rsidRPr="00A56C86" w:rsidRDefault="00084E98" w:rsidP="00CD5F97">
            <w:pPr>
              <w:rPr>
                <w:rFonts w:ascii="Arial" w:hAnsi="Arial" w:cs="Arial"/>
                <w:sz w:val="24"/>
                <w:szCs w:val="24"/>
                <w:lang w:val="fr-CM"/>
              </w:rPr>
            </w:pPr>
          </w:p>
          <w:p w14:paraId="368217C8" w14:textId="56D5AA8C" w:rsidR="00084E98" w:rsidRPr="00A56C86" w:rsidRDefault="00EF06C1" w:rsidP="00CD5F97">
            <w:pPr>
              <w:rPr>
                <w:rFonts w:ascii="Arial" w:hAnsi="Arial" w:cs="Arial"/>
                <w:sz w:val="24"/>
                <w:szCs w:val="24"/>
                <w:lang w:val="fr-CM"/>
              </w:rPr>
            </w:pPr>
            <w:r w:rsidRPr="00A56C86">
              <w:rPr>
                <w:rFonts w:ascii="Arial" w:hAnsi="Arial" w:cs="Arial"/>
                <w:sz w:val="24"/>
                <w:szCs w:val="24"/>
                <w:lang w:val="fr-CM"/>
              </w:rPr>
              <w:t>75</w:t>
            </w:r>
            <w:r w:rsidR="00084E98" w:rsidRPr="00A56C86">
              <w:rPr>
                <w:rFonts w:ascii="Arial" w:hAnsi="Arial" w:cs="Arial"/>
                <w:sz w:val="24"/>
                <w:szCs w:val="24"/>
                <w:lang w:val="fr-CM"/>
              </w:rPr>
              <w:t>%</w:t>
            </w:r>
          </w:p>
        </w:tc>
      </w:tr>
      <w:tr w:rsidR="00084E98" w:rsidRPr="00A56C86" w14:paraId="66A56E98" w14:textId="77777777" w:rsidTr="00316138">
        <w:tc>
          <w:tcPr>
            <w:tcW w:w="3681" w:type="dxa"/>
          </w:tcPr>
          <w:p w14:paraId="560D2664" w14:textId="1CD23FB2" w:rsidR="00084E98" w:rsidRPr="00A56C86" w:rsidRDefault="00EF06C1" w:rsidP="00EF06C1">
            <w:pPr>
              <w:rPr>
                <w:rFonts w:ascii="Arial" w:hAnsi="Arial" w:cs="Arial"/>
                <w:sz w:val="24"/>
                <w:szCs w:val="24"/>
                <w:lang w:val="fr-CM"/>
              </w:rPr>
            </w:pPr>
            <w:r w:rsidRPr="00A56C86">
              <w:rPr>
                <w:rFonts w:ascii="Arial" w:hAnsi="Arial" w:cs="Arial"/>
                <w:sz w:val="24"/>
                <w:szCs w:val="24"/>
                <w:lang w:val="fr-CM"/>
              </w:rPr>
              <w:t xml:space="preserve">Mettre sur pied </w:t>
            </w:r>
            <w:r w:rsidR="00084E98" w:rsidRPr="00A56C86">
              <w:rPr>
                <w:rFonts w:ascii="Arial" w:hAnsi="Arial" w:cs="Arial"/>
                <w:sz w:val="24"/>
                <w:szCs w:val="24"/>
                <w:lang w:val="fr-CM"/>
              </w:rPr>
              <w:t>1 réseau po</w:t>
            </w:r>
            <w:r w:rsidRPr="00A56C86">
              <w:rPr>
                <w:rFonts w:ascii="Arial" w:hAnsi="Arial" w:cs="Arial"/>
                <w:sz w:val="24"/>
                <w:szCs w:val="24"/>
                <w:lang w:val="fr-CM"/>
              </w:rPr>
              <w:t xml:space="preserve">ur la promotion de la paix et </w:t>
            </w:r>
            <w:r w:rsidR="00084E98" w:rsidRPr="00A56C86">
              <w:rPr>
                <w:rFonts w:ascii="Arial" w:hAnsi="Arial" w:cs="Arial"/>
                <w:sz w:val="24"/>
                <w:szCs w:val="24"/>
                <w:lang w:val="fr-CM"/>
              </w:rPr>
              <w:t xml:space="preserve"> la cohésion sociale </w:t>
            </w:r>
          </w:p>
        </w:tc>
        <w:tc>
          <w:tcPr>
            <w:tcW w:w="4394" w:type="dxa"/>
          </w:tcPr>
          <w:p w14:paraId="01DB69C2" w14:textId="244E2F69" w:rsidR="00084E98" w:rsidRPr="00A56C86" w:rsidRDefault="00316138" w:rsidP="00CD5F97">
            <w:pPr>
              <w:rPr>
                <w:rFonts w:ascii="Arial" w:hAnsi="Arial" w:cs="Arial"/>
                <w:sz w:val="24"/>
                <w:szCs w:val="24"/>
                <w:lang w:val="fr-CM"/>
              </w:rPr>
            </w:pPr>
            <w:r w:rsidRPr="00A56C86">
              <w:rPr>
                <w:rFonts w:ascii="Arial" w:hAnsi="Arial" w:cs="Arial"/>
                <w:sz w:val="24"/>
                <w:szCs w:val="24"/>
                <w:lang w:val="fr-CM"/>
              </w:rPr>
              <w:t>▪</w:t>
            </w:r>
            <w:r w:rsidR="00EF06C1" w:rsidRPr="00A56C86">
              <w:rPr>
                <w:rFonts w:ascii="Arial" w:hAnsi="Arial" w:cs="Arial"/>
                <w:sz w:val="24"/>
                <w:szCs w:val="24"/>
                <w:lang w:val="fr-CM"/>
              </w:rPr>
              <w:t xml:space="preserve"> </w:t>
            </w:r>
            <w:r w:rsidRPr="00A56C86">
              <w:rPr>
                <w:rFonts w:ascii="Arial" w:hAnsi="Arial" w:cs="Arial"/>
                <w:sz w:val="24"/>
                <w:szCs w:val="24"/>
                <w:lang w:val="fr-CM"/>
              </w:rPr>
              <w:t xml:space="preserve">Le Réseau Nord-Est de promotion de la paix et de la cohésion sociale </w:t>
            </w:r>
            <w:r w:rsidR="007B7AD5" w:rsidRPr="00A56C86">
              <w:rPr>
                <w:rFonts w:ascii="Arial" w:hAnsi="Arial" w:cs="Arial"/>
                <w:sz w:val="24"/>
                <w:szCs w:val="24"/>
                <w:lang w:val="fr-CM"/>
              </w:rPr>
              <w:t>est né</w:t>
            </w:r>
          </w:p>
          <w:p w14:paraId="5186BE17" w14:textId="71DE2B56" w:rsidR="00316138" w:rsidRPr="00A56C86" w:rsidRDefault="00316138" w:rsidP="00CD5F97">
            <w:pPr>
              <w:rPr>
                <w:rFonts w:ascii="Arial" w:hAnsi="Arial" w:cs="Arial"/>
                <w:sz w:val="24"/>
                <w:szCs w:val="24"/>
                <w:lang w:val="fr-CM"/>
              </w:rPr>
            </w:pPr>
            <w:r w:rsidRPr="00A56C86">
              <w:rPr>
                <w:rFonts w:ascii="Arial" w:hAnsi="Arial" w:cs="Arial"/>
                <w:sz w:val="24"/>
                <w:szCs w:val="24"/>
                <w:lang w:val="fr-CM"/>
              </w:rPr>
              <w:t>▪ Les actions de plaidoyer sont menées</w:t>
            </w:r>
          </w:p>
        </w:tc>
        <w:tc>
          <w:tcPr>
            <w:tcW w:w="987" w:type="dxa"/>
          </w:tcPr>
          <w:p w14:paraId="39376A8C" w14:textId="77777777" w:rsidR="00084E98" w:rsidRPr="00A56C86" w:rsidRDefault="00084E98" w:rsidP="00CD5F97">
            <w:pPr>
              <w:rPr>
                <w:rFonts w:ascii="Arial" w:hAnsi="Arial" w:cs="Arial"/>
                <w:sz w:val="24"/>
                <w:szCs w:val="24"/>
                <w:lang w:val="fr-CM"/>
              </w:rPr>
            </w:pPr>
          </w:p>
          <w:p w14:paraId="1DFF4FCF" w14:textId="77777777" w:rsidR="00084E98" w:rsidRPr="00A56C86" w:rsidRDefault="00084E98" w:rsidP="00CD5F97">
            <w:pPr>
              <w:rPr>
                <w:rFonts w:ascii="Arial" w:hAnsi="Arial" w:cs="Arial"/>
                <w:sz w:val="24"/>
                <w:szCs w:val="24"/>
                <w:lang w:val="fr-CM"/>
              </w:rPr>
            </w:pPr>
            <w:r w:rsidRPr="00A56C86">
              <w:rPr>
                <w:rFonts w:ascii="Arial" w:hAnsi="Arial" w:cs="Arial"/>
                <w:sz w:val="24"/>
                <w:szCs w:val="24"/>
                <w:lang w:val="fr-CM"/>
              </w:rPr>
              <w:t>90%</w:t>
            </w:r>
          </w:p>
        </w:tc>
      </w:tr>
    </w:tbl>
    <w:p w14:paraId="58AB13DC" w14:textId="6A0076C2" w:rsidR="00084E98" w:rsidRPr="00A56C86" w:rsidRDefault="00084E98" w:rsidP="00181882">
      <w:pPr>
        <w:rPr>
          <w:rFonts w:ascii="Arial" w:hAnsi="Arial" w:cs="Arial"/>
          <w:sz w:val="24"/>
          <w:szCs w:val="24"/>
          <w:lang w:val="fr-CM"/>
        </w:rPr>
      </w:pPr>
    </w:p>
    <w:p w14:paraId="7EB57562" w14:textId="4394B421" w:rsidR="00694B74" w:rsidRPr="00A56C86" w:rsidRDefault="00694B74" w:rsidP="00CD5B24">
      <w:pPr>
        <w:spacing w:after="120"/>
        <w:rPr>
          <w:rFonts w:ascii="Arial" w:hAnsi="Arial" w:cs="Arial"/>
          <w:sz w:val="24"/>
          <w:szCs w:val="24"/>
          <w:lang w:val="fr-CM"/>
        </w:rPr>
      </w:pPr>
      <w:r w:rsidRPr="00A56C86">
        <w:rPr>
          <w:rFonts w:ascii="Arial" w:hAnsi="Arial" w:cs="Arial"/>
          <w:sz w:val="24"/>
          <w:szCs w:val="24"/>
          <w:lang w:val="fr-CM"/>
        </w:rPr>
        <w:t xml:space="preserve">Dans chaque région, une alliance </w:t>
      </w:r>
      <w:r w:rsidR="00901F60">
        <w:rPr>
          <w:rFonts w:ascii="Arial" w:hAnsi="Arial" w:cs="Arial"/>
          <w:sz w:val="24"/>
          <w:szCs w:val="24"/>
          <w:lang w:val="fr-CM"/>
        </w:rPr>
        <w:t>et un comité technique régional ont été mis</w:t>
      </w:r>
      <w:r w:rsidRPr="00A56C86">
        <w:rPr>
          <w:rFonts w:ascii="Arial" w:hAnsi="Arial" w:cs="Arial"/>
          <w:sz w:val="24"/>
          <w:szCs w:val="24"/>
          <w:lang w:val="fr-CM"/>
        </w:rPr>
        <w:t xml:space="preserve"> en place </w:t>
      </w:r>
      <w:r w:rsidR="00901F60">
        <w:rPr>
          <w:rFonts w:ascii="Arial" w:hAnsi="Arial" w:cs="Arial"/>
          <w:sz w:val="24"/>
          <w:szCs w:val="24"/>
          <w:lang w:val="fr-CM"/>
        </w:rPr>
        <w:t xml:space="preserve">par des arrêtés signés par le Gouverneur de la région </w:t>
      </w:r>
      <w:r w:rsidRPr="00A56C86">
        <w:rPr>
          <w:rFonts w:ascii="Arial" w:hAnsi="Arial" w:cs="Arial"/>
          <w:sz w:val="24"/>
          <w:szCs w:val="24"/>
          <w:lang w:val="fr-CM"/>
        </w:rPr>
        <w:t>avec un bureau composé d’un président, un vice-président, un secrétaire général et son adjoint, un trésorier et son adjoint et une commission chargée de l’autonomisation des femmes qui permettra à ces dernières de porter des messages de paix et de les transmettre à la génération future.</w:t>
      </w:r>
      <w:r w:rsidR="006965A4">
        <w:rPr>
          <w:rFonts w:ascii="Arial" w:hAnsi="Arial" w:cs="Arial"/>
          <w:sz w:val="24"/>
          <w:szCs w:val="24"/>
          <w:lang w:val="fr-CM"/>
        </w:rPr>
        <w:t xml:space="preserve"> </w:t>
      </w:r>
    </w:p>
    <w:p w14:paraId="35810D68" w14:textId="15BB3C9F" w:rsidR="00CD5B24" w:rsidRPr="00A56C86" w:rsidRDefault="00CD5B24" w:rsidP="00CD5B24">
      <w:pPr>
        <w:spacing w:after="120"/>
        <w:rPr>
          <w:rFonts w:ascii="Arial" w:hAnsi="Arial" w:cs="Arial"/>
          <w:sz w:val="24"/>
          <w:szCs w:val="24"/>
          <w:lang w:val="fr-CM"/>
        </w:rPr>
      </w:pPr>
      <w:r w:rsidRPr="00A56C86">
        <w:rPr>
          <w:rFonts w:ascii="Arial" w:hAnsi="Arial" w:cs="Arial"/>
          <w:sz w:val="24"/>
          <w:szCs w:val="24"/>
          <w:lang w:val="fr-CM"/>
        </w:rPr>
        <w:t>Après les formations</w:t>
      </w:r>
      <w:r w:rsidR="00651274" w:rsidRPr="00A56C86">
        <w:rPr>
          <w:rFonts w:ascii="Arial" w:hAnsi="Arial" w:cs="Arial"/>
          <w:sz w:val="24"/>
          <w:szCs w:val="24"/>
          <w:lang w:val="fr-CM"/>
        </w:rPr>
        <w:t xml:space="preserve"> sur les réseaux sociaux et l’utilisation des outils de plaidoyer,</w:t>
      </w:r>
      <w:r w:rsidRPr="00A56C86">
        <w:rPr>
          <w:rFonts w:ascii="Arial" w:hAnsi="Arial" w:cs="Arial"/>
          <w:sz w:val="24"/>
          <w:szCs w:val="24"/>
          <w:lang w:val="fr-CM"/>
        </w:rPr>
        <w:t xml:space="preserve"> </w:t>
      </w:r>
      <w:r w:rsidR="00C70041" w:rsidRPr="00A56C86">
        <w:rPr>
          <w:rFonts w:ascii="Arial" w:hAnsi="Arial" w:cs="Arial"/>
          <w:sz w:val="24"/>
          <w:szCs w:val="24"/>
          <w:lang w:val="fr-CM"/>
        </w:rPr>
        <w:t xml:space="preserve">une page Facebook a été créée et </w:t>
      </w:r>
      <w:r w:rsidRPr="00A56C86">
        <w:rPr>
          <w:rFonts w:ascii="Arial" w:hAnsi="Arial" w:cs="Arial"/>
          <w:sz w:val="24"/>
          <w:szCs w:val="24"/>
          <w:lang w:val="fr-CM"/>
        </w:rPr>
        <w:t xml:space="preserve">des activités </w:t>
      </w:r>
      <w:r w:rsidR="00651274" w:rsidRPr="00A56C86">
        <w:rPr>
          <w:rFonts w:ascii="Arial" w:hAnsi="Arial" w:cs="Arial"/>
          <w:sz w:val="24"/>
          <w:szCs w:val="24"/>
          <w:lang w:val="fr-CM"/>
        </w:rPr>
        <w:t xml:space="preserve">de mobilisation sociale conduites de même qu’une campagne de communication </w:t>
      </w:r>
      <w:r w:rsidRPr="00A56C86">
        <w:rPr>
          <w:rFonts w:ascii="Arial" w:hAnsi="Arial" w:cs="Arial"/>
          <w:sz w:val="24"/>
          <w:szCs w:val="24"/>
          <w:lang w:val="fr-CM"/>
        </w:rPr>
        <w:t xml:space="preserve">auprès des leaders d’opinion sur la paix, la cohésion sociale, le foncier, les unités de transformation et l’emploi des jeunes. </w:t>
      </w:r>
    </w:p>
    <w:p w14:paraId="1265306F" w14:textId="3658984F" w:rsidR="00694B74" w:rsidRPr="00A56C86" w:rsidRDefault="00CD5B24" w:rsidP="00CD5B24">
      <w:pPr>
        <w:rPr>
          <w:rFonts w:ascii="Arial" w:hAnsi="Arial" w:cs="Arial"/>
          <w:sz w:val="24"/>
          <w:szCs w:val="24"/>
          <w:lang w:val="fr-CM"/>
        </w:rPr>
      </w:pPr>
      <w:r w:rsidRPr="00A56C86">
        <w:rPr>
          <w:rFonts w:ascii="Arial" w:hAnsi="Arial" w:cs="Arial"/>
          <w:sz w:val="24"/>
          <w:szCs w:val="24"/>
          <w:lang w:val="fr-CM"/>
        </w:rPr>
        <w:t>Les autorités administratives (Gouverneurs, Préfets, Sous-Préfets) ont été consultés et informés sur les enjeux liés à l’employabilité des jeunes et ont confirmé leur disposition à fournir un appui aux jeunes.</w:t>
      </w:r>
    </w:p>
    <w:p w14:paraId="2ED8EEF5" w14:textId="4834E83F" w:rsidR="00694B74" w:rsidRPr="00A56C86" w:rsidRDefault="00CD5B24" w:rsidP="00C70041">
      <w:pPr>
        <w:spacing w:after="120"/>
        <w:rPr>
          <w:rFonts w:ascii="Arial" w:hAnsi="Arial" w:cs="Arial"/>
          <w:sz w:val="24"/>
          <w:szCs w:val="24"/>
          <w:lang w:val="fr-CM"/>
        </w:rPr>
      </w:pPr>
      <w:r w:rsidRPr="00A56C86">
        <w:rPr>
          <w:rFonts w:ascii="Arial" w:hAnsi="Arial" w:cs="Arial"/>
          <w:sz w:val="24"/>
          <w:szCs w:val="24"/>
          <w:lang w:val="fr-CM"/>
        </w:rPr>
        <w:t xml:space="preserve">Des foras </w:t>
      </w:r>
      <w:r w:rsidR="00512BC1" w:rsidRPr="00A56C86">
        <w:rPr>
          <w:rFonts w:ascii="Arial" w:hAnsi="Arial" w:cs="Arial"/>
          <w:sz w:val="24"/>
          <w:szCs w:val="24"/>
          <w:lang w:val="fr-CM"/>
        </w:rPr>
        <w:t xml:space="preserve">régionaux </w:t>
      </w:r>
      <w:r w:rsidRPr="00A56C86">
        <w:rPr>
          <w:rFonts w:ascii="Arial" w:hAnsi="Arial" w:cs="Arial"/>
          <w:sz w:val="24"/>
          <w:szCs w:val="24"/>
          <w:lang w:val="fr-CM"/>
        </w:rPr>
        <w:t>sur la paix et la cohésion sociale regroupant plus de 100 jeunes à Tambacounda et 119 jeunes à Matam ont</w:t>
      </w:r>
      <w:r w:rsidR="00512BC1" w:rsidRPr="00A56C86">
        <w:rPr>
          <w:rFonts w:ascii="Arial" w:hAnsi="Arial" w:cs="Arial"/>
          <w:sz w:val="24"/>
          <w:szCs w:val="24"/>
          <w:lang w:val="fr-CM"/>
        </w:rPr>
        <w:t xml:space="preserve"> été </w:t>
      </w:r>
      <w:r w:rsidR="00C70041" w:rsidRPr="00A56C86">
        <w:rPr>
          <w:rFonts w:ascii="Arial" w:hAnsi="Arial" w:cs="Arial"/>
          <w:sz w:val="24"/>
          <w:szCs w:val="24"/>
          <w:lang w:val="fr-CM"/>
        </w:rPr>
        <w:t xml:space="preserve">organisés ainsi qu’un </w:t>
      </w:r>
      <w:r w:rsidRPr="00A56C86">
        <w:rPr>
          <w:rFonts w:ascii="Arial" w:hAnsi="Arial" w:cs="Arial"/>
          <w:sz w:val="24"/>
          <w:szCs w:val="24"/>
          <w:lang w:val="fr-CM"/>
        </w:rPr>
        <w:t xml:space="preserve">forum </w:t>
      </w:r>
      <w:r w:rsidR="00512BC1" w:rsidRPr="00A56C86">
        <w:rPr>
          <w:rFonts w:ascii="Arial" w:hAnsi="Arial" w:cs="Arial"/>
          <w:sz w:val="24"/>
          <w:szCs w:val="24"/>
          <w:lang w:val="fr-CM"/>
        </w:rPr>
        <w:t>national</w:t>
      </w:r>
      <w:r w:rsidRPr="00A56C86">
        <w:rPr>
          <w:rFonts w:ascii="Arial" w:hAnsi="Arial" w:cs="Arial"/>
          <w:sz w:val="24"/>
          <w:szCs w:val="24"/>
          <w:lang w:val="fr-CM"/>
        </w:rPr>
        <w:t xml:space="preserve"> à Tambacounda </w:t>
      </w:r>
      <w:r w:rsidR="00512BC1" w:rsidRPr="00A56C86">
        <w:rPr>
          <w:rFonts w:ascii="Arial" w:hAnsi="Arial" w:cs="Arial"/>
          <w:sz w:val="24"/>
          <w:szCs w:val="24"/>
          <w:lang w:val="fr-CM"/>
        </w:rPr>
        <w:t xml:space="preserve">avec 250 participants provenant du PNUD, du </w:t>
      </w:r>
      <w:r w:rsidRPr="00A56C86">
        <w:rPr>
          <w:rFonts w:ascii="Arial" w:hAnsi="Arial" w:cs="Arial"/>
          <w:sz w:val="24"/>
          <w:szCs w:val="24"/>
          <w:lang w:val="fr-CM"/>
        </w:rPr>
        <w:t>Ministè</w:t>
      </w:r>
      <w:r w:rsidR="00512BC1" w:rsidRPr="00A56C86">
        <w:rPr>
          <w:rFonts w:ascii="Arial" w:hAnsi="Arial" w:cs="Arial"/>
          <w:sz w:val="24"/>
          <w:szCs w:val="24"/>
          <w:lang w:val="fr-CM"/>
        </w:rPr>
        <w:t xml:space="preserve">re en charge </w:t>
      </w:r>
      <w:r w:rsidR="00512BC1" w:rsidRPr="00A56C86">
        <w:rPr>
          <w:rFonts w:ascii="Arial" w:hAnsi="Arial" w:cs="Arial"/>
          <w:sz w:val="24"/>
          <w:szCs w:val="24"/>
          <w:lang w:val="fr-CM"/>
        </w:rPr>
        <w:lastRenderedPageBreak/>
        <w:t>de la jeunesse, de l’ANPEJ, du FONGIP, des</w:t>
      </w:r>
      <w:r w:rsidRPr="00A56C86">
        <w:rPr>
          <w:rFonts w:ascii="Arial" w:hAnsi="Arial" w:cs="Arial"/>
          <w:sz w:val="24"/>
          <w:szCs w:val="24"/>
          <w:lang w:val="fr-CM"/>
        </w:rPr>
        <w:t xml:space="preserve"> élus locaux, </w:t>
      </w:r>
      <w:r w:rsidR="00512BC1" w:rsidRPr="00A56C86">
        <w:rPr>
          <w:rFonts w:ascii="Arial" w:hAnsi="Arial" w:cs="Arial"/>
          <w:sz w:val="24"/>
          <w:szCs w:val="24"/>
          <w:lang w:val="fr-CM"/>
        </w:rPr>
        <w:t>du</w:t>
      </w:r>
      <w:r w:rsidRPr="00A56C86">
        <w:rPr>
          <w:rFonts w:ascii="Arial" w:hAnsi="Arial" w:cs="Arial"/>
          <w:sz w:val="24"/>
          <w:szCs w:val="24"/>
          <w:lang w:val="fr-CM"/>
        </w:rPr>
        <w:t xml:space="preserve"> co</w:t>
      </w:r>
      <w:r w:rsidR="00512BC1" w:rsidRPr="00A56C86">
        <w:rPr>
          <w:rFonts w:ascii="Arial" w:hAnsi="Arial" w:cs="Arial"/>
          <w:sz w:val="24"/>
          <w:szCs w:val="24"/>
          <w:lang w:val="fr-CM"/>
        </w:rPr>
        <w:t xml:space="preserve">nseil national de la jeunesse, des </w:t>
      </w:r>
      <w:r w:rsidRPr="00A56C86">
        <w:rPr>
          <w:rFonts w:ascii="Arial" w:hAnsi="Arial" w:cs="Arial"/>
          <w:sz w:val="24"/>
          <w:szCs w:val="24"/>
          <w:lang w:val="fr-CM"/>
        </w:rPr>
        <w:t>14 conseils régionaux de jeunesse</w:t>
      </w:r>
      <w:r w:rsidR="00512BC1" w:rsidRPr="00A56C86">
        <w:rPr>
          <w:rFonts w:ascii="Arial" w:hAnsi="Arial" w:cs="Arial"/>
          <w:sz w:val="24"/>
          <w:szCs w:val="24"/>
          <w:lang w:val="fr-CM"/>
        </w:rPr>
        <w:t xml:space="preserve"> des autres régions, de la société civile, d</w:t>
      </w:r>
      <w:r w:rsidRPr="00A56C86">
        <w:rPr>
          <w:rFonts w:ascii="Arial" w:hAnsi="Arial" w:cs="Arial"/>
          <w:sz w:val="24"/>
          <w:szCs w:val="24"/>
          <w:lang w:val="fr-CM"/>
        </w:rPr>
        <w:t xml:space="preserve">es réseaux de jeunes de Matam </w:t>
      </w:r>
      <w:r w:rsidR="00512BC1" w:rsidRPr="00A56C86">
        <w:rPr>
          <w:rFonts w:ascii="Arial" w:hAnsi="Arial" w:cs="Arial"/>
          <w:sz w:val="24"/>
          <w:szCs w:val="24"/>
          <w:lang w:val="fr-CM"/>
        </w:rPr>
        <w:t>et Tambacounda autour du thème de</w:t>
      </w:r>
      <w:r w:rsidRPr="00A56C86">
        <w:rPr>
          <w:rFonts w:ascii="Arial" w:hAnsi="Arial" w:cs="Arial"/>
          <w:sz w:val="24"/>
          <w:szCs w:val="24"/>
          <w:lang w:val="fr-CM"/>
        </w:rPr>
        <w:t xml:space="preserve"> la paix, la cohésion</w:t>
      </w:r>
      <w:r w:rsidR="00C70041" w:rsidRPr="00A56C86">
        <w:rPr>
          <w:rFonts w:ascii="Arial" w:hAnsi="Arial" w:cs="Arial"/>
          <w:sz w:val="24"/>
          <w:szCs w:val="24"/>
          <w:lang w:val="fr-CM"/>
        </w:rPr>
        <w:t xml:space="preserve"> sociale et le développement.</w:t>
      </w:r>
    </w:p>
    <w:p w14:paraId="1D2BDB5B" w14:textId="4EB2CD34" w:rsidR="00CD5B24" w:rsidRPr="00A56C86" w:rsidRDefault="00973D82" w:rsidP="00973D82">
      <w:pPr>
        <w:rPr>
          <w:rFonts w:ascii="Arial" w:hAnsi="Arial" w:cs="Arial"/>
          <w:sz w:val="24"/>
          <w:szCs w:val="24"/>
          <w:lang w:val="fr-CM"/>
        </w:rPr>
      </w:pPr>
      <w:r w:rsidRPr="00A56C86">
        <w:rPr>
          <w:rFonts w:ascii="Arial" w:hAnsi="Arial" w:cs="Arial"/>
          <w:sz w:val="24"/>
          <w:szCs w:val="24"/>
          <w:lang w:val="fr-CM"/>
        </w:rPr>
        <w:t>Dans le cadre de la sensibilisation de masse, une car</w:t>
      </w:r>
      <w:r w:rsidR="008A605E">
        <w:rPr>
          <w:rFonts w:ascii="Arial" w:hAnsi="Arial" w:cs="Arial"/>
          <w:sz w:val="24"/>
          <w:szCs w:val="24"/>
          <w:lang w:val="fr-CM"/>
        </w:rPr>
        <w:t>avane suivie d’un concert animé</w:t>
      </w:r>
      <w:r w:rsidRPr="00A56C86">
        <w:rPr>
          <w:rFonts w:ascii="Arial" w:hAnsi="Arial" w:cs="Arial"/>
          <w:sz w:val="24"/>
          <w:szCs w:val="24"/>
          <w:lang w:val="fr-CM"/>
        </w:rPr>
        <w:t xml:space="preserve"> par Coumba </w:t>
      </w:r>
      <w:proofErr w:type="spellStart"/>
      <w:r w:rsidRPr="00A56C86">
        <w:rPr>
          <w:rFonts w:ascii="Arial" w:hAnsi="Arial" w:cs="Arial"/>
          <w:sz w:val="24"/>
          <w:szCs w:val="24"/>
          <w:lang w:val="fr-CM"/>
        </w:rPr>
        <w:t>Gawlo</w:t>
      </w:r>
      <w:proofErr w:type="spellEnd"/>
      <w:r w:rsidRPr="00A56C86">
        <w:rPr>
          <w:rFonts w:ascii="Arial" w:hAnsi="Arial" w:cs="Arial"/>
          <w:sz w:val="24"/>
          <w:szCs w:val="24"/>
          <w:lang w:val="fr-CM"/>
        </w:rPr>
        <w:t xml:space="preserve"> Seck a permis de diffuser plusieurs messages sur la cohésion sociale, la mobilisation des jeunes et le soutien des parents dans la lutte contre les migrations illégales.</w:t>
      </w:r>
    </w:p>
    <w:p w14:paraId="1B4715B1" w14:textId="77777777" w:rsidR="00651274" w:rsidRPr="00A56C86" w:rsidRDefault="00973D82" w:rsidP="00651274">
      <w:pPr>
        <w:shd w:val="clear" w:color="auto" w:fill="FFFFFF" w:themeFill="background1"/>
        <w:rPr>
          <w:rFonts w:ascii="Arial" w:hAnsi="Arial" w:cs="Arial"/>
          <w:sz w:val="24"/>
          <w:szCs w:val="24"/>
          <w:lang w:val="fr-CM"/>
        </w:rPr>
      </w:pPr>
      <w:r w:rsidRPr="00A56C86">
        <w:rPr>
          <w:rFonts w:ascii="Arial" w:hAnsi="Arial" w:cs="Arial"/>
          <w:sz w:val="24"/>
          <w:szCs w:val="24"/>
          <w:lang w:val="fr-CM"/>
        </w:rPr>
        <w:t xml:space="preserve">Les </w:t>
      </w:r>
      <w:r w:rsidR="00651274" w:rsidRPr="00A56C86">
        <w:rPr>
          <w:rFonts w:ascii="Arial" w:hAnsi="Arial" w:cs="Arial"/>
          <w:sz w:val="24"/>
          <w:szCs w:val="24"/>
          <w:lang w:val="fr-CM"/>
        </w:rPr>
        <w:t>organes de presse particulièrement les radios communautaires ont été mis à contribution avec notamment la signature de lettres d’agrément.</w:t>
      </w:r>
    </w:p>
    <w:p w14:paraId="04A3356C" w14:textId="55EDBDAA" w:rsidR="001E76E4" w:rsidRPr="00A56C86" w:rsidRDefault="00660C2F" w:rsidP="00660C2F">
      <w:pPr>
        <w:shd w:val="clear" w:color="auto" w:fill="FFFFFF" w:themeFill="background1"/>
        <w:rPr>
          <w:rFonts w:ascii="Arial" w:hAnsi="Arial" w:cs="Arial"/>
          <w:sz w:val="24"/>
          <w:szCs w:val="24"/>
          <w:lang w:val="fr-CM"/>
        </w:rPr>
      </w:pPr>
      <w:r w:rsidRPr="00A56C86">
        <w:rPr>
          <w:rFonts w:ascii="Arial" w:hAnsi="Arial" w:cs="Arial"/>
          <w:sz w:val="24"/>
          <w:szCs w:val="24"/>
          <w:lang w:val="fr-CM"/>
        </w:rPr>
        <w:t>Il a été facile de constater</w:t>
      </w:r>
      <w:r w:rsidR="00E31E75" w:rsidRPr="00A56C86">
        <w:rPr>
          <w:rFonts w:ascii="Arial" w:hAnsi="Arial" w:cs="Arial"/>
          <w:sz w:val="24"/>
          <w:szCs w:val="24"/>
          <w:lang w:val="fr-CM"/>
        </w:rPr>
        <w:t xml:space="preserve"> </w:t>
      </w:r>
      <w:r w:rsidRPr="00A56C86">
        <w:rPr>
          <w:rFonts w:ascii="Arial" w:hAnsi="Arial" w:cs="Arial"/>
          <w:sz w:val="24"/>
          <w:szCs w:val="24"/>
          <w:lang w:val="fr-CM"/>
        </w:rPr>
        <w:t xml:space="preserve">que </w:t>
      </w:r>
      <w:r w:rsidR="00E31E75" w:rsidRPr="00A56C86">
        <w:rPr>
          <w:rFonts w:ascii="Arial" w:hAnsi="Arial" w:cs="Arial"/>
          <w:sz w:val="24"/>
          <w:szCs w:val="24"/>
          <w:lang w:val="fr-CM"/>
        </w:rPr>
        <w:t xml:space="preserve">sur le terrain </w:t>
      </w:r>
      <w:r w:rsidRPr="00A56C86">
        <w:rPr>
          <w:rFonts w:ascii="Arial" w:hAnsi="Arial" w:cs="Arial"/>
          <w:sz w:val="24"/>
          <w:szCs w:val="24"/>
          <w:lang w:val="fr-CM"/>
        </w:rPr>
        <w:t xml:space="preserve">de façon globale </w:t>
      </w:r>
      <w:r w:rsidR="00E31E75" w:rsidRPr="00A56C86">
        <w:rPr>
          <w:rFonts w:ascii="Arial" w:hAnsi="Arial" w:cs="Arial"/>
          <w:sz w:val="24"/>
          <w:szCs w:val="24"/>
          <w:lang w:val="fr-CM"/>
        </w:rPr>
        <w:t xml:space="preserve">les activités prévues </w:t>
      </w:r>
      <w:r w:rsidR="00BC1759" w:rsidRPr="00A56C86">
        <w:rPr>
          <w:rFonts w:ascii="Arial" w:hAnsi="Arial" w:cs="Arial"/>
          <w:sz w:val="24"/>
          <w:szCs w:val="24"/>
          <w:lang w:val="fr-CM"/>
        </w:rPr>
        <w:t xml:space="preserve">au compte du résultat 1 </w:t>
      </w:r>
      <w:r w:rsidR="00BC1759" w:rsidRPr="00A56C86">
        <w:rPr>
          <w:rFonts w:ascii="Arial" w:hAnsi="Arial" w:cs="Arial"/>
          <w:i/>
          <w:sz w:val="24"/>
          <w:szCs w:val="24"/>
          <w:lang w:val="fr-CM"/>
        </w:rPr>
        <w:t>(30% des jeunes de 15 à 35 ans ciblés par le projet ont accès aux mécanismes de régulation de la cohésion sociale)</w:t>
      </w:r>
      <w:r w:rsidR="00BC1759" w:rsidRPr="00A56C86">
        <w:rPr>
          <w:rFonts w:ascii="Arial" w:hAnsi="Arial" w:cs="Arial"/>
          <w:sz w:val="24"/>
          <w:szCs w:val="24"/>
          <w:lang w:val="fr-CM"/>
        </w:rPr>
        <w:t xml:space="preserve"> </w:t>
      </w:r>
      <w:r w:rsidR="00E31E75" w:rsidRPr="00A56C86">
        <w:rPr>
          <w:rFonts w:ascii="Arial" w:hAnsi="Arial" w:cs="Arial"/>
          <w:sz w:val="24"/>
          <w:szCs w:val="24"/>
          <w:lang w:val="fr-CM"/>
        </w:rPr>
        <w:t xml:space="preserve">ont </w:t>
      </w:r>
      <w:r w:rsidR="001E76E4" w:rsidRPr="00A56C86">
        <w:rPr>
          <w:rFonts w:ascii="Arial" w:hAnsi="Arial" w:cs="Arial"/>
          <w:sz w:val="24"/>
          <w:szCs w:val="24"/>
          <w:lang w:val="fr-CM"/>
        </w:rPr>
        <w:t xml:space="preserve">en grande partie été </w:t>
      </w:r>
      <w:r w:rsidR="00E31E75" w:rsidRPr="00A56C86">
        <w:rPr>
          <w:rFonts w:ascii="Arial" w:hAnsi="Arial" w:cs="Arial"/>
          <w:sz w:val="24"/>
          <w:szCs w:val="24"/>
          <w:lang w:val="fr-CM"/>
        </w:rPr>
        <w:t>réalisées</w:t>
      </w:r>
      <w:r w:rsidR="001E76E4" w:rsidRPr="00A56C86">
        <w:rPr>
          <w:rFonts w:ascii="Arial" w:hAnsi="Arial" w:cs="Arial"/>
          <w:sz w:val="24"/>
          <w:szCs w:val="24"/>
          <w:lang w:val="fr-CM"/>
        </w:rPr>
        <w:t xml:space="preserve"> avec </w:t>
      </w:r>
      <w:r w:rsidR="001C06BF" w:rsidRPr="00A56C86">
        <w:rPr>
          <w:rFonts w:ascii="Arial" w:hAnsi="Arial" w:cs="Arial"/>
          <w:sz w:val="24"/>
          <w:szCs w:val="24"/>
          <w:lang w:val="fr-CM"/>
        </w:rPr>
        <w:t xml:space="preserve">cependant </w:t>
      </w:r>
      <w:r w:rsidR="001E76E4" w:rsidRPr="00A56C86">
        <w:rPr>
          <w:rFonts w:ascii="Arial" w:hAnsi="Arial" w:cs="Arial"/>
          <w:sz w:val="24"/>
          <w:szCs w:val="24"/>
          <w:lang w:val="fr-CM"/>
        </w:rPr>
        <w:t>les limites suivantes :</w:t>
      </w:r>
    </w:p>
    <w:p w14:paraId="6AA765E7" w14:textId="6FE07E53" w:rsidR="000E716D" w:rsidRPr="00A56C86" w:rsidRDefault="000E716D" w:rsidP="001D45BA">
      <w:pPr>
        <w:pStyle w:val="Paragraphedeliste"/>
        <w:numPr>
          <w:ilvl w:val="0"/>
          <w:numId w:val="15"/>
        </w:numPr>
        <w:rPr>
          <w:rFonts w:ascii="Arial" w:hAnsi="Arial" w:cs="Arial"/>
          <w:sz w:val="24"/>
          <w:szCs w:val="24"/>
          <w:lang w:val="fr-CM"/>
        </w:rPr>
      </w:pPr>
      <w:r w:rsidRPr="00A56C86">
        <w:rPr>
          <w:rFonts w:ascii="Arial" w:hAnsi="Arial" w:cs="Arial"/>
          <w:sz w:val="24"/>
          <w:szCs w:val="24"/>
          <w:lang w:val="fr-CM"/>
        </w:rPr>
        <w:t xml:space="preserve">La boite à outils plaidoyer </w:t>
      </w:r>
      <w:r w:rsidR="000164AC" w:rsidRPr="00A56C86">
        <w:rPr>
          <w:rFonts w:ascii="Arial" w:hAnsi="Arial" w:cs="Arial"/>
          <w:sz w:val="24"/>
          <w:szCs w:val="24"/>
          <w:lang w:val="fr-CM"/>
        </w:rPr>
        <w:t xml:space="preserve">dans sa forme définitive </w:t>
      </w:r>
      <w:r w:rsidRPr="00A56C86">
        <w:rPr>
          <w:rFonts w:ascii="Arial" w:hAnsi="Arial" w:cs="Arial"/>
          <w:sz w:val="24"/>
          <w:szCs w:val="24"/>
          <w:lang w:val="fr-CM"/>
        </w:rPr>
        <w:t>n’est pas encore livrée même si les éléme</w:t>
      </w:r>
      <w:r w:rsidR="001E76E4" w:rsidRPr="00A56C86">
        <w:rPr>
          <w:rFonts w:ascii="Arial" w:hAnsi="Arial" w:cs="Arial"/>
          <w:sz w:val="24"/>
          <w:szCs w:val="24"/>
          <w:lang w:val="fr-CM"/>
        </w:rPr>
        <w:t>nts constitutifs sont en place ;</w:t>
      </w:r>
    </w:p>
    <w:p w14:paraId="495B9D66" w14:textId="430BBAA6" w:rsidR="00823203" w:rsidRPr="00683D65" w:rsidRDefault="001E76E4" w:rsidP="001D45BA">
      <w:pPr>
        <w:pStyle w:val="Paragraphedeliste"/>
        <w:numPr>
          <w:ilvl w:val="0"/>
          <w:numId w:val="15"/>
        </w:numPr>
        <w:rPr>
          <w:rFonts w:ascii="Arial" w:hAnsi="Arial" w:cs="Arial"/>
          <w:sz w:val="24"/>
          <w:szCs w:val="24"/>
          <w:lang w:val="fr-CM"/>
        </w:rPr>
      </w:pPr>
      <w:r w:rsidRPr="00A56C86">
        <w:rPr>
          <w:rFonts w:ascii="Arial" w:hAnsi="Arial" w:cs="Arial"/>
          <w:sz w:val="24"/>
          <w:szCs w:val="24"/>
          <w:lang w:val="fr-CM"/>
        </w:rPr>
        <w:t>Les alliances sont bien en place</w:t>
      </w:r>
      <w:r w:rsidR="00500788" w:rsidRPr="00A56C86">
        <w:rPr>
          <w:rFonts w:ascii="Arial" w:hAnsi="Arial" w:cs="Arial"/>
          <w:sz w:val="24"/>
          <w:szCs w:val="24"/>
          <w:lang w:val="fr-CM"/>
        </w:rPr>
        <w:t xml:space="preserve"> et tiennent </w:t>
      </w:r>
      <w:r w:rsidR="002A5591" w:rsidRPr="00A56C86">
        <w:rPr>
          <w:rFonts w:ascii="Arial" w:hAnsi="Arial" w:cs="Arial"/>
          <w:sz w:val="24"/>
          <w:szCs w:val="24"/>
          <w:lang w:val="fr-CM"/>
        </w:rPr>
        <w:t>des réunions mais les cadences prévues</w:t>
      </w:r>
      <w:r w:rsidR="000164AC" w:rsidRPr="00A56C86">
        <w:rPr>
          <w:rFonts w:ascii="Arial" w:hAnsi="Arial" w:cs="Arial"/>
          <w:sz w:val="24"/>
          <w:szCs w:val="24"/>
          <w:lang w:val="fr-CM"/>
        </w:rPr>
        <w:t xml:space="preserve"> </w:t>
      </w:r>
      <w:r w:rsidR="002A5591" w:rsidRPr="00A56C86">
        <w:rPr>
          <w:rFonts w:ascii="Arial" w:hAnsi="Arial" w:cs="Arial"/>
          <w:sz w:val="24"/>
          <w:szCs w:val="24"/>
          <w:lang w:val="fr-CM"/>
        </w:rPr>
        <w:t xml:space="preserve">dans la dynamique </w:t>
      </w:r>
      <w:r w:rsidR="000164AC" w:rsidRPr="00A56C86">
        <w:rPr>
          <w:rFonts w:ascii="Arial" w:hAnsi="Arial" w:cs="Arial"/>
          <w:sz w:val="24"/>
          <w:szCs w:val="24"/>
          <w:lang w:val="fr-CM"/>
        </w:rPr>
        <w:t>du PROCOSOC (24 réunions mensuelles et 12 campagnes</w:t>
      </w:r>
      <w:r w:rsidR="002A5591" w:rsidRPr="00A56C86">
        <w:rPr>
          <w:rFonts w:ascii="Arial" w:hAnsi="Arial" w:cs="Arial"/>
          <w:sz w:val="24"/>
          <w:szCs w:val="24"/>
          <w:lang w:val="fr-CM"/>
        </w:rPr>
        <w:t>) n’ont pas été tenu</w:t>
      </w:r>
      <w:r w:rsidR="006B0A7F" w:rsidRPr="00A56C86">
        <w:rPr>
          <w:rFonts w:ascii="Arial" w:hAnsi="Arial" w:cs="Arial"/>
          <w:sz w:val="24"/>
          <w:szCs w:val="24"/>
          <w:lang w:val="fr-CM"/>
        </w:rPr>
        <w:t>e</w:t>
      </w:r>
      <w:r w:rsidR="000164AC" w:rsidRPr="00A56C86">
        <w:rPr>
          <w:rFonts w:ascii="Arial" w:hAnsi="Arial" w:cs="Arial"/>
          <w:sz w:val="24"/>
          <w:szCs w:val="24"/>
          <w:lang w:val="fr-CM"/>
        </w:rPr>
        <w:t>s.</w:t>
      </w:r>
      <w:r w:rsidR="006B0A7F" w:rsidRPr="00A56C86">
        <w:rPr>
          <w:rFonts w:ascii="Arial" w:hAnsi="Arial" w:cs="Arial"/>
          <w:sz w:val="24"/>
          <w:szCs w:val="24"/>
          <w:lang w:val="fr-CM"/>
        </w:rPr>
        <w:t xml:space="preserve"> </w:t>
      </w:r>
      <w:r w:rsidR="002A5591" w:rsidRPr="00A56C86">
        <w:rPr>
          <w:rFonts w:ascii="Arial" w:hAnsi="Arial" w:cs="Arial"/>
          <w:sz w:val="24"/>
          <w:szCs w:val="24"/>
          <w:lang w:val="fr-CM"/>
        </w:rPr>
        <w:t>Les causes évoquées par les acteurs pour justifier cette arythmie sont bien différentes selon les points de vue : agendas chargés</w:t>
      </w:r>
      <w:r w:rsidR="00CC2492" w:rsidRPr="00A56C86">
        <w:rPr>
          <w:rFonts w:ascii="Arial" w:hAnsi="Arial" w:cs="Arial"/>
          <w:sz w:val="24"/>
          <w:szCs w:val="24"/>
          <w:lang w:val="fr-CM"/>
        </w:rPr>
        <w:t xml:space="preserve">, ressources, coordination difficile, priorités </w:t>
      </w:r>
      <w:r w:rsidR="00A267FE">
        <w:rPr>
          <w:rFonts w:ascii="Arial" w:hAnsi="Arial" w:cs="Arial"/>
          <w:sz w:val="24"/>
          <w:szCs w:val="24"/>
          <w:lang w:val="fr-CM"/>
        </w:rPr>
        <w:t xml:space="preserve">des services </w:t>
      </w:r>
      <w:r w:rsidR="00CC2492" w:rsidRPr="00A56C86">
        <w:rPr>
          <w:rFonts w:ascii="Arial" w:hAnsi="Arial" w:cs="Arial"/>
          <w:sz w:val="24"/>
          <w:szCs w:val="24"/>
          <w:lang w:val="fr-CM"/>
        </w:rPr>
        <w:t>etc</w:t>
      </w:r>
      <w:r w:rsidR="00CC2492" w:rsidRPr="00683D65">
        <w:rPr>
          <w:rFonts w:ascii="Arial" w:hAnsi="Arial" w:cs="Arial"/>
          <w:sz w:val="24"/>
          <w:szCs w:val="24"/>
          <w:lang w:val="fr-CM"/>
        </w:rPr>
        <w:t xml:space="preserve">. </w:t>
      </w:r>
      <w:r w:rsidR="006965A4" w:rsidRPr="00683D65">
        <w:rPr>
          <w:rFonts w:ascii="Arial" w:hAnsi="Arial" w:cs="Arial"/>
          <w:sz w:val="24"/>
          <w:szCs w:val="24"/>
          <w:lang w:val="fr-CM"/>
        </w:rPr>
        <w:t xml:space="preserve">En tout état de cause, compte tenu de la </w:t>
      </w:r>
      <w:r w:rsidR="00837C41" w:rsidRPr="00683D65">
        <w:rPr>
          <w:rFonts w:ascii="Arial" w:hAnsi="Arial" w:cs="Arial"/>
          <w:sz w:val="24"/>
          <w:szCs w:val="24"/>
          <w:lang w:val="fr-CM"/>
        </w:rPr>
        <w:t xml:space="preserve">dispersion </w:t>
      </w:r>
      <w:r w:rsidR="006965A4" w:rsidRPr="00683D65">
        <w:rPr>
          <w:rFonts w:ascii="Arial" w:hAnsi="Arial" w:cs="Arial"/>
          <w:sz w:val="24"/>
          <w:szCs w:val="24"/>
          <w:lang w:val="fr-CM"/>
        </w:rPr>
        <w:t xml:space="preserve">et de la </w:t>
      </w:r>
      <w:r w:rsidR="00837C41" w:rsidRPr="00683D65">
        <w:rPr>
          <w:rFonts w:ascii="Arial" w:hAnsi="Arial" w:cs="Arial"/>
          <w:sz w:val="24"/>
          <w:szCs w:val="24"/>
          <w:lang w:val="fr-CM"/>
        </w:rPr>
        <w:t xml:space="preserve">diversité </w:t>
      </w:r>
      <w:r w:rsidR="006965A4" w:rsidRPr="00683D65">
        <w:rPr>
          <w:rFonts w:ascii="Arial" w:hAnsi="Arial" w:cs="Arial"/>
          <w:sz w:val="24"/>
          <w:szCs w:val="24"/>
          <w:lang w:val="fr-CM"/>
        </w:rPr>
        <w:t>des acteurs et des tutelles</w:t>
      </w:r>
      <w:r w:rsidR="00837C41" w:rsidRPr="00683D65">
        <w:rPr>
          <w:rFonts w:ascii="Arial" w:hAnsi="Arial" w:cs="Arial"/>
          <w:sz w:val="24"/>
          <w:szCs w:val="24"/>
          <w:lang w:val="fr-CM"/>
        </w:rPr>
        <w:t xml:space="preserve">, des charges de travail dans les services d’origine et des questions liées à la logistique, il est </w:t>
      </w:r>
      <w:r w:rsidR="004B683D" w:rsidRPr="00683D65">
        <w:rPr>
          <w:rFonts w:ascii="Arial" w:hAnsi="Arial" w:cs="Arial"/>
          <w:sz w:val="24"/>
          <w:szCs w:val="24"/>
          <w:lang w:val="fr-CM"/>
        </w:rPr>
        <w:t xml:space="preserve">clair qu’un réajustement des activités à une cadence </w:t>
      </w:r>
      <w:r w:rsidR="00837C41" w:rsidRPr="00683D65">
        <w:rPr>
          <w:rFonts w:ascii="Arial" w:hAnsi="Arial" w:cs="Arial"/>
          <w:sz w:val="24"/>
          <w:szCs w:val="24"/>
          <w:lang w:val="fr-CM"/>
        </w:rPr>
        <w:t xml:space="preserve">tenable </w:t>
      </w:r>
      <w:r w:rsidR="00683D65" w:rsidRPr="00683D65">
        <w:rPr>
          <w:rFonts w:ascii="Arial" w:hAnsi="Arial" w:cs="Arial"/>
          <w:sz w:val="24"/>
          <w:szCs w:val="24"/>
          <w:lang w:val="fr-CM"/>
        </w:rPr>
        <w:t xml:space="preserve">est nécessaire </w:t>
      </w:r>
      <w:r w:rsidR="00837C41" w:rsidRPr="00683D65">
        <w:rPr>
          <w:rFonts w:ascii="Arial" w:hAnsi="Arial" w:cs="Arial"/>
          <w:sz w:val="24"/>
          <w:szCs w:val="24"/>
          <w:lang w:val="fr-CM"/>
        </w:rPr>
        <w:t xml:space="preserve">sous peine </w:t>
      </w:r>
      <w:r w:rsidR="00683D65" w:rsidRPr="00683D65">
        <w:rPr>
          <w:rFonts w:ascii="Arial" w:hAnsi="Arial" w:cs="Arial"/>
          <w:sz w:val="24"/>
          <w:szCs w:val="24"/>
          <w:lang w:val="fr-CM"/>
        </w:rPr>
        <w:t>de bloquer le fonctionnement de ces alliances</w:t>
      </w:r>
      <w:r w:rsidR="00837C41" w:rsidRPr="00683D65">
        <w:rPr>
          <w:rFonts w:ascii="Arial" w:hAnsi="Arial" w:cs="Arial"/>
          <w:sz w:val="24"/>
          <w:szCs w:val="24"/>
          <w:lang w:val="fr-CM"/>
        </w:rPr>
        <w:t>.</w:t>
      </w:r>
    </w:p>
    <w:p w14:paraId="39DFADD8" w14:textId="77777777" w:rsidR="00660C2F" w:rsidRPr="00A56C86" w:rsidRDefault="00660C2F" w:rsidP="001D45BA">
      <w:pPr>
        <w:pStyle w:val="Paragraphedeliste"/>
        <w:numPr>
          <w:ilvl w:val="0"/>
          <w:numId w:val="15"/>
        </w:numPr>
        <w:rPr>
          <w:rFonts w:ascii="Arial" w:hAnsi="Arial" w:cs="Arial"/>
          <w:sz w:val="24"/>
          <w:szCs w:val="24"/>
          <w:lang w:val="fr-CM"/>
        </w:rPr>
      </w:pPr>
      <w:r w:rsidRPr="00A56C86">
        <w:rPr>
          <w:rFonts w:ascii="Arial" w:hAnsi="Arial" w:cs="Arial"/>
          <w:sz w:val="24"/>
          <w:szCs w:val="24"/>
          <w:lang w:val="fr-CM"/>
        </w:rPr>
        <w:t>Quelques frustrations sont signalées du fait de lacunes sur le plan de l’information et de la prise de décision ;</w:t>
      </w:r>
    </w:p>
    <w:p w14:paraId="64109556" w14:textId="756AC8E6" w:rsidR="00660C2F" w:rsidRPr="00A56C86" w:rsidRDefault="00660C2F" w:rsidP="001D45BA">
      <w:pPr>
        <w:pStyle w:val="Paragraphedeliste"/>
        <w:numPr>
          <w:ilvl w:val="0"/>
          <w:numId w:val="15"/>
        </w:numPr>
        <w:rPr>
          <w:rFonts w:ascii="Arial" w:hAnsi="Arial" w:cs="Arial"/>
          <w:sz w:val="24"/>
          <w:szCs w:val="24"/>
          <w:lang w:val="fr-CM"/>
        </w:rPr>
      </w:pPr>
      <w:r w:rsidRPr="00A56C86">
        <w:rPr>
          <w:rFonts w:ascii="Arial" w:hAnsi="Arial" w:cs="Arial"/>
          <w:sz w:val="24"/>
          <w:szCs w:val="24"/>
          <w:lang w:val="fr-CM"/>
        </w:rPr>
        <w:t xml:space="preserve">Les plans d’action ont été élaborés mais pas encore mis en </w:t>
      </w:r>
      <w:r w:rsidR="00E06E70" w:rsidRPr="00A56C86">
        <w:rPr>
          <w:rFonts w:ascii="Arial" w:hAnsi="Arial" w:cs="Arial"/>
          <w:sz w:val="24"/>
          <w:szCs w:val="24"/>
          <w:lang w:val="fr-CM"/>
        </w:rPr>
        <w:t>œuvre</w:t>
      </w:r>
      <w:r w:rsidR="008A605E">
        <w:rPr>
          <w:rFonts w:ascii="Arial" w:hAnsi="Arial" w:cs="Arial"/>
          <w:sz w:val="24"/>
          <w:szCs w:val="24"/>
          <w:lang w:val="fr-CM"/>
        </w:rPr>
        <w:t>.</w:t>
      </w:r>
    </w:p>
    <w:p w14:paraId="57AE90F1" w14:textId="3824A7FF" w:rsidR="003779F7" w:rsidRPr="00A56C86" w:rsidRDefault="00B56812" w:rsidP="00AA3D4F">
      <w:pPr>
        <w:pStyle w:val="Titre3"/>
        <w:numPr>
          <w:ilvl w:val="1"/>
          <w:numId w:val="43"/>
        </w:numPr>
        <w:rPr>
          <w:lang w:val="fr-CM"/>
        </w:rPr>
      </w:pPr>
      <w:bookmarkStart w:id="47" w:name="_Toc517501771"/>
      <w:r w:rsidRPr="00A56C86">
        <w:rPr>
          <w:lang w:val="fr-CM"/>
        </w:rPr>
        <w:t>Progrès accomplis</w:t>
      </w:r>
      <w:r w:rsidR="00973D82" w:rsidRPr="00A56C86">
        <w:rPr>
          <w:lang w:val="fr-CM"/>
        </w:rPr>
        <w:t xml:space="preserve"> - Appropriation</w:t>
      </w:r>
      <w:bookmarkEnd w:id="47"/>
    </w:p>
    <w:p w14:paraId="295DC988" w14:textId="3850B1F0" w:rsidR="001C06BF" w:rsidRPr="00A56C86" w:rsidRDefault="001C06BF" w:rsidP="000164AC">
      <w:pPr>
        <w:rPr>
          <w:rFonts w:ascii="Arial" w:hAnsi="Arial" w:cs="Arial"/>
          <w:sz w:val="24"/>
          <w:szCs w:val="24"/>
          <w:lang w:val="fr-CM"/>
        </w:rPr>
      </w:pPr>
      <w:r w:rsidRPr="00A56C86">
        <w:rPr>
          <w:rFonts w:ascii="Arial" w:hAnsi="Arial" w:cs="Arial"/>
          <w:sz w:val="24"/>
          <w:szCs w:val="24"/>
          <w:lang w:val="fr-CM"/>
        </w:rPr>
        <w:t>Le niveau d’appropriation de la dynamique du PROCOSOC par les différents partenaires est très bon comme en témoignent les éléments factuels suivants identifiés sur le terrain :</w:t>
      </w:r>
    </w:p>
    <w:p w14:paraId="00648604" w14:textId="25D95609" w:rsidR="00B4096D" w:rsidRPr="00A56C86" w:rsidRDefault="001C06BF" w:rsidP="001D45BA">
      <w:pPr>
        <w:pStyle w:val="Paragraphedeliste"/>
        <w:numPr>
          <w:ilvl w:val="0"/>
          <w:numId w:val="16"/>
        </w:numPr>
        <w:rPr>
          <w:rFonts w:ascii="Arial" w:hAnsi="Arial" w:cs="Arial"/>
          <w:sz w:val="24"/>
          <w:szCs w:val="24"/>
          <w:lang w:val="fr-CM"/>
        </w:rPr>
      </w:pPr>
      <w:r w:rsidRPr="00A56C86">
        <w:rPr>
          <w:rFonts w:ascii="Arial" w:hAnsi="Arial" w:cs="Arial"/>
          <w:sz w:val="24"/>
          <w:szCs w:val="24"/>
          <w:lang w:val="fr-CM"/>
        </w:rPr>
        <w:t xml:space="preserve">L’exécutif régional dans les deux régions a </w:t>
      </w:r>
      <w:r w:rsidR="00AA5D04" w:rsidRPr="00A56C86">
        <w:rPr>
          <w:rFonts w:ascii="Arial" w:hAnsi="Arial" w:cs="Arial"/>
          <w:sz w:val="24"/>
          <w:szCs w:val="24"/>
          <w:lang w:val="fr-CM"/>
        </w:rPr>
        <w:t>signé</w:t>
      </w:r>
      <w:r w:rsidRPr="00A56C86">
        <w:rPr>
          <w:rFonts w:ascii="Arial" w:hAnsi="Arial" w:cs="Arial"/>
          <w:sz w:val="24"/>
          <w:szCs w:val="24"/>
          <w:lang w:val="fr-CM"/>
        </w:rPr>
        <w:t xml:space="preserve"> </w:t>
      </w:r>
      <w:r w:rsidR="00AA5D04" w:rsidRPr="00A56C86">
        <w:rPr>
          <w:rFonts w:ascii="Arial" w:hAnsi="Arial" w:cs="Arial"/>
          <w:sz w:val="24"/>
          <w:szCs w:val="24"/>
          <w:lang w:val="fr-CM"/>
        </w:rPr>
        <w:t>des</w:t>
      </w:r>
      <w:r w:rsidRPr="00A56C86">
        <w:rPr>
          <w:rFonts w:ascii="Arial" w:hAnsi="Arial" w:cs="Arial"/>
          <w:sz w:val="24"/>
          <w:szCs w:val="24"/>
          <w:lang w:val="fr-CM"/>
        </w:rPr>
        <w:t xml:space="preserve"> actes officiels pour le démarrage du PROCOSOC, la mise en place</w:t>
      </w:r>
      <w:r w:rsidR="00CF682D" w:rsidRPr="00A56C86">
        <w:rPr>
          <w:rFonts w:ascii="Arial" w:hAnsi="Arial" w:cs="Arial"/>
          <w:sz w:val="24"/>
          <w:szCs w:val="24"/>
          <w:lang w:val="fr-CM"/>
        </w:rPr>
        <w:t xml:space="preserve"> du comité de pilotage et</w:t>
      </w:r>
      <w:r w:rsidRPr="00A56C86">
        <w:rPr>
          <w:rFonts w:ascii="Arial" w:hAnsi="Arial" w:cs="Arial"/>
          <w:sz w:val="24"/>
          <w:szCs w:val="24"/>
          <w:lang w:val="fr-CM"/>
        </w:rPr>
        <w:t xml:space="preserve"> </w:t>
      </w:r>
      <w:r w:rsidR="00CF682D" w:rsidRPr="00A56C86">
        <w:rPr>
          <w:rFonts w:ascii="Arial" w:hAnsi="Arial" w:cs="Arial"/>
          <w:sz w:val="24"/>
          <w:szCs w:val="24"/>
          <w:lang w:val="fr-CM"/>
        </w:rPr>
        <w:t xml:space="preserve">du comité technique restreint (CTR), le fonctionnement et l’animation des structures </w:t>
      </w:r>
      <w:r w:rsidRPr="00A56C86">
        <w:rPr>
          <w:rFonts w:ascii="Arial" w:hAnsi="Arial" w:cs="Arial"/>
          <w:sz w:val="24"/>
          <w:szCs w:val="24"/>
          <w:lang w:val="fr-CM"/>
        </w:rPr>
        <w:t xml:space="preserve">et l’affectation de locaux </w:t>
      </w:r>
      <w:r w:rsidR="00AA5D04" w:rsidRPr="00A56C86">
        <w:rPr>
          <w:rFonts w:ascii="Arial" w:hAnsi="Arial" w:cs="Arial"/>
          <w:sz w:val="24"/>
          <w:szCs w:val="24"/>
          <w:lang w:val="fr-CM"/>
        </w:rPr>
        <w:t xml:space="preserve">devant abriter les unités de transformation des produits locaux </w:t>
      </w:r>
      <w:r w:rsidRPr="00A56C86">
        <w:rPr>
          <w:rFonts w:ascii="Arial" w:hAnsi="Arial" w:cs="Arial"/>
          <w:sz w:val="24"/>
          <w:szCs w:val="24"/>
          <w:lang w:val="fr-CM"/>
        </w:rPr>
        <w:t>dans les 4 départements de la région de Tambacounda</w:t>
      </w:r>
      <w:r w:rsidR="00AA5D04" w:rsidRPr="00A56C86">
        <w:rPr>
          <w:rFonts w:ascii="Arial" w:hAnsi="Arial" w:cs="Arial"/>
          <w:sz w:val="24"/>
          <w:szCs w:val="24"/>
          <w:lang w:val="fr-CM"/>
        </w:rPr>
        <w:t>.</w:t>
      </w:r>
      <w:r w:rsidR="00B4096D" w:rsidRPr="00A56C86">
        <w:rPr>
          <w:rFonts w:ascii="Arial" w:hAnsi="Arial" w:cs="Arial"/>
          <w:sz w:val="24"/>
          <w:szCs w:val="24"/>
          <w:lang w:val="fr-CM"/>
        </w:rPr>
        <w:t xml:space="preserve"> </w:t>
      </w:r>
      <w:r w:rsidR="003A45C8" w:rsidRPr="00A56C86">
        <w:rPr>
          <w:rFonts w:ascii="Arial" w:hAnsi="Arial" w:cs="Arial"/>
          <w:sz w:val="24"/>
          <w:szCs w:val="24"/>
          <w:lang w:val="fr-CM"/>
        </w:rPr>
        <w:t xml:space="preserve">Il a par ailleurs fait montre dans les deux régions </w:t>
      </w:r>
      <w:r w:rsidR="00010B90" w:rsidRPr="00A56C86">
        <w:rPr>
          <w:rFonts w:ascii="Arial" w:hAnsi="Arial" w:cs="Arial"/>
          <w:sz w:val="24"/>
          <w:szCs w:val="24"/>
          <w:lang w:val="fr-CM"/>
        </w:rPr>
        <w:t xml:space="preserve">d’une disponibilité constante et </w:t>
      </w:r>
      <w:r w:rsidR="003A45C8" w:rsidRPr="00A56C86">
        <w:rPr>
          <w:rFonts w:ascii="Arial" w:hAnsi="Arial" w:cs="Arial"/>
          <w:sz w:val="24"/>
          <w:szCs w:val="24"/>
          <w:lang w:val="fr-CM"/>
        </w:rPr>
        <w:t>d’un leadership certain sur la problématique de l’employabilit</w:t>
      </w:r>
      <w:r w:rsidR="008A605E">
        <w:rPr>
          <w:rFonts w:ascii="Arial" w:hAnsi="Arial" w:cs="Arial"/>
          <w:sz w:val="24"/>
          <w:szCs w:val="24"/>
          <w:lang w:val="fr-CM"/>
        </w:rPr>
        <w:t xml:space="preserve">é et l’emploi des jeunes, </w:t>
      </w:r>
      <w:r w:rsidR="003A45C8" w:rsidRPr="00A56C86">
        <w:rPr>
          <w:rFonts w:ascii="Arial" w:hAnsi="Arial" w:cs="Arial"/>
          <w:sz w:val="24"/>
          <w:szCs w:val="24"/>
          <w:lang w:val="fr-CM"/>
        </w:rPr>
        <w:t>la paix, la cohésion sociale, les migrations clandestines</w:t>
      </w:r>
      <w:r w:rsidR="008A605E">
        <w:rPr>
          <w:rFonts w:ascii="Arial" w:hAnsi="Arial" w:cs="Arial"/>
          <w:sz w:val="24"/>
          <w:szCs w:val="24"/>
          <w:lang w:val="fr-CM"/>
        </w:rPr>
        <w:t xml:space="preserve">, </w:t>
      </w:r>
      <w:r w:rsidR="003A45C8" w:rsidRPr="00A56C86">
        <w:rPr>
          <w:rFonts w:ascii="Arial" w:hAnsi="Arial" w:cs="Arial"/>
          <w:sz w:val="24"/>
          <w:szCs w:val="24"/>
          <w:lang w:val="fr-CM"/>
        </w:rPr>
        <w:t>l’</w:t>
      </w:r>
      <w:r w:rsidR="00010B90" w:rsidRPr="00A56C86">
        <w:rPr>
          <w:rFonts w:ascii="Arial" w:hAnsi="Arial" w:cs="Arial"/>
          <w:sz w:val="24"/>
          <w:szCs w:val="24"/>
          <w:lang w:val="fr-CM"/>
        </w:rPr>
        <w:t>extrémisme et d’une capacité de mobilisation de toutes les catégories d’acteurs.</w:t>
      </w:r>
    </w:p>
    <w:p w14:paraId="675E0D3A" w14:textId="5E68109F" w:rsidR="00B4096D" w:rsidRPr="00A56C86" w:rsidRDefault="00B4096D" w:rsidP="001D45BA">
      <w:pPr>
        <w:pStyle w:val="Paragraphedeliste"/>
        <w:numPr>
          <w:ilvl w:val="0"/>
          <w:numId w:val="16"/>
        </w:numPr>
        <w:rPr>
          <w:rFonts w:ascii="Arial" w:hAnsi="Arial" w:cs="Arial"/>
          <w:sz w:val="24"/>
          <w:szCs w:val="24"/>
          <w:lang w:val="fr-CM"/>
        </w:rPr>
      </w:pPr>
      <w:r w:rsidRPr="00A56C86">
        <w:rPr>
          <w:rFonts w:ascii="Arial" w:hAnsi="Arial" w:cs="Arial"/>
          <w:sz w:val="24"/>
          <w:szCs w:val="24"/>
          <w:lang w:val="fr-CM"/>
        </w:rPr>
        <w:lastRenderedPageBreak/>
        <w:t>Les agences régionales de développement (ARD), les services techniques des ministères clefs et les agences spécialisées (ANPEJ, FONGIP</w:t>
      </w:r>
      <w:r w:rsidR="00CF682D" w:rsidRPr="00A56C86">
        <w:rPr>
          <w:rFonts w:ascii="Arial" w:hAnsi="Arial" w:cs="Arial"/>
          <w:sz w:val="24"/>
          <w:szCs w:val="24"/>
          <w:lang w:val="fr-CM"/>
        </w:rPr>
        <w:t>, DER</w:t>
      </w:r>
      <w:r w:rsidRPr="00A56C86">
        <w:rPr>
          <w:rFonts w:ascii="Arial" w:hAnsi="Arial" w:cs="Arial"/>
          <w:sz w:val="24"/>
          <w:szCs w:val="24"/>
          <w:lang w:val="fr-CM"/>
        </w:rPr>
        <w:t xml:space="preserve">…) </w:t>
      </w:r>
      <w:r w:rsidR="00BC7681" w:rsidRPr="00A56C86">
        <w:rPr>
          <w:rFonts w:ascii="Arial" w:hAnsi="Arial" w:cs="Arial"/>
          <w:sz w:val="24"/>
          <w:szCs w:val="24"/>
          <w:lang w:val="fr-CM"/>
        </w:rPr>
        <w:t xml:space="preserve">se </w:t>
      </w:r>
      <w:r w:rsidRPr="00A56C86">
        <w:rPr>
          <w:rFonts w:ascii="Arial" w:hAnsi="Arial" w:cs="Arial"/>
          <w:sz w:val="24"/>
          <w:szCs w:val="24"/>
          <w:lang w:val="fr-CM"/>
        </w:rPr>
        <w:t xml:space="preserve">sont </w:t>
      </w:r>
      <w:r w:rsidR="00BC7681" w:rsidRPr="00A56C86">
        <w:rPr>
          <w:rFonts w:ascii="Arial" w:hAnsi="Arial" w:cs="Arial"/>
          <w:sz w:val="24"/>
          <w:szCs w:val="24"/>
          <w:lang w:val="fr-CM"/>
        </w:rPr>
        <w:t>« coalisés »</w:t>
      </w:r>
      <w:r w:rsidRPr="00A56C86">
        <w:rPr>
          <w:rFonts w:ascii="Arial" w:hAnsi="Arial" w:cs="Arial"/>
          <w:sz w:val="24"/>
          <w:szCs w:val="24"/>
          <w:lang w:val="fr-CM"/>
        </w:rPr>
        <w:t xml:space="preserve"> autour des s</w:t>
      </w:r>
      <w:r w:rsidR="008A605E">
        <w:rPr>
          <w:rFonts w:ascii="Arial" w:hAnsi="Arial" w:cs="Arial"/>
          <w:sz w:val="24"/>
          <w:szCs w:val="24"/>
          <w:lang w:val="fr-CM"/>
        </w:rPr>
        <w:t xml:space="preserve">tructures de gestion du projet </w:t>
      </w:r>
      <w:r w:rsidRPr="00A56C86">
        <w:rPr>
          <w:rFonts w:ascii="Arial" w:hAnsi="Arial" w:cs="Arial"/>
          <w:sz w:val="24"/>
          <w:szCs w:val="24"/>
          <w:lang w:val="fr-CM"/>
        </w:rPr>
        <w:t>et mettent à contribution leur compétences respectives</w:t>
      </w:r>
      <w:r w:rsidR="00BC7681" w:rsidRPr="00A56C86">
        <w:rPr>
          <w:rFonts w:ascii="Arial" w:hAnsi="Arial" w:cs="Arial"/>
          <w:sz w:val="24"/>
          <w:szCs w:val="24"/>
          <w:lang w:val="fr-CM"/>
        </w:rPr>
        <w:t xml:space="preserve"> pour l’atteinte des résultats</w:t>
      </w:r>
      <w:r w:rsidRPr="00A56C86">
        <w:rPr>
          <w:rFonts w:ascii="Arial" w:hAnsi="Arial" w:cs="Arial"/>
          <w:sz w:val="24"/>
          <w:szCs w:val="24"/>
          <w:lang w:val="fr-CM"/>
        </w:rPr>
        <w:t>.</w:t>
      </w:r>
    </w:p>
    <w:p w14:paraId="5B9D26F3" w14:textId="16ECC156" w:rsidR="001C06BF" w:rsidRPr="00A56C86" w:rsidRDefault="00AA5D04" w:rsidP="001D45BA">
      <w:pPr>
        <w:pStyle w:val="Paragraphedeliste"/>
        <w:numPr>
          <w:ilvl w:val="0"/>
          <w:numId w:val="16"/>
        </w:numPr>
        <w:rPr>
          <w:rFonts w:ascii="Arial" w:hAnsi="Arial" w:cs="Arial"/>
          <w:sz w:val="24"/>
          <w:szCs w:val="24"/>
          <w:lang w:val="fr-CM"/>
        </w:rPr>
      </w:pPr>
      <w:r w:rsidRPr="00A56C86">
        <w:rPr>
          <w:rFonts w:ascii="Arial" w:hAnsi="Arial" w:cs="Arial"/>
          <w:sz w:val="24"/>
          <w:szCs w:val="24"/>
          <w:lang w:val="fr-CM"/>
        </w:rPr>
        <w:t xml:space="preserve">Les alliances départementales mises en place se sont organisées et ont élaboré des plans d’action détaillés </w:t>
      </w:r>
      <w:r w:rsidR="006A6296" w:rsidRPr="00A56C86">
        <w:rPr>
          <w:rFonts w:ascii="Arial" w:hAnsi="Arial" w:cs="Arial"/>
          <w:sz w:val="24"/>
          <w:szCs w:val="24"/>
          <w:lang w:val="fr-CM"/>
        </w:rPr>
        <w:t>comportant diverses activités (plaidoyer, caravanes, ateliers de formation, mobilisation sociale, concerts, causeries, jumelages, émissions radiophoniques, tournois intercommunaux de football</w:t>
      </w:r>
      <w:r w:rsidR="00BC7681" w:rsidRPr="00A56C86">
        <w:rPr>
          <w:rFonts w:ascii="Arial" w:hAnsi="Arial" w:cs="Arial"/>
          <w:sz w:val="24"/>
          <w:szCs w:val="24"/>
          <w:lang w:val="fr-CM"/>
        </w:rPr>
        <w:t>…</w:t>
      </w:r>
      <w:r w:rsidR="006A6296" w:rsidRPr="00A56C86">
        <w:rPr>
          <w:rFonts w:ascii="Arial" w:hAnsi="Arial" w:cs="Arial"/>
          <w:sz w:val="24"/>
          <w:szCs w:val="24"/>
          <w:lang w:val="fr-CM"/>
        </w:rPr>
        <w:t>)</w:t>
      </w:r>
      <w:r w:rsidR="007D29A0" w:rsidRPr="00A56C86">
        <w:rPr>
          <w:rFonts w:ascii="Arial" w:hAnsi="Arial" w:cs="Arial"/>
          <w:sz w:val="24"/>
          <w:szCs w:val="24"/>
          <w:lang w:val="fr-CM"/>
        </w:rPr>
        <w:t xml:space="preserve"> </w:t>
      </w:r>
      <w:r w:rsidRPr="00A56C86">
        <w:rPr>
          <w:rFonts w:ascii="Arial" w:hAnsi="Arial" w:cs="Arial"/>
          <w:sz w:val="24"/>
          <w:szCs w:val="24"/>
          <w:lang w:val="fr-CM"/>
        </w:rPr>
        <w:t xml:space="preserve">pour prendre en main </w:t>
      </w:r>
      <w:r w:rsidR="00BC7681" w:rsidRPr="00A56C86">
        <w:rPr>
          <w:rFonts w:ascii="Arial" w:hAnsi="Arial" w:cs="Arial"/>
          <w:sz w:val="24"/>
          <w:szCs w:val="24"/>
          <w:lang w:val="fr-CM"/>
        </w:rPr>
        <w:t>dans toute son étendue la problématique de</w:t>
      </w:r>
      <w:r w:rsidRPr="00A56C86">
        <w:rPr>
          <w:rFonts w:ascii="Arial" w:hAnsi="Arial" w:cs="Arial"/>
          <w:sz w:val="24"/>
          <w:szCs w:val="24"/>
          <w:lang w:val="fr-CM"/>
        </w:rPr>
        <w:t xml:space="preserve"> la paix et de la co</w:t>
      </w:r>
      <w:r w:rsidR="00BC7681" w:rsidRPr="00A56C86">
        <w:rPr>
          <w:rFonts w:ascii="Arial" w:hAnsi="Arial" w:cs="Arial"/>
          <w:sz w:val="24"/>
          <w:szCs w:val="24"/>
          <w:lang w:val="fr-CM"/>
        </w:rPr>
        <w:t>hésion sociale dans leur zone de compétence</w:t>
      </w:r>
      <w:r w:rsidRPr="00A56C86">
        <w:rPr>
          <w:rFonts w:ascii="Arial" w:hAnsi="Arial" w:cs="Arial"/>
          <w:sz w:val="24"/>
          <w:szCs w:val="24"/>
          <w:lang w:val="fr-CM"/>
        </w:rPr>
        <w:t>.</w:t>
      </w:r>
    </w:p>
    <w:p w14:paraId="2DDA157E" w14:textId="0C209A5B" w:rsidR="007D29A0" w:rsidRPr="00A56C86" w:rsidRDefault="007D29A0" w:rsidP="001D45BA">
      <w:pPr>
        <w:pStyle w:val="Paragraphedeliste"/>
        <w:numPr>
          <w:ilvl w:val="0"/>
          <w:numId w:val="16"/>
        </w:numPr>
        <w:rPr>
          <w:rFonts w:ascii="Arial" w:hAnsi="Arial" w:cs="Arial"/>
          <w:sz w:val="24"/>
          <w:szCs w:val="24"/>
          <w:lang w:val="fr-CM"/>
        </w:rPr>
      </w:pPr>
      <w:r w:rsidRPr="00A56C86">
        <w:rPr>
          <w:rFonts w:ascii="Arial" w:hAnsi="Arial" w:cs="Arial"/>
          <w:sz w:val="24"/>
          <w:szCs w:val="24"/>
          <w:lang w:val="fr-CM"/>
        </w:rPr>
        <w:t>Au niveau communal, les élus et les conseils de la jeunesse ont été sensibilisés à l’importance de la promotion de la pai</w:t>
      </w:r>
      <w:r w:rsidR="00BC7681" w:rsidRPr="00A56C86">
        <w:rPr>
          <w:rFonts w:ascii="Arial" w:hAnsi="Arial" w:cs="Arial"/>
          <w:sz w:val="24"/>
          <w:szCs w:val="24"/>
          <w:lang w:val="fr-CM"/>
        </w:rPr>
        <w:t xml:space="preserve">x et de la cohésion sociale et </w:t>
      </w:r>
      <w:r w:rsidRPr="00A56C86">
        <w:rPr>
          <w:rFonts w:ascii="Arial" w:hAnsi="Arial" w:cs="Arial"/>
          <w:sz w:val="24"/>
          <w:szCs w:val="24"/>
          <w:lang w:val="fr-CM"/>
        </w:rPr>
        <w:t xml:space="preserve">ont </w:t>
      </w:r>
      <w:r w:rsidR="00BC7681" w:rsidRPr="00A56C86">
        <w:rPr>
          <w:rFonts w:ascii="Arial" w:hAnsi="Arial" w:cs="Arial"/>
          <w:sz w:val="24"/>
          <w:szCs w:val="24"/>
          <w:lang w:val="fr-CM"/>
        </w:rPr>
        <w:t xml:space="preserve">fait preuve, durant toute la durée de la mise en œuvre du PROCOSOC, </w:t>
      </w:r>
      <w:r w:rsidRPr="00A56C86">
        <w:rPr>
          <w:rFonts w:ascii="Arial" w:hAnsi="Arial" w:cs="Arial"/>
          <w:sz w:val="24"/>
          <w:szCs w:val="24"/>
          <w:lang w:val="fr-CM"/>
        </w:rPr>
        <w:t>de bonnes disposition</w:t>
      </w:r>
      <w:r w:rsidR="008A605E">
        <w:rPr>
          <w:rFonts w:ascii="Arial" w:hAnsi="Arial" w:cs="Arial"/>
          <w:sz w:val="24"/>
          <w:szCs w:val="24"/>
          <w:lang w:val="fr-CM"/>
        </w:rPr>
        <w:t>s</w:t>
      </w:r>
      <w:r w:rsidRPr="00A56C86">
        <w:rPr>
          <w:rFonts w:ascii="Arial" w:hAnsi="Arial" w:cs="Arial"/>
          <w:sz w:val="24"/>
          <w:szCs w:val="24"/>
          <w:lang w:val="fr-CM"/>
        </w:rPr>
        <w:t xml:space="preserve"> pour une pleine participation </w:t>
      </w:r>
      <w:r w:rsidR="00BC7681" w:rsidRPr="00A56C86">
        <w:rPr>
          <w:rFonts w:ascii="Arial" w:hAnsi="Arial" w:cs="Arial"/>
          <w:sz w:val="24"/>
          <w:szCs w:val="24"/>
          <w:lang w:val="fr-CM"/>
        </w:rPr>
        <w:t>aux activités prévues</w:t>
      </w:r>
      <w:r w:rsidRPr="00A56C86">
        <w:rPr>
          <w:rFonts w:ascii="Arial" w:hAnsi="Arial" w:cs="Arial"/>
          <w:sz w:val="24"/>
          <w:szCs w:val="24"/>
          <w:lang w:val="fr-CM"/>
        </w:rPr>
        <w:t xml:space="preserve"> </w:t>
      </w:r>
      <w:r w:rsidR="00BC7681" w:rsidRPr="00A56C86">
        <w:rPr>
          <w:rFonts w:ascii="Arial" w:hAnsi="Arial" w:cs="Arial"/>
          <w:sz w:val="24"/>
          <w:szCs w:val="24"/>
          <w:lang w:val="fr-CM"/>
        </w:rPr>
        <w:t>dans les</w:t>
      </w:r>
      <w:r w:rsidRPr="00A56C86">
        <w:rPr>
          <w:rFonts w:ascii="Arial" w:hAnsi="Arial" w:cs="Arial"/>
          <w:sz w:val="24"/>
          <w:szCs w:val="24"/>
          <w:lang w:val="fr-CM"/>
        </w:rPr>
        <w:t xml:space="preserve"> plans d’action.</w:t>
      </w:r>
    </w:p>
    <w:p w14:paraId="32788024" w14:textId="7287B3B5" w:rsidR="00255159" w:rsidRPr="00A56C86" w:rsidRDefault="00255159" w:rsidP="00255159">
      <w:pPr>
        <w:rPr>
          <w:rFonts w:ascii="Arial" w:hAnsi="Arial" w:cs="Arial"/>
          <w:sz w:val="24"/>
          <w:szCs w:val="24"/>
        </w:rPr>
      </w:pPr>
      <w:r w:rsidRPr="00A56C86">
        <w:rPr>
          <w:rFonts w:ascii="Arial" w:hAnsi="Arial" w:cs="Arial"/>
          <w:sz w:val="24"/>
          <w:szCs w:val="24"/>
        </w:rPr>
        <w:t xml:space="preserve">On ne pourra véritablement attester de la fonctionnalité de ces </w:t>
      </w:r>
      <w:r w:rsidR="00CF682D" w:rsidRPr="00A56C86">
        <w:rPr>
          <w:rFonts w:ascii="Arial" w:hAnsi="Arial" w:cs="Arial"/>
          <w:sz w:val="24"/>
          <w:szCs w:val="24"/>
        </w:rPr>
        <w:t xml:space="preserve">comités, </w:t>
      </w:r>
      <w:r w:rsidRPr="00A56C86">
        <w:rPr>
          <w:rFonts w:ascii="Arial" w:hAnsi="Arial" w:cs="Arial"/>
          <w:sz w:val="24"/>
          <w:szCs w:val="24"/>
        </w:rPr>
        <w:t xml:space="preserve">réseaux et alliances et </w:t>
      </w:r>
      <w:r w:rsidR="00CF682D" w:rsidRPr="00A56C86">
        <w:rPr>
          <w:rFonts w:ascii="Arial" w:hAnsi="Arial" w:cs="Arial"/>
          <w:sz w:val="24"/>
          <w:szCs w:val="24"/>
        </w:rPr>
        <w:t xml:space="preserve">conséquemment </w:t>
      </w:r>
      <w:r w:rsidRPr="00A56C86">
        <w:rPr>
          <w:rFonts w:ascii="Arial" w:hAnsi="Arial" w:cs="Arial"/>
          <w:sz w:val="24"/>
          <w:szCs w:val="24"/>
        </w:rPr>
        <w:t xml:space="preserve">de </w:t>
      </w:r>
      <w:r w:rsidR="00087E81" w:rsidRPr="00A56C86">
        <w:rPr>
          <w:rFonts w:ascii="Arial" w:hAnsi="Arial" w:cs="Arial"/>
          <w:sz w:val="24"/>
          <w:szCs w:val="24"/>
        </w:rPr>
        <w:t>« </w:t>
      </w:r>
      <w:r w:rsidRPr="00A56C86">
        <w:rPr>
          <w:rFonts w:ascii="Arial" w:hAnsi="Arial" w:cs="Arial"/>
          <w:i/>
          <w:sz w:val="24"/>
          <w:szCs w:val="24"/>
        </w:rPr>
        <w:t>l’accès de plus de 3O% de jeunes à de véritables mécanismes de régulation sociale</w:t>
      </w:r>
      <w:r w:rsidR="00087E81" w:rsidRPr="00A56C86">
        <w:rPr>
          <w:rFonts w:ascii="Arial" w:hAnsi="Arial" w:cs="Arial"/>
          <w:sz w:val="24"/>
          <w:szCs w:val="24"/>
        </w:rPr>
        <w:t> »</w:t>
      </w:r>
      <w:r w:rsidRPr="00A56C86">
        <w:rPr>
          <w:rFonts w:ascii="Arial" w:hAnsi="Arial" w:cs="Arial"/>
          <w:sz w:val="24"/>
          <w:szCs w:val="24"/>
        </w:rPr>
        <w:t xml:space="preserve"> qu’à la condition que ces structures </w:t>
      </w:r>
      <w:r w:rsidR="006B0A7F" w:rsidRPr="00A56C86">
        <w:rPr>
          <w:rFonts w:ascii="Arial" w:hAnsi="Arial" w:cs="Arial"/>
          <w:sz w:val="24"/>
          <w:szCs w:val="24"/>
        </w:rPr>
        <w:t xml:space="preserve">démontrent de leur autonomie </w:t>
      </w:r>
      <w:r w:rsidR="00CF682D" w:rsidRPr="00A56C86">
        <w:rPr>
          <w:rFonts w:ascii="Arial" w:hAnsi="Arial" w:cs="Arial"/>
          <w:sz w:val="24"/>
          <w:szCs w:val="24"/>
        </w:rPr>
        <w:t xml:space="preserve">et de leur capacité d’adaptation aux changement et à la diversité des intervenant, </w:t>
      </w:r>
      <w:r w:rsidR="006B0A7F" w:rsidRPr="00A56C86">
        <w:rPr>
          <w:rFonts w:ascii="Arial" w:hAnsi="Arial" w:cs="Arial"/>
          <w:sz w:val="24"/>
          <w:szCs w:val="24"/>
        </w:rPr>
        <w:t>à travers le déploiement</w:t>
      </w:r>
      <w:r w:rsidR="00CF682D" w:rsidRPr="00A56C86">
        <w:rPr>
          <w:rFonts w:ascii="Arial" w:hAnsi="Arial" w:cs="Arial"/>
          <w:sz w:val="24"/>
          <w:szCs w:val="24"/>
        </w:rPr>
        <w:t>, le suivi et l’évaluation</w:t>
      </w:r>
      <w:r w:rsidRPr="00A56C86">
        <w:rPr>
          <w:rFonts w:ascii="Arial" w:hAnsi="Arial" w:cs="Arial"/>
          <w:sz w:val="24"/>
          <w:szCs w:val="24"/>
        </w:rPr>
        <w:t xml:space="preserve"> </w:t>
      </w:r>
      <w:r w:rsidR="006B0A7F" w:rsidRPr="00A56C86">
        <w:rPr>
          <w:rFonts w:ascii="Arial" w:hAnsi="Arial" w:cs="Arial"/>
          <w:sz w:val="24"/>
          <w:szCs w:val="24"/>
        </w:rPr>
        <w:t>de</w:t>
      </w:r>
      <w:r w:rsidR="00087E81" w:rsidRPr="00A56C86">
        <w:rPr>
          <w:rFonts w:ascii="Arial" w:hAnsi="Arial" w:cs="Arial"/>
          <w:sz w:val="24"/>
          <w:szCs w:val="24"/>
        </w:rPr>
        <w:t>s p</w:t>
      </w:r>
      <w:r w:rsidRPr="00A56C86">
        <w:rPr>
          <w:rFonts w:ascii="Arial" w:hAnsi="Arial" w:cs="Arial"/>
          <w:sz w:val="24"/>
          <w:szCs w:val="24"/>
        </w:rPr>
        <w:t>lan</w:t>
      </w:r>
      <w:r w:rsidR="00087E81" w:rsidRPr="00A56C86">
        <w:rPr>
          <w:rFonts w:ascii="Arial" w:hAnsi="Arial" w:cs="Arial"/>
          <w:sz w:val="24"/>
          <w:szCs w:val="24"/>
        </w:rPr>
        <w:t>s</w:t>
      </w:r>
      <w:r w:rsidRPr="00A56C86">
        <w:rPr>
          <w:rFonts w:ascii="Arial" w:hAnsi="Arial" w:cs="Arial"/>
          <w:sz w:val="24"/>
          <w:szCs w:val="24"/>
        </w:rPr>
        <w:t xml:space="preserve"> d’action et fassent preuve d’une efficacité réelle sur le terrain. Cela explique les réserves ayant conduit à retenir un pourcenta</w:t>
      </w:r>
      <w:r w:rsidR="006B0A7F" w:rsidRPr="00A56C86">
        <w:rPr>
          <w:rFonts w:ascii="Arial" w:hAnsi="Arial" w:cs="Arial"/>
          <w:sz w:val="24"/>
          <w:szCs w:val="24"/>
        </w:rPr>
        <w:t xml:space="preserve">ge compris entre </w:t>
      </w:r>
      <w:r w:rsidR="00FE022C" w:rsidRPr="00A56C86">
        <w:rPr>
          <w:rFonts w:ascii="Arial" w:hAnsi="Arial" w:cs="Arial"/>
          <w:sz w:val="24"/>
          <w:szCs w:val="24"/>
        </w:rPr>
        <w:t>75</w:t>
      </w:r>
      <w:r w:rsidR="006B0A7F" w:rsidRPr="00A56C86">
        <w:rPr>
          <w:rFonts w:ascii="Arial" w:hAnsi="Arial" w:cs="Arial"/>
          <w:sz w:val="24"/>
          <w:szCs w:val="24"/>
        </w:rPr>
        <w:t xml:space="preserve"> et 95%</w:t>
      </w:r>
      <w:r w:rsidR="00087E81" w:rsidRPr="00A56C86">
        <w:rPr>
          <w:rFonts w:ascii="Arial" w:hAnsi="Arial" w:cs="Arial"/>
          <w:sz w:val="24"/>
          <w:szCs w:val="24"/>
        </w:rPr>
        <w:t xml:space="preserve"> sur </w:t>
      </w:r>
      <w:r w:rsidR="00087E81" w:rsidRPr="00A56C86">
        <w:rPr>
          <w:rFonts w:ascii="Arial" w:hAnsi="Arial" w:cs="Arial"/>
          <w:sz w:val="24"/>
          <w:szCs w:val="24"/>
          <w:shd w:val="clear" w:color="auto" w:fill="FFFFFF" w:themeFill="background1"/>
        </w:rPr>
        <w:t>le tableau</w:t>
      </w:r>
      <w:r w:rsidR="00FE022C" w:rsidRPr="00A56C86">
        <w:rPr>
          <w:rFonts w:ascii="Arial" w:hAnsi="Arial" w:cs="Arial"/>
          <w:sz w:val="24"/>
          <w:szCs w:val="24"/>
          <w:shd w:val="clear" w:color="auto" w:fill="FFFFFF" w:themeFill="background1"/>
        </w:rPr>
        <w:t xml:space="preserve"> précédent</w:t>
      </w:r>
      <w:r w:rsidR="006B0A7F" w:rsidRPr="00A56C86">
        <w:rPr>
          <w:rFonts w:ascii="Arial" w:hAnsi="Arial" w:cs="Arial"/>
          <w:sz w:val="24"/>
          <w:szCs w:val="24"/>
          <w:shd w:val="clear" w:color="auto" w:fill="FFFFFF" w:themeFill="background1"/>
        </w:rPr>
        <w:t>.</w:t>
      </w:r>
    </w:p>
    <w:p w14:paraId="77390572" w14:textId="5045397A" w:rsidR="00AE495E" w:rsidRPr="00A56C86" w:rsidRDefault="00AE495E" w:rsidP="00AE495E">
      <w:pPr>
        <w:spacing w:after="0"/>
        <w:rPr>
          <w:rFonts w:ascii="Arial" w:hAnsi="Arial" w:cs="Arial"/>
          <w:sz w:val="24"/>
          <w:szCs w:val="24"/>
        </w:rPr>
      </w:pPr>
      <w:r w:rsidRPr="00A56C86">
        <w:rPr>
          <w:rFonts w:ascii="Arial" w:hAnsi="Arial" w:cs="Arial"/>
          <w:sz w:val="24"/>
          <w:szCs w:val="24"/>
        </w:rPr>
        <w:t xml:space="preserve">Pour une mise en œuvre d’un an il est prématuré de parler d’effets d’autant que les produits </w:t>
      </w:r>
      <w:r w:rsidR="00087E81" w:rsidRPr="00A56C86">
        <w:rPr>
          <w:rFonts w:ascii="Arial" w:hAnsi="Arial" w:cs="Arial"/>
          <w:sz w:val="24"/>
          <w:szCs w:val="24"/>
        </w:rPr>
        <w:t xml:space="preserve">ou extrants </w:t>
      </w:r>
      <w:r w:rsidRPr="00A56C86">
        <w:rPr>
          <w:rFonts w:ascii="Arial" w:hAnsi="Arial" w:cs="Arial"/>
          <w:sz w:val="24"/>
          <w:szCs w:val="24"/>
        </w:rPr>
        <w:t xml:space="preserve">prévus n’ont pas </w:t>
      </w:r>
      <w:r w:rsidR="00087E81" w:rsidRPr="00A56C86">
        <w:rPr>
          <w:rFonts w:ascii="Arial" w:hAnsi="Arial" w:cs="Arial"/>
          <w:sz w:val="24"/>
          <w:szCs w:val="24"/>
        </w:rPr>
        <w:t>encore atteint le taux de livraison de 100%</w:t>
      </w:r>
      <w:r w:rsidRPr="00A56C86">
        <w:rPr>
          <w:rFonts w:ascii="Arial" w:hAnsi="Arial" w:cs="Arial"/>
          <w:sz w:val="24"/>
          <w:szCs w:val="24"/>
        </w:rPr>
        <w:t>.</w:t>
      </w:r>
    </w:p>
    <w:p w14:paraId="61442CE3" w14:textId="781DA089" w:rsidR="00AE495E" w:rsidRPr="00A56C86" w:rsidRDefault="00AE495E" w:rsidP="00255159">
      <w:pPr>
        <w:rPr>
          <w:rFonts w:ascii="Arial" w:hAnsi="Arial" w:cs="Arial"/>
          <w:sz w:val="24"/>
          <w:szCs w:val="24"/>
        </w:rPr>
      </w:pPr>
      <w:r w:rsidRPr="00A56C86">
        <w:rPr>
          <w:rFonts w:ascii="Arial" w:hAnsi="Arial" w:cs="Arial"/>
          <w:sz w:val="24"/>
          <w:szCs w:val="24"/>
        </w:rPr>
        <w:t xml:space="preserve">Cependant, </w:t>
      </w:r>
      <w:r w:rsidR="00D61C5C" w:rsidRPr="00A56C86">
        <w:rPr>
          <w:rFonts w:ascii="Arial" w:hAnsi="Arial" w:cs="Arial"/>
          <w:sz w:val="24"/>
          <w:szCs w:val="24"/>
        </w:rPr>
        <w:t xml:space="preserve">il est indéniable que </w:t>
      </w:r>
      <w:r w:rsidRPr="00A56C86">
        <w:rPr>
          <w:rFonts w:ascii="Arial" w:hAnsi="Arial" w:cs="Arial"/>
          <w:sz w:val="24"/>
          <w:szCs w:val="24"/>
        </w:rPr>
        <w:t>le</w:t>
      </w:r>
      <w:r w:rsidR="00087E81" w:rsidRPr="00A56C86">
        <w:rPr>
          <w:rFonts w:ascii="Arial" w:hAnsi="Arial" w:cs="Arial"/>
          <w:sz w:val="24"/>
          <w:szCs w:val="24"/>
        </w:rPr>
        <w:t>s cibles primaires ont été affect</w:t>
      </w:r>
      <w:r w:rsidRPr="00A56C86">
        <w:rPr>
          <w:rFonts w:ascii="Arial" w:hAnsi="Arial" w:cs="Arial"/>
          <w:sz w:val="24"/>
          <w:szCs w:val="24"/>
        </w:rPr>
        <w:t>é</w:t>
      </w:r>
      <w:r w:rsidR="00D61C5C" w:rsidRPr="00A56C86">
        <w:rPr>
          <w:rFonts w:ascii="Arial" w:hAnsi="Arial" w:cs="Arial"/>
          <w:sz w:val="24"/>
          <w:szCs w:val="24"/>
        </w:rPr>
        <w:t>e</w:t>
      </w:r>
      <w:r w:rsidRPr="00A56C86">
        <w:rPr>
          <w:rFonts w:ascii="Arial" w:hAnsi="Arial" w:cs="Arial"/>
          <w:sz w:val="24"/>
          <w:szCs w:val="24"/>
        </w:rPr>
        <w:t>s par les messages</w:t>
      </w:r>
      <w:r w:rsidR="00D61C5C" w:rsidRPr="00A56C86">
        <w:rPr>
          <w:rFonts w:ascii="Arial" w:hAnsi="Arial" w:cs="Arial"/>
          <w:sz w:val="24"/>
          <w:szCs w:val="24"/>
        </w:rPr>
        <w:t xml:space="preserve"> </w:t>
      </w:r>
      <w:r w:rsidR="00087E81" w:rsidRPr="00A56C86">
        <w:rPr>
          <w:rFonts w:ascii="Arial" w:hAnsi="Arial" w:cs="Arial"/>
          <w:sz w:val="24"/>
          <w:szCs w:val="24"/>
        </w:rPr>
        <w:t xml:space="preserve">reçus puis outillées et motivées </w:t>
      </w:r>
      <w:r w:rsidR="00D61C5C" w:rsidRPr="00A56C86">
        <w:rPr>
          <w:rFonts w:ascii="Arial" w:hAnsi="Arial" w:cs="Arial"/>
          <w:sz w:val="24"/>
          <w:szCs w:val="24"/>
        </w:rPr>
        <w:t xml:space="preserve">pour la réplication dans leur </w:t>
      </w:r>
      <w:r w:rsidR="00087E81" w:rsidRPr="00A56C86">
        <w:rPr>
          <w:rFonts w:ascii="Arial" w:hAnsi="Arial" w:cs="Arial"/>
          <w:sz w:val="24"/>
          <w:szCs w:val="24"/>
        </w:rPr>
        <w:t xml:space="preserve">entourage direct et leur </w:t>
      </w:r>
      <w:r w:rsidR="00D61C5C" w:rsidRPr="00A56C86">
        <w:rPr>
          <w:rFonts w:ascii="Arial" w:hAnsi="Arial" w:cs="Arial"/>
          <w:sz w:val="24"/>
          <w:szCs w:val="24"/>
        </w:rPr>
        <w:t>terroir</w:t>
      </w:r>
      <w:r w:rsidR="00E32B2A" w:rsidRPr="00A56C86">
        <w:rPr>
          <w:rFonts w:ascii="Arial" w:hAnsi="Arial" w:cs="Arial"/>
          <w:sz w:val="24"/>
          <w:szCs w:val="24"/>
        </w:rPr>
        <w:t xml:space="preserve"> propre</w:t>
      </w:r>
      <w:r w:rsidR="00D61C5C" w:rsidRPr="00A56C86">
        <w:rPr>
          <w:rFonts w:ascii="Arial" w:hAnsi="Arial" w:cs="Arial"/>
          <w:sz w:val="24"/>
          <w:szCs w:val="24"/>
        </w:rPr>
        <w:t>. Lorsqu’on aborde la question de la violence et de l’immigration clandestine</w:t>
      </w:r>
      <w:r w:rsidR="00417571" w:rsidRPr="00A56C86">
        <w:rPr>
          <w:rFonts w:ascii="Arial" w:hAnsi="Arial" w:cs="Arial"/>
          <w:sz w:val="24"/>
          <w:szCs w:val="24"/>
        </w:rPr>
        <w:t xml:space="preserve"> avec les bénéficiaires</w:t>
      </w:r>
      <w:r w:rsidR="00D61C5C" w:rsidRPr="00A56C86">
        <w:rPr>
          <w:rFonts w:ascii="Arial" w:hAnsi="Arial" w:cs="Arial"/>
          <w:sz w:val="24"/>
          <w:szCs w:val="24"/>
        </w:rPr>
        <w:t xml:space="preserve">, les réactions sont </w:t>
      </w:r>
      <w:r w:rsidR="000F0A9A" w:rsidRPr="00A56C86">
        <w:rPr>
          <w:rFonts w:ascii="Arial" w:hAnsi="Arial" w:cs="Arial"/>
          <w:sz w:val="24"/>
          <w:szCs w:val="24"/>
        </w:rPr>
        <w:t>immédiates</w:t>
      </w:r>
      <w:r w:rsidR="00417571" w:rsidRPr="00A56C86">
        <w:rPr>
          <w:rFonts w:ascii="Arial" w:hAnsi="Arial" w:cs="Arial"/>
          <w:sz w:val="24"/>
          <w:szCs w:val="24"/>
        </w:rPr>
        <w:t>, l’argumentation solide</w:t>
      </w:r>
      <w:r w:rsidR="000F0A9A" w:rsidRPr="00A56C86">
        <w:rPr>
          <w:rFonts w:ascii="Arial" w:hAnsi="Arial" w:cs="Arial"/>
          <w:sz w:val="24"/>
          <w:szCs w:val="24"/>
        </w:rPr>
        <w:t>, cohérent et personnalisée</w:t>
      </w:r>
      <w:r w:rsidR="00D61C5C" w:rsidRPr="00A56C86">
        <w:rPr>
          <w:rFonts w:ascii="Arial" w:hAnsi="Arial" w:cs="Arial"/>
          <w:sz w:val="24"/>
          <w:szCs w:val="24"/>
        </w:rPr>
        <w:t xml:space="preserve">. </w:t>
      </w:r>
      <w:r w:rsidR="000F0A9A" w:rsidRPr="00A56C86">
        <w:rPr>
          <w:rFonts w:ascii="Arial" w:hAnsi="Arial" w:cs="Arial"/>
          <w:sz w:val="24"/>
          <w:szCs w:val="24"/>
        </w:rPr>
        <w:t>Cela est le signe d’une bonne</w:t>
      </w:r>
      <w:r w:rsidR="00D61C5C" w:rsidRPr="00A56C86">
        <w:rPr>
          <w:rFonts w:ascii="Arial" w:hAnsi="Arial" w:cs="Arial"/>
          <w:sz w:val="24"/>
          <w:szCs w:val="24"/>
        </w:rPr>
        <w:t xml:space="preserve"> appropriation et même </w:t>
      </w:r>
      <w:r w:rsidR="000F0A9A" w:rsidRPr="00A56C86">
        <w:rPr>
          <w:rFonts w:ascii="Arial" w:hAnsi="Arial" w:cs="Arial"/>
          <w:sz w:val="24"/>
          <w:szCs w:val="24"/>
        </w:rPr>
        <w:t>d’</w:t>
      </w:r>
      <w:r w:rsidR="00D61C5C" w:rsidRPr="00A56C86">
        <w:rPr>
          <w:rFonts w:ascii="Arial" w:hAnsi="Arial" w:cs="Arial"/>
          <w:sz w:val="24"/>
          <w:szCs w:val="24"/>
        </w:rPr>
        <w:t xml:space="preserve">un début d’utilisation des produits livrés </w:t>
      </w:r>
      <w:r w:rsidR="000F0A9A" w:rsidRPr="00A56C86">
        <w:rPr>
          <w:rFonts w:ascii="Arial" w:hAnsi="Arial" w:cs="Arial"/>
          <w:sz w:val="24"/>
          <w:szCs w:val="24"/>
        </w:rPr>
        <w:t xml:space="preserve">par le PROCOSOC </w:t>
      </w:r>
      <w:r w:rsidR="00D61C5C" w:rsidRPr="00A56C86">
        <w:rPr>
          <w:rFonts w:ascii="Arial" w:hAnsi="Arial" w:cs="Arial"/>
          <w:sz w:val="24"/>
          <w:szCs w:val="24"/>
        </w:rPr>
        <w:t>à l</w:t>
      </w:r>
      <w:r w:rsidR="000F0A9A" w:rsidRPr="00A56C86">
        <w:rPr>
          <w:rFonts w:ascii="Arial" w:hAnsi="Arial" w:cs="Arial"/>
          <w:sz w:val="24"/>
          <w:szCs w:val="24"/>
        </w:rPr>
        <w:t>’issue des activités déroulées pendant la mise en œuvre</w:t>
      </w:r>
      <w:r w:rsidR="00D61C5C" w:rsidRPr="00A56C86">
        <w:rPr>
          <w:rFonts w:ascii="Arial" w:hAnsi="Arial" w:cs="Arial"/>
          <w:sz w:val="24"/>
          <w:szCs w:val="24"/>
        </w:rPr>
        <w:t xml:space="preserve">. </w:t>
      </w:r>
    </w:p>
    <w:p w14:paraId="4C6DC0D0" w14:textId="55F61285" w:rsidR="00D61C5C" w:rsidRPr="00A56C86" w:rsidRDefault="00D61C5C" w:rsidP="00255159">
      <w:pPr>
        <w:rPr>
          <w:rFonts w:ascii="Arial" w:hAnsi="Arial" w:cs="Arial"/>
          <w:sz w:val="24"/>
          <w:szCs w:val="24"/>
        </w:rPr>
      </w:pPr>
      <w:r w:rsidRPr="00A56C86">
        <w:rPr>
          <w:rFonts w:ascii="Arial" w:hAnsi="Arial" w:cs="Arial"/>
          <w:sz w:val="24"/>
          <w:szCs w:val="24"/>
        </w:rPr>
        <w:t xml:space="preserve">Le seul frein à la réalisation des effets conformément aux prévisions de la chaine de résultats demeure le déploiement </w:t>
      </w:r>
      <w:r w:rsidR="00417571" w:rsidRPr="00A56C86">
        <w:rPr>
          <w:rFonts w:ascii="Arial" w:hAnsi="Arial" w:cs="Arial"/>
          <w:sz w:val="24"/>
          <w:szCs w:val="24"/>
        </w:rPr>
        <w:t xml:space="preserve">dans le temps </w:t>
      </w:r>
      <w:r w:rsidRPr="00A56C86">
        <w:rPr>
          <w:rFonts w:ascii="Arial" w:hAnsi="Arial" w:cs="Arial"/>
          <w:sz w:val="24"/>
          <w:szCs w:val="24"/>
        </w:rPr>
        <w:t>des plans d’action dans l’hypothèse</w:t>
      </w:r>
      <w:r w:rsidR="00417571" w:rsidRPr="00A56C86">
        <w:rPr>
          <w:rFonts w:ascii="Arial" w:hAnsi="Arial" w:cs="Arial"/>
          <w:sz w:val="24"/>
          <w:szCs w:val="24"/>
        </w:rPr>
        <w:t xml:space="preserve"> que les structures </w:t>
      </w:r>
      <w:r w:rsidR="00E8253C" w:rsidRPr="00A56C86">
        <w:rPr>
          <w:rFonts w:ascii="Arial" w:hAnsi="Arial" w:cs="Arial"/>
          <w:sz w:val="24"/>
          <w:szCs w:val="24"/>
        </w:rPr>
        <w:t xml:space="preserve">mises </w:t>
      </w:r>
      <w:r w:rsidR="00417571" w:rsidRPr="00A56C86">
        <w:rPr>
          <w:rFonts w:ascii="Arial" w:hAnsi="Arial" w:cs="Arial"/>
          <w:sz w:val="24"/>
          <w:szCs w:val="24"/>
        </w:rPr>
        <w:t xml:space="preserve">en place fassent preuve de </w:t>
      </w:r>
      <w:r w:rsidR="00E8253C" w:rsidRPr="00A56C86">
        <w:rPr>
          <w:rFonts w:ascii="Arial" w:hAnsi="Arial" w:cs="Arial"/>
          <w:sz w:val="24"/>
          <w:szCs w:val="24"/>
        </w:rPr>
        <w:t>la fonctionnalité et de l’efficacité présumées</w:t>
      </w:r>
      <w:r w:rsidR="00417571" w:rsidRPr="00A56C86">
        <w:rPr>
          <w:rFonts w:ascii="Arial" w:hAnsi="Arial" w:cs="Arial"/>
          <w:sz w:val="24"/>
          <w:szCs w:val="24"/>
        </w:rPr>
        <w:t xml:space="preserve"> et que les hypothèses de départ du projet soient tenues.</w:t>
      </w:r>
    </w:p>
    <w:p w14:paraId="0C31914F" w14:textId="12EE5B69" w:rsidR="001272F2" w:rsidRDefault="001272F2" w:rsidP="00161854">
      <w:pPr>
        <w:rPr>
          <w:rFonts w:ascii="Arial" w:hAnsi="Arial" w:cs="Arial"/>
        </w:rPr>
      </w:pPr>
    </w:p>
    <w:p w14:paraId="5D3583DD" w14:textId="1B00AC95" w:rsidR="00A56C86" w:rsidRDefault="00A56C86" w:rsidP="00161854">
      <w:pPr>
        <w:rPr>
          <w:rFonts w:ascii="Arial" w:hAnsi="Arial" w:cs="Arial"/>
        </w:rPr>
      </w:pPr>
    </w:p>
    <w:p w14:paraId="03E9A34E" w14:textId="5891F9D4" w:rsidR="00A56C86" w:rsidRDefault="00A56C86" w:rsidP="00161854">
      <w:pPr>
        <w:rPr>
          <w:rFonts w:ascii="Arial" w:hAnsi="Arial" w:cs="Arial"/>
        </w:rPr>
      </w:pPr>
    </w:p>
    <w:p w14:paraId="732A26E2" w14:textId="11D9600D" w:rsidR="00A56C86" w:rsidRDefault="00A56C86" w:rsidP="00161854">
      <w:pPr>
        <w:rPr>
          <w:rFonts w:ascii="Arial" w:hAnsi="Arial" w:cs="Arial"/>
        </w:rPr>
      </w:pPr>
    </w:p>
    <w:p w14:paraId="5B467E8E" w14:textId="24FC8C06" w:rsidR="00A56C86" w:rsidRDefault="00A56C86" w:rsidP="00161854">
      <w:pPr>
        <w:rPr>
          <w:rFonts w:ascii="Arial" w:hAnsi="Arial" w:cs="Arial"/>
        </w:rPr>
      </w:pPr>
    </w:p>
    <w:p w14:paraId="2C2654CB" w14:textId="57CCE685" w:rsidR="00F16DFF" w:rsidRPr="00A44822" w:rsidRDefault="00F16DFF" w:rsidP="00AA3D4F">
      <w:pPr>
        <w:pStyle w:val="Titre2"/>
        <w:numPr>
          <w:ilvl w:val="0"/>
          <w:numId w:val="43"/>
        </w:numPr>
        <w:rPr>
          <w:sz w:val="32"/>
        </w:rPr>
      </w:pPr>
      <w:bookmarkStart w:id="48" w:name="_Toc517501772"/>
      <w:r w:rsidRPr="00A44822">
        <w:rPr>
          <w:sz w:val="32"/>
        </w:rPr>
        <w:lastRenderedPageBreak/>
        <w:t>Composante 2 : Création d’opportunités d’emploi pour les jeunes (18 à 35 ans) et les femmes chefs de famille</w:t>
      </w:r>
      <w:r w:rsidR="00CB3897" w:rsidRPr="00A44822">
        <w:rPr>
          <w:sz w:val="32"/>
        </w:rPr>
        <w:t xml:space="preserve"> – Evaluation des progrès vers des résultats tangibles</w:t>
      </w:r>
      <w:bookmarkEnd w:id="48"/>
    </w:p>
    <w:p w14:paraId="65A3FBE5" w14:textId="1D0C0C5D" w:rsidR="001272F2" w:rsidRPr="00E8253C" w:rsidRDefault="00823203" w:rsidP="00702E70">
      <w:pPr>
        <w:pStyle w:val="TM3"/>
      </w:pPr>
      <w:r>
        <w:t xml:space="preserve">Ressources financières mobilisées : </w:t>
      </w:r>
      <w:r w:rsidRPr="00E8253C">
        <w:t>638 000 dollars US</w:t>
      </w:r>
    </w:p>
    <w:p w14:paraId="76999BF1" w14:textId="6935A11C" w:rsidR="003779F7" w:rsidRDefault="00E74578" w:rsidP="00AA3D4F">
      <w:pPr>
        <w:pStyle w:val="Titre3"/>
        <w:numPr>
          <w:ilvl w:val="1"/>
          <w:numId w:val="43"/>
        </w:numPr>
        <w:rPr>
          <w:noProof/>
        </w:rPr>
      </w:pPr>
      <w:bookmarkStart w:id="49" w:name="_Toc517501773"/>
      <w:r>
        <w:rPr>
          <w:noProof/>
        </w:rPr>
        <w:t>Réalisation</w:t>
      </w:r>
      <w:r w:rsidR="003E67DE">
        <w:rPr>
          <w:noProof/>
        </w:rPr>
        <w:t>s</w:t>
      </w:r>
      <w:r>
        <w:rPr>
          <w:noProof/>
        </w:rPr>
        <w:t> </w:t>
      </w:r>
      <w:r w:rsidR="00823203">
        <w:rPr>
          <w:noProof/>
        </w:rPr>
        <w:t xml:space="preserve">et taux de livraison des </w:t>
      </w:r>
      <w:r w:rsidR="003E67DE">
        <w:rPr>
          <w:noProof/>
        </w:rPr>
        <w:t>produi</w:t>
      </w:r>
      <w:r w:rsidR="00823203">
        <w:rPr>
          <w:noProof/>
        </w:rPr>
        <w:t>ts</w:t>
      </w:r>
      <w:bookmarkEnd w:id="49"/>
    </w:p>
    <w:tbl>
      <w:tblPr>
        <w:tblStyle w:val="Grilledutableau"/>
        <w:tblW w:w="0" w:type="auto"/>
        <w:tblLook w:val="04A0" w:firstRow="1" w:lastRow="0" w:firstColumn="1" w:lastColumn="0" w:noHBand="0" w:noVBand="1"/>
      </w:tblPr>
      <w:tblGrid>
        <w:gridCol w:w="3397"/>
        <w:gridCol w:w="851"/>
        <w:gridCol w:w="3969"/>
        <w:gridCol w:w="845"/>
      </w:tblGrid>
      <w:tr w:rsidR="00E74578" w:rsidRPr="0021258E" w14:paraId="04FB59A6" w14:textId="77777777" w:rsidTr="00155C1F">
        <w:tc>
          <w:tcPr>
            <w:tcW w:w="9062" w:type="dxa"/>
            <w:gridSpan w:val="4"/>
            <w:shd w:val="clear" w:color="auto" w:fill="BDD6EE" w:themeFill="accent1" w:themeFillTint="66"/>
          </w:tcPr>
          <w:p w14:paraId="2C7E5122" w14:textId="330D1154" w:rsidR="00E74578" w:rsidRPr="0021258E" w:rsidRDefault="00E74578" w:rsidP="00D256A5">
            <w:pPr>
              <w:rPr>
                <w:rFonts w:ascii="Arial" w:hAnsi="Arial" w:cs="Arial"/>
                <w:sz w:val="24"/>
                <w:szCs w:val="24"/>
                <w:lang w:val="fr-CM"/>
              </w:rPr>
            </w:pPr>
            <w:r w:rsidRPr="0021258E">
              <w:rPr>
                <w:rFonts w:ascii="Arial" w:hAnsi="Arial" w:cs="Arial"/>
                <w:b/>
                <w:sz w:val="24"/>
                <w:szCs w:val="24"/>
                <w:lang w:val="fr-CM"/>
              </w:rPr>
              <w:t>Résultat 2 :</w:t>
            </w:r>
            <w:r w:rsidRPr="0021258E">
              <w:rPr>
                <w:rFonts w:ascii="Arial" w:hAnsi="Arial" w:cs="Arial"/>
                <w:sz w:val="24"/>
                <w:szCs w:val="24"/>
                <w:lang w:val="fr-CM"/>
              </w:rPr>
              <w:t xml:space="preserve"> Les jeunes (18-35 ans) ciblés par le projet ont les compétences pour développer des activités génératrices de revenu</w:t>
            </w:r>
          </w:p>
        </w:tc>
      </w:tr>
      <w:tr w:rsidR="00E74578" w:rsidRPr="0021258E" w14:paraId="00FB7B8D" w14:textId="77777777" w:rsidTr="00702E70">
        <w:tc>
          <w:tcPr>
            <w:tcW w:w="4248" w:type="dxa"/>
            <w:gridSpan w:val="2"/>
            <w:shd w:val="clear" w:color="auto" w:fill="FFF2CC" w:themeFill="accent4" w:themeFillTint="33"/>
          </w:tcPr>
          <w:p w14:paraId="39AAF60B" w14:textId="77777777" w:rsidR="00E74578" w:rsidRPr="0021258E" w:rsidRDefault="00E74578" w:rsidP="00D256A5">
            <w:pPr>
              <w:jc w:val="center"/>
              <w:rPr>
                <w:rFonts w:ascii="Arial" w:hAnsi="Arial" w:cs="Arial"/>
                <w:sz w:val="24"/>
                <w:szCs w:val="24"/>
                <w:lang w:val="fr-CM"/>
              </w:rPr>
            </w:pPr>
            <w:r w:rsidRPr="0021258E">
              <w:rPr>
                <w:rFonts w:ascii="Arial" w:hAnsi="Arial" w:cs="Arial"/>
                <w:sz w:val="24"/>
                <w:szCs w:val="24"/>
                <w:lang w:val="fr-CM"/>
              </w:rPr>
              <w:t>Activités prévues</w:t>
            </w:r>
          </w:p>
        </w:tc>
        <w:tc>
          <w:tcPr>
            <w:tcW w:w="3969" w:type="dxa"/>
            <w:shd w:val="clear" w:color="auto" w:fill="FFF2CC" w:themeFill="accent4" w:themeFillTint="33"/>
          </w:tcPr>
          <w:p w14:paraId="6EADDB6F" w14:textId="77777777" w:rsidR="00E74578" w:rsidRPr="0021258E" w:rsidRDefault="00E74578" w:rsidP="00D256A5">
            <w:pPr>
              <w:jc w:val="center"/>
              <w:rPr>
                <w:rFonts w:ascii="Arial" w:hAnsi="Arial" w:cs="Arial"/>
                <w:sz w:val="24"/>
                <w:szCs w:val="24"/>
                <w:lang w:val="fr-CM"/>
              </w:rPr>
            </w:pPr>
            <w:r w:rsidRPr="0021258E">
              <w:rPr>
                <w:rFonts w:ascii="Arial" w:hAnsi="Arial" w:cs="Arial"/>
                <w:sz w:val="24"/>
                <w:szCs w:val="24"/>
                <w:lang w:val="fr-CM"/>
              </w:rPr>
              <w:t>Produits livrés</w:t>
            </w:r>
          </w:p>
        </w:tc>
        <w:tc>
          <w:tcPr>
            <w:tcW w:w="845" w:type="dxa"/>
            <w:shd w:val="clear" w:color="auto" w:fill="FFF2CC" w:themeFill="accent4" w:themeFillTint="33"/>
          </w:tcPr>
          <w:p w14:paraId="1EC8308E" w14:textId="77777777" w:rsidR="00E74578" w:rsidRPr="0021258E" w:rsidRDefault="00E74578" w:rsidP="00D256A5">
            <w:pPr>
              <w:jc w:val="center"/>
              <w:rPr>
                <w:rFonts w:ascii="Arial" w:hAnsi="Arial" w:cs="Arial"/>
                <w:sz w:val="24"/>
                <w:szCs w:val="24"/>
                <w:lang w:val="fr-CM"/>
              </w:rPr>
            </w:pPr>
            <w:r w:rsidRPr="0021258E">
              <w:rPr>
                <w:rFonts w:ascii="Arial" w:hAnsi="Arial" w:cs="Arial"/>
                <w:sz w:val="24"/>
                <w:szCs w:val="24"/>
                <w:lang w:val="fr-CM"/>
              </w:rPr>
              <w:t>%</w:t>
            </w:r>
          </w:p>
        </w:tc>
      </w:tr>
      <w:tr w:rsidR="00155C1F" w:rsidRPr="0021258E" w14:paraId="0C0211B3" w14:textId="77777777" w:rsidTr="00702E70">
        <w:tc>
          <w:tcPr>
            <w:tcW w:w="4248" w:type="dxa"/>
            <w:gridSpan w:val="2"/>
          </w:tcPr>
          <w:p w14:paraId="624EB096" w14:textId="36574FBE" w:rsidR="00155C1F" w:rsidRPr="0021258E" w:rsidRDefault="00155C1F" w:rsidP="00155C1F">
            <w:pPr>
              <w:rPr>
                <w:rFonts w:ascii="Arial" w:hAnsi="Arial" w:cs="Arial"/>
                <w:sz w:val="24"/>
                <w:szCs w:val="24"/>
                <w:lang w:val="fr-CM"/>
              </w:rPr>
            </w:pPr>
            <w:r w:rsidRPr="0021258E">
              <w:rPr>
                <w:rFonts w:ascii="Arial" w:hAnsi="Arial" w:cs="Arial"/>
                <w:sz w:val="24"/>
                <w:szCs w:val="24"/>
                <w:lang w:val="fr-CM"/>
              </w:rPr>
              <w:t>▪ Elaborer des TDR et recruter des consultants</w:t>
            </w:r>
            <w:r w:rsidR="00702E70">
              <w:rPr>
                <w:rFonts w:ascii="Arial" w:hAnsi="Arial" w:cs="Arial"/>
                <w:sz w:val="24"/>
                <w:szCs w:val="24"/>
                <w:lang w:val="fr-CM"/>
              </w:rPr>
              <w:t> ;</w:t>
            </w:r>
          </w:p>
          <w:p w14:paraId="7FD94BE5" w14:textId="77777777" w:rsidR="00155C1F" w:rsidRPr="0021258E" w:rsidRDefault="00155C1F" w:rsidP="00155C1F">
            <w:pPr>
              <w:rPr>
                <w:rFonts w:ascii="Arial" w:hAnsi="Arial" w:cs="Arial"/>
                <w:sz w:val="24"/>
                <w:szCs w:val="24"/>
                <w:lang w:val="fr-CM"/>
              </w:rPr>
            </w:pPr>
            <w:r w:rsidRPr="0021258E">
              <w:rPr>
                <w:rFonts w:ascii="Arial" w:hAnsi="Arial" w:cs="Arial"/>
                <w:sz w:val="24"/>
                <w:szCs w:val="24"/>
                <w:lang w:val="fr-CM"/>
              </w:rPr>
              <w:t xml:space="preserve">▪ Organiser des séances de formation sur l’outil SIYB/GERME  </w:t>
            </w:r>
          </w:p>
          <w:p w14:paraId="2EB96C63" w14:textId="3F78E183" w:rsidR="00155C1F" w:rsidRPr="0021258E" w:rsidRDefault="00155C1F" w:rsidP="00155C1F">
            <w:pPr>
              <w:rPr>
                <w:rFonts w:ascii="Arial" w:hAnsi="Arial" w:cs="Arial"/>
                <w:sz w:val="24"/>
                <w:szCs w:val="24"/>
                <w:lang w:val="fr-CM"/>
              </w:rPr>
            </w:pPr>
            <w:r w:rsidRPr="0021258E">
              <w:rPr>
                <w:rFonts w:ascii="Arial" w:hAnsi="Arial" w:cs="Arial"/>
                <w:sz w:val="24"/>
                <w:szCs w:val="24"/>
                <w:lang w:val="fr-CM"/>
              </w:rPr>
              <w:t>▪ Evaluer les compétences acquises</w:t>
            </w:r>
            <w:r w:rsidR="00702E70">
              <w:rPr>
                <w:rFonts w:ascii="Arial" w:hAnsi="Arial" w:cs="Arial"/>
                <w:sz w:val="24"/>
                <w:szCs w:val="24"/>
                <w:lang w:val="fr-CM"/>
              </w:rPr>
              <w:t> ;</w:t>
            </w:r>
            <w:r w:rsidRPr="0021258E">
              <w:rPr>
                <w:rFonts w:ascii="Arial" w:hAnsi="Arial" w:cs="Arial"/>
                <w:sz w:val="24"/>
                <w:szCs w:val="24"/>
                <w:lang w:val="fr-CM"/>
              </w:rPr>
              <w:t xml:space="preserve"> </w:t>
            </w:r>
          </w:p>
        </w:tc>
        <w:tc>
          <w:tcPr>
            <w:tcW w:w="3969" w:type="dxa"/>
          </w:tcPr>
          <w:p w14:paraId="4510BBA5" w14:textId="13CFCCEC" w:rsidR="00155C1F" w:rsidRPr="0021258E" w:rsidRDefault="00155C1F" w:rsidP="00155C1F">
            <w:pPr>
              <w:rPr>
                <w:rFonts w:ascii="Arial" w:hAnsi="Arial" w:cs="Arial"/>
                <w:sz w:val="24"/>
                <w:szCs w:val="24"/>
                <w:lang w:val="fr-CM"/>
              </w:rPr>
            </w:pPr>
            <w:r w:rsidRPr="0021258E">
              <w:rPr>
                <w:rFonts w:ascii="Arial" w:hAnsi="Arial" w:cs="Arial"/>
                <w:sz w:val="24"/>
                <w:szCs w:val="24"/>
                <w:lang w:val="fr-CM"/>
              </w:rPr>
              <w:t>▪ 200 jeunes ont eu leurs capacités renforcées en entrepreneuriat et création d’entreprises</w:t>
            </w:r>
            <w:r w:rsidR="00702E70">
              <w:rPr>
                <w:rFonts w:ascii="Arial" w:hAnsi="Arial" w:cs="Arial"/>
                <w:sz w:val="24"/>
                <w:szCs w:val="24"/>
                <w:lang w:val="fr-CM"/>
              </w:rPr>
              <w:t> ;</w:t>
            </w:r>
          </w:p>
          <w:p w14:paraId="5D949B81" w14:textId="172CA3F8" w:rsidR="00155C1F" w:rsidRPr="0021258E" w:rsidRDefault="00155C1F" w:rsidP="00155C1F">
            <w:pPr>
              <w:rPr>
                <w:rFonts w:ascii="Arial" w:hAnsi="Arial" w:cs="Arial"/>
                <w:sz w:val="24"/>
                <w:szCs w:val="24"/>
                <w:lang w:val="fr-CM"/>
              </w:rPr>
            </w:pPr>
            <w:r w:rsidRPr="0021258E">
              <w:rPr>
                <w:rFonts w:ascii="Arial" w:hAnsi="Arial" w:cs="Arial"/>
                <w:sz w:val="24"/>
                <w:szCs w:val="24"/>
                <w:lang w:val="fr-CM"/>
              </w:rPr>
              <w:t>▪ Des plans d’affaires sont élaborés</w:t>
            </w:r>
            <w:r w:rsidR="00702E70">
              <w:rPr>
                <w:rFonts w:ascii="Arial" w:hAnsi="Arial" w:cs="Arial"/>
                <w:sz w:val="24"/>
                <w:szCs w:val="24"/>
                <w:lang w:val="fr-CM"/>
              </w:rPr>
              <w:t> ;</w:t>
            </w:r>
          </w:p>
        </w:tc>
        <w:tc>
          <w:tcPr>
            <w:tcW w:w="845" w:type="dxa"/>
          </w:tcPr>
          <w:p w14:paraId="3789A970" w14:textId="77777777" w:rsidR="00155C1F" w:rsidRPr="0021258E" w:rsidRDefault="00155C1F" w:rsidP="00155C1F">
            <w:pPr>
              <w:rPr>
                <w:rFonts w:ascii="Arial" w:hAnsi="Arial" w:cs="Arial"/>
                <w:sz w:val="24"/>
                <w:szCs w:val="24"/>
                <w:lang w:val="fr-CM"/>
              </w:rPr>
            </w:pPr>
          </w:p>
          <w:p w14:paraId="11225A35" w14:textId="77777777" w:rsidR="000B29A1" w:rsidRPr="0021258E" w:rsidRDefault="000B29A1" w:rsidP="00155C1F">
            <w:pPr>
              <w:rPr>
                <w:rFonts w:ascii="Arial" w:hAnsi="Arial" w:cs="Arial"/>
                <w:sz w:val="24"/>
                <w:szCs w:val="24"/>
                <w:lang w:val="fr-CM"/>
              </w:rPr>
            </w:pPr>
          </w:p>
          <w:p w14:paraId="33EAC5FD" w14:textId="77777777" w:rsidR="000B29A1" w:rsidRPr="0021258E" w:rsidRDefault="000B29A1" w:rsidP="00155C1F">
            <w:pPr>
              <w:rPr>
                <w:rFonts w:ascii="Arial" w:hAnsi="Arial" w:cs="Arial"/>
                <w:sz w:val="24"/>
                <w:szCs w:val="24"/>
                <w:lang w:val="fr-CM"/>
              </w:rPr>
            </w:pPr>
          </w:p>
          <w:p w14:paraId="14333843" w14:textId="155C6DBA" w:rsidR="000B29A1" w:rsidRPr="0021258E" w:rsidRDefault="000B29A1" w:rsidP="00155C1F">
            <w:pPr>
              <w:rPr>
                <w:rFonts w:ascii="Arial" w:hAnsi="Arial" w:cs="Arial"/>
                <w:sz w:val="24"/>
                <w:szCs w:val="24"/>
                <w:lang w:val="fr-CM"/>
              </w:rPr>
            </w:pPr>
            <w:r w:rsidRPr="0021258E">
              <w:rPr>
                <w:rFonts w:ascii="Arial" w:hAnsi="Arial" w:cs="Arial"/>
                <w:sz w:val="24"/>
                <w:szCs w:val="24"/>
                <w:lang w:val="fr-CM"/>
              </w:rPr>
              <w:t>98%</w:t>
            </w:r>
          </w:p>
        </w:tc>
      </w:tr>
      <w:tr w:rsidR="00155C1F" w:rsidRPr="0021258E" w14:paraId="3F459FFC" w14:textId="77777777" w:rsidTr="00702E70">
        <w:tc>
          <w:tcPr>
            <w:tcW w:w="4248" w:type="dxa"/>
            <w:gridSpan w:val="2"/>
          </w:tcPr>
          <w:p w14:paraId="240EAD41" w14:textId="335B4F38" w:rsidR="00155C1F" w:rsidRPr="0021258E" w:rsidRDefault="00155C1F" w:rsidP="00155C1F">
            <w:pPr>
              <w:rPr>
                <w:rFonts w:ascii="Arial" w:hAnsi="Arial" w:cs="Arial"/>
                <w:sz w:val="24"/>
                <w:szCs w:val="24"/>
                <w:lang w:val="fr-CM"/>
              </w:rPr>
            </w:pPr>
            <w:r w:rsidRPr="0021258E">
              <w:rPr>
                <w:rFonts w:ascii="Arial" w:hAnsi="Arial" w:cs="Arial"/>
                <w:sz w:val="24"/>
                <w:szCs w:val="24"/>
                <w:lang w:val="fr-CM"/>
              </w:rPr>
              <w:t>▪ Elaborer des TDR et recruter des consultants</w:t>
            </w:r>
            <w:r w:rsidR="00702E70">
              <w:rPr>
                <w:rFonts w:ascii="Arial" w:hAnsi="Arial" w:cs="Arial"/>
                <w:sz w:val="24"/>
                <w:szCs w:val="24"/>
                <w:lang w:val="fr-CM"/>
              </w:rPr>
              <w:t> ;</w:t>
            </w:r>
          </w:p>
          <w:p w14:paraId="62195973" w14:textId="25CB7CD2" w:rsidR="00155C1F" w:rsidRPr="0021258E" w:rsidRDefault="00155C1F" w:rsidP="00155C1F">
            <w:pPr>
              <w:rPr>
                <w:rFonts w:ascii="Arial" w:hAnsi="Arial" w:cs="Arial"/>
                <w:sz w:val="24"/>
                <w:szCs w:val="24"/>
                <w:lang w:val="fr-CM"/>
              </w:rPr>
            </w:pPr>
            <w:r w:rsidRPr="0021258E">
              <w:rPr>
                <w:rFonts w:ascii="Arial" w:hAnsi="Arial" w:cs="Arial"/>
                <w:sz w:val="24"/>
                <w:szCs w:val="24"/>
                <w:lang w:val="fr-CM"/>
              </w:rPr>
              <w:t>▪ Sélectionner des thèmes de formation en rapport avec les potentialités de la région et les idées d’entreprise des bénéficiaires</w:t>
            </w:r>
            <w:r w:rsidR="00702E70">
              <w:rPr>
                <w:rFonts w:ascii="Arial" w:hAnsi="Arial" w:cs="Arial"/>
                <w:sz w:val="24"/>
                <w:szCs w:val="24"/>
                <w:lang w:val="fr-CM"/>
              </w:rPr>
              <w:t> ;</w:t>
            </w:r>
          </w:p>
          <w:p w14:paraId="466DABB6" w14:textId="65718D03" w:rsidR="00155C1F" w:rsidRPr="0021258E" w:rsidRDefault="00155C1F" w:rsidP="00155C1F">
            <w:pPr>
              <w:rPr>
                <w:rFonts w:ascii="Arial" w:hAnsi="Arial" w:cs="Arial"/>
                <w:sz w:val="24"/>
                <w:szCs w:val="24"/>
                <w:lang w:val="fr-CM"/>
              </w:rPr>
            </w:pPr>
            <w:r w:rsidRPr="0021258E">
              <w:rPr>
                <w:rFonts w:ascii="Arial" w:hAnsi="Arial" w:cs="Arial"/>
                <w:sz w:val="24"/>
                <w:szCs w:val="24"/>
                <w:lang w:val="fr-CM"/>
              </w:rPr>
              <w:t>▪ Former des jeunes dans des domaines techniques sélectionnés</w:t>
            </w:r>
            <w:r w:rsidR="00702E70">
              <w:rPr>
                <w:rFonts w:ascii="Arial" w:hAnsi="Arial" w:cs="Arial"/>
                <w:sz w:val="24"/>
                <w:szCs w:val="24"/>
                <w:lang w:val="fr-CM"/>
              </w:rPr>
              <w:t>.</w:t>
            </w:r>
            <w:r w:rsidRPr="0021258E">
              <w:rPr>
                <w:rFonts w:ascii="Arial" w:hAnsi="Arial" w:cs="Arial"/>
                <w:sz w:val="24"/>
                <w:szCs w:val="24"/>
                <w:lang w:val="fr-CM"/>
              </w:rPr>
              <w:t xml:space="preserve"> </w:t>
            </w:r>
          </w:p>
        </w:tc>
        <w:tc>
          <w:tcPr>
            <w:tcW w:w="3969" w:type="dxa"/>
          </w:tcPr>
          <w:p w14:paraId="0FEE7F86" w14:textId="6F440770" w:rsidR="00155C1F" w:rsidRPr="0021258E" w:rsidRDefault="00155C1F" w:rsidP="00155C1F">
            <w:pPr>
              <w:rPr>
                <w:rFonts w:ascii="Arial" w:hAnsi="Arial" w:cs="Arial"/>
                <w:sz w:val="24"/>
                <w:szCs w:val="24"/>
                <w:lang w:val="fr-CM"/>
              </w:rPr>
            </w:pPr>
            <w:r w:rsidRPr="0021258E">
              <w:rPr>
                <w:rFonts w:ascii="Arial" w:hAnsi="Arial" w:cs="Arial"/>
                <w:sz w:val="24"/>
                <w:szCs w:val="24"/>
                <w:lang w:val="fr-CM"/>
              </w:rPr>
              <w:t>P</w:t>
            </w:r>
            <w:r w:rsidR="004E6239" w:rsidRPr="0021258E">
              <w:rPr>
                <w:rFonts w:ascii="Arial" w:hAnsi="Arial" w:cs="Arial"/>
                <w:sz w:val="24"/>
                <w:szCs w:val="24"/>
                <w:lang w:val="fr-CM"/>
              </w:rPr>
              <w:t>rès de 4</w:t>
            </w:r>
            <w:r w:rsidRPr="0021258E">
              <w:rPr>
                <w:rFonts w:ascii="Arial" w:hAnsi="Arial" w:cs="Arial"/>
                <w:sz w:val="24"/>
                <w:szCs w:val="24"/>
                <w:lang w:val="fr-CM"/>
              </w:rPr>
              <w:t>00 jeunes ont bénéficié des formations sur les thèmes suivants :</w:t>
            </w:r>
          </w:p>
          <w:p w14:paraId="4B9EDF9E" w14:textId="2E4A0225" w:rsidR="00155C1F" w:rsidRPr="0021258E" w:rsidRDefault="00702E70" w:rsidP="001D45BA">
            <w:pPr>
              <w:pStyle w:val="Paragraphedeliste"/>
              <w:numPr>
                <w:ilvl w:val="0"/>
                <w:numId w:val="18"/>
              </w:numPr>
              <w:rPr>
                <w:rFonts w:ascii="Arial" w:hAnsi="Arial" w:cs="Arial"/>
                <w:sz w:val="24"/>
                <w:szCs w:val="24"/>
                <w:lang w:val="fr-CM"/>
              </w:rPr>
            </w:pPr>
            <w:r>
              <w:rPr>
                <w:rFonts w:ascii="Arial" w:hAnsi="Arial" w:cs="Arial"/>
                <w:sz w:val="24"/>
                <w:szCs w:val="24"/>
                <w:lang w:val="fr-CM"/>
              </w:rPr>
              <w:t>Agroforesterie ;</w:t>
            </w:r>
            <w:r w:rsidR="00155C1F" w:rsidRPr="0021258E">
              <w:rPr>
                <w:rFonts w:ascii="Arial" w:hAnsi="Arial" w:cs="Arial"/>
                <w:sz w:val="24"/>
                <w:szCs w:val="24"/>
                <w:lang w:val="fr-CM"/>
              </w:rPr>
              <w:t xml:space="preserve"> </w:t>
            </w:r>
          </w:p>
          <w:p w14:paraId="28F58E9F" w14:textId="77777777" w:rsidR="00155C1F" w:rsidRPr="0021258E" w:rsidRDefault="00155C1F" w:rsidP="001D45BA">
            <w:pPr>
              <w:pStyle w:val="Paragraphedeliste"/>
              <w:numPr>
                <w:ilvl w:val="0"/>
                <w:numId w:val="18"/>
              </w:numPr>
              <w:rPr>
                <w:rFonts w:ascii="Arial" w:hAnsi="Arial" w:cs="Arial"/>
                <w:sz w:val="24"/>
                <w:szCs w:val="24"/>
                <w:lang w:val="fr-CM"/>
              </w:rPr>
            </w:pPr>
            <w:r w:rsidRPr="0021258E">
              <w:rPr>
                <w:rFonts w:ascii="Arial" w:hAnsi="Arial" w:cs="Arial"/>
                <w:sz w:val="24"/>
                <w:szCs w:val="24"/>
                <w:lang w:val="fr-CM"/>
              </w:rPr>
              <w:t>Production agricole et animale ;</w:t>
            </w:r>
          </w:p>
          <w:p w14:paraId="5A682382" w14:textId="4E2C9830" w:rsidR="00155C1F" w:rsidRPr="00702E70" w:rsidRDefault="00155C1F" w:rsidP="00155C1F">
            <w:pPr>
              <w:pStyle w:val="Paragraphedeliste"/>
              <w:numPr>
                <w:ilvl w:val="0"/>
                <w:numId w:val="18"/>
              </w:numPr>
              <w:rPr>
                <w:rFonts w:ascii="Arial" w:hAnsi="Arial" w:cs="Arial"/>
                <w:sz w:val="24"/>
                <w:szCs w:val="24"/>
                <w:lang w:val="fr-CM"/>
              </w:rPr>
            </w:pPr>
            <w:r w:rsidRPr="0021258E">
              <w:rPr>
                <w:rFonts w:ascii="Arial" w:hAnsi="Arial" w:cs="Arial"/>
                <w:sz w:val="24"/>
                <w:szCs w:val="24"/>
                <w:lang w:val="fr-CM"/>
              </w:rPr>
              <w:t>Transformation conservation et commer</w:t>
            </w:r>
            <w:r w:rsidR="00702E70">
              <w:rPr>
                <w:rFonts w:ascii="Arial" w:hAnsi="Arial" w:cs="Arial"/>
                <w:sz w:val="24"/>
                <w:szCs w:val="24"/>
                <w:lang w:val="fr-CM"/>
              </w:rPr>
              <w:t>cialisation des produits locaux ;</w:t>
            </w:r>
          </w:p>
        </w:tc>
        <w:tc>
          <w:tcPr>
            <w:tcW w:w="845" w:type="dxa"/>
          </w:tcPr>
          <w:p w14:paraId="2282C794" w14:textId="77777777" w:rsidR="00155C1F" w:rsidRPr="0021258E" w:rsidRDefault="00155C1F" w:rsidP="00155C1F">
            <w:pPr>
              <w:rPr>
                <w:rFonts w:ascii="Arial" w:hAnsi="Arial" w:cs="Arial"/>
                <w:sz w:val="24"/>
                <w:szCs w:val="24"/>
                <w:lang w:val="fr-CM"/>
              </w:rPr>
            </w:pPr>
          </w:p>
          <w:p w14:paraId="216A5CD6" w14:textId="77777777" w:rsidR="000B29A1" w:rsidRPr="0021258E" w:rsidRDefault="000B29A1" w:rsidP="00155C1F">
            <w:pPr>
              <w:rPr>
                <w:rFonts w:ascii="Arial" w:hAnsi="Arial" w:cs="Arial"/>
                <w:sz w:val="24"/>
                <w:szCs w:val="24"/>
                <w:lang w:val="fr-CM"/>
              </w:rPr>
            </w:pPr>
          </w:p>
          <w:p w14:paraId="730E501F" w14:textId="77777777" w:rsidR="000B29A1" w:rsidRPr="0021258E" w:rsidRDefault="000B29A1" w:rsidP="00155C1F">
            <w:pPr>
              <w:rPr>
                <w:rFonts w:ascii="Arial" w:hAnsi="Arial" w:cs="Arial"/>
                <w:sz w:val="24"/>
                <w:szCs w:val="24"/>
                <w:lang w:val="fr-CM"/>
              </w:rPr>
            </w:pPr>
          </w:p>
          <w:p w14:paraId="68271B0D" w14:textId="244223D6" w:rsidR="000B29A1" w:rsidRPr="0021258E" w:rsidRDefault="000B29A1" w:rsidP="00155C1F">
            <w:pPr>
              <w:rPr>
                <w:rFonts w:ascii="Arial" w:hAnsi="Arial" w:cs="Arial"/>
                <w:sz w:val="24"/>
                <w:szCs w:val="24"/>
                <w:lang w:val="fr-CM"/>
              </w:rPr>
            </w:pPr>
            <w:r w:rsidRPr="0021258E">
              <w:rPr>
                <w:rFonts w:ascii="Arial" w:hAnsi="Arial" w:cs="Arial"/>
                <w:sz w:val="24"/>
                <w:szCs w:val="24"/>
                <w:lang w:val="fr-CM"/>
              </w:rPr>
              <w:t>100%</w:t>
            </w:r>
          </w:p>
        </w:tc>
      </w:tr>
      <w:tr w:rsidR="00155C1F" w:rsidRPr="0021258E" w14:paraId="2A443AAF" w14:textId="77777777" w:rsidTr="00155C1F">
        <w:tc>
          <w:tcPr>
            <w:tcW w:w="9062" w:type="dxa"/>
            <w:gridSpan w:val="4"/>
            <w:shd w:val="clear" w:color="auto" w:fill="BDD6EE" w:themeFill="accent1" w:themeFillTint="66"/>
          </w:tcPr>
          <w:p w14:paraId="579C826B" w14:textId="4B9F40EE" w:rsidR="00155C1F" w:rsidRPr="0021258E" w:rsidRDefault="00155C1F" w:rsidP="00D256A5">
            <w:pPr>
              <w:rPr>
                <w:rFonts w:ascii="Arial" w:hAnsi="Arial" w:cs="Arial"/>
                <w:sz w:val="24"/>
                <w:szCs w:val="24"/>
                <w:lang w:val="fr-CM"/>
              </w:rPr>
            </w:pPr>
            <w:r w:rsidRPr="0021258E">
              <w:rPr>
                <w:rFonts w:ascii="Arial" w:hAnsi="Arial" w:cs="Arial"/>
                <w:b/>
                <w:sz w:val="24"/>
                <w:szCs w:val="24"/>
                <w:lang w:val="fr-CM"/>
              </w:rPr>
              <w:t>Résultats 3</w:t>
            </w:r>
            <w:r w:rsidRPr="0021258E">
              <w:rPr>
                <w:rFonts w:ascii="Arial" w:hAnsi="Arial" w:cs="Arial"/>
                <w:sz w:val="24"/>
                <w:szCs w:val="24"/>
                <w:lang w:val="fr-CM"/>
              </w:rPr>
              <w:t> : 200 jeunes développent des activités génératrices de revenus</w:t>
            </w:r>
          </w:p>
        </w:tc>
      </w:tr>
      <w:tr w:rsidR="00155C1F" w:rsidRPr="0021258E" w14:paraId="66C7F3CD" w14:textId="77777777" w:rsidTr="000269D9">
        <w:tc>
          <w:tcPr>
            <w:tcW w:w="3397" w:type="dxa"/>
            <w:shd w:val="clear" w:color="auto" w:fill="FFF2CC" w:themeFill="accent4" w:themeFillTint="33"/>
          </w:tcPr>
          <w:p w14:paraId="168C1010" w14:textId="19061184" w:rsidR="00155C1F" w:rsidRPr="0021258E" w:rsidRDefault="00155C1F" w:rsidP="000B29A1">
            <w:pPr>
              <w:jc w:val="center"/>
              <w:rPr>
                <w:rFonts w:ascii="Arial" w:hAnsi="Arial" w:cs="Arial"/>
                <w:sz w:val="24"/>
                <w:szCs w:val="24"/>
                <w:lang w:val="fr-CM"/>
              </w:rPr>
            </w:pPr>
            <w:r w:rsidRPr="0021258E">
              <w:rPr>
                <w:rFonts w:ascii="Arial" w:hAnsi="Arial" w:cs="Arial"/>
                <w:sz w:val="24"/>
                <w:szCs w:val="24"/>
                <w:lang w:val="fr-CM"/>
              </w:rPr>
              <w:t>Activités prévues</w:t>
            </w:r>
          </w:p>
        </w:tc>
        <w:tc>
          <w:tcPr>
            <w:tcW w:w="4820" w:type="dxa"/>
            <w:gridSpan w:val="2"/>
            <w:shd w:val="clear" w:color="auto" w:fill="FFF2CC" w:themeFill="accent4" w:themeFillTint="33"/>
          </w:tcPr>
          <w:p w14:paraId="392F4C43" w14:textId="18DAAA88" w:rsidR="00155C1F" w:rsidRPr="0021258E" w:rsidRDefault="00155C1F" w:rsidP="000B29A1">
            <w:pPr>
              <w:jc w:val="center"/>
              <w:rPr>
                <w:rFonts w:ascii="Arial" w:hAnsi="Arial" w:cs="Arial"/>
                <w:sz w:val="24"/>
                <w:szCs w:val="24"/>
                <w:lang w:val="fr-CM"/>
              </w:rPr>
            </w:pPr>
            <w:r w:rsidRPr="0021258E">
              <w:rPr>
                <w:rFonts w:ascii="Arial" w:hAnsi="Arial" w:cs="Arial"/>
                <w:sz w:val="24"/>
                <w:szCs w:val="24"/>
                <w:lang w:val="fr-CM"/>
              </w:rPr>
              <w:t>Produits livrés</w:t>
            </w:r>
          </w:p>
        </w:tc>
        <w:tc>
          <w:tcPr>
            <w:tcW w:w="845" w:type="dxa"/>
            <w:shd w:val="clear" w:color="auto" w:fill="FFF2CC" w:themeFill="accent4" w:themeFillTint="33"/>
          </w:tcPr>
          <w:p w14:paraId="5CFCBC12" w14:textId="62524584" w:rsidR="00155C1F" w:rsidRPr="0021258E" w:rsidRDefault="00155C1F" w:rsidP="00155C1F">
            <w:pPr>
              <w:rPr>
                <w:rFonts w:ascii="Arial" w:hAnsi="Arial" w:cs="Arial"/>
                <w:sz w:val="24"/>
                <w:szCs w:val="24"/>
                <w:lang w:val="fr-CM"/>
              </w:rPr>
            </w:pPr>
          </w:p>
        </w:tc>
      </w:tr>
      <w:tr w:rsidR="00155C1F" w:rsidRPr="0021258E" w14:paraId="23EE70EE" w14:textId="77777777" w:rsidTr="000269D9">
        <w:tc>
          <w:tcPr>
            <w:tcW w:w="3397" w:type="dxa"/>
          </w:tcPr>
          <w:p w14:paraId="077590CA" w14:textId="0FFDDA89" w:rsidR="00155C1F" w:rsidRPr="0021258E" w:rsidRDefault="00155C1F" w:rsidP="00155C1F">
            <w:pPr>
              <w:rPr>
                <w:rFonts w:ascii="Arial" w:hAnsi="Arial" w:cs="Arial"/>
                <w:sz w:val="24"/>
                <w:szCs w:val="24"/>
                <w:lang w:val="fr-CM"/>
              </w:rPr>
            </w:pPr>
            <w:r w:rsidRPr="0021258E">
              <w:rPr>
                <w:rFonts w:ascii="Arial" w:hAnsi="Arial" w:cs="Arial"/>
                <w:sz w:val="24"/>
                <w:szCs w:val="24"/>
                <w:lang w:val="fr-CM"/>
              </w:rPr>
              <w:t>▪ Mettre en place un comité local pour</w:t>
            </w:r>
            <w:r w:rsidR="00702E70">
              <w:rPr>
                <w:rFonts w:ascii="Arial" w:hAnsi="Arial" w:cs="Arial"/>
                <w:sz w:val="24"/>
                <w:szCs w:val="24"/>
                <w:lang w:val="fr-CM"/>
              </w:rPr>
              <w:t xml:space="preserve"> la sélection des bénéficiaires ;</w:t>
            </w:r>
          </w:p>
          <w:p w14:paraId="444037A0" w14:textId="599D81AF" w:rsidR="00155C1F" w:rsidRPr="0021258E" w:rsidRDefault="00155C1F" w:rsidP="00155C1F">
            <w:pPr>
              <w:rPr>
                <w:rFonts w:ascii="Arial" w:hAnsi="Arial" w:cs="Arial"/>
                <w:sz w:val="24"/>
                <w:szCs w:val="24"/>
                <w:lang w:val="fr-CM"/>
              </w:rPr>
            </w:pPr>
            <w:r w:rsidRPr="0021258E">
              <w:rPr>
                <w:rFonts w:ascii="Arial" w:hAnsi="Arial" w:cs="Arial"/>
                <w:sz w:val="24"/>
                <w:szCs w:val="24"/>
                <w:lang w:val="fr-CM"/>
              </w:rPr>
              <w:t>▪ Faire une étude de marché sur 2 secteurs porteurs identifiés</w:t>
            </w:r>
            <w:r w:rsidR="00702E70">
              <w:rPr>
                <w:rFonts w:ascii="Arial" w:hAnsi="Arial" w:cs="Arial"/>
                <w:sz w:val="24"/>
                <w:szCs w:val="24"/>
                <w:lang w:val="fr-CM"/>
              </w:rPr>
              <w:t> ;</w:t>
            </w:r>
          </w:p>
          <w:p w14:paraId="6EA2CF56" w14:textId="29B014E9" w:rsidR="00155C1F" w:rsidRPr="0021258E" w:rsidRDefault="00155C1F" w:rsidP="00155C1F">
            <w:pPr>
              <w:rPr>
                <w:rFonts w:ascii="Arial" w:hAnsi="Arial" w:cs="Arial"/>
                <w:sz w:val="24"/>
                <w:szCs w:val="24"/>
                <w:lang w:val="fr-CM"/>
              </w:rPr>
            </w:pPr>
            <w:r w:rsidRPr="0021258E">
              <w:rPr>
                <w:rFonts w:ascii="Arial" w:hAnsi="Arial" w:cs="Arial"/>
                <w:sz w:val="24"/>
                <w:szCs w:val="24"/>
                <w:lang w:val="fr-CM"/>
              </w:rPr>
              <w:t>▪ Former les bénéficiaires sur l’utilisation des équipements solaires</w:t>
            </w:r>
            <w:r w:rsidR="00702E70">
              <w:rPr>
                <w:rFonts w:ascii="Arial" w:hAnsi="Arial" w:cs="Arial"/>
                <w:sz w:val="24"/>
                <w:szCs w:val="24"/>
                <w:lang w:val="fr-CM"/>
              </w:rPr>
              <w:t> ;</w:t>
            </w:r>
          </w:p>
          <w:p w14:paraId="76F90AC1" w14:textId="133FD375" w:rsidR="00155C1F" w:rsidRPr="0021258E" w:rsidRDefault="00155C1F" w:rsidP="00155C1F">
            <w:pPr>
              <w:rPr>
                <w:rFonts w:ascii="Arial" w:hAnsi="Arial" w:cs="Arial"/>
                <w:sz w:val="24"/>
                <w:szCs w:val="24"/>
                <w:lang w:val="fr-CM"/>
              </w:rPr>
            </w:pPr>
            <w:r w:rsidRPr="0021258E">
              <w:rPr>
                <w:rFonts w:ascii="Arial" w:hAnsi="Arial" w:cs="Arial"/>
                <w:sz w:val="24"/>
                <w:szCs w:val="24"/>
                <w:lang w:val="fr-CM"/>
              </w:rPr>
              <w:t>▪ Former des installateurs maintenanciers en équipements solaires</w:t>
            </w:r>
            <w:r w:rsidR="00702E70">
              <w:rPr>
                <w:rFonts w:ascii="Arial" w:hAnsi="Arial" w:cs="Arial"/>
                <w:sz w:val="24"/>
                <w:szCs w:val="24"/>
                <w:lang w:val="fr-CM"/>
              </w:rPr>
              <w:t> ;</w:t>
            </w:r>
          </w:p>
          <w:p w14:paraId="4B1E7956" w14:textId="3308A555" w:rsidR="00155C1F" w:rsidRPr="0021258E" w:rsidRDefault="00155C1F" w:rsidP="00155C1F">
            <w:pPr>
              <w:rPr>
                <w:rFonts w:ascii="Arial" w:hAnsi="Arial" w:cs="Arial"/>
                <w:sz w:val="24"/>
                <w:szCs w:val="24"/>
                <w:lang w:val="fr-CM"/>
              </w:rPr>
            </w:pPr>
            <w:r w:rsidRPr="0021258E">
              <w:rPr>
                <w:rFonts w:ascii="Arial" w:hAnsi="Arial" w:cs="Arial"/>
                <w:sz w:val="24"/>
                <w:szCs w:val="24"/>
                <w:lang w:val="fr-CM"/>
              </w:rPr>
              <w:t>▪ Mettre les équipements à disposition</w:t>
            </w:r>
            <w:r w:rsidR="00702E70">
              <w:rPr>
                <w:rFonts w:ascii="Arial" w:hAnsi="Arial" w:cs="Arial"/>
                <w:sz w:val="24"/>
                <w:szCs w:val="24"/>
                <w:lang w:val="fr-CM"/>
              </w:rPr>
              <w:t> ;</w:t>
            </w:r>
          </w:p>
          <w:p w14:paraId="6B21AF62" w14:textId="77777777" w:rsidR="00155C1F" w:rsidRPr="0021258E" w:rsidRDefault="00155C1F" w:rsidP="00155C1F">
            <w:pPr>
              <w:rPr>
                <w:rFonts w:ascii="Arial" w:hAnsi="Arial" w:cs="Arial"/>
                <w:sz w:val="24"/>
                <w:szCs w:val="24"/>
                <w:lang w:val="fr-CM"/>
              </w:rPr>
            </w:pPr>
          </w:p>
          <w:p w14:paraId="70736F4E" w14:textId="24324B38" w:rsidR="00155C1F" w:rsidRPr="0021258E" w:rsidRDefault="00155C1F" w:rsidP="00155C1F">
            <w:pPr>
              <w:rPr>
                <w:rFonts w:ascii="Arial" w:hAnsi="Arial" w:cs="Arial"/>
                <w:sz w:val="24"/>
                <w:szCs w:val="24"/>
                <w:lang w:val="fr-CM"/>
              </w:rPr>
            </w:pPr>
          </w:p>
        </w:tc>
        <w:tc>
          <w:tcPr>
            <w:tcW w:w="4820" w:type="dxa"/>
            <w:gridSpan w:val="2"/>
          </w:tcPr>
          <w:p w14:paraId="0D8F9675" w14:textId="6C3AD1AB" w:rsidR="00155C1F" w:rsidRPr="0021258E" w:rsidRDefault="00155C1F" w:rsidP="001D45BA">
            <w:pPr>
              <w:pStyle w:val="Paragraphedeliste"/>
              <w:numPr>
                <w:ilvl w:val="0"/>
                <w:numId w:val="18"/>
              </w:numPr>
              <w:rPr>
                <w:rFonts w:ascii="Arial" w:hAnsi="Arial" w:cs="Arial"/>
                <w:sz w:val="24"/>
                <w:szCs w:val="24"/>
                <w:lang w:val="fr-CM"/>
              </w:rPr>
            </w:pPr>
            <w:r w:rsidRPr="0021258E">
              <w:rPr>
                <w:rFonts w:ascii="Arial" w:hAnsi="Arial" w:cs="Arial"/>
                <w:sz w:val="24"/>
                <w:szCs w:val="24"/>
                <w:lang w:val="fr-CM"/>
              </w:rPr>
              <w:t>Les jeunes bénéficiaires des kiosques mobiles solaires (KMS) sont sélectionnés</w:t>
            </w:r>
            <w:r w:rsidR="00702E70">
              <w:rPr>
                <w:rFonts w:ascii="Arial" w:hAnsi="Arial" w:cs="Arial"/>
                <w:sz w:val="24"/>
                <w:szCs w:val="24"/>
                <w:lang w:val="fr-CM"/>
              </w:rPr>
              <w:t> ;</w:t>
            </w:r>
          </w:p>
          <w:p w14:paraId="588BAF57" w14:textId="18FEA565" w:rsidR="00155C1F" w:rsidRPr="0021258E" w:rsidRDefault="00823203" w:rsidP="001D45BA">
            <w:pPr>
              <w:pStyle w:val="Paragraphedeliste"/>
              <w:numPr>
                <w:ilvl w:val="0"/>
                <w:numId w:val="18"/>
              </w:numPr>
              <w:rPr>
                <w:rFonts w:ascii="Arial" w:hAnsi="Arial" w:cs="Arial"/>
                <w:sz w:val="24"/>
                <w:szCs w:val="24"/>
                <w:lang w:val="fr-CM"/>
              </w:rPr>
            </w:pPr>
            <w:r w:rsidRPr="0021258E">
              <w:rPr>
                <w:rFonts w:ascii="Arial" w:hAnsi="Arial" w:cs="Arial"/>
                <w:sz w:val="24"/>
                <w:szCs w:val="24"/>
                <w:lang w:val="fr-CM"/>
              </w:rPr>
              <w:t>4</w:t>
            </w:r>
            <w:r w:rsidR="00155C1F" w:rsidRPr="0021258E">
              <w:rPr>
                <w:rFonts w:ascii="Arial" w:hAnsi="Arial" w:cs="Arial"/>
                <w:sz w:val="24"/>
                <w:szCs w:val="24"/>
                <w:lang w:val="fr-CM"/>
              </w:rPr>
              <w:t>0 jeunes installeurs maintenanciers en solaire sont disponibles</w:t>
            </w:r>
            <w:r w:rsidR="00702E70">
              <w:rPr>
                <w:rFonts w:ascii="Arial" w:hAnsi="Arial" w:cs="Arial"/>
                <w:sz w:val="24"/>
                <w:szCs w:val="24"/>
                <w:lang w:val="fr-CM"/>
              </w:rPr>
              <w:t> ;</w:t>
            </w:r>
          </w:p>
          <w:p w14:paraId="01D27639" w14:textId="60E033DF" w:rsidR="00155C1F" w:rsidRPr="0021258E" w:rsidRDefault="00155C1F" w:rsidP="001D45BA">
            <w:pPr>
              <w:pStyle w:val="Paragraphedeliste"/>
              <w:numPr>
                <w:ilvl w:val="0"/>
                <w:numId w:val="18"/>
              </w:numPr>
              <w:rPr>
                <w:rFonts w:ascii="Arial" w:hAnsi="Arial" w:cs="Arial"/>
                <w:sz w:val="24"/>
                <w:szCs w:val="24"/>
                <w:lang w:val="fr-CM"/>
              </w:rPr>
            </w:pPr>
            <w:r w:rsidRPr="0021258E">
              <w:rPr>
                <w:rFonts w:ascii="Arial" w:hAnsi="Arial" w:cs="Arial"/>
                <w:sz w:val="24"/>
                <w:szCs w:val="24"/>
                <w:lang w:val="fr-CM"/>
              </w:rPr>
              <w:t>17 kiosques mobiles solaires sont installés dans la r</w:t>
            </w:r>
            <w:r w:rsidR="000269D9">
              <w:rPr>
                <w:rFonts w:ascii="Arial" w:hAnsi="Arial" w:cs="Arial"/>
                <w:sz w:val="24"/>
                <w:szCs w:val="24"/>
                <w:lang w:val="fr-CM"/>
              </w:rPr>
              <w:t>égion de Matam ;</w:t>
            </w:r>
          </w:p>
          <w:p w14:paraId="020E257A" w14:textId="77777777" w:rsidR="00155C1F" w:rsidRPr="0021258E" w:rsidRDefault="00155C1F" w:rsidP="001D45BA">
            <w:pPr>
              <w:pStyle w:val="Paragraphedeliste"/>
              <w:numPr>
                <w:ilvl w:val="0"/>
                <w:numId w:val="18"/>
              </w:numPr>
              <w:rPr>
                <w:rFonts w:ascii="Arial" w:hAnsi="Arial" w:cs="Arial"/>
                <w:sz w:val="24"/>
                <w:szCs w:val="24"/>
                <w:lang w:val="fr-CM"/>
              </w:rPr>
            </w:pPr>
            <w:r w:rsidRPr="0021258E">
              <w:rPr>
                <w:rFonts w:ascii="Arial" w:hAnsi="Arial" w:cs="Arial"/>
                <w:sz w:val="24"/>
                <w:szCs w:val="24"/>
                <w:lang w:val="fr-CM"/>
              </w:rPr>
              <w:t xml:space="preserve">20 kiosques mobiles solaires sont installés dans la région de Tambacounda ; </w:t>
            </w:r>
          </w:p>
          <w:p w14:paraId="73C078B6" w14:textId="47F75145" w:rsidR="00155C1F" w:rsidRPr="0021258E" w:rsidRDefault="00155C1F" w:rsidP="001D45BA">
            <w:pPr>
              <w:pStyle w:val="Paragraphedeliste"/>
              <w:numPr>
                <w:ilvl w:val="0"/>
                <w:numId w:val="18"/>
              </w:numPr>
              <w:rPr>
                <w:rFonts w:ascii="Arial" w:hAnsi="Arial" w:cs="Arial"/>
                <w:sz w:val="24"/>
                <w:szCs w:val="24"/>
                <w:lang w:val="fr-CM"/>
              </w:rPr>
            </w:pPr>
            <w:r w:rsidRPr="0021258E">
              <w:rPr>
                <w:rFonts w:ascii="Arial" w:hAnsi="Arial" w:cs="Arial"/>
                <w:sz w:val="24"/>
                <w:szCs w:val="24"/>
                <w:lang w:val="fr-CM"/>
              </w:rPr>
              <w:t>Du matériel de production est en cours de distribution aux pro</w:t>
            </w:r>
            <w:r w:rsidR="000269D9">
              <w:rPr>
                <w:rFonts w:ascii="Arial" w:hAnsi="Arial" w:cs="Arial"/>
                <w:sz w:val="24"/>
                <w:szCs w:val="24"/>
                <w:lang w:val="fr-CM"/>
              </w:rPr>
              <w:t>ducteurs de la région de Matam ;</w:t>
            </w:r>
          </w:p>
          <w:p w14:paraId="39E3C238" w14:textId="50A91C58" w:rsidR="00155C1F" w:rsidRPr="0021258E" w:rsidRDefault="00155C1F" w:rsidP="001D45BA">
            <w:pPr>
              <w:pStyle w:val="Paragraphedeliste"/>
              <w:numPr>
                <w:ilvl w:val="0"/>
                <w:numId w:val="18"/>
              </w:numPr>
              <w:rPr>
                <w:rFonts w:ascii="Arial" w:hAnsi="Arial" w:cs="Arial"/>
                <w:sz w:val="24"/>
                <w:szCs w:val="24"/>
                <w:lang w:val="fr-CM"/>
              </w:rPr>
            </w:pPr>
            <w:r w:rsidRPr="0021258E">
              <w:rPr>
                <w:rFonts w:ascii="Arial" w:hAnsi="Arial" w:cs="Arial"/>
                <w:sz w:val="24"/>
                <w:szCs w:val="24"/>
                <w:lang w:val="fr-CM"/>
              </w:rPr>
              <w:t>4 bâtiments administratifs devant abriter les unités de transformation des produits locaux ont été affectés par le gouverneur et les préfets dans les 4 départements de la région de Tambacounda</w:t>
            </w:r>
            <w:r w:rsidR="000269D9">
              <w:rPr>
                <w:rFonts w:ascii="Arial" w:hAnsi="Arial" w:cs="Arial"/>
                <w:sz w:val="24"/>
                <w:szCs w:val="24"/>
                <w:lang w:val="fr-CM"/>
              </w:rPr>
              <w:t> ;</w:t>
            </w:r>
          </w:p>
          <w:p w14:paraId="1781EE69" w14:textId="60B246D9" w:rsidR="00155C1F" w:rsidRPr="0021258E" w:rsidRDefault="00155C1F" w:rsidP="001D45BA">
            <w:pPr>
              <w:pStyle w:val="Paragraphedeliste"/>
              <w:numPr>
                <w:ilvl w:val="0"/>
                <w:numId w:val="18"/>
              </w:numPr>
              <w:rPr>
                <w:rFonts w:ascii="Arial" w:hAnsi="Arial" w:cs="Arial"/>
                <w:sz w:val="24"/>
                <w:szCs w:val="24"/>
                <w:lang w:val="fr-CM"/>
              </w:rPr>
            </w:pPr>
            <w:r w:rsidRPr="0021258E">
              <w:rPr>
                <w:rFonts w:ascii="Arial" w:hAnsi="Arial" w:cs="Arial"/>
                <w:sz w:val="24"/>
                <w:szCs w:val="24"/>
                <w:lang w:val="fr-CM"/>
              </w:rPr>
              <w:t>4 unités de transformation des produits locaux sont en attente d’installation dans les 4 départements de la région de Tambacounda</w:t>
            </w:r>
            <w:r w:rsidR="000269D9">
              <w:rPr>
                <w:rFonts w:ascii="Arial" w:hAnsi="Arial" w:cs="Arial"/>
                <w:sz w:val="24"/>
                <w:szCs w:val="24"/>
                <w:lang w:val="fr-CM"/>
              </w:rPr>
              <w:t> ;</w:t>
            </w:r>
          </w:p>
        </w:tc>
        <w:tc>
          <w:tcPr>
            <w:tcW w:w="845" w:type="dxa"/>
          </w:tcPr>
          <w:p w14:paraId="1B789148" w14:textId="77777777" w:rsidR="000B29A1" w:rsidRPr="0021258E" w:rsidRDefault="000B29A1" w:rsidP="00155C1F">
            <w:pPr>
              <w:rPr>
                <w:rFonts w:ascii="Arial" w:hAnsi="Arial" w:cs="Arial"/>
                <w:sz w:val="24"/>
                <w:szCs w:val="24"/>
                <w:lang w:val="fr-CM"/>
              </w:rPr>
            </w:pPr>
            <w:r w:rsidRPr="0021258E">
              <w:rPr>
                <w:rFonts w:ascii="Arial" w:hAnsi="Arial" w:cs="Arial"/>
                <w:sz w:val="24"/>
                <w:szCs w:val="24"/>
                <w:lang w:val="fr-CM"/>
              </w:rPr>
              <w:t xml:space="preserve"> </w:t>
            </w:r>
          </w:p>
          <w:p w14:paraId="6B47D748" w14:textId="77777777" w:rsidR="000B29A1" w:rsidRPr="0021258E" w:rsidRDefault="000B29A1" w:rsidP="00155C1F">
            <w:pPr>
              <w:rPr>
                <w:rFonts w:ascii="Arial" w:hAnsi="Arial" w:cs="Arial"/>
                <w:sz w:val="24"/>
                <w:szCs w:val="24"/>
                <w:lang w:val="fr-CM"/>
              </w:rPr>
            </w:pPr>
          </w:p>
          <w:p w14:paraId="2A9BD12B" w14:textId="77777777" w:rsidR="000B29A1" w:rsidRPr="0021258E" w:rsidRDefault="000B29A1" w:rsidP="00155C1F">
            <w:pPr>
              <w:rPr>
                <w:rFonts w:ascii="Arial" w:hAnsi="Arial" w:cs="Arial"/>
                <w:sz w:val="24"/>
                <w:szCs w:val="24"/>
                <w:lang w:val="fr-CM"/>
              </w:rPr>
            </w:pPr>
          </w:p>
          <w:p w14:paraId="7805E934" w14:textId="77777777" w:rsidR="000B29A1" w:rsidRPr="0021258E" w:rsidRDefault="000B29A1" w:rsidP="00155C1F">
            <w:pPr>
              <w:rPr>
                <w:rFonts w:ascii="Arial" w:hAnsi="Arial" w:cs="Arial"/>
                <w:sz w:val="24"/>
                <w:szCs w:val="24"/>
                <w:lang w:val="fr-CM"/>
              </w:rPr>
            </w:pPr>
          </w:p>
          <w:p w14:paraId="51249B01" w14:textId="77777777" w:rsidR="000B29A1" w:rsidRPr="0021258E" w:rsidRDefault="000B29A1" w:rsidP="00155C1F">
            <w:pPr>
              <w:rPr>
                <w:rFonts w:ascii="Arial" w:hAnsi="Arial" w:cs="Arial"/>
                <w:sz w:val="24"/>
                <w:szCs w:val="24"/>
                <w:lang w:val="fr-CM"/>
              </w:rPr>
            </w:pPr>
          </w:p>
          <w:p w14:paraId="1C43D6BE" w14:textId="77777777" w:rsidR="000B29A1" w:rsidRPr="0021258E" w:rsidRDefault="000B29A1" w:rsidP="00155C1F">
            <w:pPr>
              <w:rPr>
                <w:rFonts w:ascii="Arial" w:hAnsi="Arial" w:cs="Arial"/>
                <w:sz w:val="24"/>
                <w:szCs w:val="24"/>
                <w:lang w:val="fr-CM"/>
              </w:rPr>
            </w:pPr>
          </w:p>
          <w:p w14:paraId="3219A887" w14:textId="77777777" w:rsidR="000B29A1" w:rsidRPr="0021258E" w:rsidRDefault="000B29A1" w:rsidP="00155C1F">
            <w:pPr>
              <w:rPr>
                <w:rFonts w:ascii="Arial" w:hAnsi="Arial" w:cs="Arial"/>
                <w:sz w:val="24"/>
                <w:szCs w:val="24"/>
                <w:lang w:val="fr-CM"/>
              </w:rPr>
            </w:pPr>
          </w:p>
          <w:p w14:paraId="2E1B5398" w14:textId="77777777" w:rsidR="000B29A1" w:rsidRPr="0021258E" w:rsidRDefault="000B29A1" w:rsidP="00155C1F">
            <w:pPr>
              <w:rPr>
                <w:rFonts w:ascii="Arial" w:hAnsi="Arial" w:cs="Arial"/>
                <w:sz w:val="24"/>
                <w:szCs w:val="24"/>
                <w:lang w:val="fr-CM"/>
              </w:rPr>
            </w:pPr>
          </w:p>
          <w:p w14:paraId="6EA3FB59" w14:textId="38AB418D" w:rsidR="00155C1F" w:rsidRPr="0021258E" w:rsidRDefault="004E6239" w:rsidP="004E6239">
            <w:pPr>
              <w:rPr>
                <w:rFonts w:ascii="Arial" w:hAnsi="Arial" w:cs="Arial"/>
                <w:sz w:val="24"/>
                <w:szCs w:val="24"/>
                <w:lang w:val="fr-CM"/>
              </w:rPr>
            </w:pPr>
            <w:r w:rsidRPr="0021258E">
              <w:rPr>
                <w:rFonts w:ascii="Arial" w:hAnsi="Arial" w:cs="Arial"/>
                <w:sz w:val="24"/>
                <w:szCs w:val="24"/>
                <w:lang w:val="fr-CM"/>
              </w:rPr>
              <w:t>85</w:t>
            </w:r>
            <w:r w:rsidR="000B29A1" w:rsidRPr="0021258E">
              <w:rPr>
                <w:rFonts w:ascii="Arial" w:hAnsi="Arial" w:cs="Arial"/>
                <w:sz w:val="24"/>
                <w:szCs w:val="24"/>
                <w:lang w:val="fr-CM"/>
              </w:rPr>
              <w:t>%</w:t>
            </w:r>
          </w:p>
        </w:tc>
      </w:tr>
    </w:tbl>
    <w:p w14:paraId="5EB2FA0C" w14:textId="77777777" w:rsidR="0021258E" w:rsidRDefault="0021258E" w:rsidP="0043272A">
      <w:pPr>
        <w:spacing w:after="0"/>
        <w:rPr>
          <w:rFonts w:ascii="Arial" w:hAnsi="Arial" w:cs="Arial"/>
          <w:sz w:val="24"/>
          <w:szCs w:val="24"/>
        </w:rPr>
      </w:pPr>
    </w:p>
    <w:p w14:paraId="5BA03022" w14:textId="0C4251B7" w:rsidR="00660C2F" w:rsidRPr="0021258E" w:rsidRDefault="00660C2F" w:rsidP="0043272A">
      <w:pPr>
        <w:spacing w:after="0"/>
        <w:rPr>
          <w:rFonts w:ascii="Arial" w:hAnsi="Arial" w:cs="Arial"/>
          <w:sz w:val="24"/>
          <w:szCs w:val="24"/>
        </w:rPr>
      </w:pPr>
      <w:r w:rsidRPr="0021258E">
        <w:rPr>
          <w:rFonts w:ascii="Arial" w:hAnsi="Arial" w:cs="Arial"/>
          <w:sz w:val="24"/>
          <w:szCs w:val="24"/>
        </w:rPr>
        <w:lastRenderedPageBreak/>
        <w:t>En rapport avec les inspecteurs régionaux de la Jeunesse, les conseils de la jeunesse, les membres des comités techniques régionaux (CTR) de pilotage et les ARD, les plans de formation ont été élaborés avec les listes nominatives des jeunes garçons et filles à former</w:t>
      </w:r>
      <w:r w:rsidR="005B1529" w:rsidRPr="0021258E">
        <w:rPr>
          <w:rFonts w:ascii="Arial" w:hAnsi="Arial" w:cs="Arial"/>
          <w:sz w:val="24"/>
          <w:szCs w:val="24"/>
        </w:rPr>
        <w:t xml:space="preserve">, </w:t>
      </w:r>
      <w:r w:rsidRPr="0021258E">
        <w:rPr>
          <w:rFonts w:ascii="Arial" w:hAnsi="Arial" w:cs="Arial"/>
          <w:sz w:val="24"/>
          <w:szCs w:val="24"/>
        </w:rPr>
        <w:t xml:space="preserve">la période, les structures </w:t>
      </w:r>
      <w:r w:rsidR="005B1529" w:rsidRPr="0021258E">
        <w:rPr>
          <w:rFonts w:ascii="Arial" w:hAnsi="Arial" w:cs="Arial"/>
          <w:sz w:val="24"/>
          <w:szCs w:val="24"/>
        </w:rPr>
        <w:t>et les</w:t>
      </w:r>
      <w:r w:rsidRPr="0021258E">
        <w:rPr>
          <w:rFonts w:ascii="Arial" w:hAnsi="Arial" w:cs="Arial"/>
          <w:sz w:val="24"/>
          <w:szCs w:val="24"/>
        </w:rPr>
        <w:t xml:space="preserve"> personnes ressources chargées de la formation</w:t>
      </w:r>
      <w:r w:rsidR="005B1529" w:rsidRPr="0021258E">
        <w:rPr>
          <w:rFonts w:ascii="Arial" w:hAnsi="Arial" w:cs="Arial"/>
          <w:sz w:val="24"/>
          <w:szCs w:val="24"/>
        </w:rPr>
        <w:t xml:space="preserve">. Les formations se sont tenues conformément à ces plans, </w:t>
      </w:r>
      <w:r w:rsidRPr="0021258E">
        <w:rPr>
          <w:rFonts w:ascii="Arial" w:hAnsi="Arial" w:cs="Arial"/>
          <w:sz w:val="24"/>
          <w:szCs w:val="24"/>
        </w:rPr>
        <w:t>dans les différents domaines</w:t>
      </w:r>
      <w:r w:rsidR="005B1529" w:rsidRPr="0021258E">
        <w:rPr>
          <w:rFonts w:ascii="Arial" w:hAnsi="Arial" w:cs="Arial"/>
          <w:sz w:val="24"/>
          <w:szCs w:val="24"/>
        </w:rPr>
        <w:t xml:space="preserve"> identifiés (</w:t>
      </w:r>
      <w:r w:rsidR="0043272A" w:rsidRPr="0021258E">
        <w:rPr>
          <w:rFonts w:ascii="Arial" w:hAnsi="Arial" w:cs="Arial"/>
          <w:sz w:val="24"/>
          <w:szCs w:val="24"/>
        </w:rPr>
        <w:t>- Germe pour 100 jeunes ; -Installation et maintenance des unités solaires pour 40 jeunes ; - P</w:t>
      </w:r>
      <w:r w:rsidR="005B1529" w:rsidRPr="0021258E">
        <w:rPr>
          <w:rFonts w:ascii="Arial" w:hAnsi="Arial" w:cs="Arial"/>
          <w:sz w:val="24"/>
          <w:szCs w:val="24"/>
        </w:rPr>
        <w:t xml:space="preserve">roduction, </w:t>
      </w:r>
      <w:r w:rsidRPr="0021258E">
        <w:rPr>
          <w:rFonts w:ascii="Arial" w:hAnsi="Arial" w:cs="Arial"/>
          <w:sz w:val="24"/>
          <w:szCs w:val="24"/>
        </w:rPr>
        <w:t xml:space="preserve">transformation </w:t>
      </w:r>
      <w:r w:rsidR="005B1529" w:rsidRPr="0021258E">
        <w:rPr>
          <w:rFonts w:ascii="Arial" w:hAnsi="Arial" w:cs="Arial"/>
          <w:sz w:val="24"/>
          <w:szCs w:val="24"/>
        </w:rPr>
        <w:t xml:space="preserve">et </w:t>
      </w:r>
      <w:r w:rsidRPr="0021258E">
        <w:rPr>
          <w:rFonts w:ascii="Arial" w:hAnsi="Arial" w:cs="Arial"/>
          <w:sz w:val="24"/>
          <w:szCs w:val="24"/>
        </w:rPr>
        <w:t>commercialisation</w:t>
      </w:r>
      <w:r w:rsidR="0043272A" w:rsidRPr="0021258E">
        <w:rPr>
          <w:rFonts w:ascii="Arial" w:hAnsi="Arial" w:cs="Arial"/>
          <w:sz w:val="24"/>
          <w:szCs w:val="24"/>
        </w:rPr>
        <w:t xml:space="preserve"> pour 409 jeunes dont 154 hommes et 255 femmes</w:t>
      </w:r>
      <w:r w:rsidR="005B1529" w:rsidRPr="0021258E">
        <w:rPr>
          <w:rFonts w:ascii="Arial" w:hAnsi="Arial" w:cs="Arial"/>
          <w:sz w:val="24"/>
          <w:szCs w:val="24"/>
        </w:rPr>
        <w:t>)</w:t>
      </w:r>
      <w:r w:rsidRPr="0021258E">
        <w:rPr>
          <w:rFonts w:ascii="Arial" w:hAnsi="Arial" w:cs="Arial"/>
          <w:sz w:val="24"/>
          <w:szCs w:val="24"/>
        </w:rPr>
        <w:t xml:space="preserve"> </w:t>
      </w:r>
      <w:r w:rsidR="0043272A" w:rsidRPr="0021258E">
        <w:rPr>
          <w:rFonts w:ascii="Arial" w:hAnsi="Arial" w:cs="Arial"/>
          <w:sz w:val="24"/>
          <w:szCs w:val="24"/>
        </w:rPr>
        <w:t xml:space="preserve">et les bénéficiaires </w:t>
      </w:r>
      <w:r w:rsidR="005B1529" w:rsidRPr="0021258E">
        <w:rPr>
          <w:rFonts w:ascii="Arial" w:hAnsi="Arial" w:cs="Arial"/>
          <w:sz w:val="24"/>
          <w:szCs w:val="24"/>
        </w:rPr>
        <w:t>ont dorénavant la possibilité d’</w:t>
      </w:r>
      <w:r w:rsidRPr="0021258E">
        <w:rPr>
          <w:rFonts w:ascii="Arial" w:hAnsi="Arial" w:cs="Arial"/>
          <w:sz w:val="24"/>
          <w:szCs w:val="24"/>
        </w:rPr>
        <w:t xml:space="preserve">élaborer des projets bancables et se rapprocher </w:t>
      </w:r>
      <w:r w:rsidR="00971669" w:rsidRPr="0021258E">
        <w:rPr>
          <w:rFonts w:ascii="Arial" w:hAnsi="Arial" w:cs="Arial"/>
          <w:sz w:val="24"/>
          <w:szCs w:val="24"/>
        </w:rPr>
        <w:t xml:space="preserve">des </w:t>
      </w:r>
      <w:r w:rsidR="000269D9">
        <w:rPr>
          <w:rFonts w:ascii="Arial" w:hAnsi="Arial" w:cs="Arial"/>
          <w:sz w:val="24"/>
          <w:szCs w:val="24"/>
        </w:rPr>
        <w:t>agences spécialisées</w:t>
      </w:r>
      <w:r w:rsidR="00971669" w:rsidRPr="0021258E">
        <w:rPr>
          <w:rFonts w:ascii="Arial" w:hAnsi="Arial" w:cs="Arial"/>
          <w:sz w:val="24"/>
          <w:szCs w:val="24"/>
        </w:rPr>
        <w:t xml:space="preserve"> </w:t>
      </w:r>
      <w:r w:rsidR="000269D9">
        <w:rPr>
          <w:rFonts w:ascii="Arial" w:hAnsi="Arial" w:cs="Arial"/>
          <w:sz w:val="24"/>
          <w:szCs w:val="24"/>
        </w:rPr>
        <w:t xml:space="preserve">comme </w:t>
      </w:r>
      <w:r w:rsidR="00971669" w:rsidRPr="0021258E">
        <w:rPr>
          <w:rFonts w:ascii="Arial" w:hAnsi="Arial" w:cs="Arial"/>
          <w:sz w:val="24"/>
          <w:szCs w:val="24"/>
        </w:rPr>
        <w:t>ANPEJ, FONGIP, DER…</w:t>
      </w:r>
    </w:p>
    <w:p w14:paraId="0EFFF08C" w14:textId="5CEF0C3D" w:rsidR="00660C2F" w:rsidRPr="0021258E" w:rsidRDefault="00602622" w:rsidP="003779F7">
      <w:pPr>
        <w:rPr>
          <w:rFonts w:ascii="Arial" w:hAnsi="Arial" w:cs="Arial"/>
          <w:sz w:val="24"/>
          <w:szCs w:val="24"/>
        </w:rPr>
      </w:pPr>
      <w:r w:rsidRPr="0021258E">
        <w:rPr>
          <w:rFonts w:ascii="Arial" w:hAnsi="Arial" w:cs="Arial"/>
          <w:sz w:val="24"/>
          <w:szCs w:val="24"/>
        </w:rPr>
        <w:t>L</w:t>
      </w:r>
      <w:r w:rsidR="008B716F" w:rsidRPr="0021258E">
        <w:rPr>
          <w:rFonts w:ascii="Arial" w:hAnsi="Arial" w:cs="Arial"/>
          <w:sz w:val="24"/>
          <w:szCs w:val="24"/>
        </w:rPr>
        <w:t>e</w:t>
      </w:r>
      <w:r w:rsidRPr="0021258E">
        <w:rPr>
          <w:rFonts w:ascii="Arial" w:hAnsi="Arial" w:cs="Arial"/>
          <w:sz w:val="24"/>
          <w:szCs w:val="24"/>
        </w:rPr>
        <w:t>s 37 kiosques mobiles solaires ont été livrés aux bénéficiaires, de même que le matériel de production. Les équipements des unités de transformation ne sont par contre pas encore livrés dans les 4 département</w:t>
      </w:r>
      <w:r w:rsidR="000269D9">
        <w:rPr>
          <w:rFonts w:ascii="Arial" w:hAnsi="Arial" w:cs="Arial"/>
          <w:sz w:val="24"/>
          <w:szCs w:val="24"/>
        </w:rPr>
        <w:t>s</w:t>
      </w:r>
      <w:r w:rsidRPr="0021258E">
        <w:rPr>
          <w:rFonts w:ascii="Arial" w:hAnsi="Arial" w:cs="Arial"/>
          <w:sz w:val="24"/>
          <w:szCs w:val="24"/>
        </w:rPr>
        <w:t xml:space="preserve"> de la région de Tambacounda. </w:t>
      </w:r>
    </w:p>
    <w:p w14:paraId="4DBFAC1D" w14:textId="117E6D54" w:rsidR="00D67BBF" w:rsidRPr="0021258E" w:rsidRDefault="0043272A" w:rsidP="003779F7">
      <w:pPr>
        <w:rPr>
          <w:rFonts w:ascii="Arial" w:hAnsi="Arial" w:cs="Arial"/>
          <w:sz w:val="24"/>
          <w:szCs w:val="24"/>
        </w:rPr>
      </w:pPr>
      <w:r w:rsidRPr="0021258E">
        <w:rPr>
          <w:rFonts w:ascii="Arial" w:hAnsi="Arial" w:cs="Arial"/>
          <w:sz w:val="24"/>
          <w:szCs w:val="24"/>
        </w:rPr>
        <w:t xml:space="preserve">Les informations précédentes </w:t>
      </w:r>
      <w:r w:rsidR="008B716F" w:rsidRPr="0021258E">
        <w:rPr>
          <w:rFonts w:ascii="Arial" w:hAnsi="Arial" w:cs="Arial"/>
          <w:sz w:val="24"/>
          <w:szCs w:val="24"/>
        </w:rPr>
        <w:t xml:space="preserve">confirmées sur le terrain </w:t>
      </w:r>
      <w:r w:rsidRPr="0021258E">
        <w:rPr>
          <w:rFonts w:ascii="Arial" w:hAnsi="Arial" w:cs="Arial"/>
          <w:sz w:val="24"/>
          <w:szCs w:val="24"/>
        </w:rPr>
        <w:t xml:space="preserve">indiquent </w:t>
      </w:r>
      <w:r w:rsidR="008B716F" w:rsidRPr="0021258E">
        <w:rPr>
          <w:rFonts w:ascii="Arial" w:hAnsi="Arial" w:cs="Arial"/>
          <w:sz w:val="24"/>
          <w:szCs w:val="24"/>
        </w:rPr>
        <w:t xml:space="preserve">clairement </w:t>
      </w:r>
      <w:r w:rsidR="003E67DE" w:rsidRPr="0021258E">
        <w:rPr>
          <w:rFonts w:ascii="Arial" w:hAnsi="Arial" w:cs="Arial"/>
          <w:sz w:val="24"/>
          <w:szCs w:val="24"/>
        </w:rPr>
        <w:t>que les activités prévues au compte du résultat 2</w:t>
      </w:r>
      <w:r w:rsidR="00BC1759" w:rsidRPr="0021258E">
        <w:rPr>
          <w:rFonts w:ascii="Arial" w:hAnsi="Arial" w:cs="Arial"/>
          <w:sz w:val="24"/>
          <w:szCs w:val="24"/>
        </w:rPr>
        <w:t xml:space="preserve"> </w:t>
      </w:r>
      <w:r w:rsidR="00BC1759" w:rsidRPr="0021258E">
        <w:rPr>
          <w:rFonts w:ascii="Arial" w:hAnsi="Arial" w:cs="Arial"/>
          <w:i/>
          <w:sz w:val="24"/>
          <w:szCs w:val="24"/>
        </w:rPr>
        <w:t>(</w:t>
      </w:r>
      <w:r w:rsidR="00BC1759" w:rsidRPr="0021258E">
        <w:rPr>
          <w:rFonts w:ascii="Arial" w:hAnsi="Arial" w:cs="Arial"/>
          <w:i/>
          <w:sz w:val="24"/>
          <w:szCs w:val="24"/>
          <w:lang w:val="fr-CM"/>
        </w:rPr>
        <w:t>Les jeunes de 18 à 35 ans ciblés par le projet ont les compétences pour développer des activités génératrices de revenu</w:t>
      </w:r>
      <w:r w:rsidR="00BC1759" w:rsidRPr="0021258E">
        <w:rPr>
          <w:rFonts w:ascii="Arial" w:hAnsi="Arial" w:cs="Arial"/>
          <w:i/>
          <w:sz w:val="24"/>
          <w:szCs w:val="24"/>
        </w:rPr>
        <w:t>)</w:t>
      </w:r>
      <w:r w:rsidR="003E67DE" w:rsidRPr="0021258E">
        <w:rPr>
          <w:rFonts w:ascii="Arial" w:hAnsi="Arial" w:cs="Arial"/>
          <w:sz w:val="24"/>
          <w:szCs w:val="24"/>
        </w:rPr>
        <w:t xml:space="preserve"> ont été entièrement exécutées sauf pour ce qui concerne le suivi et l’élaboration des plans d</w:t>
      </w:r>
      <w:r w:rsidR="000B29A1" w:rsidRPr="0021258E">
        <w:rPr>
          <w:rFonts w:ascii="Arial" w:hAnsi="Arial" w:cs="Arial"/>
          <w:sz w:val="24"/>
          <w:szCs w:val="24"/>
        </w:rPr>
        <w:t>’affaires présentement en cours ce qui explique</w:t>
      </w:r>
      <w:r w:rsidR="003E67DE" w:rsidRPr="0021258E">
        <w:rPr>
          <w:rFonts w:ascii="Arial" w:hAnsi="Arial" w:cs="Arial"/>
          <w:sz w:val="24"/>
          <w:szCs w:val="24"/>
        </w:rPr>
        <w:t xml:space="preserve"> </w:t>
      </w:r>
      <w:r w:rsidR="000B29A1" w:rsidRPr="0021258E">
        <w:rPr>
          <w:rFonts w:ascii="Arial" w:hAnsi="Arial" w:cs="Arial"/>
          <w:sz w:val="24"/>
          <w:szCs w:val="24"/>
        </w:rPr>
        <w:t>l’estimation à 98% du taux de livraison de ce produit.</w:t>
      </w:r>
    </w:p>
    <w:p w14:paraId="2D13038E" w14:textId="00C66BEE" w:rsidR="00B34264" w:rsidRPr="0021258E" w:rsidRDefault="00BC1759" w:rsidP="000F0A9A">
      <w:pPr>
        <w:spacing w:after="0"/>
        <w:rPr>
          <w:rFonts w:ascii="Arial" w:hAnsi="Arial" w:cs="Arial"/>
          <w:sz w:val="24"/>
          <w:szCs w:val="24"/>
        </w:rPr>
      </w:pPr>
      <w:r w:rsidRPr="0021258E">
        <w:rPr>
          <w:rFonts w:ascii="Arial" w:hAnsi="Arial" w:cs="Arial"/>
          <w:sz w:val="24"/>
          <w:szCs w:val="24"/>
        </w:rPr>
        <w:t>Pour le résultat 3</w:t>
      </w:r>
      <w:r w:rsidR="003E67DE" w:rsidRPr="0021258E">
        <w:rPr>
          <w:rFonts w:ascii="Arial" w:hAnsi="Arial" w:cs="Arial"/>
          <w:sz w:val="24"/>
          <w:szCs w:val="24"/>
        </w:rPr>
        <w:t xml:space="preserve">, </w:t>
      </w:r>
      <w:r w:rsidR="00360F31" w:rsidRPr="0021258E">
        <w:rPr>
          <w:rFonts w:ascii="Arial" w:hAnsi="Arial" w:cs="Arial"/>
          <w:sz w:val="24"/>
          <w:szCs w:val="24"/>
        </w:rPr>
        <w:t>suite aux observations des élus locaux et des jeunes</w:t>
      </w:r>
      <w:r w:rsidR="009062DF" w:rsidRPr="0021258E">
        <w:rPr>
          <w:rFonts w:ascii="Arial" w:hAnsi="Arial" w:cs="Arial"/>
          <w:sz w:val="24"/>
          <w:szCs w:val="24"/>
        </w:rPr>
        <w:t xml:space="preserve"> </w:t>
      </w:r>
      <w:r w:rsidR="00B34264" w:rsidRPr="0021258E">
        <w:rPr>
          <w:rFonts w:ascii="Arial" w:hAnsi="Arial" w:cs="Arial"/>
          <w:sz w:val="24"/>
          <w:szCs w:val="24"/>
        </w:rPr>
        <w:t xml:space="preserve">bénéficiaires </w:t>
      </w:r>
      <w:r w:rsidR="009062DF" w:rsidRPr="0021258E">
        <w:rPr>
          <w:rFonts w:ascii="Arial" w:hAnsi="Arial" w:cs="Arial"/>
          <w:sz w:val="24"/>
          <w:szCs w:val="24"/>
        </w:rPr>
        <w:t>au sujet des KMS (saturation de l’offre, praticabilité des pistes, sécurité)</w:t>
      </w:r>
      <w:r w:rsidR="00B34264" w:rsidRPr="0021258E">
        <w:rPr>
          <w:rFonts w:ascii="Arial" w:hAnsi="Arial" w:cs="Arial"/>
          <w:sz w:val="24"/>
          <w:szCs w:val="24"/>
        </w:rPr>
        <w:t xml:space="preserve">, et en vue d’offrir de meilleures perspectives de développement aux initiatives économiques engagées, </w:t>
      </w:r>
      <w:r w:rsidR="00360F31" w:rsidRPr="0021258E">
        <w:rPr>
          <w:rFonts w:ascii="Arial" w:hAnsi="Arial" w:cs="Arial"/>
          <w:sz w:val="24"/>
          <w:szCs w:val="24"/>
        </w:rPr>
        <w:t>des concertations rapide</w:t>
      </w:r>
      <w:r w:rsidR="009062DF" w:rsidRPr="0021258E">
        <w:rPr>
          <w:rFonts w:ascii="Arial" w:hAnsi="Arial" w:cs="Arial"/>
          <w:sz w:val="24"/>
          <w:szCs w:val="24"/>
        </w:rPr>
        <w:t>s ont permis d’entreprendre</w:t>
      </w:r>
      <w:r w:rsidR="00360F31" w:rsidRPr="0021258E">
        <w:rPr>
          <w:rFonts w:ascii="Arial" w:hAnsi="Arial" w:cs="Arial"/>
          <w:sz w:val="24"/>
          <w:szCs w:val="24"/>
        </w:rPr>
        <w:t xml:space="preserve"> </w:t>
      </w:r>
      <w:r w:rsidR="00B34264" w:rsidRPr="0021258E">
        <w:rPr>
          <w:rFonts w:ascii="Arial" w:hAnsi="Arial" w:cs="Arial"/>
          <w:sz w:val="24"/>
          <w:szCs w:val="24"/>
        </w:rPr>
        <w:t>les ré</w:t>
      </w:r>
      <w:r w:rsidR="003E67DE" w:rsidRPr="0021258E">
        <w:rPr>
          <w:rFonts w:ascii="Arial" w:hAnsi="Arial" w:cs="Arial"/>
          <w:sz w:val="24"/>
          <w:szCs w:val="24"/>
        </w:rPr>
        <w:t xml:space="preserve">ajustements </w:t>
      </w:r>
      <w:r w:rsidR="00B34264" w:rsidRPr="0021258E">
        <w:rPr>
          <w:rFonts w:ascii="Arial" w:hAnsi="Arial" w:cs="Arial"/>
          <w:sz w:val="24"/>
          <w:szCs w:val="24"/>
        </w:rPr>
        <w:t>suivants</w:t>
      </w:r>
      <w:r w:rsidR="003E67DE" w:rsidRPr="0021258E">
        <w:rPr>
          <w:rFonts w:ascii="Arial" w:hAnsi="Arial" w:cs="Arial"/>
          <w:sz w:val="24"/>
          <w:szCs w:val="24"/>
        </w:rPr>
        <w:t xml:space="preserve">. </w:t>
      </w:r>
    </w:p>
    <w:p w14:paraId="38FDD2EA" w14:textId="12001E67" w:rsidR="00B34264" w:rsidRPr="0021258E" w:rsidRDefault="00B34264" w:rsidP="001D45BA">
      <w:pPr>
        <w:pStyle w:val="Paragraphedeliste"/>
        <w:numPr>
          <w:ilvl w:val="0"/>
          <w:numId w:val="19"/>
        </w:numPr>
        <w:spacing w:after="0"/>
        <w:rPr>
          <w:rFonts w:ascii="Arial" w:hAnsi="Arial" w:cs="Arial"/>
          <w:sz w:val="24"/>
          <w:szCs w:val="24"/>
        </w:rPr>
      </w:pPr>
      <w:r w:rsidRPr="0021258E">
        <w:rPr>
          <w:rFonts w:ascii="Arial" w:hAnsi="Arial" w:cs="Arial"/>
          <w:sz w:val="24"/>
          <w:szCs w:val="24"/>
        </w:rPr>
        <w:t>Réduction du nombre de KMS de 200 à 37 (20 à Tambacounda et 17 à Matam) ;</w:t>
      </w:r>
    </w:p>
    <w:p w14:paraId="18124EE3" w14:textId="684DE687" w:rsidR="00B34264" w:rsidRPr="0021258E" w:rsidRDefault="00B34264" w:rsidP="001D45BA">
      <w:pPr>
        <w:pStyle w:val="Paragraphedeliste"/>
        <w:numPr>
          <w:ilvl w:val="0"/>
          <w:numId w:val="19"/>
        </w:numPr>
        <w:spacing w:after="0"/>
        <w:rPr>
          <w:rFonts w:ascii="Arial" w:hAnsi="Arial" w:cs="Arial"/>
          <w:sz w:val="24"/>
          <w:szCs w:val="24"/>
        </w:rPr>
      </w:pPr>
      <w:r w:rsidRPr="0021258E">
        <w:rPr>
          <w:rFonts w:ascii="Arial" w:hAnsi="Arial" w:cs="Arial"/>
          <w:sz w:val="24"/>
          <w:szCs w:val="24"/>
        </w:rPr>
        <w:t>Mise en place d’unités de transformation et de valorisation des produits locaux dans chacun des quatre départements de la région de Tambacounda en vertu des énormes potentialités du secteur primaire agricole</w:t>
      </w:r>
      <w:r w:rsidR="000B29A1" w:rsidRPr="0021258E">
        <w:rPr>
          <w:rFonts w:ascii="Arial" w:hAnsi="Arial" w:cs="Arial"/>
          <w:sz w:val="24"/>
          <w:szCs w:val="24"/>
        </w:rPr>
        <w:t xml:space="preserve"> dans cette région</w:t>
      </w:r>
      <w:r w:rsidRPr="0021258E">
        <w:rPr>
          <w:rFonts w:ascii="Arial" w:hAnsi="Arial" w:cs="Arial"/>
          <w:sz w:val="24"/>
          <w:szCs w:val="24"/>
        </w:rPr>
        <w:t> ;</w:t>
      </w:r>
    </w:p>
    <w:p w14:paraId="299B17E2" w14:textId="148C9D82" w:rsidR="00B34264" w:rsidRPr="0021258E" w:rsidRDefault="00B34264" w:rsidP="001D45BA">
      <w:pPr>
        <w:pStyle w:val="Paragraphedeliste"/>
        <w:numPr>
          <w:ilvl w:val="0"/>
          <w:numId w:val="19"/>
        </w:numPr>
        <w:spacing w:after="0"/>
        <w:rPr>
          <w:rFonts w:ascii="Arial" w:hAnsi="Arial" w:cs="Arial"/>
          <w:sz w:val="24"/>
          <w:szCs w:val="24"/>
        </w:rPr>
      </w:pPr>
      <w:r w:rsidRPr="0021258E">
        <w:rPr>
          <w:rFonts w:ascii="Arial" w:hAnsi="Arial" w:cs="Arial"/>
          <w:sz w:val="24"/>
          <w:szCs w:val="24"/>
        </w:rPr>
        <w:t xml:space="preserve"> Mise à </w:t>
      </w:r>
      <w:r w:rsidR="008854E8" w:rsidRPr="0021258E">
        <w:rPr>
          <w:rFonts w:ascii="Arial" w:hAnsi="Arial" w:cs="Arial"/>
          <w:sz w:val="24"/>
          <w:szCs w:val="24"/>
        </w:rPr>
        <w:t xml:space="preserve">la </w:t>
      </w:r>
      <w:r w:rsidRPr="0021258E">
        <w:rPr>
          <w:rFonts w:ascii="Arial" w:hAnsi="Arial" w:cs="Arial"/>
          <w:sz w:val="24"/>
          <w:szCs w:val="24"/>
        </w:rPr>
        <w:t xml:space="preserve">disposition </w:t>
      </w:r>
      <w:r w:rsidR="008854E8" w:rsidRPr="0021258E">
        <w:rPr>
          <w:rFonts w:ascii="Arial" w:hAnsi="Arial" w:cs="Arial"/>
          <w:sz w:val="24"/>
          <w:szCs w:val="24"/>
        </w:rPr>
        <w:t xml:space="preserve">des bénéficiaires de la région de Matam </w:t>
      </w:r>
      <w:r w:rsidRPr="0021258E">
        <w:rPr>
          <w:rFonts w:ascii="Arial" w:hAnsi="Arial" w:cs="Arial"/>
          <w:sz w:val="24"/>
          <w:szCs w:val="24"/>
        </w:rPr>
        <w:t xml:space="preserve">d’équipements </w:t>
      </w:r>
      <w:r w:rsidR="008854E8" w:rsidRPr="0021258E">
        <w:rPr>
          <w:rFonts w:ascii="Arial" w:hAnsi="Arial" w:cs="Arial"/>
          <w:sz w:val="24"/>
          <w:szCs w:val="24"/>
        </w:rPr>
        <w:t>pour la production agricole.</w:t>
      </w:r>
    </w:p>
    <w:p w14:paraId="6E62909B" w14:textId="27F08587" w:rsidR="000F0A9A" w:rsidRPr="0021258E" w:rsidRDefault="009062DF" w:rsidP="000F0A9A">
      <w:pPr>
        <w:spacing w:after="0"/>
        <w:rPr>
          <w:rFonts w:ascii="Arial" w:hAnsi="Arial" w:cs="Arial"/>
          <w:sz w:val="24"/>
          <w:szCs w:val="24"/>
        </w:rPr>
      </w:pPr>
      <w:r w:rsidRPr="0021258E">
        <w:rPr>
          <w:rFonts w:ascii="Arial" w:hAnsi="Arial" w:cs="Arial"/>
          <w:sz w:val="24"/>
          <w:szCs w:val="24"/>
        </w:rPr>
        <w:t>Au vu</w:t>
      </w:r>
      <w:r w:rsidR="00B73606" w:rsidRPr="0021258E">
        <w:rPr>
          <w:rFonts w:ascii="Arial" w:hAnsi="Arial" w:cs="Arial"/>
          <w:sz w:val="24"/>
          <w:szCs w:val="24"/>
        </w:rPr>
        <w:t xml:space="preserve"> des faibles marges d’exploitation </w:t>
      </w:r>
      <w:r w:rsidRPr="0021258E">
        <w:rPr>
          <w:rFonts w:ascii="Arial" w:hAnsi="Arial" w:cs="Arial"/>
          <w:sz w:val="24"/>
          <w:szCs w:val="24"/>
        </w:rPr>
        <w:t>mentionn</w:t>
      </w:r>
      <w:r w:rsidR="000F0A9A" w:rsidRPr="0021258E">
        <w:rPr>
          <w:rFonts w:ascii="Arial" w:hAnsi="Arial" w:cs="Arial"/>
          <w:sz w:val="24"/>
          <w:szCs w:val="24"/>
        </w:rPr>
        <w:t>é</w:t>
      </w:r>
      <w:r w:rsidR="000B2E71" w:rsidRPr="0021258E">
        <w:rPr>
          <w:rFonts w:ascii="Arial" w:hAnsi="Arial" w:cs="Arial"/>
          <w:sz w:val="24"/>
          <w:szCs w:val="24"/>
        </w:rPr>
        <w:t>e</w:t>
      </w:r>
      <w:r w:rsidR="000F0A9A" w:rsidRPr="0021258E">
        <w:rPr>
          <w:rFonts w:ascii="Arial" w:hAnsi="Arial" w:cs="Arial"/>
          <w:sz w:val="24"/>
          <w:szCs w:val="24"/>
        </w:rPr>
        <w:t xml:space="preserve">s </w:t>
      </w:r>
      <w:r w:rsidRPr="0021258E">
        <w:rPr>
          <w:rFonts w:ascii="Arial" w:hAnsi="Arial" w:cs="Arial"/>
          <w:sz w:val="24"/>
          <w:szCs w:val="24"/>
        </w:rPr>
        <w:t xml:space="preserve">par les exploitants de KMS </w:t>
      </w:r>
      <w:r w:rsidR="000F0A9A" w:rsidRPr="0021258E">
        <w:rPr>
          <w:rFonts w:ascii="Arial" w:hAnsi="Arial" w:cs="Arial"/>
          <w:sz w:val="24"/>
          <w:szCs w:val="24"/>
        </w:rPr>
        <w:t xml:space="preserve">lors </w:t>
      </w:r>
      <w:r w:rsidRPr="0021258E">
        <w:rPr>
          <w:rFonts w:ascii="Arial" w:hAnsi="Arial" w:cs="Arial"/>
          <w:sz w:val="24"/>
          <w:szCs w:val="24"/>
        </w:rPr>
        <w:t>des</w:t>
      </w:r>
      <w:r w:rsidR="000F0A9A" w:rsidRPr="0021258E">
        <w:rPr>
          <w:rFonts w:ascii="Arial" w:hAnsi="Arial" w:cs="Arial"/>
          <w:sz w:val="24"/>
          <w:szCs w:val="24"/>
        </w:rPr>
        <w:t xml:space="preserve"> </w:t>
      </w:r>
      <w:r w:rsidRPr="0021258E">
        <w:rPr>
          <w:rFonts w:ascii="Arial" w:hAnsi="Arial" w:cs="Arial"/>
          <w:sz w:val="24"/>
          <w:szCs w:val="24"/>
        </w:rPr>
        <w:t xml:space="preserve">interviews, il est clair que </w:t>
      </w:r>
      <w:r w:rsidR="000B2E71" w:rsidRPr="0021258E">
        <w:rPr>
          <w:rFonts w:ascii="Arial" w:hAnsi="Arial" w:cs="Arial"/>
          <w:sz w:val="24"/>
          <w:szCs w:val="24"/>
        </w:rPr>
        <w:t>l</w:t>
      </w:r>
      <w:r w:rsidR="00B34264" w:rsidRPr="0021258E">
        <w:rPr>
          <w:rFonts w:ascii="Arial" w:hAnsi="Arial" w:cs="Arial"/>
          <w:sz w:val="24"/>
          <w:szCs w:val="24"/>
        </w:rPr>
        <w:t xml:space="preserve">es </w:t>
      </w:r>
      <w:r w:rsidR="000B2E71" w:rsidRPr="0021258E">
        <w:rPr>
          <w:rFonts w:ascii="Arial" w:hAnsi="Arial" w:cs="Arial"/>
          <w:sz w:val="24"/>
          <w:szCs w:val="24"/>
        </w:rPr>
        <w:t xml:space="preserve">mesures de </w:t>
      </w:r>
      <w:r w:rsidR="00B34264" w:rsidRPr="0021258E">
        <w:rPr>
          <w:rFonts w:ascii="Arial" w:hAnsi="Arial" w:cs="Arial"/>
          <w:sz w:val="24"/>
          <w:szCs w:val="24"/>
        </w:rPr>
        <w:t xml:space="preserve">réajustements </w:t>
      </w:r>
      <w:r w:rsidR="000B2E71" w:rsidRPr="0021258E">
        <w:rPr>
          <w:rFonts w:ascii="Arial" w:hAnsi="Arial" w:cs="Arial"/>
          <w:sz w:val="24"/>
          <w:szCs w:val="24"/>
        </w:rPr>
        <w:t xml:space="preserve">entreprises </w:t>
      </w:r>
      <w:r w:rsidR="00B34264" w:rsidRPr="0021258E">
        <w:rPr>
          <w:rFonts w:ascii="Arial" w:hAnsi="Arial" w:cs="Arial"/>
          <w:sz w:val="24"/>
          <w:szCs w:val="24"/>
        </w:rPr>
        <w:t>étaient opportun</w:t>
      </w:r>
      <w:r w:rsidR="000B2E71" w:rsidRPr="0021258E">
        <w:rPr>
          <w:rFonts w:ascii="Arial" w:hAnsi="Arial" w:cs="Arial"/>
          <w:sz w:val="24"/>
          <w:szCs w:val="24"/>
        </w:rPr>
        <w:t>e</w:t>
      </w:r>
      <w:r w:rsidR="00B34264" w:rsidRPr="0021258E">
        <w:rPr>
          <w:rFonts w:ascii="Arial" w:hAnsi="Arial" w:cs="Arial"/>
          <w:sz w:val="24"/>
          <w:szCs w:val="24"/>
        </w:rPr>
        <w:t>s et pertinent</w:t>
      </w:r>
      <w:r w:rsidR="000B2E71" w:rsidRPr="0021258E">
        <w:rPr>
          <w:rFonts w:ascii="Arial" w:hAnsi="Arial" w:cs="Arial"/>
          <w:sz w:val="24"/>
          <w:szCs w:val="24"/>
        </w:rPr>
        <w:t>e</w:t>
      </w:r>
      <w:r w:rsidR="00B34264" w:rsidRPr="0021258E">
        <w:rPr>
          <w:rFonts w:ascii="Arial" w:hAnsi="Arial" w:cs="Arial"/>
          <w:sz w:val="24"/>
          <w:szCs w:val="24"/>
        </w:rPr>
        <w:t>s</w:t>
      </w:r>
      <w:r w:rsidR="00B73606" w:rsidRPr="0021258E">
        <w:rPr>
          <w:rFonts w:ascii="Arial" w:hAnsi="Arial" w:cs="Arial"/>
          <w:sz w:val="24"/>
          <w:szCs w:val="24"/>
        </w:rPr>
        <w:t xml:space="preserve">. </w:t>
      </w:r>
    </w:p>
    <w:p w14:paraId="35DB5112" w14:textId="4FC7FD26" w:rsidR="003E67DE" w:rsidRPr="0021258E" w:rsidRDefault="003E67DE" w:rsidP="003779F7">
      <w:pPr>
        <w:rPr>
          <w:rFonts w:ascii="Arial" w:hAnsi="Arial" w:cs="Arial"/>
          <w:sz w:val="24"/>
          <w:szCs w:val="24"/>
        </w:rPr>
      </w:pPr>
      <w:r w:rsidRPr="0021258E">
        <w:rPr>
          <w:rFonts w:ascii="Arial" w:hAnsi="Arial" w:cs="Arial"/>
          <w:sz w:val="24"/>
          <w:szCs w:val="24"/>
        </w:rPr>
        <w:t>Cette capacité à réadapter le projet initial</w:t>
      </w:r>
      <w:r w:rsidR="000F0A9A" w:rsidRPr="0021258E">
        <w:rPr>
          <w:rFonts w:ascii="Arial" w:hAnsi="Arial" w:cs="Arial"/>
          <w:sz w:val="24"/>
          <w:szCs w:val="24"/>
        </w:rPr>
        <w:t xml:space="preserve"> constitue une preuve de « flexibilité stratégique </w:t>
      </w:r>
      <w:r w:rsidR="00DB6729" w:rsidRPr="0021258E">
        <w:rPr>
          <w:rFonts w:ascii="Arial" w:hAnsi="Arial" w:cs="Arial"/>
          <w:sz w:val="24"/>
          <w:szCs w:val="24"/>
        </w:rPr>
        <w:t xml:space="preserve">» </w:t>
      </w:r>
      <w:r w:rsidRPr="0021258E">
        <w:rPr>
          <w:rFonts w:ascii="Arial" w:hAnsi="Arial" w:cs="Arial"/>
          <w:sz w:val="24"/>
          <w:szCs w:val="24"/>
        </w:rPr>
        <w:t>consi</w:t>
      </w:r>
      <w:r w:rsidR="00B73606" w:rsidRPr="0021258E">
        <w:rPr>
          <w:rFonts w:ascii="Arial" w:hAnsi="Arial" w:cs="Arial"/>
          <w:sz w:val="24"/>
          <w:szCs w:val="24"/>
        </w:rPr>
        <w:t>dérée comme une force en matière de GAR</w:t>
      </w:r>
      <w:r w:rsidR="00DB6729" w:rsidRPr="0021258E">
        <w:rPr>
          <w:rFonts w:ascii="Arial" w:hAnsi="Arial" w:cs="Arial"/>
          <w:sz w:val="24"/>
          <w:szCs w:val="24"/>
        </w:rPr>
        <w:t xml:space="preserve">. </w:t>
      </w:r>
      <w:r w:rsidR="000B2E71" w:rsidRPr="0021258E">
        <w:rPr>
          <w:rFonts w:ascii="Arial" w:hAnsi="Arial" w:cs="Arial"/>
          <w:sz w:val="24"/>
          <w:szCs w:val="24"/>
        </w:rPr>
        <w:t>L</w:t>
      </w:r>
      <w:r w:rsidR="00B73606" w:rsidRPr="0021258E">
        <w:rPr>
          <w:rFonts w:ascii="Arial" w:hAnsi="Arial" w:cs="Arial"/>
          <w:sz w:val="24"/>
          <w:szCs w:val="24"/>
        </w:rPr>
        <w:t>’insuffisante d</w:t>
      </w:r>
      <w:r w:rsidR="004D5281" w:rsidRPr="0021258E">
        <w:rPr>
          <w:rFonts w:ascii="Arial" w:hAnsi="Arial" w:cs="Arial"/>
          <w:sz w:val="24"/>
          <w:szCs w:val="24"/>
        </w:rPr>
        <w:t>ocumentation de ce processus</w:t>
      </w:r>
      <w:r w:rsidR="00B73606" w:rsidRPr="0021258E">
        <w:rPr>
          <w:rFonts w:ascii="Arial" w:hAnsi="Arial" w:cs="Arial"/>
          <w:sz w:val="24"/>
          <w:szCs w:val="24"/>
        </w:rPr>
        <w:t xml:space="preserve"> </w:t>
      </w:r>
      <w:r w:rsidR="00DB6729" w:rsidRPr="0021258E">
        <w:rPr>
          <w:rFonts w:ascii="Arial" w:hAnsi="Arial" w:cs="Arial"/>
          <w:sz w:val="24"/>
          <w:szCs w:val="24"/>
        </w:rPr>
        <w:t xml:space="preserve">est </w:t>
      </w:r>
      <w:r w:rsidR="000B2E71" w:rsidRPr="0021258E">
        <w:rPr>
          <w:rFonts w:ascii="Arial" w:hAnsi="Arial" w:cs="Arial"/>
          <w:sz w:val="24"/>
          <w:szCs w:val="24"/>
        </w:rPr>
        <w:t xml:space="preserve">cependant </w:t>
      </w:r>
      <w:r w:rsidR="00DB6729" w:rsidRPr="0021258E">
        <w:rPr>
          <w:rFonts w:ascii="Arial" w:hAnsi="Arial" w:cs="Arial"/>
          <w:sz w:val="24"/>
          <w:szCs w:val="24"/>
        </w:rPr>
        <w:t>à déplorer.</w:t>
      </w:r>
    </w:p>
    <w:p w14:paraId="46478C65" w14:textId="7F2C0400" w:rsidR="000B29A1" w:rsidRDefault="000B29A1" w:rsidP="003779F7">
      <w:pPr>
        <w:rPr>
          <w:rFonts w:ascii="Arial" w:hAnsi="Arial" w:cs="Arial"/>
          <w:sz w:val="24"/>
          <w:szCs w:val="24"/>
        </w:rPr>
      </w:pPr>
      <w:r w:rsidRPr="0021258E">
        <w:rPr>
          <w:rFonts w:ascii="Arial" w:hAnsi="Arial" w:cs="Arial"/>
          <w:sz w:val="24"/>
          <w:szCs w:val="24"/>
        </w:rPr>
        <w:t>Le taux de livraison de ce produi</w:t>
      </w:r>
      <w:r w:rsidR="004E6239" w:rsidRPr="0021258E">
        <w:rPr>
          <w:rFonts w:ascii="Arial" w:hAnsi="Arial" w:cs="Arial"/>
          <w:sz w:val="24"/>
          <w:szCs w:val="24"/>
        </w:rPr>
        <w:t>t a été estimé à 85% du fait (i) de la non livraison des unités de production dans les 4 départements de la région de Tambacounda et (ii) des disfonctionnements notés sur le système d’accrochage des kiosques sur les motos. La baisse concertée du nombre de kiosques qui est passé de 200 à 37 n’a pas trop affecté notre appréciation du taux d’achèvement de cette réalisation, bien au contraire.</w:t>
      </w:r>
    </w:p>
    <w:p w14:paraId="56A27194" w14:textId="31D45330" w:rsidR="006749A9" w:rsidRDefault="006749A9" w:rsidP="003779F7">
      <w:pPr>
        <w:rPr>
          <w:rFonts w:ascii="Arial" w:hAnsi="Arial" w:cs="Arial"/>
          <w:sz w:val="24"/>
          <w:szCs w:val="24"/>
        </w:rPr>
      </w:pPr>
    </w:p>
    <w:p w14:paraId="16C90E0C" w14:textId="77777777" w:rsidR="00192EFB" w:rsidRDefault="006749A9" w:rsidP="00192EFB">
      <w:pPr>
        <w:keepNext/>
        <w:jc w:val="center"/>
      </w:pPr>
      <w:r w:rsidRPr="000A5E1F">
        <w:rPr>
          <w:rFonts w:ascii="Arial" w:hAnsi="Arial" w:cs="Arial"/>
          <w:noProof/>
          <w:lang w:eastAsia="fr-FR"/>
        </w:rPr>
        <w:lastRenderedPageBreak/>
        <w:drawing>
          <wp:inline distT="0" distB="0" distL="0" distR="0" wp14:anchorId="5E08724E" wp14:editId="59AC9653">
            <wp:extent cx="5065874" cy="3039971"/>
            <wp:effectExtent l="0" t="0" r="1905" b="8255"/>
            <wp:docPr id="5" name="Image 5" descr="C:\Users\USER\Documents\Docs de papa\Ecoservices\Partenariat\Partenaires Actifs\PNUD\Pnud Evaluation PROCOSOC\Photos PNUD\20180606_10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Docs de papa\Ecoservices\Partenariat\Partenaires Actifs\PNUD\Pnud Evaluation PROCOSOC\Photos PNUD\20180606_1045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7978" cy="3053235"/>
                    </a:xfrm>
                    <a:prstGeom prst="rect">
                      <a:avLst/>
                    </a:prstGeom>
                    <a:noFill/>
                    <a:ln>
                      <a:noFill/>
                    </a:ln>
                  </pic:spPr>
                </pic:pic>
              </a:graphicData>
            </a:graphic>
          </wp:inline>
        </w:drawing>
      </w:r>
    </w:p>
    <w:p w14:paraId="398836D9" w14:textId="5BF70755" w:rsidR="006749A9" w:rsidRDefault="00192EFB" w:rsidP="00192EFB">
      <w:pPr>
        <w:pStyle w:val="Lgende"/>
        <w:jc w:val="center"/>
        <w:rPr>
          <w:rFonts w:ascii="Arial" w:hAnsi="Arial" w:cs="Arial"/>
          <w:sz w:val="24"/>
          <w:szCs w:val="24"/>
        </w:rPr>
      </w:pPr>
      <w:r>
        <w:t xml:space="preserve">Moto et Kiosque de Saliou Faye de </w:t>
      </w:r>
      <w:proofErr w:type="spellStart"/>
      <w:r>
        <w:t>Méréto</w:t>
      </w:r>
      <w:proofErr w:type="spellEnd"/>
      <w:r>
        <w:t xml:space="preserve"> installé à Keur Daouda</w:t>
      </w:r>
    </w:p>
    <w:p w14:paraId="6F33F27C" w14:textId="4F1D17F1" w:rsidR="003779F7" w:rsidRPr="00E8253C" w:rsidRDefault="00973D82" w:rsidP="00AA3D4F">
      <w:pPr>
        <w:pStyle w:val="Titre3"/>
        <w:numPr>
          <w:ilvl w:val="1"/>
          <w:numId w:val="43"/>
        </w:numPr>
        <w:rPr>
          <w:noProof/>
        </w:rPr>
      </w:pPr>
      <w:bookmarkStart w:id="50" w:name="_Toc517501774"/>
      <w:r>
        <w:rPr>
          <w:noProof/>
        </w:rPr>
        <w:t xml:space="preserve">Progrès accomplis - </w:t>
      </w:r>
      <w:r w:rsidR="00823203">
        <w:rPr>
          <w:noProof/>
        </w:rPr>
        <w:t>Appropriation</w:t>
      </w:r>
      <w:bookmarkEnd w:id="50"/>
    </w:p>
    <w:p w14:paraId="7FC826ED" w14:textId="556D94FF" w:rsidR="00112678" w:rsidRPr="0021258E" w:rsidRDefault="00A50A8F" w:rsidP="001035D9">
      <w:pPr>
        <w:spacing w:after="0"/>
        <w:rPr>
          <w:rFonts w:ascii="Arial" w:hAnsi="Arial" w:cs="Arial"/>
          <w:sz w:val="24"/>
          <w:szCs w:val="24"/>
        </w:rPr>
      </w:pPr>
      <w:r w:rsidRPr="0021258E">
        <w:rPr>
          <w:rFonts w:ascii="Arial" w:hAnsi="Arial" w:cs="Arial"/>
          <w:sz w:val="24"/>
          <w:szCs w:val="24"/>
        </w:rPr>
        <w:t xml:space="preserve">Nous avons décelé auprès de la première vague de bénéficiaires directs de la composante 2 du PROCOSOC </w:t>
      </w:r>
      <w:r w:rsidR="00DB19E2" w:rsidRPr="0021258E">
        <w:rPr>
          <w:rFonts w:ascii="Arial" w:hAnsi="Arial" w:cs="Arial"/>
          <w:sz w:val="24"/>
          <w:szCs w:val="24"/>
        </w:rPr>
        <w:t xml:space="preserve">des changements notables </w:t>
      </w:r>
      <w:r w:rsidRPr="0021258E">
        <w:rPr>
          <w:rFonts w:ascii="Arial" w:hAnsi="Arial" w:cs="Arial"/>
          <w:sz w:val="24"/>
          <w:szCs w:val="24"/>
        </w:rPr>
        <w:t xml:space="preserve">en </w:t>
      </w:r>
      <w:r w:rsidR="00C1583C" w:rsidRPr="0021258E">
        <w:rPr>
          <w:rFonts w:ascii="Arial" w:hAnsi="Arial" w:cs="Arial"/>
          <w:sz w:val="24"/>
          <w:szCs w:val="24"/>
        </w:rPr>
        <w:t>matière</w:t>
      </w:r>
      <w:r w:rsidRPr="0021258E">
        <w:rPr>
          <w:rFonts w:ascii="Arial" w:hAnsi="Arial" w:cs="Arial"/>
          <w:sz w:val="24"/>
          <w:szCs w:val="24"/>
        </w:rPr>
        <w:t xml:space="preserve"> de combativité et de d</w:t>
      </w:r>
      <w:r w:rsidR="00DB19E2" w:rsidRPr="0021258E">
        <w:rPr>
          <w:rFonts w:ascii="Arial" w:hAnsi="Arial" w:cs="Arial"/>
          <w:sz w:val="24"/>
          <w:szCs w:val="24"/>
        </w:rPr>
        <w:t>éveloppemen</w:t>
      </w:r>
      <w:r w:rsidR="00C1583C" w:rsidRPr="0021258E">
        <w:rPr>
          <w:rFonts w:ascii="Arial" w:hAnsi="Arial" w:cs="Arial"/>
          <w:sz w:val="24"/>
          <w:szCs w:val="24"/>
        </w:rPr>
        <w:t xml:space="preserve">t d’un </w:t>
      </w:r>
      <w:r w:rsidR="00DB19E2" w:rsidRPr="0021258E">
        <w:rPr>
          <w:rFonts w:ascii="Arial" w:hAnsi="Arial" w:cs="Arial"/>
          <w:sz w:val="24"/>
          <w:szCs w:val="24"/>
        </w:rPr>
        <w:t>esprit entrepreneurial et innovatif</w:t>
      </w:r>
      <w:r w:rsidR="00112678" w:rsidRPr="0021258E">
        <w:rPr>
          <w:rFonts w:ascii="Arial" w:hAnsi="Arial" w:cs="Arial"/>
          <w:sz w:val="24"/>
          <w:szCs w:val="24"/>
        </w:rPr>
        <w:t xml:space="preserve">. </w:t>
      </w:r>
    </w:p>
    <w:p w14:paraId="6DA51B65" w14:textId="20499552" w:rsidR="00B56812" w:rsidRPr="0021258E" w:rsidRDefault="00B56812" w:rsidP="001035D9">
      <w:pPr>
        <w:spacing w:after="0"/>
        <w:rPr>
          <w:rFonts w:ascii="Arial" w:hAnsi="Arial" w:cs="Arial"/>
          <w:sz w:val="24"/>
          <w:szCs w:val="24"/>
        </w:rPr>
      </w:pPr>
      <w:r w:rsidRPr="0021258E">
        <w:rPr>
          <w:rFonts w:ascii="Arial" w:hAnsi="Arial" w:cs="Arial"/>
          <w:sz w:val="24"/>
          <w:szCs w:val="24"/>
        </w:rPr>
        <w:t>Nous évoquerons successivement l’appropriation par les bénéficiaires eux même et l’appropriation par les structures d’accompagnement du PROCOSOC</w:t>
      </w:r>
      <w:r w:rsidR="000269D9">
        <w:rPr>
          <w:rFonts w:ascii="Arial" w:hAnsi="Arial" w:cs="Arial"/>
          <w:sz w:val="24"/>
          <w:szCs w:val="24"/>
        </w:rPr>
        <w:t>.</w:t>
      </w:r>
    </w:p>
    <w:p w14:paraId="022F8CF9" w14:textId="57F8201A" w:rsidR="00A66640" w:rsidRPr="0021258E" w:rsidRDefault="00B56812" w:rsidP="00B56812">
      <w:pPr>
        <w:spacing w:after="0"/>
        <w:rPr>
          <w:rFonts w:ascii="Arial" w:hAnsi="Arial" w:cs="Arial"/>
          <w:sz w:val="24"/>
          <w:szCs w:val="24"/>
        </w:rPr>
      </w:pPr>
      <w:r w:rsidRPr="0021258E">
        <w:rPr>
          <w:rFonts w:ascii="Arial" w:hAnsi="Arial" w:cs="Arial"/>
          <w:sz w:val="24"/>
          <w:szCs w:val="24"/>
        </w:rPr>
        <w:t>Pour illustrer l’a</w:t>
      </w:r>
      <w:r w:rsidR="00A469B9" w:rsidRPr="0021258E">
        <w:rPr>
          <w:rFonts w:ascii="Arial" w:hAnsi="Arial" w:cs="Arial"/>
          <w:sz w:val="24"/>
          <w:szCs w:val="24"/>
        </w:rPr>
        <w:t xml:space="preserve">ppropriation </w:t>
      </w:r>
      <w:r w:rsidRPr="0021258E">
        <w:rPr>
          <w:rFonts w:ascii="Arial" w:hAnsi="Arial" w:cs="Arial"/>
          <w:sz w:val="24"/>
          <w:szCs w:val="24"/>
        </w:rPr>
        <w:t>par les bénéficiaires eux même, n</w:t>
      </w:r>
      <w:r w:rsidR="00C1583C" w:rsidRPr="0021258E">
        <w:rPr>
          <w:rFonts w:ascii="Arial" w:hAnsi="Arial" w:cs="Arial"/>
          <w:sz w:val="24"/>
          <w:szCs w:val="24"/>
        </w:rPr>
        <w:t xml:space="preserve">ous avons </w:t>
      </w:r>
      <w:r w:rsidR="00A66640" w:rsidRPr="0021258E">
        <w:rPr>
          <w:rFonts w:ascii="Arial" w:hAnsi="Arial" w:cs="Arial"/>
          <w:sz w:val="24"/>
          <w:szCs w:val="24"/>
        </w:rPr>
        <w:t>sélection</w:t>
      </w:r>
      <w:r w:rsidR="00113355" w:rsidRPr="0021258E">
        <w:rPr>
          <w:rFonts w:ascii="Arial" w:hAnsi="Arial" w:cs="Arial"/>
          <w:sz w:val="24"/>
          <w:szCs w:val="24"/>
        </w:rPr>
        <w:t>né</w:t>
      </w:r>
      <w:r w:rsidR="00A66640" w:rsidRPr="0021258E">
        <w:rPr>
          <w:rFonts w:ascii="Arial" w:hAnsi="Arial" w:cs="Arial"/>
          <w:sz w:val="24"/>
          <w:szCs w:val="24"/>
        </w:rPr>
        <w:t xml:space="preserve"> </w:t>
      </w:r>
      <w:r w:rsidR="00113355" w:rsidRPr="0021258E">
        <w:rPr>
          <w:rFonts w:ascii="Arial" w:hAnsi="Arial" w:cs="Arial"/>
          <w:sz w:val="24"/>
          <w:szCs w:val="24"/>
        </w:rPr>
        <w:t>les cinq</w:t>
      </w:r>
      <w:r w:rsidR="00A66640" w:rsidRPr="0021258E">
        <w:rPr>
          <w:rFonts w:ascii="Arial" w:hAnsi="Arial" w:cs="Arial"/>
          <w:sz w:val="24"/>
          <w:szCs w:val="24"/>
        </w:rPr>
        <w:t xml:space="preserve"> cas suivant</w:t>
      </w:r>
      <w:r w:rsidR="00113355" w:rsidRPr="0021258E">
        <w:rPr>
          <w:rFonts w:ascii="Arial" w:hAnsi="Arial" w:cs="Arial"/>
          <w:sz w:val="24"/>
          <w:szCs w:val="24"/>
        </w:rPr>
        <w:t xml:space="preserve">s </w:t>
      </w:r>
      <w:r w:rsidR="00A66640" w:rsidRPr="0021258E">
        <w:rPr>
          <w:rFonts w:ascii="Arial" w:hAnsi="Arial" w:cs="Arial"/>
          <w:sz w:val="24"/>
          <w:szCs w:val="24"/>
        </w:rPr>
        <w:t>concernant :</w:t>
      </w:r>
    </w:p>
    <w:p w14:paraId="3AA877C9" w14:textId="0F80D25E" w:rsidR="00A66640" w:rsidRPr="0021258E" w:rsidRDefault="00A66640" w:rsidP="001D45BA">
      <w:pPr>
        <w:pStyle w:val="Paragraphedeliste"/>
        <w:numPr>
          <w:ilvl w:val="0"/>
          <w:numId w:val="20"/>
        </w:numPr>
        <w:spacing w:after="120"/>
        <w:rPr>
          <w:rFonts w:ascii="Arial" w:hAnsi="Arial" w:cs="Arial"/>
          <w:sz w:val="24"/>
          <w:szCs w:val="24"/>
        </w:rPr>
      </w:pPr>
      <w:r w:rsidRPr="0021258E">
        <w:rPr>
          <w:rFonts w:ascii="Arial" w:hAnsi="Arial" w:cs="Arial"/>
          <w:sz w:val="24"/>
          <w:szCs w:val="24"/>
        </w:rPr>
        <w:t xml:space="preserve">Mamadou Koné de </w:t>
      </w:r>
      <w:proofErr w:type="spellStart"/>
      <w:r w:rsidRPr="0021258E">
        <w:rPr>
          <w:rFonts w:ascii="Arial" w:hAnsi="Arial" w:cs="Arial"/>
          <w:sz w:val="24"/>
          <w:szCs w:val="24"/>
          <w:u w:val="single"/>
        </w:rPr>
        <w:t>Goudiry</w:t>
      </w:r>
      <w:proofErr w:type="spellEnd"/>
    </w:p>
    <w:p w14:paraId="5C131B0B" w14:textId="7BC2347F" w:rsidR="00A66640" w:rsidRPr="0021258E" w:rsidRDefault="00A66640" w:rsidP="001D45BA">
      <w:pPr>
        <w:pStyle w:val="Paragraphedeliste"/>
        <w:numPr>
          <w:ilvl w:val="0"/>
          <w:numId w:val="20"/>
        </w:numPr>
        <w:spacing w:after="120"/>
        <w:rPr>
          <w:rFonts w:ascii="Arial" w:hAnsi="Arial" w:cs="Arial"/>
          <w:sz w:val="24"/>
          <w:szCs w:val="24"/>
        </w:rPr>
      </w:pPr>
      <w:r w:rsidRPr="0021258E">
        <w:rPr>
          <w:rFonts w:ascii="Arial" w:hAnsi="Arial" w:cs="Arial"/>
          <w:sz w:val="24"/>
          <w:szCs w:val="24"/>
        </w:rPr>
        <w:t xml:space="preserve">Fama </w:t>
      </w:r>
      <w:proofErr w:type="spellStart"/>
      <w:r w:rsidRPr="0021258E">
        <w:rPr>
          <w:rFonts w:ascii="Arial" w:hAnsi="Arial" w:cs="Arial"/>
          <w:sz w:val="24"/>
          <w:szCs w:val="24"/>
        </w:rPr>
        <w:t>Ndiongue</w:t>
      </w:r>
      <w:proofErr w:type="spellEnd"/>
      <w:r w:rsidRPr="0021258E">
        <w:rPr>
          <w:rFonts w:ascii="Arial" w:hAnsi="Arial" w:cs="Arial"/>
          <w:sz w:val="24"/>
          <w:szCs w:val="24"/>
        </w:rPr>
        <w:t xml:space="preserve"> de </w:t>
      </w:r>
      <w:proofErr w:type="spellStart"/>
      <w:r w:rsidRPr="0021258E">
        <w:rPr>
          <w:rFonts w:ascii="Arial" w:hAnsi="Arial" w:cs="Arial"/>
          <w:sz w:val="24"/>
          <w:szCs w:val="24"/>
          <w:u w:val="single"/>
        </w:rPr>
        <w:t>Hamady</w:t>
      </w:r>
      <w:proofErr w:type="spellEnd"/>
      <w:r w:rsidRPr="0021258E">
        <w:rPr>
          <w:rFonts w:ascii="Arial" w:hAnsi="Arial" w:cs="Arial"/>
          <w:sz w:val="24"/>
          <w:szCs w:val="24"/>
        </w:rPr>
        <w:t xml:space="preserve"> </w:t>
      </w:r>
      <w:proofErr w:type="spellStart"/>
      <w:r w:rsidRPr="0021258E">
        <w:rPr>
          <w:rFonts w:ascii="Arial" w:hAnsi="Arial" w:cs="Arial"/>
          <w:sz w:val="24"/>
          <w:szCs w:val="24"/>
          <w:u w:val="single"/>
        </w:rPr>
        <w:t>Ounaré</w:t>
      </w:r>
      <w:proofErr w:type="spellEnd"/>
      <w:r w:rsidRPr="0021258E">
        <w:rPr>
          <w:rFonts w:ascii="Arial" w:hAnsi="Arial" w:cs="Arial"/>
          <w:sz w:val="24"/>
          <w:szCs w:val="24"/>
        </w:rPr>
        <w:t> </w:t>
      </w:r>
    </w:p>
    <w:p w14:paraId="7B9922B4" w14:textId="2AD8006E" w:rsidR="00A66640" w:rsidRPr="0021258E" w:rsidRDefault="00A66640" w:rsidP="001D45BA">
      <w:pPr>
        <w:pStyle w:val="Paragraphedeliste"/>
        <w:numPr>
          <w:ilvl w:val="0"/>
          <w:numId w:val="20"/>
        </w:numPr>
        <w:spacing w:after="120"/>
        <w:rPr>
          <w:rFonts w:ascii="Arial" w:hAnsi="Arial" w:cs="Arial"/>
          <w:sz w:val="24"/>
          <w:szCs w:val="24"/>
        </w:rPr>
      </w:pPr>
      <w:r w:rsidRPr="0021258E">
        <w:rPr>
          <w:rFonts w:ascii="Arial" w:hAnsi="Arial" w:cs="Arial"/>
          <w:sz w:val="24"/>
          <w:szCs w:val="24"/>
        </w:rPr>
        <w:t xml:space="preserve">Moussa </w:t>
      </w:r>
      <w:proofErr w:type="spellStart"/>
      <w:r w:rsidRPr="0021258E">
        <w:rPr>
          <w:rFonts w:ascii="Arial" w:hAnsi="Arial" w:cs="Arial"/>
          <w:sz w:val="24"/>
          <w:szCs w:val="24"/>
        </w:rPr>
        <w:t>Kébé</w:t>
      </w:r>
      <w:proofErr w:type="spellEnd"/>
      <w:r w:rsidRPr="0021258E">
        <w:rPr>
          <w:rFonts w:ascii="Arial" w:hAnsi="Arial" w:cs="Arial"/>
          <w:sz w:val="24"/>
          <w:szCs w:val="24"/>
        </w:rPr>
        <w:t xml:space="preserve"> de </w:t>
      </w:r>
      <w:proofErr w:type="spellStart"/>
      <w:r w:rsidRPr="0021258E">
        <w:rPr>
          <w:rFonts w:ascii="Arial" w:hAnsi="Arial" w:cs="Arial"/>
          <w:sz w:val="24"/>
          <w:szCs w:val="24"/>
          <w:u w:val="single"/>
        </w:rPr>
        <w:t>Gourel</w:t>
      </w:r>
      <w:proofErr w:type="spellEnd"/>
      <w:r w:rsidRPr="0021258E">
        <w:rPr>
          <w:rFonts w:ascii="Arial" w:hAnsi="Arial" w:cs="Arial"/>
          <w:sz w:val="24"/>
          <w:szCs w:val="24"/>
        </w:rPr>
        <w:t xml:space="preserve"> </w:t>
      </w:r>
      <w:proofErr w:type="spellStart"/>
      <w:r w:rsidRPr="0021258E">
        <w:rPr>
          <w:rFonts w:ascii="Arial" w:hAnsi="Arial" w:cs="Arial"/>
          <w:sz w:val="24"/>
          <w:szCs w:val="24"/>
          <w:u w:val="single"/>
        </w:rPr>
        <w:t>Baydi</w:t>
      </w:r>
      <w:proofErr w:type="spellEnd"/>
    </w:p>
    <w:p w14:paraId="15397E30" w14:textId="236FAB26" w:rsidR="004D3A7A" w:rsidRPr="0021258E" w:rsidRDefault="00A66640" w:rsidP="001D45BA">
      <w:pPr>
        <w:pStyle w:val="Paragraphedeliste"/>
        <w:numPr>
          <w:ilvl w:val="0"/>
          <w:numId w:val="20"/>
        </w:numPr>
        <w:spacing w:after="120"/>
        <w:rPr>
          <w:rFonts w:ascii="Arial" w:hAnsi="Arial" w:cs="Arial"/>
          <w:sz w:val="24"/>
          <w:szCs w:val="24"/>
        </w:rPr>
      </w:pPr>
      <w:proofErr w:type="spellStart"/>
      <w:r w:rsidRPr="0021258E">
        <w:rPr>
          <w:rFonts w:ascii="Arial" w:hAnsi="Arial" w:cs="Arial"/>
          <w:sz w:val="24"/>
          <w:szCs w:val="24"/>
        </w:rPr>
        <w:t>Pithiel</w:t>
      </w:r>
      <w:proofErr w:type="spellEnd"/>
      <w:r w:rsidRPr="0021258E">
        <w:rPr>
          <w:rFonts w:ascii="Arial" w:hAnsi="Arial" w:cs="Arial"/>
          <w:sz w:val="24"/>
          <w:szCs w:val="24"/>
        </w:rPr>
        <w:t xml:space="preserve"> Sow de </w:t>
      </w:r>
      <w:r w:rsidRPr="0021258E">
        <w:rPr>
          <w:rFonts w:ascii="Arial" w:hAnsi="Arial" w:cs="Arial"/>
          <w:sz w:val="24"/>
          <w:szCs w:val="24"/>
          <w:u w:val="single"/>
        </w:rPr>
        <w:t>Belli</w:t>
      </w:r>
      <w:r w:rsidRPr="0021258E">
        <w:rPr>
          <w:rFonts w:ascii="Arial" w:hAnsi="Arial" w:cs="Arial"/>
          <w:sz w:val="24"/>
          <w:szCs w:val="24"/>
        </w:rPr>
        <w:t xml:space="preserve"> </w:t>
      </w:r>
      <w:proofErr w:type="spellStart"/>
      <w:r w:rsidRPr="0021258E">
        <w:rPr>
          <w:rFonts w:ascii="Arial" w:hAnsi="Arial" w:cs="Arial"/>
          <w:sz w:val="24"/>
          <w:szCs w:val="24"/>
          <w:u w:val="single"/>
        </w:rPr>
        <w:t>Thioyi</w:t>
      </w:r>
      <w:proofErr w:type="spellEnd"/>
    </w:p>
    <w:p w14:paraId="0E0590F2" w14:textId="73480DE5" w:rsidR="00113355" w:rsidRPr="0021258E" w:rsidRDefault="00113355" w:rsidP="001D45BA">
      <w:pPr>
        <w:pStyle w:val="Paragraphedeliste"/>
        <w:numPr>
          <w:ilvl w:val="0"/>
          <w:numId w:val="20"/>
        </w:numPr>
        <w:spacing w:after="120"/>
        <w:rPr>
          <w:rFonts w:ascii="Arial" w:hAnsi="Arial" w:cs="Arial"/>
          <w:sz w:val="24"/>
          <w:szCs w:val="24"/>
        </w:rPr>
      </w:pPr>
      <w:r w:rsidRPr="0021258E">
        <w:rPr>
          <w:rFonts w:ascii="Arial" w:hAnsi="Arial" w:cs="Arial"/>
          <w:sz w:val="24"/>
          <w:szCs w:val="24"/>
        </w:rPr>
        <w:t xml:space="preserve">Abdou </w:t>
      </w:r>
      <w:proofErr w:type="spellStart"/>
      <w:r w:rsidRPr="0021258E">
        <w:rPr>
          <w:rFonts w:ascii="Arial" w:hAnsi="Arial" w:cs="Arial"/>
          <w:sz w:val="24"/>
          <w:szCs w:val="24"/>
        </w:rPr>
        <w:t>Soumaoro</w:t>
      </w:r>
      <w:proofErr w:type="spellEnd"/>
      <w:r w:rsidRPr="0021258E">
        <w:rPr>
          <w:rFonts w:ascii="Arial" w:hAnsi="Arial" w:cs="Arial"/>
          <w:sz w:val="24"/>
          <w:szCs w:val="24"/>
        </w:rPr>
        <w:t xml:space="preserve"> Kanté de </w:t>
      </w:r>
      <w:proofErr w:type="spellStart"/>
      <w:r w:rsidRPr="0021258E">
        <w:rPr>
          <w:rFonts w:ascii="Arial" w:hAnsi="Arial" w:cs="Arial"/>
          <w:sz w:val="24"/>
          <w:szCs w:val="24"/>
          <w:u w:val="single"/>
        </w:rPr>
        <w:t>Kouthiakhassé</w:t>
      </w:r>
      <w:proofErr w:type="spellEnd"/>
      <w:r w:rsidRPr="0021258E">
        <w:rPr>
          <w:rFonts w:ascii="Arial" w:hAnsi="Arial" w:cs="Arial"/>
          <w:sz w:val="24"/>
          <w:szCs w:val="24"/>
        </w:rPr>
        <w:t>/</w:t>
      </w:r>
      <w:proofErr w:type="spellStart"/>
      <w:r w:rsidRPr="0021258E">
        <w:rPr>
          <w:rFonts w:ascii="Arial" w:hAnsi="Arial" w:cs="Arial"/>
          <w:sz w:val="24"/>
          <w:szCs w:val="24"/>
          <w:u w:val="single"/>
        </w:rPr>
        <w:t>Goudiry</w:t>
      </w:r>
      <w:proofErr w:type="spellEnd"/>
    </w:p>
    <w:p w14:paraId="1ED7055E" w14:textId="38E588BC" w:rsidR="00E11F54" w:rsidRPr="0021258E" w:rsidRDefault="000E1286" w:rsidP="000E1286">
      <w:pPr>
        <w:pBdr>
          <w:top w:val="single" w:sz="4" w:space="1" w:color="auto"/>
          <w:left w:val="single" w:sz="4" w:space="4" w:color="auto"/>
          <w:bottom w:val="single" w:sz="4" w:space="1" w:color="auto"/>
          <w:right w:val="single" w:sz="4" w:space="4" w:color="auto"/>
        </w:pBdr>
        <w:spacing w:after="120"/>
        <w:rPr>
          <w:rFonts w:ascii="Arial" w:hAnsi="Arial" w:cs="Arial"/>
          <w:sz w:val="24"/>
          <w:szCs w:val="24"/>
        </w:rPr>
      </w:pPr>
      <w:r w:rsidRPr="00F31BB9">
        <w:rPr>
          <w:rFonts w:ascii="Arial" w:hAnsi="Arial" w:cs="Arial"/>
          <w:b/>
          <w:sz w:val="24"/>
          <w:szCs w:val="24"/>
          <w:u w:val="single"/>
        </w:rPr>
        <w:t>Mamadou Koné</w:t>
      </w:r>
      <w:r w:rsidRPr="0021258E">
        <w:rPr>
          <w:rFonts w:ascii="Arial" w:hAnsi="Arial" w:cs="Arial"/>
          <w:sz w:val="24"/>
          <w:szCs w:val="24"/>
        </w:rPr>
        <w:t xml:space="preserve"> </w:t>
      </w:r>
      <w:proofErr w:type="spellStart"/>
      <w:r w:rsidRPr="0021258E">
        <w:rPr>
          <w:rFonts w:ascii="Arial" w:hAnsi="Arial" w:cs="Arial"/>
          <w:sz w:val="24"/>
          <w:szCs w:val="24"/>
        </w:rPr>
        <w:t>Goudiry</w:t>
      </w:r>
      <w:proofErr w:type="spellEnd"/>
    </w:p>
    <w:p w14:paraId="1A0E5FDC" w14:textId="3C9B1508" w:rsidR="00E11F54" w:rsidRPr="0021258E" w:rsidRDefault="000E1286" w:rsidP="0021258E">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sidRPr="0021258E">
        <w:rPr>
          <w:rFonts w:ascii="Arial" w:hAnsi="Arial" w:cs="Arial"/>
          <w:sz w:val="24"/>
          <w:szCs w:val="24"/>
        </w:rPr>
        <w:t xml:space="preserve">Je suis attributaire d’un kiosque et d’une moto. J’ai installé mon kiosque à </w:t>
      </w:r>
      <w:proofErr w:type="spellStart"/>
      <w:r w:rsidRPr="0021258E">
        <w:rPr>
          <w:rFonts w:ascii="Arial" w:hAnsi="Arial" w:cs="Arial"/>
          <w:sz w:val="24"/>
          <w:szCs w:val="24"/>
        </w:rPr>
        <w:t>Dougué</w:t>
      </w:r>
      <w:proofErr w:type="spellEnd"/>
      <w:r w:rsidR="003053F3" w:rsidRPr="0021258E">
        <w:rPr>
          <w:rFonts w:ascii="Arial" w:hAnsi="Arial" w:cs="Arial"/>
          <w:sz w:val="24"/>
          <w:szCs w:val="24"/>
        </w:rPr>
        <w:t xml:space="preserve"> à 25 km de </w:t>
      </w:r>
      <w:proofErr w:type="spellStart"/>
      <w:r w:rsidR="003053F3" w:rsidRPr="0021258E">
        <w:rPr>
          <w:rFonts w:ascii="Arial" w:hAnsi="Arial" w:cs="Arial"/>
          <w:sz w:val="24"/>
          <w:szCs w:val="24"/>
        </w:rPr>
        <w:t>Goudiry</w:t>
      </w:r>
      <w:proofErr w:type="spellEnd"/>
      <w:r w:rsidR="003053F3" w:rsidRPr="0021258E">
        <w:rPr>
          <w:rFonts w:ascii="Arial" w:hAnsi="Arial" w:cs="Arial"/>
          <w:sz w:val="24"/>
          <w:szCs w:val="24"/>
        </w:rPr>
        <w:t xml:space="preserve"> car je sa</w:t>
      </w:r>
      <w:r w:rsidRPr="0021258E">
        <w:rPr>
          <w:rFonts w:ascii="Arial" w:hAnsi="Arial" w:cs="Arial"/>
          <w:sz w:val="24"/>
          <w:szCs w:val="24"/>
        </w:rPr>
        <w:t xml:space="preserve">is que ce village est plein d’immigrés qui envoient beaucoup d’argent à leur famille et encore plus pour </w:t>
      </w:r>
      <w:r w:rsidR="003053F3" w:rsidRPr="0021258E">
        <w:rPr>
          <w:rFonts w:ascii="Arial" w:hAnsi="Arial" w:cs="Arial"/>
          <w:sz w:val="24"/>
          <w:szCs w:val="24"/>
        </w:rPr>
        <w:t>leur construction</w:t>
      </w:r>
      <w:r w:rsidRPr="0021258E">
        <w:rPr>
          <w:rFonts w:ascii="Arial" w:hAnsi="Arial" w:cs="Arial"/>
          <w:sz w:val="24"/>
          <w:szCs w:val="24"/>
        </w:rPr>
        <w:t>.</w:t>
      </w:r>
    </w:p>
    <w:p w14:paraId="7872AA2F" w14:textId="0AB37D3E" w:rsidR="003053F3" w:rsidRPr="0021258E" w:rsidRDefault="000E1286" w:rsidP="0021258E">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sidRPr="0021258E">
        <w:rPr>
          <w:rFonts w:ascii="Arial" w:hAnsi="Arial" w:cs="Arial"/>
          <w:sz w:val="24"/>
          <w:szCs w:val="24"/>
        </w:rPr>
        <w:t xml:space="preserve">Je fais des </w:t>
      </w:r>
      <w:r w:rsidR="000269D9">
        <w:rPr>
          <w:rFonts w:ascii="Arial" w:hAnsi="Arial" w:cs="Arial"/>
          <w:sz w:val="24"/>
          <w:szCs w:val="24"/>
        </w:rPr>
        <w:t>re</w:t>
      </w:r>
      <w:r w:rsidRPr="0021258E">
        <w:rPr>
          <w:rFonts w:ascii="Arial" w:hAnsi="Arial" w:cs="Arial"/>
          <w:sz w:val="24"/>
          <w:szCs w:val="24"/>
        </w:rPr>
        <w:t>charges</w:t>
      </w:r>
      <w:r w:rsidR="000269D9">
        <w:rPr>
          <w:rFonts w:ascii="Arial" w:hAnsi="Arial" w:cs="Arial"/>
          <w:sz w:val="24"/>
          <w:szCs w:val="24"/>
        </w:rPr>
        <w:t xml:space="preserve"> de téléphones portables, tablettes et </w:t>
      </w:r>
      <w:r w:rsidRPr="0021258E">
        <w:rPr>
          <w:rFonts w:ascii="Arial" w:hAnsi="Arial" w:cs="Arial"/>
          <w:sz w:val="24"/>
          <w:szCs w:val="24"/>
        </w:rPr>
        <w:t>ordinateurs portables et j’ai</w:t>
      </w:r>
      <w:r w:rsidR="001035D9">
        <w:rPr>
          <w:rFonts w:ascii="Arial" w:hAnsi="Arial" w:cs="Arial"/>
          <w:sz w:val="24"/>
          <w:szCs w:val="24"/>
        </w:rPr>
        <w:t xml:space="preserve"> </w:t>
      </w:r>
      <w:r w:rsidR="0029714E" w:rsidRPr="0021258E">
        <w:rPr>
          <w:rFonts w:ascii="Arial" w:hAnsi="Arial" w:cs="Arial"/>
          <w:sz w:val="24"/>
          <w:szCs w:val="24"/>
        </w:rPr>
        <w:t>fait un emprunt au CMS à un taux de 18% en donnant un apport de 23,5% avec les papiers de mon terrain en garantie pour avoir un agrément avec toute la panoplie des opérateurs de transfert d’argent</w:t>
      </w:r>
      <w:r w:rsidR="00001102" w:rsidRPr="0021258E">
        <w:rPr>
          <w:rFonts w:ascii="Arial" w:hAnsi="Arial" w:cs="Arial"/>
          <w:sz w:val="24"/>
          <w:szCs w:val="24"/>
        </w:rPr>
        <w:t xml:space="preserve"> : </w:t>
      </w:r>
      <w:r w:rsidR="003053F3" w:rsidRPr="0021258E">
        <w:rPr>
          <w:rFonts w:ascii="Arial" w:hAnsi="Arial" w:cs="Arial"/>
          <w:sz w:val="24"/>
          <w:szCs w:val="24"/>
        </w:rPr>
        <w:t>- Wari</w:t>
      </w:r>
      <w:r w:rsidR="00001102" w:rsidRPr="0021258E">
        <w:rPr>
          <w:rFonts w:ascii="Arial" w:hAnsi="Arial" w:cs="Arial"/>
          <w:sz w:val="24"/>
          <w:szCs w:val="24"/>
        </w:rPr>
        <w:t xml:space="preserve"> ; </w:t>
      </w:r>
      <w:r w:rsidR="003053F3" w:rsidRPr="0021258E">
        <w:rPr>
          <w:rFonts w:ascii="Arial" w:hAnsi="Arial" w:cs="Arial"/>
          <w:sz w:val="24"/>
          <w:szCs w:val="24"/>
        </w:rPr>
        <w:t>- Ria</w:t>
      </w:r>
      <w:r w:rsidR="00001102" w:rsidRPr="0021258E">
        <w:rPr>
          <w:rFonts w:ascii="Arial" w:hAnsi="Arial" w:cs="Arial"/>
          <w:sz w:val="24"/>
          <w:szCs w:val="24"/>
        </w:rPr>
        <w:t xml:space="preserve"> ; </w:t>
      </w:r>
      <w:r w:rsidR="003053F3" w:rsidRPr="0021258E">
        <w:rPr>
          <w:rFonts w:ascii="Arial" w:hAnsi="Arial" w:cs="Arial"/>
          <w:sz w:val="24"/>
          <w:szCs w:val="24"/>
        </w:rPr>
        <w:t>- Money gram</w:t>
      </w:r>
      <w:r w:rsidR="00001102" w:rsidRPr="0021258E">
        <w:rPr>
          <w:rFonts w:ascii="Arial" w:hAnsi="Arial" w:cs="Arial"/>
          <w:sz w:val="24"/>
          <w:szCs w:val="24"/>
        </w:rPr>
        <w:t xml:space="preserve"> ; </w:t>
      </w:r>
      <w:r w:rsidR="003053F3" w:rsidRPr="0021258E">
        <w:rPr>
          <w:rFonts w:ascii="Arial" w:hAnsi="Arial" w:cs="Arial"/>
          <w:sz w:val="24"/>
          <w:szCs w:val="24"/>
        </w:rPr>
        <w:t xml:space="preserve">- Joni </w:t>
      </w:r>
      <w:proofErr w:type="spellStart"/>
      <w:r w:rsidR="003053F3" w:rsidRPr="0021258E">
        <w:rPr>
          <w:rFonts w:ascii="Arial" w:hAnsi="Arial" w:cs="Arial"/>
          <w:sz w:val="24"/>
          <w:szCs w:val="24"/>
        </w:rPr>
        <w:t>Joni</w:t>
      </w:r>
      <w:proofErr w:type="spellEnd"/>
      <w:r w:rsidR="00001102" w:rsidRPr="0021258E">
        <w:rPr>
          <w:rFonts w:ascii="Arial" w:hAnsi="Arial" w:cs="Arial"/>
          <w:sz w:val="24"/>
          <w:szCs w:val="24"/>
        </w:rPr>
        <w:t xml:space="preserve"> ; </w:t>
      </w:r>
      <w:r w:rsidR="003053F3" w:rsidRPr="0021258E">
        <w:rPr>
          <w:rFonts w:ascii="Arial" w:hAnsi="Arial" w:cs="Arial"/>
          <w:sz w:val="24"/>
          <w:szCs w:val="24"/>
        </w:rPr>
        <w:t>- Orange Money</w:t>
      </w:r>
    </w:p>
    <w:p w14:paraId="7D62F10B" w14:textId="3E0D5C33" w:rsidR="000E1286" w:rsidRPr="0021258E" w:rsidRDefault="00112678" w:rsidP="0021258E">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sidRPr="0021258E">
        <w:rPr>
          <w:rFonts w:ascii="Arial" w:hAnsi="Arial" w:cs="Arial"/>
          <w:sz w:val="24"/>
          <w:szCs w:val="24"/>
        </w:rPr>
        <w:t xml:space="preserve"> </w:t>
      </w:r>
      <w:r w:rsidR="003053F3" w:rsidRPr="0021258E">
        <w:rPr>
          <w:rFonts w:ascii="Arial" w:hAnsi="Arial" w:cs="Arial"/>
          <w:sz w:val="24"/>
          <w:szCs w:val="24"/>
        </w:rPr>
        <w:t>Ça marche très bien</w:t>
      </w:r>
    </w:p>
    <w:p w14:paraId="7EB9A9DE" w14:textId="63248AAE" w:rsidR="00602622" w:rsidRDefault="003053F3" w:rsidP="000269D9">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sidRPr="0021258E">
        <w:rPr>
          <w:rFonts w:ascii="Arial" w:hAnsi="Arial" w:cs="Arial"/>
          <w:sz w:val="24"/>
          <w:szCs w:val="24"/>
        </w:rPr>
        <w:t xml:space="preserve">J’envisage maintenant </w:t>
      </w:r>
      <w:r w:rsidR="0029714E" w:rsidRPr="0021258E">
        <w:rPr>
          <w:rFonts w:ascii="Arial" w:hAnsi="Arial" w:cs="Arial"/>
          <w:sz w:val="24"/>
          <w:szCs w:val="24"/>
        </w:rPr>
        <w:t>d’ouvrir très vite une quincaillerie pour fournir les propriétaires en matériaux de construction car il y a beaucoup de constructions dans ce village.</w:t>
      </w:r>
    </w:p>
    <w:p w14:paraId="1122C057" w14:textId="061A3591" w:rsidR="000269D9" w:rsidRDefault="000269D9" w:rsidP="00001102">
      <w:pPr>
        <w:spacing w:after="0"/>
        <w:rPr>
          <w:rFonts w:ascii="Arial" w:hAnsi="Arial" w:cs="Arial"/>
          <w:sz w:val="24"/>
          <w:szCs w:val="24"/>
        </w:rPr>
      </w:pPr>
    </w:p>
    <w:p w14:paraId="36859FCB" w14:textId="77777777" w:rsidR="000269D9" w:rsidRPr="0021258E" w:rsidRDefault="000269D9" w:rsidP="00001102">
      <w:pPr>
        <w:spacing w:after="0"/>
        <w:rPr>
          <w:rFonts w:ascii="Arial" w:hAnsi="Arial" w:cs="Arial"/>
          <w:sz w:val="24"/>
          <w:szCs w:val="24"/>
        </w:rPr>
      </w:pPr>
    </w:p>
    <w:p w14:paraId="0F966BF5" w14:textId="77777777" w:rsidR="00A66640" w:rsidRPr="0021258E" w:rsidRDefault="00A66640" w:rsidP="00A66640">
      <w:pPr>
        <w:pBdr>
          <w:top w:val="single" w:sz="4" w:space="1" w:color="auto"/>
          <w:left w:val="single" w:sz="4" w:space="4" w:color="auto"/>
          <w:bottom w:val="single" w:sz="4" w:space="1" w:color="auto"/>
          <w:right w:val="single" w:sz="4" w:space="4" w:color="auto"/>
        </w:pBdr>
        <w:spacing w:after="120"/>
        <w:rPr>
          <w:rFonts w:ascii="Arial" w:hAnsi="Arial" w:cs="Arial"/>
          <w:sz w:val="24"/>
          <w:szCs w:val="24"/>
        </w:rPr>
      </w:pPr>
      <w:r w:rsidRPr="0021258E">
        <w:rPr>
          <w:rFonts w:ascii="Arial" w:hAnsi="Arial" w:cs="Arial"/>
          <w:b/>
          <w:sz w:val="24"/>
          <w:szCs w:val="24"/>
          <w:u w:val="single"/>
        </w:rPr>
        <w:lastRenderedPageBreak/>
        <w:t xml:space="preserve">Melle Fama </w:t>
      </w:r>
      <w:proofErr w:type="spellStart"/>
      <w:r w:rsidRPr="0021258E">
        <w:rPr>
          <w:rFonts w:ascii="Arial" w:hAnsi="Arial" w:cs="Arial"/>
          <w:b/>
          <w:sz w:val="24"/>
          <w:szCs w:val="24"/>
          <w:u w:val="single"/>
        </w:rPr>
        <w:t>Ndiongue</w:t>
      </w:r>
      <w:proofErr w:type="spellEnd"/>
      <w:r w:rsidRPr="0021258E">
        <w:rPr>
          <w:rFonts w:ascii="Arial" w:hAnsi="Arial" w:cs="Arial"/>
          <w:sz w:val="24"/>
          <w:szCs w:val="24"/>
        </w:rPr>
        <w:t xml:space="preserve"> </w:t>
      </w:r>
      <w:proofErr w:type="spellStart"/>
      <w:r w:rsidRPr="0021258E">
        <w:rPr>
          <w:rFonts w:ascii="Arial" w:hAnsi="Arial" w:cs="Arial"/>
          <w:sz w:val="24"/>
          <w:szCs w:val="24"/>
        </w:rPr>
        <w:t>Hamady</w:t>
      </w:r>
      <w:proofErr w:type="spellEnd"/>
      <w:r w:rsidRPr="0021258E">
        <w:rPr>
          <w:rFonts w:ascii="Arial" w:hAnsi="Arial" w:cs="Arial"/>
          <w:sz w:val="24"/>
          <w:szCs w:val="24"/>
        </w:rPr>
        <w:t xml:space="preserve"> </w:t>
      </w:r>
      <w:proofErr w:type="spellStart"/>
      <w:r w:rsidRPr="0021258E">
        <w:rPr>
          <w:rFonts w:ascii="Arial" w:hAnsi="Arial" w:cs="Arial"/>
          <w:sz w:val="24"/>
          <w:szCs w:val="24"/>
        </w:rPr>
        <w:t>Ounaré</w:t>
      </w:r>
      <w:proofErr w:type="spellEnd"/>
      <w:r w:rsidRPr="0021258E">
        <w:rPr>
          <w:rFonts w:ascii="Arial" w:hAnsi="Arial" w:cs="Arial"/>
          <w:sz w:val="24"/>
          <w:szCs w:val="24"/>
        </w:rPr>
        <w:t xml:space="preserve"> :  </w:t>
      </w:r>
    </w:p>
    <w:p w14:paraId="18B85300" w14:textId="7F0FF26C" w:rsidR="00A66640" w:rsidRPr="0021258E" w:rsidRDefault="00BF7233" w:rsidP="00A66640">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sidRPr="0021258E">
        <w:rPr>
          <w:rFonts w:ascii="Arial" w:hAnsi="Arial" w:cs="Arial"/>
          <w:sz w:val="24"/>
          <w:szCs w:val="24"/>
        </w:rPr>
        <w:t xml:space="preserve">Je suis mère célibataire avec un enfant en charge et </w:t>
      </w:r>
      <w:r w:rsidR="00A66640" w:rsidRPr="0021258E">
        <w:rPr>
          <w:rFonts w:ascii="Arial" w:hAnsi="Arial" w:cs="Arial"/>
          <w:sz w:val="24"/>
          <w:szCs w:val="24"/>
        </w:rPr>
        <w:t xml:space="preserve">je suis attributaire d’un kiosque et d’une moto. </w:t>
      </w:r>
    </w:p>
    <w:p w14:paraId="7254D4EE" w14:textId="77777777" w:rsidR="00A66640" w:rsidRPr="0021258E" w:rsidRDefault="00A66640" w:rsidP="00A66640">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sidRPr="0021258E">
        <w:rPr>
          <w:rFonts w:ascii="Arial" w:hAnsi="Arial" w:cs="Arial"/>
          <w:sz w:val="24"/>
          <w:szCs w:val="24"/>
        </w:rPr>
        <w:t xml:space="preserve">J’ai d’abord installé mon kiosque à la carrière de charge de sable mais pendant 3 jours, je n’ai pas fait beaucoup de recettes à cause des chargeurs de voiture. Les clients venaient tout le temps pour acheter de la glace des fruits ou du jus car le kiosque leur donnait l’impression de vendre ces produits. </w:t>
      </w:r>
    </w:p>
    <w:p w14:paraId="3B799590" w14:textId="77777777" w:rsidR="00A66640" w:rsidRPr="0021258E" w:rsidRDefault="00A66640" w:rsidP="00A66640">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sidRPr="0021258E">
        <w:rPr>
          <w:rFonts w:ascii="Arial" w:hAnsi="Arial" w:cs="Arial"/>
          <w:sz w:val="24"/>
          <w:szCs w:val="24"/>
        </w:rPr>
        <w:t xml:space="preserve">Sans système d’attelage, je ne peux pas déplacer mon kiosque vers les endroits où la demande est forte. J’ai donc entrepris de m’approcher d’un artisan local pour fabriquer un attelage mais il ne fonctionne pas correctement et provoque même des chutes du kiosque et de la moto. </w:t>
      </w:r>
    </w:p>
    <w:p w14:paraId="426B8CC1" w14:textId="1EC81A90" w:rsidR="00A66640" w:rsidRPr="0021258E" w:rsidRDefault="00A66640" w:rsidP="00A66640">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sidRPr="0021258E">
        <w:rPr>
          <w:rFonts w:ascii="Arial" w:hAnsi="Arial" w:cs="Arial"/>
          <w:sz w:val="24"/>
          <w:szCs w:val="24"/>
        </w:rPr>
        <w:t xml:space="preserve">J’ai donc utilisé une charrette pour déplacer mon KMS, le fixer dans un quartier qui n’est pas raccordé au réseau d’électricité et j’ai confié la gestion à mon oncle. Quand des évènements sociaux ont lieu dans des endroits reculés (baptême, mariage etc.), le KMS est y transféré provisoirement le temps de couvrir toute la manifestation et faire des recettes car nous n’avons aucune charge autre que les coûts du déplacement. On peut </w:t>
      </w:r>
      <w:r w:rsidR="00BF7233" w:rsidRPr="0021258E">
        <w:rPr>
          <w:rFonts w:ascii="Arial" w:hAnsi="Arial" w:cs="Arial"/>
          <w:sz w:val="24"/>
          <w:szCs w:val="24"/>
        </w:rPr>
        <w:t>gagner</w:t>
      </w:r>
      <w:r w:rsidRPr="0021258E">
        <w:rPr>
          <w:rFonts w:ascii="Arial" w:hAnsi="Arial" w:cs="Arial"/>
          <w:sz w:val="24"/>
          <w:szCs w:val="24"/>
        </w:rPr>
        <w:t xml:space="preserve"> jusqu’à 1000 Frs CFA par jour mais les recettes peuvent </w:t>
      </w:r>
      <w:r w:rsidR="00BF7233" w:rsidRPr="0021258E">
        <w:rPr>
          <w:rFonts w:ascii="Arial" w:hAnsi="Arial" w:cs="Arial"/>
          <w:sz w:val="24"/>
          <w:szCs w:val="24"/>
        </w:rPr>
        <w:t>être plus importante dans les loumas (marchés</w:t>
      </w:r>
      <w:r w:rsidRPr="0021258E">
        <w:rPr>
          <w:rFonts w:ascii="Arial" w:hAnsi="Arial" w:cs="Arial"/>
          <w:sz w:val="24"/>
          <w:szCs w:val="24"/>
        </w:rPr>
        <w:t xml:space="preserve"> hebdomadaire</w:t>
      </w:r>
      <w:r w:rsidR="00BF7233" w:rsidRPr="0021258E">
        <w:rPr>
          <w:rFonts w:ascii="Arial" w:hAnsi="Arial" w:cs="Arial"/>
          <w:sz w:val="24"/>
          <w:szCs w:val="24"/>
        </w:rPr>
        <w:t>s)</w:t>
      </w:r>
      <w:r w:rsidRPr="0021258E">
        <w:rPr>
          <w:rFonts w:ascii="Arial" w:hAnsi="Arial" w:cs="Arial"/>
          <w:sz w:val="24"/>
          <w:szCs w:val="24"/>
        </w:rPr>
        <w:t xml:space="preserve">. Aujourd’hui le kiosque est parti à </w:t>
      </w:r>
      <w:proofErr w:type="spellStart"/>
      <w:r w:rsidRPr="0021258E">
        <w:rPr>
          <w:rFonts w:ascii="Arial" w:hAnsi="Arial" w:cs="Arial"/>
          <w:sz w:val="24"/>
          <w:szCs w:val="24"/>
        </w:rPr>
        <w:t>Poki</w:t>
      </w:r>
      <w:proofErr w:type="spellEnd"/>
      <w:r w:rsidRPr="0021258E">
        <w:rPr>
          <w:rFonts w:ascii="Arial" w:hAnsi="Arial" w:cs="Arial"/>
          <w:sz w:val="24"/>
          <w:szCs w:val="24"/>
        </w:rPr>
        <w:t xml:space="preserve"> pour couvrir les besoins en charge dans une cérémonie familiale. On a fait le déplacement avec une charrette.</w:t>
      </w:r>
    </w:p>
    <w:p w14:paraId="607EFD85" w14:textId="062B6DA9" w:rsidR="00A66640" w:rsidRPr="0021258E" w:rsidRDefault="00A66640" w:rsidP="00602622">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sidRPr="0021258E">
        <w:rPr>
          <w:rFonts w:ascii="Arial" w:hAnsi="Arial" w:cs="Arial"/>
          <w:sz w:val="24"/>
          <w:szCs w:val="24"/>
        </w:rPr>
        <w:t>J’étais vendeuse d’habit mais je n’ai pas abandonnée ce métier, je diversifie mes sources de revenus avec le kiosque et la moto et j’ai commencé à apprendre la conduite de la moto afin qu’elle m’aide dans mon business. Nous attendons depuis bientôt trop longtemps ce crochet d’attelage afin de pouvoir déplacer nos kiosques là où il y a de l’argent à gagner.</w:t>
      </w:r>
    </w:p>
    <w:p w14:paraId="1D1DAEAA" w14:textId="6B94AFD2" w:rsidR="00602622" w:rsidRPr="0021258E" w:rsidRDefault="00602622" w:rsidP="00001102">
      <w:pPr>
        <w:spacing w:after="0"/>
        <w:rPr>
          <w:rFonts w:ascii="Arial" w:hAnsi="Arial" w:cs="Arial"/>
          <w:sz w:val="24"/>
          <w:szCs w:val="24"/>
        </w:rPr>
      </w:pPr>
    </w:p>
    <w:p w14:paraId="7887E1DB" w14:textId="2941F6B4" w:rsidR="00D604F3" w:rsidRPr="0021258E" w:rsidRDefault="005851CA" w:rsidP="00B56812">
      <w:pPr>
        <w:pBdr>
          <w:top w:val="single" w:sz="4" w:space="1" w:color="auto"/>
          <w:left w:val="single" w:sz="4" w:space="4" w:color="auto"/>
          <w:bottom w:val="single" w:sz="4" w:space="1" w:color="auto"/>
          <w:right w:val="single" w:sz="4" w:space="4" w:color="auto"/>
        </w:pBdr>
        <w:spacing w:after="120"/>
        <w:rPr>
          <w:rFonts w:ascii="Arial" w:hAnsi="Arial" w:cs="Arial"/>
          <w:sz w:val="24"/>
          <w:szCs w:val="24"/>
        </w:rPr>
      </w:pPr>
      <w:r w:rsidRPr="0021258E">
        <w:rPr>
          <w:rFonts w:ascii="Arial" w:hAnsi="Arial" w:cs="Arial"/>
          <w:b/>
          <w:sz w:val="24"/>
          <w:szCs w:val="24"/>
          <w:u w:val="single"/>
        </w:rPr>
        <w:t xml:space="preserve">Moussa </w:t>
      </w:r>
      <w:proofErr w:type="spellStart"/>
      <w:r w:rsidRPr="0021258E">
        <w:rPr>
          <w:rFonts w:ascii="Arial" w:hAnsi="Arial" w:cs="Arial"/>
          <w:b/>
          <w:sz w:val="24"/>
          <w:szCs w:val="24"/>
          <w:u w:val="single"/>
        </w:rPr>
        <w:t>Kébé</w:t>
      </w:r>
      <w:proofErr w:type="spellEnd"/>
      <w:r w:rsidRPr="0021258E">
        <w:rPr>
          <w:rFonts w:ascii="Arial" w:hAnsi="Arial" w:cs="Arial"/>
          <w:sz w:val="24"/>
          <w:szCs w:val="24"/>
        </w:rPr>
        <w:t xml:space="preserve"> </w:t>
      </w:r>
      <w:proofErr w:type="spellStart"/>
      <w:r w:rsidRPr="0021258E">
        <w:rPr>
          <w:rFonts w:ascii="Arial" w:hAnsi="Arial" w:cs="Arial"/>
          <w:sz w:val="24"/>
          <w:szCs w:val="24"/>
        </w:rPr>
        <w:t>Gourel</w:t>
      </w:r>
      <w:proofErr w:type="spellEnd"/>
      <w:r w:rsidRPr="0021258E">
        <w:rPr>
          <w:rFonts w:ascii="Arial" w:hAnsi="Arial" w:cs="Arial"/>
          <w:sz w:val="24"/>
          <w:szCs w:val="24"/>
        </w:rPr>
        <w:t xml:space="preserve"> </w:t>
      </w:r>
      <w:proofErr w:type="spellStart"/>
      <w:r w:rsidRPr="0021258E">
        <w:rPr>
          <w:rFonts w:ascii="Arial" w:hAnsi="Arial" w:cs="Arial"/>
          <w:sz w:val="24"/>
          <w:szCs w:val="24"/>
        </w:rPr>
        <w:t>Baydi</w:t>
      </w:r>
      <w:proofErr w:type="spellEnd"/>
    </w:p>
    <w:p w14:paraId="36EA6C5E" w14:textId="711A66D8" w:rsidR="003779F7" w:rsidRPr="0021258E" w:rsidRDefault="000B2E71" w:rsidP="0021258E">
      <w:pPr>
        <w:pBdr>
          <w:top w:val="single" w:sz="4" w:space="1" w:color="auto"/>
          <w:left w:val="single" w:sz="4" w:space="4" w:color="auto"/>
          <w:bottom w:val="single" w:sz="4" w:space="1" w:color="auto"/>
          <w:right w:val="single" w:sz="4" w:space="4" w:color="auto"/>
        </w:pBdr>
        <w:spacing w:after="120"/>
        <w:rPr>
          <w:rFonts w:ascii="Arial" w:hAnsi="Arial" w:cs="Arial"/>
          <w:sz w:val="24"/>
          <w:szCs w:val="24"/>
        </w:rPr>
      </w:pPr>
      <w:r w:rsidRPr="0021258E">
        <w:rPr>
          <w:rFonts w:ascii="Arial" w:hAnsi="Arial" w:cs="Arial"/>
          <w:sz w:val="24"/>
          <w:szCs w:val="24"/>
        </w:rPr>
        <w:t xml:space="preserve"> </w:t>
      </w:r>
      <w:r w:rsidR="005851CA" w:rsidRPr="0021258E">
        <w:rPr>
          <w:rFonts w:ascii="Arial" w:hAnsi="Arial" w:cs="Arial"/>
          <w:sz w:val="24"/>
          <w:szCs w:val="24"/>
        </w:rPr>
        <w:t>Je suis attributaire d’un kiosque et d</w:t>
      </w:r>
      <w:r w:rsidR="000269D9">
        <w:rPr>
          <w:rFonts w:ascii="Arial" w:hAnsi="Arial" w:cs="Arial"/>
          <w:sz w:val="24"/>
          <w:szCs w:val="24"/>
        </w:rPr>
        <w:t>’une moto et avec les recharges,</w:t>
      </w:r>
      <w:r w:rsidR="005851CA" w:rsidRPr="0021258E">
        <w:rPr>
          <w:rFonts w:ascii="Arial" w:hAnsi="Arial" w:cs="Arial"/>
          <w:sz w:val="24"/>
          <w:szCs w:val="24"/>
        </w:rPr>
        <w:t xml:space="preserve"> les </w:t>
      </w:r>
      <w:proofErr w:type="spellStart"/>
      <w:r w:rsidR="005851CA" w:rsidRPr="0021258E">
        <w:rPr>
          <w:rFonts w:ascii="Arial" w:hAnsi="Arial" w:cs="Arial"/>
          <w:sz w:val="24"/>
          <w:szCs w:val="24"/>
        </w:rPr>
        <w:t>Dahiras</w:t>
      </w:r>
      <w:proofErr w:type="spellEnd"/>
      <w:r w:rsidR="005851CA" w:rsidRPr="0021258E">
        <w:rPr>
          <w:rFonts w:ascii="Arial" w:hAnsi="Arial" w:cs="Arial"/>
          <w:sz w:val="24"/>
          <w:szCs w:val="24"/>
        </w:rPr>
        <w:t xml:space="preserve"> et les baptêmes on arrive à gagner les jours fastes entre 3000 et 4000 CFA par jour.</w:t>
      </w:r>
    </w:p>
    <w:p w14:paraId="21B94AA9" w14:textId="15242B0A" w:rsidR="005851CA" w:rsidRPr="0021258E" w:rsidRDefault="005851CA" w:rsidP="0021258E">
      <w:pPr>
        <w:pBdr>
          <w:top w:val="single" w:sz="4" w:space="1" w:color="auto"/>
          <w:left w:val="single" w:sz="4" w:space="4" w:color="auto"/>
          <w:bottom w:val="single" w:sz="4" w:space="1" w:color="auto"/>
          <w:right w:val="single" w:sz="4" w:space="4" w:color="auto"/>
        </w:pBdr>
        <w:spacing w:after="120"/>
        <w:rPr>
          <w:rFonts w:ascii="Arial" w:hAnsi="Arial" w:cs="Arial"/>
          <w:sz w:val="24"/>
          <w:szCs w:val="24"/>
        </w:rPr>
      </w:pPr>
      <w:r w:rsidRPr="0021258E">
        <w:rPr>
          <w:rFonts w:ascii="Arial" w:hAnsi="Arial" w:cs="Arial"/>
          <w:sz w:val="24"/>
          <w:szCs w:val="24"/>
        </w:rPr>
        <w:t>Avec les format</w:t>
      </w:r>
      <w:r w:rsidR="00A66640" w:rsidRPr="0021258E">
        <w:rPr>
          <w:rFonts w:ascii="Arial" w:hAnsi="Arial" w:cs="Arial"/>
          <w:sz w:val="24"/>
          <w:szCs w:val="24"/>
        </w:rPr>
        <w:t>i</w:t>
      </w:r>
      <w:r w:rsidRPr="0021258E">
        <w:rPr>
          <w:rFonts w:ascii="Arial" w:hAnsi="Arial" w:cs="Arial"/>
          <w:sz w:val="24"/>
          <w:szCs w:val="24"/>
        </w:rPr>
        <w:t xml:space="preserve">ons en embouche, j’ai fait un emprunt de 500 000 au </w:t>
      </w:r>
      <w:r w:rsidR="000269D9">
        <w:rPr>
          <w:rFonts w:ascii="Arial" w:hAnsi="Arial" w:cs="Arial"/>
          <w:sz w:val="24"/>
          <w:szCs w:val="24"/>
        </w:rPr>
        <w:t>CMS</w:t>
      </w:r>
      <w:r w:rsidRPr="0021258E">
        <w:rPr>
          <w:rFonts w:ascii="Arial" w:hAnsi="Arial" w:cs="Arial"/>
          <w:sz w:val="24"/>
          <w:szCs w:val="24"/>
        </w:rPr>
        <w:t xml:space="preserve"> et j’ai acheté 15 moutons pour une opération « Tabaski ».</w:t>
      </w:r>
    </w:p>
    <w:p w14:paraId="33BCF5DE" w14:textId="65ED9E52" w:rsidR="005851CA" w:rsidRPr="0021258E" w:rsidRDefault="005851CA" w:rsidP="0021258E">
      <w:pPr>
        <w:pBdr>
          <w:top w:val="single" w:sz="4" w:space="1" w:color="auto"/>
          <w:left w:val="single" w:sz="4" w:space="4" w:color="auto"/>
          <w:bottom w:val="single" w:sz="4" w:space="1" w:color="auto"/>
          <w:right w:val="single" w:sz="4" w:space="4" w:color="auto"/>
        </w:pBdr>
        <w:spacing w:after="120"/>
        <w:rPr>
          <w:rFonts w:ascii="Arial" w:hAnsi="Arial" w:cs="Arial"/>
          <w:sz w:val="24"/>
          <w:szCs w:val="24"/>
        </w:rPr>
      </w:pPr>
      <w:r w:rsidRPr="0021258E">
        <w:rPr>
          <w:rFonts w:ascii="Arial" w:hAnsi="Arial" w:cs="Arial"/>
          <w:sz w:val="24"/>
          <w:szCs w:val="24"/>
        </w:rPr>
        <w:t>J’ai déjà vendu 5 moutons car on m’avait offert de bons prix pour ceux-là mais je vais engraisser les 10 autres jusqu’à la veille de la tabaski avant de les vendre.</w:t>
      </w:r>
    </w:p>
    <w:p w14:paraId="7D494359" w14:textId="4F322D49" w:rsidR="00B56812" w:rsidRPr="0021258E" w:rsidRDefault="005851CA" w:rsidP="0021258E">
      <w:pPr>
        <w:pBdr>
          <w:top w:val="single" w:sz="4" w:space="1" w:color="auto"/>
          <w:left w:val="single" w:sz="4" w:space="4" w:color="auto"/>
          <w:bottom w:val="single" w:sz="4" w:space="1" w:color="auto"/>
          <w:right w:val="single" w:sz="4" w:space="4" w:color="auto"/>
        </w:pBdr>
        <w:spacing w:after="120"/>
        <w:rPr>
          <w:rFonts w:ascii="Arial" w:hAnsi="Arial" w:cs="Arial"/>
          <w:sz w:val="24"/>
          <w:szCs w:val="24"/>
        </w:rPr>
      </w:pPr>
      <w:r w:rsidRPr="0021258E">
        <w:rPr>
          <w:rFonts w:ascii="Arial" w:hAnsi="Arial" w:cs="Arial"/>
          <w:sz w:val="24"/>
          <w:szCs w:val="24"/>
        </w:rPr>
        <w:t>C’est très rentable et si j’avais les moyens j’aurai doublé la mise pour acheter 20 moutons.</w:t>
      </w:r>
    </w:p>
    <w:p w14:paraId="530032DE" w14:textId="225D2D4C" w:rsidR="00B56812" w:rsidRPr="0021258E" w:rsidRDefault="00B56812" w:rsidP="00B56812">
      <w:pPr>
        <w:rPr>
          <w:rFonts w:ascii="Arial" w:hAnsi="Arial" w:cs="Arial"/>
          <w:sz w:val="24"/>
          <w:szCs w:val="24"/>
        </w:rPr>
      </w:pPr>
    </w:p>
    <w:p w14:paraId="6B9F8CC8" w14:textId="5E8EF1C5" w:rsidR="00602622" w:rsidRPr="0021258E" w:rsidRDefault="00602622" w:rsidP="00B56812">
      <w:pPr>
        <w:rPr>
          <w:rFonts w:ascii="Arial" w:hAnsi="Arial" w:cs="Arial"/>
          <w:sz w:val="24"/>
          <w:szCs w:val="24"/>
        </w:rPr>
      </w:pPr>
    </w:p>
    <w:p w14:paraId="2CDE0C7A" w14:textId="7CE35591" w:rsidR="00602622" w:rsidRPr="0021258E" w:rsidRDefault="00602622" w:rsidP="00B56812">
      <w:pPr>
        <w:rPr>
          <w:rFonts w:ascii="Arial" w:hAnsi="Arial" w:cs="Arial"/>
          <w:sz w:val="24"/>
          <w:szCs w:val="24"/>
        </w:rPr>
      </w:pPr>
    </w:p>
    <w:p w14:paraId="7C94D745" w14:textId="28417189" w:rsidR="00602622" w:rsidRPr="0021258E" w:rsidRDefault="00602622" w:rsidP="00B56812">
      <w:pPr>
        <w:rPr>
          <w:rFonts w:ascii="Arial" w:hAnsi="Arial" w:cs="Arial"/>
          <w:sz w:val="24"/>
          <w:szCs w:val="24"/>
        </w:rPr>
      </w:pPr>
    </w:p>
    <w:p w14:paraId="71AD5DBF" w14:textId="4192440B" w:rsidR="00602622" w:rsidRPr="0021258E" w:rsidRDefault="00602622" w:rsidP="00B56812">
      <w:pPr>
        <w:rPr>
          <w:rFonts w:ascii="Arial" w:hAnsi="Arial" w:cs="Arial"/>
          <w:sz w:val="24"/>
          <w:szCs w:val="24"/>
        </w:rPr>
      </w:pPr>
    </w:p>
    <w:p w14:paraId="79952D38" w14:textId="77777777" w:rsidR="003163A5" w:rsidRDefault="001035D9" w:rsidP="003163A5">
      <w:pPr>
        <w:keepNext/>
        <w:jc w:val="center"/>
      </w:pPr>
      <w:r w:rsidRPr="0083073B">
        <w:rPr>
          <w:rFonts w:ascii="Arial" w:hAnsi="Arial" w:cs="Arial"/>
          <w:noProof/>
          <w:lang w:eastAsia="fr-FR"/>
        </w:rPr>
        <w:lastRenderedPageBreak/>
        <w:drawing>
          <wp:inline distT="0" distB="0" distL="0" distR="0" wp14:anchorId="17C1708C" wp14:editId="796E77D0">
            <wp:extent cx="5760720" cy="3456940"/>
            <wp:effectExtent l="0" t="0" r="0" b="0"/>
            <wp:docPr id="3" name="Image 3" descr="C:\Users\USER\Documents\Docs de papa\Ecoservices\Partenariat\Partenaires Actifs\PNUD\Pnud Evaluation PROCOSOC\Photos PNUD\20180603_12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ocs de papa\Ecoservices\Partenariat\Partenaires Actifs\PNUD\Pnud Evaluation PROCOSOC\Photos PNUD\20180603_1214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456940"/>
                    </a:xfrm>
                    <a:prstGeom prst="rect">
                      <a:avLst/>
                    </a:prstGeom>
                    <a:noFill/>
                    <a:ln>
                      <a:noFill/>
                    </a:ln>
                  </pic:spPr>
                </pic:pic>
              </a:graphicData>
            </a:graphic>
          </wp:inline>
        </w:drawing>
      </w:r>
    </w:p>
    <w:p w14:paraId="234930D7" w14:textId="00359E11" w:rsidR="00602622" w:rsidRPr="0021258E" w:rsidRDefault="003163A5" w:rsidP="003163A5">
      <w:pPr>
        <w:pStyle w:val="Lgende"/>
        <w:jc w:val="center"/>
        <w:rPr>
          <w:rFonts w:ascii="Arial" w:hAnsi="Arial" w:cs="Arial"/>
          <w:sz w:val="24"/>
          <w:szCs w:val="24"/>
        </w:rPr>
      </w:pPr>
      <w:r>
        <w:t xml:space="preserve">Kiosque de Samba </w:t>
      </w:r>
      <w:proofErr w:type="spellStart"/>
      <w:r>
        <w:t>Diery</w:t>
      </w:r>
      <w:proofErr w:type="spellEnd"/>
      <w:r>
        <w:t xml:space="preserve"> Diop installé </w:t>
      </w:r>
      <w:proofErr w:type="spellStart"/>
      <w:r>
        <w:t>a</w:t>
      </w:r>
      <w:proofErr w:type="spellEnd"/>
      <w:r>
        <w:t xml:space="preserve"> </w:t>
      </w:r>
      <w:proofErr w:type="spellStart"/>
      <w:r>
        <w:t>Wourel</w:t>
      </w:r>
      <w:proofErr w:type="spellEnd"/>
      <w:r>
        <w:t xml:space="preserve"> </w:t>
      </w:r>
      <w:proofErr w:type="spellStart"/>
      <w:r>
        <w:t>Kouniady</w:t>
      </w:r>
      <w:proofErr w:type="spellEnd"/>
    </w:p>
    <w:p w14:paraId="670946A6" w14:textId="6818B440" w:rsidR="00873D69" w:rsidRPr="0021258E" w:rsidRDefault="00750718" w:rsidP="0091026A">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Arial" w:hAnsi="Arial" w:cs="Arial"/>
          <w:sz w:val="24"/>
          <w:szCs w:val="24"/>
        </w:rPr>
      </w:pPr>
      <w:proofErr w:type="spellStart"/>
      <w:r w:rsidRPr="0021258E">
        <w:rPr>
          <w:rFonts w:ascii="Arial" w:hAnsi="Arial" w:cs="Arial"/>
          <w:b/>
          <w:sz w:val="24"/>
          <w:szCs w:val="24"/>
          <w:u w:val="single"/>
        </w:rPr>
        <w:t>Pithiel</w:t>
      </w:r>
      <w:proofErr w:type="spellEnd"/>
      <w:r w:rsidRPr="0021258E">
        <w:rPr>
          <w:rFonts w:ascii="Arial" w:hAnsi="Arial" w:cs="Arial"/>
          <w:b/>
          <w:sz w:val="24"/>
          <w:szCs w:val="24"/>
          <w:u w:val="single"/>
        </w:rPr>
        <w:t xml:space="preserve"> Sow</w:t>
      </w:r>
      <w:r w:rsidRPr="0021258E">
        <w:rPr>
          <w:rFonts w:ascii="Arial" w:hAnsi="Arial" w:cs="Arial"/>
          <w:sz w:val="24"/>
          <w:szCs w:val="24"/>
        </w:rPr>
        <w:t> :</w:t>
      </w:r>
      <w:r w:rsidRPr="0021258E">
        <w:rPr>
          <w:rFonts w:ascii="Arial" w:hAnsi="Arial" w:cs="Arial"/>
          <w:b/>
          <w:sz w:val="24"/>
          <w:szCs w:val="24"/>
        </w:rPr>
        <w:t xml:space="preserve"> </w:t>
      </w:r>
      <w:r w:rsidRPr="0021258E">
        <w:rPr>
          <w:rFonts w:ascii="Arial" w:hAnsi="Arial" w:cs="Arial"/>
          <w:sz w:val="24"/>
          <w:szCs w:val="24"/>
        </w:rPr>
        <w:t xml:space="preserve">Groupement </w:t>
      </w:r>
      <w:proofErr w:type="spellStart"/>
      <w:r w:rsidRPr="0021258E">
        <w:rPr>
          <w:rFonts w:ascii="Arial" w:hAnsi="Arial" w:cs="Arial"/>
          <w:sz w:val="24"/>
          <w:szCs w:val="24"/>
        </w:rPr>
        <w:t>Belly</w:t>
      </w:r>
      <w:proofErr w:type="spellEnd"/>
      <w:r w:rsidRPr="0021258E">
        <w:rPr>
          <w:rFonts w:ascii="Arial" w:hAnsi="Arial" w:cs="Arial"/>
          <w:sz w:val="24"/>
          <w:szCs w:val="24"/>
        </w:rPr>
        <w:t xml:space="preserve"> </w:t>
      </w:r>
      <w:proofErr w:type="spellStart"/>
      <w:r w:rsidRPr="0021258E">
        <w:rPr>
          <w:rFonts w:ascii="Arial" w:hAnsi="Arial" w:cs="Arial"/>
          <w:sz w:val="24"/>
          <w:szCs w:val="24"/>
        </w:rPr>
        <w:t>Thioyi</w:t>
      </w:r>
      <w:proofErr w:type="spellEnd"/>
      <w:r w:rsidRPr="0021258E">
        <w:rPr>
          <w:rFonts w:ascii="Arial" w:hAnsi="Arial" w:cs="Arial"/>
          <w:sz w:val="24"/>
          <w:szCs w:val="24"/>
        </w:rPr>
        <w:t xml:space="preserve"> </w:t>
      </w:r>
      <w:proofErr w:type="spellStart"/>
      <w:r w:rsidRPr="0021258E">
        <w:rPr>
          <w:rFonts w:ascii="Arial" w:hAnsi="Arial" w:cs="Arial"/>
          <w:sz w:val="24"/>
          <w:szCs w:val="24"/>
        </w:rPr>
        <w:t>Dévelopement</w:t>
      </w:r>
      <w:proofErr w:type="spellEnd"/>
      <w:r w:rsidRPr="0021258E">
        <w:rPr>
          <w:rFonts w:ascii="Arial" w:hAnsi="Arial" w:cs="Arial"/>
          <w:sz w:val="24"/>
          <w:szCs w:val="24"/>
        </w:rPr>
        <w:t xml:space="preserve"> GBD - Belli </w:t>
      </w:r>
      <w:proofErr w:type="spellStart"/>
      <w:r w:rsidRPr="0021258E">
        <w:rPr>
          <w:rFonts w:ascii="Arial" w:hAnsi="Arial" w:cs="Arial"/>
          <w:sz w:val="24"/>
          <w:szCs w:val="24"/>
        </w:rPr>
        <w:t>Thioyi</w:t>
      </w:r>
      <w:proofErr w:type="spellEnd"/>
      <w:r w:rsidRPr="0021258E">
        <w:rPr>
          <w:rFonts w:ascii="Arial" w:hAnsi="Arial" w:cs="Arial"/>
          <w:sz w:val="24"/>
          <w:szCs w:val="24"/>
        </w:rPr>
        <w:t> </w:t>
      </w:r>
    </w:p>
    <w:p w14:paraId="6D496F00" w14:textId="6904EB8A" w:rsidR="0091026A" w:rsidRPr="0021258E" w:rsidRDefault="00873D69" w:rsidP="0021258E">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Arial" w:hAnsi="Arial" w:cs="Arial"/>
          <w:sz w:val="24"/>
          <w:szCs w:val="24"/>
        </w:rPr>
      </w:pPr>
      <w:r w:rsidRPr="0021258E">
        <w:rPr>
          <w:rFonts w:ascii="Arial" w:hAnsi="Arial" w:cs="Arial"/>
          <w:sz w:val="24"/>
          <w:szCs w:val="24"/>
        </w:rPr>
        <w:t>J</w:t>
      </w:r>
      <w:r w:rsidR="00750718" w:rsidRPr="0021258E">
        <w:rPr>
          <w:rFonts w:ascii="Arial" w:hAnsi="Arial" w:cs="Arial"/>
          <w:sz w:val="24"/>
          <w:szCs w:val="24"/>
        </w:rPr>
        <w:t>e suis le président de GBD, un group</w:t>
      </w:r>
      <w:r w:rsidR="0091026A" w:rsidRPr="0021258E">
        <w:rPr>
          <w:rFonts w:ascii="Arial" w:hAnsi="Arial" w:cs="Arial"/>
          <w:sz w:val="24"/>
          <w:szCs w:val="24"/>
        </w:rPr>
        <w:t xml:space="preserve">ement qui compte 116 </w:t>
      </w:r>
      <w:r w:rsidR="00113355" w:rsidRPr="0021258E">
        <w:rPr>
          <w:rFonts w:ascii="Arial" w:hAnsi="Arial" w:cs="Arial"/>
          <w:sz w:val="24"/>
          <w:szCs w:val="24"/>
        </w:rPr>
        <w:t>jeunes</w:t>
      </w:r>
      <w:r w:rsidR="0091026A" w:rsidRPr="0021258E">
        <w:rPr>
          <w:rFonts w:ascii="Arial" w:hAnsi="Arial" w:cs="Arial"/>
          <w:sz w:val="24"/>
          <w:szCs w:val="24"/>
        </w:rPr>
        <w:t xml:space="preserve"> et qui s’agrandit chaque jour avec de nouvelles inscriptions</w:t>
      </w:r>
    </w:p>
    <w:p w14:paraId="3F2B37A6" w14:textId="601D1695" w:rsidR="00873D69" w:rsidRPr="0021258E" w:rsidRDefault="0091026A" w:rsidP="0021258E">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Arial" w:hAnsi="Arial" w:cs="Arial"/>
          <w:sz w:val="24"/>
          <w:szCs w:val="24"/>
        </w:rPr>
      </w:pPr>
      <w:r w:rsidRPr="0021258E">
        <w:rPr>
          <w:rFonts w:ascii="Arial" w:hAnsi="Arial" w:cs="Arial"/>
          <w:sz w:val="24"/>
          <w:szCs w:val="24"/>
        </w:rPr>
        <w:t xml:space="preserve">Le groupement loue chaque saison des parcelles de </w:t>
      </w:r>
      <w:r w:rsidR="005C0A28" w:rsidRPr="0021258E">
        <w:rPr>
          <w:rFonts w:ascii="Arial" w:hAnsi="Arial" w:cs="Arial"/>
          <w:sz w:val="24"/>
          <w:szCs w:val="24"/>
        </w:rPr>
        <w:t>culture</w:t>
      </w:r>
      <w:r w:rsidRPr="0021258E">
        <w:rPr>
          <w:rFonts w:ascii="Arial" w:hAnsi="Arial" w:cs="Arial"/>
          <w:sz w:val="24"/>
          <w:szCs w:val="24"/>
        </w:rPr>
        <w:t xml:space="preserve"> au village et nous faisons chaque fois des bénéfices, le village également.</w:t>
      </w:r>
    </w:p>
    <w:p w14:paraId="105FB595" w14:textId="18D01AA3" w:rsidR="0091026A" w:rsidRPr="0021258E" w:rsidRDefault="0091026A" w:rsidP="0021258E">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Arial" w:hAnsi="Arial" w:cs="Arial"/>
          <w:sz w:val="24"/>
          <w:szCs w:val="24"/>
        </w:rPr>
      </w:pPr>
      <w:r w:rsidRPr="0021258E">
        <w:rPr>
          <w:rFonts w:ascii="Arial" w:hAnsi="Arial" w:cs="Arial"/>
          <w:sz w:val="24"/>
          <w:szCs w:val="24"/>
        </w:rPr>
        <w:t xml:space="preserve">Nos membres ont fait </w:t>
      </w:r>
      <w:r w:rsidR="00113355" w:rsidRPr="0021258E">
        <w:rPr>
          <w:rFonts w:ascii="Arial" w:hAnsi="Arial" w:cs="Arial"/>
          <w:sz w:val="24"/>
          <w:szCs w:val="24"/>
        </w:rPr>
        <w:t xml:space="preserve">grâce au PROCOSOC </w:t>
      </w:r>
      <w:r w:rsidRPr="0021258E">
        <w:rPr>
          <w:rFonts w:ascii="Arial" w:hAnsi="Arial" w:cs="Arial"/>
          <w:sz w:val="24"/>
          <w:szCs w:val="24"/>
        </w:rPr>
        <w:t xml:space="preserve">des formations en transformations des légumes et transformation des céréales mais c’est cette dernière formation qui est la plus importante pour nous. En effet, nous fabriquons des farines de céréales enrichies </w:t>
      </w:r>
      <w:r w:rsidR="00113355" w:rsidRPr="0021258E">
        <w:rPr>
          <w:rFonts w:ascii="Arial" w:hAnsi="Arial" w:cs="Arial"/>
          <w:sz w:val="24"/>
          <w:szCs w:val="24"/>
        </w:rPr>
        <w:t xml:space="preserve">que nous avons pu </w:t>
      </w:r>
      <w:r w:rsidRPr="0021258E">
        <w:rPr>
          <w:rFonts w:ascii="Arial" w:hAnsi="Arial" w:cs="Arial"/>
          <w:sz w:val="24"/>
          <w:szCs w:val="24"/>
        </w:rPr>
        <w:t>vendre à CLM (Cellule de Lutte contre la Malnutrition) qui affirme que nous avons le meilleur produit.</w:t>
      </w:r>
    </w:p>
    <w:p w14:paraId="042FE7A7" w14:textId="0792E8E4" w:rsidR="0091026A" w:rsidRPr="0021258E" w:rsidRDefault="0091026A" w:rsidP="0021258E">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Arial" w:hAnsi="Arial" w:cs="Arial"/>
          <w:sz w:val="24"/>
          <w:szCs w:val="24"/>
        </w:rPr>
      </w:pPr>
      <w:r w:rsidRPr="0021258E">
        <w:rPr>
          <w:rFonts w:ascii="Arial" w:hAnsi="Arial" w:cs="Arial"/>
          <w:sz w:val="24"/>
          <w:szCs w:val="24"/>
        </w:rPr>
        <w:t>Nous fabriquons cette far</w:t>
      </w:r>
      <w:r w:rsidR="005C0A28" w:rsidRPr="0021258E">
        <w:rPr>
          <w:rFonts w:ascii="Arial" w:hAnsi="Arial" w:cs="Arial"/>
          <w:sz w:val="24"/>
          <w:szCs w:val="24"/>
        </w:rPr>
        <w:t>ine avec notre propre maï</w:t>
      </w:r>
      <w:r w:rsidRPr="0021258E">
        <w:rPr>
          <w:rFonts w:ascii="Arial" w:hAnsi="Arial" w:cs="Arial"/>
          <w:sz w:val="24"/>
          <w:szCs w:val="24"/>
        </w:rPr>
        <w:t>s jaune et notre niébé</w:t>
      </w:r>
      <w:r w:rsidR="005C0A28" w:rsidRPr="0021258E">
        <w:rPr>
          <w:rFonts w:ascii="Arial" w:hAnsi="Arial" w:cs="Arial"/>
          <w:sz w:val="24"/>
          <w:szCs w:val="24"/>
        </w:rPr>
        <w:t xml:space="preserve"> et nous achetons de l’arachide, du maïs </w:t>
      </w:r>
      <w:r w:rsidR="00113355" w:rsidRPr="0021258E">
        <w:rPr>
          <w:rFonts w:ascii="Arial" w:hAnsi="Arial" w:cs="Arial"/>
          <w:sz w:val="24"/>
          <w:szCs w:val="24"/>
        </w:rPr>
        <w:t>banc</w:t>
      </w:r>
      <w:r w:rsidR="005C0A28" w:rsidRPr="0021258E">
        <w:rPr>
          <w:rFonts w:ascii="Arial" w:hAnsi="Arial" w:cs="Arial"/>
          <w:sz w:val="24"/>
          <w:szCs w:val="24"/>
        </w:rPr>
        <w:t xml:space="preserve"> et du sucre pour compléter la recette.</w:t>
      </w:r>
    </w:p>
    <w:p w14:paraId="30B639E2" w14:textId="2AF16249" w:rsidR="005C0A28" w:rsidRPr="0021258E" w:rsidRDefault="005C0A28" w:rsidP="0021258E">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Arial" w:hAnsi="Arial" w:cs="Arial"/>
          <w:sz w:val="24"/>
          <w:szCs w:val="24"/>
        </w:rPr>
      </w:pPr>
      <w:r w:rsidRPr="0021258E">
        <w:rPr>
          <w:rFonts w:ascii="Arial" w:hAnsi="Arial" w:cs="Arial"/>
          <w:sz w:val="24"/>
          <w:szCs w:val="24"/>
        </w:rPr>
        <w:t>Nous avons également pris contact avec ACF (Action Contre la Faim) et PAM mais nous n’avons eu jusqu’à présent aucune réponse.</w:t>
      </w:r>
    </w:p>
    <w:p w14:paraId="09544C89" w14:textId="65D90468" w:rsidR="005C0A28" w:rsidRPr="0021258E" w:rsidRDefault="005C0A28" w:rsidP="0021258E">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Arial" w:hAnsi="Arial" w:cs="Arial"/>
          <w:sz w:val="24"/>
          <w:szCs w:val="24"/>
        </w:rPr>
      </w:pPr>
      <w:r w:rsidRPr="0021258E">
        <w:rPr>
          <w:rFonts w:ascii="Arial" w:hAnsi="Arial" w:cs="Arial"/>
          <w:sz w:val="24"/>
          <w:szCs w:val="24"/>
        </w:rPr>
        <w:t xml:space="preserve">Nous faisons </w:t>
      </w:r>
      <w:r w:rsidR="00113355" w:rsidRPr="0021258E">
        <w:rPr>
          <w:rFonts w:ascii="Arial" w:hAnsi="Arial" w:cs="Arial"/>
          <w:sz w:val="24"/>
          <w:szCs w:val="24"/>
        </w:rPr>
        <w:t>aussi</w:t>
      </w:r>
      <w:r w:rsidRPr="0021258E">
        <w:rPr>
          <w:rFonts w:ascii="Arial" w:hAnsi="Arial" w:cs="Arial"/>
          <w:sz w:val="24"/>
          <w:szCs w:val="24"/>
        </w:rPr>
        <w:t xml:space="preserve"> de la transformation avec des feuilles de moringa que nous séchons et mettons en poudre dans des sachets. Nous avons-nous même formés ici au village 4 filles aux techniques de ventes. </w:t>
      </w:r>
    </w:p>
    <w:p w14:paraId="525303C1" w14:textId="249A7391" w:rsidR="005C0A28" w:rsidRPr="0021258E" w:rsidRDefault="005C0A28" w:rsidP="0021258E">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Arial" w:hAnsi="Arial" w:cs="Arial"/>
          <w:sz w:val="24"/>
          <w:szCs w:val="24"/>
        </w:rPr>
      </w:pPr>
      <w:r w:rsidRPr="0021258E">
        <w:rPr>
          <w:rFonts w:ascii="Arial" w:hAnsi="Arial" w:cs="Arial"/>
          <w:sz w:val="24"/>
          <w:szCs w:val="24"/>
        </w:rPr>
        <w:t>Le groupement de jeunes s’occupent de tous les problèmes du village, de la case de santé, à la clôture et au nettoyage de l’école en passant par le forage.</w:t>
      </w:r>
    </w:p>
    <w:p w14:paraId="7A62DCF7" w14:textId="703633BB" w:rsidR="00602622" w:rsidRPr="0021258E" w:rsidRDefault="00113355" w:rsidP="0021258E">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Arial" w:hAnsi="Arial" w:cs="Arial"/>
          <w:sz w:val="24"/>
          <w:szCs w:val="24"/>
        </w:rPr>
      </w:pPr>
      <w:r w:rsidRPr="0021258E">
        <w:rPr>
          <w:rFonts w:ascii="Arial" w:hAnsi="Arial" w:cs="Arial"/>
          <w:sz w:val="24"/>
          <w:szCs w:val="24"/>
        </w:rPr>
        <w:t>Nous avons récemment pris la décision d’aller en ville pour manifester pacifiquement afin que les autorités sachent notre désir d’avoir des routes praticables et d’être connectés au réseau d’électricité.</w:t>
      </w:r>
    </w:p>
    <w:p w14:paraId="6F6F2A53" w14:textId="2D7E3808" w:rsidR="00873D69" w:rsidRPr="0021258E" w:rsidRDefault="00873D69" w:rsidP="00113355">
      <w:pPr>
        <w:shd w:val="clear" w:color="auto" w:fill="FFFFFF" w:themeFill="background1"/>
        <w:spacing w:after="0"/>
        <w:rPr>
          <w:rFonts w:ascii="Arial" w:hAnsi="Arial" w:cs="Arial"/>
          <w:sz w:val="24"/>
          <w:szCs w:val="24"/>
        </w:rPr>
      </w:pPr>
    </w:p>
    <w:p w14:paraId="5E385D67" w14:textId="185ADFD1" w:rsidR="00602622" w:rsidRDefault="00602622" w:rsidP="00113355">
      <w:pPr>
        <w:shd w:val="clear" w:color="auto" w:fill="FFFFFF" w:themeFill="background1"/>
        <w:spacing w:after="0"/>
        <w:rPr>
          <w:rFonts w:ascii="Arial" w:hAnsi="Arial" w:cs="Arial"/>
          <w:sz w:val="24"/>
          <w:szCs w:val="24"/>
        </w:rPr>
      </w:pPr>
    </w:p>
    <w:p w14:paraId="6C029601" w14:textId="77777777" w:rsidR="003163A5" w:rsidRDefault="006749A9" w:rsidP="003163A5">
      <w:pPr>
        <w:keepNext/>
        <w:shd w:val="clear" w:color="auto" w:fill="FFFFFF" w:themeFill="background1"/>
        <w:spacing w:after="0"/>
        <w:jc w:val="center"/>
      </w:pPr>
      <w:r w:rsidRPr="0001611A">
        <w:rPr>
          <w:rFonts w:ascii="Arial" w:hAnsi="Arial" w:cs="Arial"/>
          <w:noProof/>
          <w:lang w:eastAsia="fr-FR"/>
        </w:rPr>
        <w:drawing>
          <wp:inline distT="0" distB="0" distL="0" distR="0" wp14:anchorId="11FB631F" wp14:editId="08546FAD">
            <wp:extent cx="5760720" cy="3456940"/>
            <wp:effectExtent l="0" t="0" r="0" b="0"/>
            <wp:docPr id="7" name="Image 7" descr="C:\Users\USER\Documents\Docs de papa\Ecoservices\Partenariat\Partenaires Actifs\PNUD\Pnud Evaluation PROCOSOC\Photos PNUD\20180603_15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Docs de papa\Ecoservices\Partenariat\Partenaires Actifs\PNUD\Pnud Evaluation PROCOSOC\Photos PNUD\20180603_1551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456940"/>
                    </a:xfrm>
                    <a:prstGeom prst="rect">
                      <a:avLst/>
                    </a:prstGeom>
                    <a:noFill/>
                    <a:ln>
                      <a:noFill/>
                    </a:ln>
                  </pic:spPr>
                </pic:pic>
              </a:graphicData>
            </a:graphic>
          </wp:inline>
        </w:drawing>
      </w:r>
    </w:p>
    <w:p w14:paraId="71491E34" w14:textId="2DE66ACF" w:rsidR="006749A9" w:rsidRDefault="003163A5" w:rsidP="003163A5">
      <w:pPr>
        <w:pStyle w:val="Lgende"/>
        <w:jc w:val="center"/>
        <w:rPr>
          <w:rFonts w:ascii="Arial" w:hAnsi="Arial" w:cs="Arial"/>
          <w:sz w:val="24"/>
          <w:szCs w:val="24"/>
        </w:rPr>
      </w:pPr>
      <w:r>
        <w:t>Produits transformés du GIE Bam-</w:t>
      </w:r>
      <w:proofErr w:type="spellStart"/>
      <w:r>
        <w:t>Taare</w:t>
      </w:r>
      <w:proofErr w:type="spellEnd"/>
      <w:r>
        <w:t xml:space="preserve"> de </w:t>
      </w:r>
      <w:proofErr w:type="spellStart"/>
      <w:r>
        <w:t>Doumgo</w:t>
      </w:r>
      <w:proofErr w:type="spellEnd"/>
      <w:r>
        <w:t xml:space="preserve"> </w:t>
      </w:r>
      <w:proofErr w:type="spellStart"/>
      <w:r>
        <w:t>Ouro</w:t>
      </w:r>
      <w:proofErr w:type="spellEnd"/>
      <w:r>
        <w:t xml:space="preserve"> Alpha</w:t>
      </w:r>
    </w:p>
    <w:p w14:paraId="6764A009" w14:textId="77777777" w:rsidR="006749A9" w:rsidRPr="0021258E" w:rsidRDefault="006749A9" w:rsidP="00113355">
      <w:pPr>
        <w:shd w:val="clear" w:color="auto" w:fill="FFFFFF" w:themeFill="background1"/>
        <w:spacing w:after="0"/>
        <w:rPr>
          <w:rFonts w:ascii="Arial" w:hAnsi="Arial" w:cs="Arial"/>
          <w:sz w:val="24"/>
          <w:szCs w:val="24"/>
        </w:rPr>
      </w:pPr>
    </w:p>
    <w:p w14:paraId="619687A6" w14:textId="302A91D2" w:rsidR="00750718" w:rsidRPr="0021258E" w:rsidRDefault="00001102" w:rsidP="00113355">
      <w:pPr>
        <w:pBdr>
          <w:top w:val="single" w:sz="4" w:space="1" w:color="auto"/>
          <w:left w:val="single" w:sz="4" w:space="4" w:color="auto"/>
          <w:bottom w:val="single" w:sz="4" w:space="1" w:color="auto"/>
          <w:right w:val="single" w:sz="4" w:space="4" w:color="auto"/>
        </w:pBdr>
        <w:shd w:val="clear" w:color="auto" w:fill="FFFFFF" w:themeFill="background1"/>
        <w:spacing w:after="0"/>
        <w:rPr>
          <w:rFonts w:ascii="Arial" w:hAnsi="Arial" w:cs="Arial"/>
          <w:sz w:val="24"/>
          <w:szCs w:val="24"/>
        </w:rPr>
      </w:pPr>
      <w:r w:rsidRPr="0020168A">
        <w:rPr>
          <w:rFonts w:ascii="Arial" w:hAnsi="Arial" w:cs="Arial"/>
          <w:b/>
          <w:sz w:val="24"/>
          <w:szCs w:val="24"/>
          <w:u w:val="single"/>
        </w:rPr>
        <w:t xml:space="preserve">Abdou </w:t>
      </w:r>
      <w:proofErr w:type="spellStart"/>
      <w:r w:rsidRPr="0020168A">
        <w:rPr>
          <w:rFonts w:ascii="Arial" w:hAnsi="Arial" w:cs="Arial"/>
          <w:b/>
          <w:sz w:val="24"/>
          <w:szCs w:val="24"/>
          <w:u w:val="single"/>
        </w:rPr>
        <w:t>Soumaoro</w:t>
      </w:r>
      <w:proofErr w:type="spellEnd"/>
      <w:r w:rsidRPr="0020168A">
        <w:rPr>
          <w:rFonts w:ascii="Arial" w:hAnsi="Arial" w:cs="Arial"/>
          <w:b/>
          <w:sz w:val="24"/>
          <w:szCs w:val="24"/>
          <w:u w:val="single"/>
        </w:rPr>
        <w:t xml:space="preserve"> Kanté</w:t>
      </w:r>
      <w:r w:rsidRPr="0021258E">
        <w:rPr>
          <w:rFonts w:ascii="Arial" w:hAnsi="Arial" w:cs="Arial"/>
          <w:sz w:val="24"/>
          <w:szCs w:val="24"/>
        </w:rPr>
        <w:t xml:space="preserve"> : </w:t>
      </w:r>
      <w:proofErr w:type="spellStart"/>
      <w:r w:rsidR="0020168A">
        <w:rPr>
          <w:rFonts w:ascii="Arial" w:hAnsi="Arial" w:cs="Arial"/>
          <w:sz w:val="24"/>
          <w:szCs w:val="24"/>
        </w:rPr>
        <w:t>Kouthiakhassé</w:t>
      </w:r>
      <w:proofErr w:type="spellEnd"/>
      <w:r w:rsidR="0020168A">
        <w:rPr>
          <w:rFonts w:ascii="Arial" w:hAnsi="Arial" w:cs="Arial"/>
          <w:sz w:val="24"/>
          <w:szCs w:val="24"/>
        </w:rPr>
        <w:t xml:space="preserve"> </w:t>
      </w:r>
      <w:proofErr w:type="spellStart"/>
      <w:r w:rsidR="0020168A">
        <w:rPr>
          <w:rFonts w:ascii="Arial" w:hAnsi="Arial" w:cs="Arial"/>
          <w:sz w:val="24"/>
          <w:szCs w:val="24"/>
        </w:rPr>
        <w:t>Goudiry</w:t>
      </w:r>
      <w:proofErr w:type="spellEnd"/>
      <w:r w:rsidR="0020168A">
        <w:rPr>
          <w:rFonts w:ascii="Arial" w:hAnsi="Arial" w:cs="Arial"/>
          <w:sz w:val="24"/>
          <w:szCs w:val="24"/>
        </w:rPr>
        <w:t xml:space="preserve"> Tambacounda</w:t>
      </w:r>
    </w:p>
    <w:p w14:paraId="3F9A2F51" w14:textId="77777777" w:rsidR="00750718" w:rsidRPr="0021258E" w:rsidRDefault="00750718" w:rsidP="0021258E">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Arial" w:hAnsi="Arial" w:cs="Arial"/>
          <w:sz w:val="24"/>
          <w:szCs w:val="24"/>
        </w:rPr>
      </w:pPr>
      <w:r w:rsidRPr="0021258E">
        <w:rPr>
          <w:rFonts w:ascii="Arial" w:hAnsi="Arial" w:cs="Arial"/>
          <w:sz w:val="24"/>
          <w:szCs w:val="24"/>
        </w:rPr>
        <w:t>J’</w:t>
      </w:r>
      <w:r w:rsidR="009476DA" w:rsidRPr="0021258E">
        <w:rPr>
          <w:rFonts w:ascii="Arial" w:hAnsi="Arial" w:cs="Arial"/>
          <w:sz w:val="24"/>
          <w:szCs w:val="24"/>
        </w:rPr>
        <w:t>habite à</w:t>
      </w:r>
      <w:r w:rsidR="00E332AD" w:rsidRPr="0021258E">
        <w:rPr>
          <w:rFonts w:ascii="Arial" w:hAnsi="Arial" w:cs="Arial"/>
          <w:sz w:val="24"/>
          <w:szCs w:val="24"/>
        </w:rPr>
        <w:t xml:space="preserve"> </w:t>
      </w:r>
      <w:proofErr w:type="spellStart"/>
      <w:r w:rsidR="00E332AD" w:rsidRPr="0021258E">
        <w:rPr>
          <w:rFonts w:ascii="Arial" w:hAnsi="Arial" w:cs="Arial"/>
          <w:sz w:val="24"/>
          <w:szCs w:val="24"/>
        </w:rPr>
        <w:t>Kouthiakhas</w:t>
      </w:r>
      <w:r w:rsidR="009476DA" w:rsidRPr="0021258E">
        <w:rPr>
          <w:rFonts w:ascii="Arial" w:hAnsi="Arial" w:cs="Arial"/>
          <w:sz w:val="24"/>
          <w:szCs w:val="24"/>
        </w:rPr>
        <w:t>sé</w:t>
      </w:r>
      <w:proofErr w:type="spellEnd"/>
      <w:r w:rsidR="009476DA" w:rsidRPr="0021258E">
        <w:rPr>
          <w:rFonts w:ascii="Arial" w:hAnsi="Arial" w:cs="Arial"/>
          <w:sz w:val="24"/>
          <w:szCs w:val="24"/>
        </w:rPr>
        <w:t xml:space="preserve"> à 52 km de </w:t>
      </w:r>
      <w:proofErr w:type="spellStart"/>
      <w:r w:rsidR="009476DA" w:rsidRPr="0021258E">
        <w:rPr>
          <w:rFonts w:ascii="Arial" w:hAnsi="Arial" w:cs="Arial"/>
          <w:sz w:val="24"/>
          <w:szCs w:val="24"/>
        </w:rPr>
        <w:t>G</w:t>
      </w:r>
      <w:r w:rsidR="00E332AD" w:rsidRPr="0021258E">
        <w:rPr>
          <w:rFonts w:ascii="Arial" w:hAnsi="Arial" w:cs="Arial"/>
          <w:sz w:val="24"/>
          <w:szCs w:val="24"/>
        </w:rPr>
        <w:t>oudiry</w:t>
      </w:r>
      <w:proofErr w:type="spellEnd"/>
      <w:r w:rsidRPr="0021258E">
        <w:rPr>
          <w:rFonts w:ascii="Arial" w:hAnsi="Arial" w:cs="Arial"/>
          <w:sz w:val="24"/>
          <w:szCs w:val="24"/>
        </w:rPr>
        <w:t>.</w:t>
      </w:r>
    </w:p>
    <w:p w14:paraId="6496CB72" w14:textId="6B922B23" w:rsidR="00001102" w:rsidRPr="0021258E" w:rsidRDefault="00750718" w:rsidP="0021258E">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Arial" w:hAnsi="Arial" w:cs="Arial"/>
          <w:sz w:val="24"/>
          <w:szCs w:val="24"/>
        </w:rPr>
      </w:pPr>
      <w:r w:rsidRPr="0021258E">
        <w:rPr>
          <w:rFonts w:ascii="Arial" w:hAnsi="Arial" w:cs="Arial"/>
          <w:sz w:val="24"/>
          <w:szCs w:val="24"/>
        </w:rPr>
        <w:t>Je suis marié depuis 7 ans mais je n’ai pas encore d’enfants.</w:t>
      </w:r>
    </w:p>
    <w:p w14:paraId="2C3D5BC6" w14:textId="795F6D0B" w:rsidR="00001102" w:rsidRPr="0021258E" w:rsidRDefault="00001102" w:rsidP="0021258E">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Arial" w:hAnsi="Arial" w:cs="Arial"/>
          <w:sz w:val="24"/>
          <w:szCs w:val="24"/>
        </w:rPr>
      </w:pPr>
      <w:r w:rsidRPr="0021258E">
        <w:rPr>
          <w:rFonts w:ascii="Arial" w:hAnsi="Arial" w:cs="Arial"/>
          <w:sz w:val="24"/>
          <w:szCs w:val="24"/>
        </w:rPr>
        <w:t>J</w:t>
      </w:r>
      <w:r w:rsidR="00A66640" w:rsidRPr="0021258E">
        <w:rPr>
          <w:rFonts w:ascii="Arial" w:hAnsi="Arial" w:cs="Arial"/>
          <w:sz w:val="24"/>
          <w:szCs w:val="24"/>
        </w:rPr>
        <w:t>’</w:t>
      </w:r>
      <w:r w:rsidRPr="0021258E">
        <w:rPr>
          <w:rFonts w:ascii="Arial" w:hAnsi="Arial" w:cs="Arial"/>
          <w:sz w:val="24"/>
          <w:szCs w:val="24"/>
        </w:rPr>
        <w:t xml:space="preserve">ai </w:t>
      </w:r>
      <w:r w:rsidR="00E332AD" w:rsidRPr="0021258E">
        <w:rPr>
          <w:rFonts w:ascii="Arial" w:hAnsi="Arial" w:cs="Arial"/>
          <w:sz w:val="24"/>
          <w:szCs w:val="24"/>
        </w:rPr>
        <w:t xml:space="preserve">fait une formation d’une journée en </w:t>
      </w:r>
      <w:r w:rsidR="00A642E8" w:rsidRPr="0021258E">
        <w:rPr>
          <w:rFonts w:ascii="Arial" w:hAnsi="Arial" w:cs="Arial"/>
          <w:sz w:val="24"/>
          <w:szCs w:val="24"/>
        </w:rPr>
        <w:t>aviculture</w:t>
      </w:r>
      <w:r w:rsidR="00E332AD" w:rsidRPr="0021258E">
        <w:rPr>
          <w:rFonts w:ascii="Arial" w:hAnsi="Arial" w:cs="Arial"/>
          <w:sz w:val="24"/>
          <w:szCs w:val="24"/>
        </w:rPr>
        <w:t xml:space="preserve"> avec PROCOSOC</w:t>
      </w:r>
      <w:r w:rsidR="009476DA" w:rsidRPr="0021258E">
        <w:rPr>
          <w:rFonts w:ascii="Arial" w:hAnsi="Arial" w:cs="Arial"/>
          <w:sz w:val="24"/>
          <w:szCs w:val="24"/>
        </w:rPr>
        <w:t xml:space="preserve">, </w:t>
      </w:r>
      <w:r w:rsidR="00E332AD" w:rsidRPr="0021258E">
        <w:rPr>
          <w:rFonts w:ascii="Arial" w:hAnsi="Arial" w:cs="Arial"/>
          <w:sz w:val="24"/>
          <w:szCs w:val="24"/>
        </w:rPr>
        <w:t xml:space="preserve">j’ai </w:t>
      </w:r>
      <w:r w:rsidRPr="0021258E">
        <w:rPr>
          <w:rFonts w:ascii="Arial" w:hAnsi="Arial" w:cs="Arial"/>
          <w:sz w:val="24"/>
          <w:szCs w:val="24"/>
        </w:rPr>
        <w:t xml:space="preserve">créé </w:t>
      </w:r>
      <w:r w:rsidR="009476DA" w:rsidRPr="0021258E">
        <w:rPr>
          <w:rFonts w:ascii="Arial" w:hAnsi="Arial" w:cs="Arial"/>
          <w:sz w:val="24"/>
          <w:szCs w:val="24"/>
        </w:rPr>
        <w:t xml:space="preserve">peu après </w:t>
      </w:r>
      <w:r w:rsidRPr="0021258E">
        <w:rPr>
          <w:rFonts w:ascii="Arial" w:hAnsi="Arial" w:cs="Arial"/>
          <w:sz w:val="24"/>
          <w:szCs w:val="24"/>
        </w:rPr>
        <w:t>ma propre entreprise</w:t>
      </w:r>
      <w:r w:rsidR="009476DA" w:rsidRPr="0021258E">
        <w:rPr>
          <w:rFonts w:ascii="Arial" w:hAnsi="Arial" w:cs="Arial"/>
          <w:sz w:val="24"/>
          <w:szCs w:val="24"/>
        </w:rPr>
        <w:t xml:space="preserve">, j’ai élaboré tout seul mon plan d’affaire et </w:t>
      </w:r>
      <w:r w:rsidRPr="0021258E">
        <w:rPr>
          <w:rFonts w:ascii="Arial" w:hAnsi="Arial" w:cs="Arial"/>
          <w:sz w:val="24"/>
          <w:szCs w:val="24"/>
        </w:rPr>
        <w:t>j’ai mon NINEA</w:t>
      </w:r>
      <w:r w:rsidR="00A66640" w:rsidRPr="0021258E">
        <w:rPr>
          <w:rFonts w:ascii="Arial" w:hAnsi="Arial" w:cs="Arial"/>
          <w:sz w:val="24"/>
          <w:szCs w:val="24"/>
        </w:rPr>
        <w:t xml:space="preserve"> et mon registre de commerce.</w:t>
      </w:r>
    </w:p>
    <w:p w14:paraId="6B5FED0A" w14:textId="7D236D61" w:rsidR="009476DA" w:rsidRPr="0021258E" w:rsidRDefault="009476DA" w:rsidP="0021258E">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Arial" w:hAnsi="Arial" w:cs="Arial"/>
          <w:sz w:val="24"/>
          <w:szCs w:val="24"/>
        </w:rPr>
      </w:pPr>
      <w:r w:rsidRPr="0021258E">
        <w:rPr>
          <w:rFonts w:ascii="Arial" w:hAnsi="Arial" w:cs="Arial"/>
          <w:sz w:val="24"/>
          <w:szCs w:val="24"/>
        </w:rPr>
        <w:t xml:space="preserve">L’hivernage dernier j’avais cultivé un champ d’arachide </w:t>
      </w:r>
      <w:r w:rsidR="00A642E8" w:rsidRPr="0021258E">
        <w:rPr>
          <w:rFonts w:ascii="Arial" w:hAnsi="Arial" w:cs="Arial"/>
          <w:sz w:val="24"/>
          <w:szCs w:val="24"/>
        </w:rPr>
        <w:t xml:space="preserve">et avec une récolte d’environ </w:t>
      </w:r>
      <w:r w:rsidRPr="0021258E">
        <w:rPr>
          <w:rFonts w:ascii="Arial" w:hAnsi="Arial" w:cs="Arial"/>
          <w:sz w:val="24"/>
          <w:szCs w:val="24"/>
        </w:rPr>
        <w:t>une tonne que j’ai vendu</w:t>
      </w:r>
      <w:r w:rsidR="00A642E8" w:rsidRPr="0021258E">
        <w:rPr>
          <w:rFonts w:ascii="Arial" w:hAnsi="Arial" w:cs="Arial"/>
          <w:sz w:val="24"/>
          <w:szCs w:val="24"/>
        </w:rPr>
        <w:t>e</w:t>
      </w:r>
      <w:r w:rsidRPr="0021258E">
        <w:rPr>
          <w:rFonts w:ascii="Arial" w:hAnsi="Arial" w:cs="Arial"/>
          <w:sz w:val="24"/>
          <w:szCs w:val="24"/>
        </w:rPr>
        <w:t xml:space="preserve"> </w:t>
      </w:r>
      <w:r w:rsidR="00A642E8" w:rsidRPr="0021258E">
        <w:rPr>
          <w:rFonts w:ascii="Arial" w:hAnsi="Arial" w:cs="Arial"/>
          <w:sz w:val="24"/>
          <w:szCs w:val="24"/>
        </w:rPr>
        <w:t xml:space="preserve">j’ai pu </w:t>
      </w:r>
      <w:r w:rsidRPr="0021258E">
        <w:rPr>
          <w:rFonts w:ascii="Arial" w:hAnsi="Arial" w:cs="Arial"/>
          <w:sz w:val="24"/>
          <w:szCs w:val="24"/>
        </w:rPr>
        <w:t xml:space="preserve">investir dans cette idée de poulailler pour démarrer avec le ramadan et la Korité. </w:t>
      </w:r>
    </w:p>
    <w:p w14:paraId="4339FA0A" w14:textId="3E2B42FB" w:rsidR="00A66640" w:rsidRPr="0021258E" w:rsidRDefault="009476DA" w:rsidP="0021258E">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Arial" w:hAnsi="Arial" w:cs="Arial"/>
          <w:sz w:val="24"/>
          <w:szCs w:val="24"/>
        </w:rPr>
      </w:pPr>
      <w:r w:rsidRPr="0021258E">
        <w:rPr>
          <w:rFonts w:ascii="Arial" w:hAnsi="Arial" w:cs="Arial"/>
          <w:sz w:val="24"/>
          <w:szCs w:val="24"/>
        </w:rPr>
        <w:t>J</w:t>
      </w:r>
      <w:r w:rsidR="00A66640" w:rsidRPr="0021258E">
        <w:rPr>
          <w:rFonts w:ascii="Arial" w:hAnsi="Arial" w:cs="Arial"/>
          <w:sz w:val="24"/>
          <w:szCs w:val="24"/>
        </w:rPr>
        <w:t xml:space="preserve">’ai acheté </w:t>
      </w:r>
      <w:r w:rsidRPr="0021258E">
        <w:rPr>
          <w:rFonts w:ascii="Arial" w:hAnsi="Arial" w:cs="Arial"/>
          <w:sz w:val="24"/>
          <w:szCs w:val="24"/>
        </w:rPr>
        <w:t xml:space="preserve">à Tambacounda </w:t>
      </w:r>
      <w:r w:rsidR="00A66640" w:rsidRPr="0021258E">
        <w:rPr>
          <w:rFonts w:ascii="Arial" w:hAnsi="Arial" w:cs="Arial"/>
          <w:sz w:val="24"/>
          <w:szCs w:val="24"/>
        </w:rPr>
        <w:t xml:space="preserve">100 poussins </w:t>
      </w:r>
      <w:r w:rsidRPr="0021258E">
        <w:rPr>
          <w:rFonts w:ascii="Arial" w:hAnsi="Arial" w:cs="Arial"/>
          <w:sz w:val="24"/>
          <w:szCs w:val="24"/>
        </w:rPr>
        <w:t xml:space="preserve">à 60 000 </w:t>
      </w:r>
      <w:proofErr w:type="spellStart"/>
      <w:r w:rsidRPr="0021258E">
        <w:rPr>
          <w:rFonts w:ascii="Arial" w:hAnsi="Arial" w:cs="Arial"/>
          <w:sz w:val="24"/>
          <w:szCs w:val="24"/>
        </w:rPr>
        <w:t>Frcfa</w:t>
      </w:r>
      <w:proofErr w:type="spellEnd"/>
      <w:r w:rsidRPr="0021258E">
        <w:rPr>
          <w:rFonts w:ascii="Arial" w:hAnsi="Arial" w:cs="Arial"/>
          <w:sz w:val="24"/>
          <w:szCs w:val="24"/>
        </w:rPr>
        <w:t xml:space="preserve"> et 350 </w:t>
      </w:r>
      <w:proofErr w:type="spellStart"/>
      <w:r w:rsidRPr="0021258E">
        <w:rPr>
          <w:rFonts w:ascii="Arial" w:hAnsi="Arial" w:cs="Arial"/>
          <w:sz w:val="24"/>
          <w:szCs w:val="24"/>
        </w:rPr>
        <w:t>kgs</w:t>
      </w:r>
      <w:proofErr w:type="spellEnd"/>
      <w:r w:rsidRPr="0021258E">
        <w:rPr>
          <w:rFonts w:ascii="Arial" w:hAnsi="Arial" w:cs="Arial"/>
          <w:sz w:val="24"/>
          <w:szCs w:val="24"/>
        </w:rPr>
        <w:t xml:space="preserve"> d’aliments.</w:t>
      </w:r>
    </w:p>
    <w:p w14:paraId="0C653EF0" w14:textId="248B8DC7" w:rsidR="00E332AD" w:rsidRPr="0021258E" w:rsidRDefault="009476DA" w:rsidP="0021258E">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Arial" w:hAnsi="Arial" w:cs="Arial"/>
          <w:sz w:val="24"/>
          <w:szCs w:val="24"/>
        </w:rPr>
      </w:pPr>
      <w:r w:rsidRPr="0021258E">
        <w:rPr>
          <w:rFonts w:ascii="Arial" w:hAnsi="Arial" w:cs="Arial"/>
          <w:sz w:val="24"/>
          <w:szCs w:val="24"/>
        </w:rPr>
        <w:t xml:space="preserve">J’ai moi-même transformé une pièce de la maison </w:t>
      </w:r>
      <w:r w:rsidR="00A642E8" w:rsidRPr="0021258E">
        <w:rPr>
          <w:rFonts w:ascii="Arial" w:hAnsi="Arial" w:cs="Arial"/>
          <w:sz w:val="24"/>
          <w:szCs w:val="24"/>
        </w:rPr>
        <w:t>familiale</w:t>
      </w:r>
      <w:r w:rsidRPr="0021258E">
        <w:rPr>
          <w:rFonts w:ascii="Arial" w:hAnsi="Arial" w:cs="Arial"/>
          <w:sz w:val="24"/>
          <w:szCs w:val="24"/>
        </w:rPr>
        <w:t xml:space="preserve"> en poulailler et mes poules ont exactement 55 jours </w:t>
      </w:r>
      <w:r w:rsidR="00A642E8" w:rsidRPr="0021258E">
        <w:rPr>
          <w:rFonts w:ascii="Arial" w:hAnsi="Arial" w:cs="Arial"/>
          <w:sz w:val="24"/>
          <w:szCs w:val="24"/>
        </w:rPr>
        <w:t>ce</w:t>
      </w:r>
      <w:r w:rsidRPr="0021258E">
        <w:rPr>
          <w:rFonts w:ascii="Arial" w:hAnsi="Arial" w:cs="Arial"/>
          <w:sz w:val="24"/>
          <w:szCs w:val="24"/>
        </w:rPr>
        <w:t xml:space="preserve"> 13 juin. J’en suis très fier car i</w:t>
      </w:r>
      <w:r w:rsidR="00A642E8" w:rsidRPr="0021258E">
        <w:rPr>
          <w:rFonts w:ascii="Arial" w:hAnsi="Arial" w:cs="Arial"/>
          <w:sz w:val="24"/>
          <w:szCs w:val="24"/>
        </w:rPr>
        <w:t xml:space="preserve">ls pèsent entre 3kgs et 3,5 </w:t>
      </w:r>
      <w:proofErr w:type="spellStart"/>
      <w:r w:rsidR="00A642E8" w:rsidRPr="0021258E">
        <w:rPr>
          <w:rFonts w:ascii="Arial" w:hAnsi="Arial" w:cs="Arial"/>
          <w:sz w:val="24"/>
          <w:szCs w:val="24"/>
        </w:rPr>
        <w:t>kgs</w:t>
      </w:r>
      <w:proofErr w:type="spellEnd"/>
      <w:r w:rsidR="00A642E8" w:rsidRPr="0021258E">
        <w:rPr>
          <w:rFonts w:ascii="Arial" w:hAnsi="Arial" w:cs="Arial"/>
          <w:sz w:val="24"/>
          <w:szCs w:val="24"/>
        </w:rPr>
        <w:t xml:space="preserve"> que j</w:t>
      </w:r>
      <w:r w:rsidRPr="0021258E">
        <w:rPr>
          <w:rFonts w:ascii="Arial" w:hAnsi="Arial" w:cs="Arial"/>
          <w:sz w:val="24"/>
          <w:szCs w:val="24"/>
        </w:rPr>
        <w:t>e vends aujourd’hui à 3000Fcfa</w:t>
      </w:r>
      <w:r w:rsidR="00A642E8" w:rsidRPr="0021258E">
        <w:rPr>
          <w:rFonts w:ascii="Arial" w:hAnsi="Arial" w:cs="Arial"/>
          <w:sz w:val="24"/>
          <w:szCs w:val="24"/>
        </w:rPr>
        <w:t>.</w:t>
      </w:r>
    </w:p>
    <w:p w14:paraId="18CACF41" w14:textId="5524A18E" w:rsidR="00A642E8" w:rsidRPr="0021258E" w:rsidRDefault="00A642E8" w:rsidP="0021258E">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Arial" w:hAnsi="Arial" w:cs="Arial"/>
          <w:sz w:val="24"/>
          <w:szCs w:val="24"/>
        </w:rPr>
      </w:pPr>
      <w:r w:rsidRPr="0021258E">
        <w:rPr>
          <w:rFonts w:ascii="Arial" w:hAnsi="Arial" w:cs="Arial"/>
          <w:sz w:val="24"/>
          <w:szCs w:val="24"/>
        </w:rPr>
        <w:t>Je ne veux pas tout vendre car j’ai des commandes fermes pour la korité</w:t>
      </w:r>
    </w:p>
    <w:p w14:paraId="2AEED072" w14:textId="3067F2F6" w:rsidR="00E332AD" w:rsidRPr="0021258E" w:rsidRDefault="00A642E8" w:rsidP="0021258E">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Arial" w:hAnsi="Arial" w:cs="Arial"/>
          <w:sz w:val="24"/>
          <w:szCs w:val="24"/>
        </w:rPr>
      </w:pPr>
      <w:r w:rsidRPr="0021258E">
        <w:rPr>
          <w:rFonts w:ascii="Arial" w:hAnsi="Arial" w:cs="Arial"/>
          <w:sz w:val="24"/>
          <w:szCs w:val="24"/>
        </w:rPr>
        <w:t xml:space="preserve">Notre kiosque fonctionne un peu et nous rapporte environ </w:t>
      </w:r>
      <w:r w:rsidR="00E332AD" w:rsidRPr="0021258E">
        <w:rPr>
          <w:rFonts w:ascii="Arial" w:hAnsi="Arial" w:cs="Arial"/>
          <w:sz w:val="24"/>
          <w:szCs w:val="24"/>
        </w:rPr>
        <w:t>8OO frs par jour</w:t>
      </w:r>
      <w:r w:rsidRPr="0021258E">
        <w:rPr>
          <w:rFonts w:ascii="Arial" w:hAnsi="Arial" w:cs="Arial"/>
          <w:sz w:val="24"/>
          <w:szCs w:val="24"/>
        </w:rPr>
        <w:t xml:space="preserve"> les jours ordinaires.</w:t>
      </w:r>
    </w:p>
    <w:p w14:paraId="2E1BB077" w14:textId="32094530" w:rsidR="00E332AD" w:rsidRPr="0021258E" w:rsidRDefault="00E332AD" w:rsidP="0021258E">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Arial" w:hAnsi="Arial" w:cs="Arial"/>
          <w:sz w:val="24"/>
          <w:szCs w:val="24"/>
        </w:rPr>
      </w:pPr>
      <w:r w:rsidRPr="0021258E">
        <w:rPr>
          <w:rFonts w:ascii="Arial" w:hAnsi="Arial" w:cs="Arial"/>
          <w:sz w:val="24"/>
          <w:szCs w:val="24"/>
        </w:rPr>
        <w:t xml:space="preserve">La moto </w:t>
      </w:r>
      <w:r w:rsidR="00A642E8" w:rsidRPr="0021258E">
        <w:rPr>
          <w:rFonts w:ascii="Arial" w:hAnsi="Arial" w:cs="Arial"/>
          <w:sz w:val="24"/>
          <w:szCs w:val="24"/>
        </w:rPr>
        <w:t xml:space="preserve">nous permet de satisfaire </w:t>
      </w:r>
      <w:r w:rsidRPr="0021258E">
        <w:rPr>
          <w:rFonts w:ascii="Arial" w:hAnsi="Arial" w:cs="Arial"/>
          <w:sz w:val="24"/>
          <w:szCs w:val="24"/>
        </w:rPr>
        <w:t>nos besoins personnels</w:t>
      </w:r>
      <w:r w:rsidR="00A642E8" w:rsidRPr="0021258E">
        <w:rPr>
          <w:rFonts w:ascii="Arial" w:hAnsi="Arial" w:cs="Arial"/>
          <w:sz w:val="24"/>
          <w:szCs w:val="24"/>
        </w:rPr>
        <w:t xml:space="preserve"> en déplacement</w:t>
      </w:r>
      <w:r w:rsidR="00750718" w:rsidRPr="0021258E">
        <w:rPr>
          <w:rFonts w:ascii="Arial" w:hAnsi="Arial" w:cs="Arial"/>
          <w:sz w:val="24"/>
          <w:szCs w:val="24"/>
        </w:rPr>
        <w:t>.</w:t>
      </w:r>
    </w:p>
    <w:p w14:paraId="79B170CB" w14:textId="02173A75" w:rsidR="00001102" w:rsidRPr="0021258E" w:rsidRDefault="00A642E8" w:rsidP="0021258E">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Arial" w:hAnsi="Arial" w:cs="Arial"/>
          <w:sz w:val="24"/>
          <w:szCs w:val="24"/>
        </w:rPr>
      </w:pPr>
      <w:r w:rsidRPr="0021258E">
        <w:rPr>
          <w:rFonts w:ascii="Arial" w:hAnsi="Arial" w:cs="Arial"/>
          <w:sz w:val="24"/>
          <w:szCs w:val="24"/>
        </w:rPr>
        <w:t xml:space="preserve">Après cette bande </w:t>
      </w:r>
      <w:r w:rsidR="00750718" w:rsidRPr="0021258E">
        <w:rPr>
          <w:rFonts w:ascii="Arial" w:hAnsi="Arial" w:cs="Arial"/>
          <w:sz w:val="24"/>
          <w:szCs w:val="24"/>
        </w:rPr>
        <w:t xml:space="preserve">de 100 poulets, </w:t>
      </w:r>
      <w:r w:rsidRPr="0021258E">
        <w:rPr>
          <w:rFonts w:ascii="Arial" w:hAnsi="Arial" w:cs="Arial"/>
          <w:sz w:val="24"/>
          <w:szCs w:val="24"/>
        </w:rPr>
        <w:t xml:space="preserve">je veux faire un plus gros </w:t>
      </w:r>
      <w:r w:rsidR="00750718" w:rsidRPr="0021258E">
        <w:rPr>
          <w:rFonts w:ascii="Arial" w:hAnsi="Arial" w:cs="Arial"/>
          <w:sz w:val="24"/>
          <w:szCs w:val="24"/>
        </w:rPr>
        <w:t>poulailler</w:t>
      </w:r>
      <w:r w:rsidRPr="0021258E">
        <w:rPr>
          <w:rFonts w:ascii="Arial" w:hAnsi="Arial" w:cs="Arial"/>
          <w:sz w:val="24"/>
          <w:szCs w:val="24"/>
        </w:rPr>
        <w:t xml:space="preserve"> et de l’</w:t>
      </w:r>
      <w:r w:rsidR="00750718" w:rsidRPr="0021258E">
        <w:rPr>
          <w:rFonts w:ascii="Arial" w:hAnsi="Arial" w:cs="Arial"/>
          <w:sz w:val="24"/>
          <w:szCs w:val="24"/>
        </w:rPr>
        <w:t>embouche ovine pour la tabaski.</w:t>
      </w:r>
    </w:p>
    <w:p w14:paraId="627684EB" w14:textId="5C967A59" w:rsidR="00001102" w:rsidRPr="0021258E" w:rsidRDefault="00001102" w:rsidP="003779F7">
      <w:pPr>
        <w:rPr>
          <w:rFonts w:ascii="Arial" w:hAnsi="Arial" w:cs="Arial"/>
          <w:sz w:val="24"/>
          <w:szCs w:val="24"/>
        </w:rPr>
      </w:pPr>
    </w:p>
    <w:p w14:paraId="542647E2" w14:textId="2AE4CEA2" w:rsidR="00E353B2" w:rsidRPr="0021258E" w:rsidRDefault="00113355" w:rsidP="009879DC">
      <w:pPr>
        <w:spacing w:after="120"/>
        <w:rPr>
          <w:rFonts w:ascii="Arial" w:hAnsi="Arial" w:cs="Arial"/>
          <w:sz w:val="24"/>
          <w:szCs w:val="24"/>
        </w:rPr>
      </w:pPr>
      <w:r w:rsidRPr="0021258E">
        <w:rPr>
          <w:rFonts w:ascii="Arial" w:hAnsi="Arial" w:cs="Arial"/>
          <w:sz w:val="24"/>
          <w:szCs w:val="24"/>
        </w:rPr>
        <w:lastRenderedPageBreak/>
        <w:t xml:space="preserve">Il faut également ajouter que l’appropriation est </w:t>
      </w:r>
      <w:r w:rsidR="009879DC" w:rsidRPr="0021258E">
        <w:rPr>
          <w:rFonts w:ascii="Arial" w:hAnsi="Arial" w:cs="Arial"/>
          <w:sz w:val="24"/>
          <w:szCs w:val="24"/>
        </w:rPr>
        <w:t>en cours avec l’exécutif régional, les agences spécialisées et les services techniques comme en témoigne les illustrations suivantes :</w:t>
      </w:r>
    </w:p>
    <w:p w14:paraId="26D7F50C" w14:textId="7E5D3C05" w:rsidR="009879DC" w:rsidRPr="0021258E" w:rsidRDefault="009879DC" w:rsidP="001D45BA">
      <w:pPr>
        <w:pStyle w:val="Paragraphedeliste"/>
        <w:numPr>
          <w:ilvl w:val="0"/>
          <w:numId w:val="21"/>
        </w:numPr>
        <w:spacing w:after="120"/>
        <w:rPr>
          <w:rFonts w:ascii="Arial" w:hAnsi="Arial" w:cs="Arial"/>
          <w:sz w:val="24"/>
          <w:szCs w:val="24"/>
        </w:rPr>
      </w:pPr>
      <w:r w:rsidRPr="0021258E">
        <w:rPr>
          <w:rFonts w:ascii="Arial" w:hAnsi="Arial" w:cs="Arial"/>
          <w:sz w:val="24"/>
          <w:szCs w:val="24"/>
        </w:rPr>
        <w:t>A la demande du Gouverneur de la région de Tambacounda, les kiosques ont été affectés non pas à un seul bénéficiaire mais à un groupe de cinq</w:t>
      </w:r>
      <w:r w:rsidR="003770FA" w:rsidRPr="0021258E">
        <w:rPr>
          <w:rFonts w:ascii="Arial" w:hAnsi="Arial" w:cs="Arial"/>
          <w:sz w:val="24"/>
          <w:szCs w:val="24"/>
        </w:rPr>
        <w:t xml:space="preserve"> pour une gestion collégiale.</w:t>
      </w:r>
    </w:p>
    <w:p w14:paraId="0716EC61" w14:textId="35EEF8D3" w:rsidR="009879DC" w:rsidRPr="0021258E" w:rsidRDefault="003770FA" w:rsidP="001D45BA">
      <w:pPr>
        <w:pStyle w:val="Paragraphedeliste"/>
        <w:numPr>
          <w:ilvl w:val="0"/>
          <w:numId w:val="21"/>
        </w:numPr>
        <w:spacing w:after="120"/>
        <w:rPr>
          <w:rFonts w:ascii="Arial" w:hAnsi="Arial" w:cs="Arial"/>
          <w:sz w:val="24"/>
          <w:szCs w:val="24"/>
        </w:rPr>
      </w:pPr>
      <w:r w:rsidRPr="0021258E">
        <w:rPr>
          <w:rFonts w:ascii="Arial" w:hAnsi="Arial" w:cs="Arial"/>
          <w:sz w:val="24"/>
          <w:szCs w:val="24"/>
        </w:rPr>
        <w:t xml:space="preserve">617 dossiers de demandes de projet ont été transférés à la gouvernance pour traitement avec </w:t>
      </w:r>
      <w:r w:rsidR="00B56812" w:rsidRPr="0021258E">
        <w:rPr>
          <w:rFonts w:ascii="Arial" w:hAnsi="Arial" w:cs="Arial"/>
          <w:sz w:val="24"/>
          <w:szCs w:val="24"/>
        </w:rPr>
        <w:t xml:space="preserve">l’ANPEJ et la DER qui a pris possession des </w:t>
      </w:r>
      <w:r w:rsidR="001C338C" w:rsidRPr="0021258E">
        <w:rPr>
          <w:rFonts w:ascii="Arial" w:hAnsi="Arial" w:cs="Arial"/>
          <w:sz w:val="24"/>
          <w:szCs w:val="24"/>
        </w:rPr>
        <w:t xml:space="preserve">dossiers de </w:t>
      </w:r>
      <w:r w:rsidR="00B56812" w:rsidRPr="0021258E">
        <w:rPr>
          <w:rFonts w:ascii="Arial" w:hAnsi="Arial" w:cs="Arial"/>
          <w:sz w:val="24"/>
          <w:szCs w:val="24"/>
        </w:rPr>
        <w:t>projets depuis le 3 juin 2018</w:t>
      </w:r>
      <w:r w:rsidRPr="0021258E">
        <w:rPr>
          <w:rFonts w:ascii="Arial" w:hAnsi="Arial" w:cs="Arial"/>
          <w:sz w:val="24"/>
          <w:szCs w:val="24"/>
        </w:rPr>
        <w:t>.</w:t>
      </w:r>
    </w:p>
    <w:p w14:paraId="451CCCC4" w14:textId="0449EB84" w:rsidR="003770FA" w:rsidRPr="0021258E" w:rsidRDefault="00E91798" w:rsidP="001D45BA">
      <w:pPr>
        <w:pStyle w:val="Paragraphedeliste"/>
        <w:numPr>
          <w:ilvl w:val="0"/>
          <w:numId w:val="21"/>
        </w:numPr>
        <w:spacing w:after="120"/>
        <w:rPr>
          <w:rFonts w:ascii="Arial" w:hAnsi="Arial" w:cs="Arial"/>
          <w:sz w:val="24"/>
          <w:szCs w:val="24"/>
        </w:rPr>
      </w:pPr>
      <w:r w:rsidRPr="0021258E">
        <w:rPr>
          <w:rFonts w:ascii="Arial" w:hAnsi="Arial" w:cs="Arial"/>
          <w:sz w:val="24"/>
          <w:szCs w:val="24"/>
        </w:rPr>
        <w:t>A ce jour pour les 2 régions de Tambacounda et Matam, ANPEJ aurait déjà financé 129 jeunes pour un montant de 233 500 000 Fcfa</w:t>
      </w:r>
      <w:r w:rsidR="003770FA" w:rsidRPr="0021258E">
        <w:rPr>
          <w:rFonts w:ascii="Arial" w:hAnsi="Arial" w:cs="Arial"/>
          <w:sz w:val="24"/>
          <w:szCs w:val="24"/>
        </w:rPr>
        <w:t> ;</w:t>
      </w:r>
    </w:p>
    <w:p w14:paraId="22DCD3B0" w14:textId="42119FD3" w:rsidR="00E91798" w:rsidRPr="0021258E" w:rsidRDefault="00E91798" w:rsidP="001D45BA">
      <w:pPr>
        <w:pStyle w:val="Paragraphedeliste"/>
        <w:numPr>
          <w:ilvl w:val="0"/>
          <w:numId w:val="21"/>
        </w:numPr>
        <w:spacing w:after="120"/>
        <w:rPr>
          <w:rFonts w:ascii="Arial" w:hAnsi="Arial" w:cs="Arial"/>
          <w:sz w:val="24"/>
          <w:szCs w:val="24"/>
        </w:rPr>
      </w:pPr>
      <w:r w:rsidRPr="0021258E">
        <w:rPr>
          <w:rFonts w:ascii="Arial" w:hAnsi="Arial" w:cs="Arial"/>
          <w:sz w:val="24"/>
          <w:szCs w:val="24"/>
        </w:rPr>
        <w:t>Il existe différents mécanismes d’appui technique et de financement dont le « Fonds à l’entrepreneuriat Jeune » de l’ANPEJ qui est versé dans des banques et sert au financement des projets de jeunes ;</w:t>
      </w:r>
    </w:p>
    <w:p w14:paraId="45298041" w14:textId="61EFA98C" w:rsidR="00E91798" w:rsidRPr="0021258E" w:rsidRDefault="00E91798" w:rsidP="001D45BA">
      <w:pPr>
        <w:pStyle w:val="Paragraphedeliste"/>
        <w:numPr>
          <w:ilvl w:val="0"/>
          <w:numId w:val="21"/>
        </w:numPr>
        <w:spacing w:after="120"/>
        <w:rPr>
          <w:rFonts w:ascii="Arial" w:hAnsi="Arial" w:cs="Arial"/>
          <w:sz w:val="24"/>
          <w:szCs w:val="24"/>
        </w:rPr>
      </w:pPr>
      <w:r w:rsidRPr="0021258E">
        <w:rPr>
          <w:rFonts w:ascii="Arial" w:hAnsi="Arial" w:cs="Arial"/>
          <w:sz w:val="24"/>
          <w:szCs w:val="24"/>
        </w:rPr>
        <w:t xml:space="preserve">L’ANPEJ intervient également dans la formation, l’élaboration des plans d’affaire, l’accompagnement, le coaching et l’insertion et le responsable de l’antenne locale </w:t>
      </w:r>
      <w:r w:rsidR="000644F4" w:rsidRPr="0021258E">
        <w:rPr>
          <w:rFonts w:ascii="Arial" w:hAnsi="Arial" w:cs="Arial"/>
          <w:sz w:val="24"/>
          <w:szCs w:val="24"/>
        </w:rPr>
        <w:t xml:space="preserve">de Tambacounda </w:t>
      </w:r>
      <w:r w:rsidR="00B56812" w:rsidRPr="0021258E">
        <w:rPr>
          <w:rFonts w:ascii="Arial" w:hAnsi="Arial" w:cs="Arial"/>
          <w:sz w:val="24"/>
          <w:szCs w:val="24"/>
        </w:rPr>
        <w:t>précise</w:t>
      </w:r>
      <w:r w:rsidRPr="0021258E">
        <w:rPr>
          <w:rFonts w:ascii="Arial" w:hAnsi="Arial" w:cs="Arial"/>
          <w:sz w:val="24"/>
          <w:szCs w:val="24"/>
        </w:rPr>
        <w:t> : « </w:t>
      </w:r>
      <w:r w:rsidR="000644F4" w:rsidRPr="0021258E">
        <w:rPr>
          <w:rFonts w:ascii="Arial" w:hAnsi="Arial" w:cs="Arial"/>
          <w:sz w:val="24"/>
          <w:szCs w:val="24"/>
        </w:rPr>
        <w:t>Nous menons des missions de suivi et nous pouvons continuer à le faire. Notre rôle est d’accompagner afin de faciliter la durabilité »</w:t>
      </w:r>
    </w:p>
    <w:p w14:paraId="25955783" w14:textId="503CB119" w:rsidR="003770FA" w:rsidRPr="0021258E" w:rsidRDefault="003770FA" w:rsidP="001D45BA">
      <w:pPr>
        <w:pStyle w:val="Paragraphedeliste"/>
        <w:numPr>
          <w:ilvl w:val="0"/>
          <w:numId w:val="21"/>
        </w:numPr>
        <w:spacing w:after="120"/>
        <w:rPr>
          <w:rFonts w:ascii="Arial" w:hAnsi="Arial" w:cs="Arial"/>
          <w:sz w:val="24"/>
          <w:szCs w:val="24"/>
        </w:rPr>
      </w:pPr>
      <w:r w:rsidRPr="0021258E">
        <w:rPr>
          <w:rFonts w:ascii="Arial" w:hAnsi="Arial" w:cs="Arial"/>
          <w:sz w:val="24"/>
          <w:szCs w:val="24"/>
        </w:rPr>
        <w:t xml:space="preserve">Le PADER (Programme d’Appui à l’Entrepreneuriat Rural) serait </w:t>
      </w:r>
      <w:r w:rsidR="001C338C" w:rsidRPr="0021258E">
        <w:rPr>
          <w:rFonts w:ascii="Arial" w:hAnsi="Arial" w:cs="Arial"/>
          <w:sz w:val="24"/>
          <w:szCs w:val="24"/>
        </w:rPr>
        <w:t xml:space="preserve">également </w:t>
      </w:r>
      <w:r w:rsidRPr="0021258E">
        <w:rPr>
          <w:rFonts w:ascii="Arial" w:hAnsi="Arial" w:cs="Arial"/>
          <w:sz w:val="24"/>
          <w:szCs w:val="24"/>
        </w:rPr>
        <w:t>intéressé par les projets de même que l’ONG Italienne VIS</w:t>
      </w:r>
    </w:p>
    <w:p w14:paraId="7843D033" w14:textId="77777777" w:rsidR="00E353B2" w:rsidRDefault="00E353B2" w:rsidP="003779F7">
      <w:pPr>
        <w:rPr>
          <w:rFonts w:ascii="Arial" w:hAnsi="Arial" w:cs="Arial"/>
        </w:rPr>
      </w:pPr>
    </w:p>
    <w:p w14:paraId="19B721E1" w14:textId="00A35D76" w:rsidR="00C1583C" w:rsidRPr="00A44822" w:rsidRDefault="00683B4F" w:rsidP="00AA3D4F">
      <w:pPr>
        <w:pStyle w:val="Titre2"/>
        <w:numPr>
          <w:ilvl w:val="0"/>
          <w:numId w:val="43"/>
        </w:numPr>
        <w:rPr>
          <w:sz w:val="32"/>
        </w:rPr>
      </w:pPr>
      <w:bookmarkStart w:id="51" w:name="_Toc517501775"/>
      <w:r w:rsidRPr="00A44822">
        <w:rPr>
          <w:sz w:val="32"/>
        </w:rPr>
        <w:t>Facteurs Bloquants</w:t>
      </w:r>
      <w:bookmarkEnd w:id="51"/>
    </w:p>
    <w:p w14:paraId="77EC986C" w14:textId="56840F9A" w:rsidR="00622EAD" w:rsidRPr="0021258E" w:rsidRDefault="00622EAD" w:rsidP="00622EAD">
      <w:pPr>
        <w:spacing w:after="120"/>
        <w:rPr>
          <w:rFonts w:ascii="Arial" w:hAnsi="Arial" w:cs="Arial"/>
          <w:sz w:val="24"/>
        </w:rPr>
      </w:pPr>
      <w:r w:rsidRPr="0021258E">
        <w:rPr>
          <w:rFonts w:ascii="Arial" w:hAnsi="Arial" w:cs="Arial"/>
          <w:sz w:val="24"/>
        </w:rPr>
        <w:t>Nous avons considéré comme facteurs bloquants </w:t>
      </w:r>
      <w:r w:rsidR="000644F4" w:rsidRPr="0021258E">
        <w:rPr>
          <w:rFonts w:ascii="Arial" w:hAnsi="Arial" w:cs="Arial"/>
          <w:sz w:val="24"/>
        </w:rPr>
        <w:t xml:space="preserve">à prendre en compte </w:t>
      </w:r>
      <w:r w:rsidRPr="0021258E">
        <w:rPr>
          <w:rFonts w:ascii="Arial" w:hAnsi="Arial" w:cs="Arial"/>
          <w:sz w:val="24"/>
        </w:rPr>
        <w:t>:</w:t>
      </w:r>
    </w:p>
    <w:p w14:paraId="4AA04E43" w14:textId="0730254A" w:rsidR="00622EAD" w:rsidRPr="0021258E" w:rsidRDefault="00622EAD" w:rsidP="001D45BA">
      <w:pPr>
        <w:pStyle w:val="Paragraphedeliste"/>
        <w:numPr>
          <w:ilvl w:val="0"/>
          <w:numId w:val="17"/>
        </w:numPr>
        <w:rPr>
          <w:rFonts w:ascii="Arial" w:hAnsi="Arial" w:cs="Arial"/>
          <w:sz w:val="24"/>
        </w:rPr>
      </w:pPr>
      <w:r w:rsidRPr="0021258E">
        <w:rPr>
          <w:rFonts w:ascii="Arial" w:hAnsi="Arial" w:cs="Arial"/>
          <w:sz w:val="24"/>
        </w:rPr>
        <w:t xml:space="preserve">La réserve, voir le retrait de services techniques de ministères clefs qui considèrent qu’on leur fait jouer les seconds rôles pour une mission dans laquelle leur structure devrait être au centre de la prise de décision. </w:t>
      </w:r>
    </w:p>
    <w:p w14:paraId="02E730E4" w14:textId="77777777" w:rsidR="00622EAD" w:rsidRPr="0021258E" w:rsidRDefault="00622EAD" w:rsidP="001D45BA">
      <w:pPr>
        <w:pStyle w:val="Paragraphedeliste"/>
        <w:numPr>
          <w:ilvl w:val="0"/>
          <w:numId w:val="17"/>
        </w:numPr>
        <w:rPr>
          <w:rFonts w:ascii="Arial" w:hAnsi="Arial" w:cs="Arial"/>
          <w:sz w:val="24"/>
        </w:rPr>
      </w:pPr>
      <w:r w:rsidRPr="0021258E">
        <w:rPr>
          <w:rFonts w:ascii="Arial" w:hAnsi="Arial" w:cs="Arial"/>
          <w:sz w:val="24"/>
        </w:rPr>
        <w:t>Les incompréhensions notées entre les alliances régionales qui pourraient fortement réduire le rayonnement des activités du réseau inter-régional ;</w:t>
      </w:r>
    </w:p>
    <w:p w14:paraId="7A4B586A" w14:textId="77777777" w:rsidR="00622EAD" w:rsidRPr="0021258E" w:rsidRDefault="00622EAD" w:rsidP="001D45BA">
      <w:pPr>
        <w:pStyle w:val="Paragraphedeliste"/>
        <w:numPr>
          <w:ilvl w:val="0"/>
          <w:numId w:val="17"/>
        </w:numPr>
        <w:rPr>
          <w:rFonts w:ascii="Arial" w:hAnsi="Arial" w:cs="Arial"/>
          <w:sz w:val="24"/>
        </w:rPr>
      </w:pPr>
      <w:r w:rsidRPr="0021258E">
        <w:rPr>
          <w:rFonts w:ascii="Arial" w:hAnsi="Arial" w:cs="Arial"/>
          <w:sz w:val="24"/>
        </w:rPr>
        <w:t>La frustration de certaines parties prenantes du fait des lacunes en matière de partage d’informations clefs sur les activités et sur les mécanismes de prises de décision dont ils se sentent exclus ;</w:t>
      </w:r>
    </w:p>
    <w:p w14:paraId="378BE68D" w14:textId="77777777" w:rsidR="00622EAD" w:rsidRPr="0021258E" w:rsidRDefault="00622EAD" w:rsidP="001D45BA">
      <w:pPr>
        <w:pStyle w:val="Paragraphedeliste"/>
        <w:numPr>
          <w:ilvl w:val="0"/>
          <w:numId w:val="17"/>
        </w:numPr>
        <w:rPr>
          <w:rFonts w:ascii="Arial" w:hAnsi="Arial" w:cs="Arial"/>
          <w:sz w:val="24"/>
        </w:rPr>
      </w:pPr>
      <w:r w:rsidRPr="0021258E">
        <w:rPr>
          <w:rFonts w:ascii="Arial" w:hAnsi="Arial" w:cs="Arial"/>
          <w:sz w:val="24"/>
        </w:rPr>
        <w:t>Le ralentissement des activités du fait que les plans d’action départementaux établis n’ont pas encore connu de début de mise en œuvre ;</w:t>
      </w:r>
    </w:p>
    <w:p w14:paraId="27715C27" w14:textId="77777777" w:rsidR="00622EAD" w:rsidRPr="0021258E" w:rsidRDefault="00622EAD" w:rsidP="001D45BA">
      <w:pPr>
        <w:pStyle w:val="Paragraphedeliste"/>
        <w:numPr>
          <w:ilvl w:val="0"/>
          <w:numId w:val="17"/>
        </w:numPr>
        <w:rPr>
          <w:rFonts w:ascii="Arial" w:hAnsi="Arial" w:cs="Arial"/>
          <w:sz w:val="24"/>
        </w:rPr>
      </w:pPr>
      <w:r w:rsidRPr="0021258E">
        <w:rPr>
          <w:rFonts w:ascii="Arial" w:hAnsi="Arial" w:cs="Arial"/>
          <w:sz w:val="24"/>
        </w:rPr>
        <w:t>L’absence d’information sur le calendrier de livraison des unités de transformations des produits locaux dans les 4 départements de la région de Tambacounda et du matériel de production complémentaire pour les bénéficiaires de la région de Matam ;</w:t>
      </w:r>
    </w:p>
    <w:p w14:paraId="42E91C35" w14:textId="77777777" w:rsidR="00622EAD" w:rsidRPr="0021258E" w:rsidRDefault="00622EAD" w:rsidP="001D45BA">
      <w:pPr>
        <w:pStyle w:val="Paragraphedeliste"/>
        <w:numPr>
          <w:ilvl w:val="0"/>
          <w:numId w:val="17"/>
        </w:numPr>
        <w:rPr>
          <w:rFonts w:ascii="Arial" w:hAnsi="Arial" w:cs="Arial"/>
          <w:sz w:val="24"/>
        </w:rPr>
      </w:pPr>
      <w:r w:rsidRPr="0021258E">
        <w:rPr>
          <w:rFonts w:ascii="Arial" w:hAnsi="Arial" w:cs="Arial"/>
          <w:sz w:val="24"/>
        </w:rPr>
        <w:t>Les contraintes liées à l’accès aux facteurs de production (irrigation, fonds de garantie, matériel de production) ;</w:t>
      </w:r>
    </w:p>
    <w:p w14:paraId="03EC0782" w14:textId="77777777" w:rsidR="00622EAD" w:rsidRPr="0021258E" w:rsidRDefault="00622EAD" w:rsidP="001D45BA">
      <w:pPr>
        <w:pStyle w:val="Paragraphedeliste"/>
        <w:numPr>
          <w:ilvl w:val="0"/>
          <w:numId w:val="17"/>
        </w:numPr>
        <w:rPr>
          <w:rFonts w:ascii="Arial" w:hAnsi="Arial" w:cs="Arial"/>
          <w:sz w:val="24"/>
        </w:rPr>
      </w:pPr>
      <w:r w:rsidRPr="0021258E">
        <w:rPr>
          <w:rFonts w:ascii="Arial" w:hAnsi="Arial" w:cs="Arial"/>
          <w:sz w:val="24"/>
        </w:rPr>
        <w:t>Les difficultés pour l’accès aux marchés des grandes ONG (CLM, PAM, ACF) et de l’Etat ;</w:t>
      </w:r>
    </w:p>
    <w:p w14:paraId="10E8A912" w14:textId="305BD77F" w:rsidR="00622EAD" w:rsidRPr="0021258E" w:rsidRDefault="00622EAD" w:rsidP="001D45BA">
      <w:pPr>
        <w:pStyle w:val="Paragraphedeliste"/>
        <w:numPr>
          <w:ilvl w:val="0"/>
          <w:numId w:val="17"/>
        </w:numPr>
        <w:rPr>
          <w:rFonts w:ascii="Arial" w:hAnsi="Arial" w:cs="Arial"/>
          <w:sz w:val="24"/>
        </w:rPr>
      </w:pPr>
      <w:r w:rsidRPr="0021258E">
        <w:rPr>
          <w:rFonts w:ascii="Arial" w:hAnsi="Arial" w:cs="Arial"/>
          <w:sz w:val="24"/>
        </w:rPr>
        <w:t>La non fonctionnalité du dispositif d’a</w:t>
      </w:r>
      <w:r w:rsidR="00DA15D0" w:rsidRPr="0021258E">
        <w:rPr>
          <w:rFonts w:ascii="Arial" w:hAnsi="Arial" w:cs="Arial"/>
          <w:sz w:val="24"/>
        </w:rPr>
        <w:t>ccrochage des</w:t>
      </w:r>
      <w:r w:rsidRPr="0021258E">
        <w:rPr>
          <w:rFonts w:ascii="Arial" w:hAnsi="Arial" w:cs="Arial"/>
          <w:sz w:val="24"/>
        </w:rPr>
        <w:t xml:space="preserve"> kiosque</w:t>
      </w:r>
      <w:r w:rsidR="00DA15D0" w:rsidRPr="0021258E">
        <w:rPr>
          <w:rFonts w:ascii="Arial" w:hAnsi="Arial" w:cs="Arial"/>
          <w:sz w:val="24"/>
        </w:rPr>
        <w:t>s</w:t>
      </w:r>
      <w:r w:rsidRPr="0021258E">
        <w:rPr>
          <w:rFonts w:ascii="Arial" w:hAnsi="Arial" w:cs="Arial"/>
          <w:sz w:val="24"/>
        </w:rPr>
        <w:t xml:space="preserve"> sur l</w:t>
      </w:r>
      <w:r w:rsidR="00DA15D0" w:rsidRPr="0021258E">
        <w:rPr>
          <w:rFonts w:ascii="Arial" w:hAnsi="Arial" w:cs="Arial"/>
          <w:sz w:val="24"/>
        </w:rPr>
        <w:t>es</w:t>
      </w:r>
      <w:r w:rsidR="00D05656" w:rsidRPr="0021258E">
        <w:rPr>
          <w:rFonts w:ascii="Arial" w:hAnsi="Arial" w:cs="Arial"/>
          <w:sz w:val="24"/>
        </w:rPr>
        <w:t xml:space="preserve"> </w:t>
      </w:r>
      <w:r w:rsidRPr="0021258E">
        <w:rPr>
          <w:rFonts w:ascii="Arial" w:hAnsi="Arial" w:cs="Arial"/>
          <w:sz w:val="24"/>
        </w:rPr>
        <w:t>moto</w:t>
      </w:r>
      <w:r w:rsidR="00D05656" w:rsidRPr="0021258E">
        <w:rPr>
          <w:rFonts w:ascii="Arial" w:hAnsi="Arial" w:cs="Arial"/>
          <w:sz w:val="24"/>
        </w:rPr>
        <w:t>s</w:t>
      </w:r>
      <w:r w:rsidRPr="0021258E">
        <w:rPr>
          <w:rFonts w:ascii="Arial" w:hAnsi="Arial" w:cs="Arial"/>
          <w:sz w:val="24"/>
        </w:rPr>
        <w:t> ;</w:t>
      </w:r>
    </w:p>
    <w:p w14:paraId="48AADCC6" w14:textId="43A91A08" w:rsidR="00622EAD" w:rsidRPr="0021258E" w:rsidRDefault="00622EAD" w:rsidP="001D45BA">
      <w:pPr>
        <w:pStyle w:val="Paragraphedeliste"/>
        <w:numPr>
          <w:ilvl w:val="0"/>
          <w:numId w:val="17"/>
        </w:numPr>
        <w:rPr>
          <w:rFonts w:ascii="Arial" w:hAnsi="Arial" w:cs="Arial"/>
          <w:sz w:val="24"/>
        </w:rPr>
      </w:pPr>
      <w:r w:rsidRPr="0021258E">
        <w:rPr>
          <w:rFonts w:ascii="Arial" w:hAnsi="Arial" w:cs="Arial"/>
          <w:sz w:val="24"/>
        </w:rPr>
        <w:t>Les limites techniques des kiosques qui restreignent l’offre de service</w:t>
      </w:r>
      <w:r w:rsidR="00DA15D0" w:rsidRPr="0021258E">
        <w:rPr>
          <w:rFonts w:ascii="Arial" w:hAnsi="Arial" w:cs="Arial"/>
          <w:sz w:val="24"/>
        </w:rPr>
        <w:t>.</w:t>
      </w:r>
    </w:p>
    <w:p w14:paraId="621CAF84" w14:textId="77777777" w:rsidR="00683B4F" w:rsidRPr="00A44822" w:rsidRDefault="00683B4F" w:rsidP="00AA3D4F">
      <w:pPr>
        <w:pStyle w:val="Titre2"/>
        <w:numPr>
          <w:ilvl w:val="0"/>
          <w:numId w:val="43"/>
        </w:numPr>
        <w:rPr>
          <w:sz w:val="32"/>
        </w:rPr>
      </w:pPr>
      <w:bookmarkStart w:id="52" w:name="_Toc517501776"/>
      <w:r w:rsidRPr="00A44822">
        <w:rPr>
          <w:sz w:val="32"/>
        </w:rPr>
        <w:lastRenderedPageBreak/>
        <w:t>Bonne pratiques</w:t>
      </w:r>
      <w:bookmarkEnd w:id="52"/>
    </w:p>
    <w:p w14:paraId="01CD76CC" w14:textId="18EA63A2" w:rsidR="00622EAD" w:rsidRPr="0021258E" w:rsidRDefault="000644F4" w:rsidP="0021258E">
      <w:pPr>
        <w:spacing w:after="0"/>
        <w:rPr>
          <w:rFonts w:ascii="Arial" w:hAnsi="Arial" w:cs="Arial"/>
          <w:sz w:val="24"/>
        </w:rPr>
      </w:pPr>
      <w:r w:rsidRPr="0021258E">
        <w:rPr>
          <w:rFonts w:ascii="Arial" w:hAnsi="Arial" w:cs="Arial"/>
          <w:sz w:val="24"/>
        </w:rPr>
        <w:t xml:space="preserve">Nous avons considéré </w:t>
      </w:r>
      <w:r w:rsidR="00622EAD" w:rsidRPr="0021258E">
        <w:rPr>
          <w:rFonts w:ascii="Arial" w:hAnsi="Arial" w:cs="Arial"/>
          <w:sz w:val="24"/>
        </w:rPr>
        <w:t>comme bonnes pratiques les éléments suivants du projet :</w:t>
      </w:r>
    </w:p>
    <w:p w14:paraId="42532DA0" w14:textId="77777777" w:rsidR="00622EAD" w:rsidRPr="0021258E" w:rsidRDefault="00622EAD" w:rsidP="001D45BA">
      <w:pPr>
        <w:pStyle w:val="Paragraphedeliste"/>
        <w:numPr>
          <w:ilvl w:val="0"/>
          <w:numId w:val="17"/>
        </w:numPr>
        <w:rPr>
          <w:rFonts w:ascii="Arial" w:hAnsi="Arial" w:cs="Arial"/>
          <w:sz w:val="24"/>
        </w:rPr>
      </w:pPr>
      <w:r w:rsidRPr="0021258E">
        <w:rPr>
          <w:rFonts w:ascii="Arial" w:hAnsi="Arial" w:cs="Arial"/>
          <w:sz w:val="24"/>
        </w:rPr>
        <w:t>La capacitation des jeunes qui a induit le développement d’un fort leadership leur ayant permis de s’autosaisir de la gestion de questions liées à la jeunesse et au développement local, de participer à la prise de décision et même d’infléchir par le dialogue et le plaidoyer des dispositions qu’ils jugent ne pas être à leur avantage.</w:t>
      </w:r>
    </w:p>
    <w:p w14:paraId="0C0A31D7" w14:textId="1CCA4BD4" w:rsidR="00622EAD" w:rsidRPr="0021258E" w:rsidRDefault="00622EAD" w:rsidP="001D45BA">
      <w:pPr>
        <w:pStyle w:val="Paragraphedeliste"/>
        <w:numPr>
          <w:ilvl w:val="0"/>
          <w:numId w:val="17"/>
        </w:numPr>
        <w:rPr>
          <w:rFonts w:ascii="Arial" w:hAnsi="Arial" w:cs="Arial"/>
          <w:sz w:val="24"/>
        </w:rPr>
      </w:pPr>
      <w:r w:rsidRPr="0021258E">
        <w:rPr>
          <w:rFonts w:ascii="Arial" w:hAnsi="Arial" w:cs="Arial"/>
          <w:sz w:val="24"/>
        </w:rPr>
        <w:t>Les formations délivrées en particulier sur les réseaux s</w:t>
      </w:r>
      <w:r w:rsidR="00F31BB9">
        <w:rPr>
          <w:rFonts w:ascii="Arial" w:hAnsi="Arial" w:cs="Arial"/>
          <w:sz w:val="24"/>
        </w:rPr>
        <w:t>ociaux qui ont permis à certain</w:t>
      </w:r>
      <w:r w:rsidRPr="0021258E">
        <w:rPr>
          <w:rFonts w:ascii="Arial" w:hAnsi="Arial" w:cs="Arial"/>
          <w:sz w:val="24"/>
        </w:rPr>
        <w:t>s jeunes de se recadrer et d’avoir su éviter de justesse certains pièges de l’internet ;</w:t>
      </w:r>
    </w:p>
    <w:p w14:paraId="7E26BFFF" w14:textId="77777777" w:rsidR="00622EAD" w:rsidRPr="0021258E" w:rsidRDefault="00622EAD" w:rsidP="001D45BA">
      <w:pPr>
        <w:pStyle w:val="Paragraphedeliste"/>
        <w:numPr>
          <w:ilvl w:val="0"/>
          <w:numId w:val="17"/>
        </w:numPr>
        <w:rPr>
          <w:rFonts w:ascii="Arial" w:hAnsi="Arial" w:cs="Arial"/>
          <w:sz w:val="24"/>
        </w:rPr>
      </w:pPr>
      <w:r w:rsidRPr="0021258E">
        <w:rPr>
          <w:rFonts w:ascii="Arial" w:hAnsi="Arial" w:cs="Arial"/>
          <w:sz w:val="24"/>
        </w:rPr>
        <w:t>La gestion participative du PROCOSOC qui a permis l’implication dans toute la zone d’intervention, des représentants de l’Etat, des élus locaux, des jeunes filles et garçons, de la société civile et des agences nationales compétentes ;</w:t>
      </w:r>
    </w:p>
    <w:p w14:paraId="2FA09100" w14:textId="77777777" w:rsidR="00622EAD" w:rsidRPr="0021258E" w:rsidRDefault="00622EAD" w:rsidP="001D45BA">
      <w:pPr>
        <w:pStyle w:val="Paragraphedeliste"/>
        <w:numPr>
          <w:ilvl w:val="0"/>
          <w:numId w:val="17"/>
        </w:numPr>
        <w:rPr>
          <w:rFonts w:ascii="Arial" w:hAnsi="Arial" w:cs="Arial"/>
          <w:sz w:val="24"/>
        </w:rPr>
      </w:pPr>
      <w:r w:rsidRPr="0021258E">
        <w:rPr>
          <w:rFonts w:ascii="Arial" w:hAnsi="Arial" w:cs="Arial"/>
          <w:sz w:val="24"/>
        </w:rPr>
        <w:t>Le voyage d’étude qui a permis aux jeunes de visiter des expériences réussies ;</w:t>
      </w:r>
    </w:p>
    <w:p w14:paraId="3DE76E1D" w14:textId="749FBBD0" w:rsidR="00622EAD" w:rsidRPr="0021258E" w:rsidRDefault="00622EAD" w:rsidP="001D45BA">
      <w:pPr>
        <w:pStyle w:val="Paragraphedeliste"/>
        <w:numPr>
          <w:ilvl w:val="0"/>
          <w:numId w:val="17"/>
        </w:numPr>
        <w:rPr>
          <w:rFonts w:ascii="Arial" w:hAnsi="Arial" w:cs="Arial"/>
          <w:sz w:val="24"/>
        </w:rPr>
      </w:pPr>
      <w:r w:rsidRPr="0021258E">
        <w:rPr>
          <w:rFonts w:ascii="Arial" w:hAnsi="Arial" w:cs="Arial"/>
          <w:sz w:val="24"/>
        </w:rPr>
        <w:t>Le suivi des formations effectués par les ARD et aux termes desquels des mesures de remédiation adéquates ont pu être définies et mises en œuvre ;</w:t>
      </w:r>
    </w:p>
    <w:p w14:paraId="2EF5082F" w14:textId="5BAB0C74" w:rsidR="00D256A5" w:rsidRPr="0021258E" w:rsidRDefault="00D256A5" w:rsidP="001D45BA">
      <w:pPr>
        <w:pStyle w:val="Paragraphedeliste"/>
        <w:numPr>
          <w:ilvl w:val="0"/>
          <w:numId w:val="17"/>
        </w:numPr>
        <w:rPr>
          <w:rFonts w:ascii="Arial" w:hAnsi="Arial" w:cs="Arial"/>
          <w:sz w:val="24"/>
        </w:rPr>
      </w:pPr>
      <w:r w:rsidRPr="0021258E">
        <w:rPr>
          <w:rFonts w:ascii="Arial" w:hAnsi="Arial" w:cs="Arial"/>
          <w:sz w:val="24"/>
        </w:rPr>
        <w:t>La remontée des plans d’affaire des promoteurs vers les maires, les préfets et les gouverneurs pour faciliter</w:t>
      </w:r>
      <w:r w:rsidR="00E13493" w:rsidRPr="0021258E">
        <w:rPr>
          <w:rFonts w:ascii="Arial" w:hAnsi="Arial" w:cs="Arial"/>
          <w:sz w:val="24"/>
        </w:rPr>
        <w:t xml:space="preserve"> le</w:t>
      </w:r>
      <w:r w:rsidR="00FE022C" w:rsidRPr="0021258E">
        <w:rPr>
          <w:rFonts w:ascii="Arial" w:hAnsi="Arial" w:cs="Arial"/>
          <w:sz w:val="24"/>
        </w:rPr>
        <w:t xml:space="preserve"> dépôt des dossier et</w:t>
      </w:r>
      <w:r w:rsidRPr="0021258E">
        <w:rPr>
          <w:rFonts w:ascii="Arial" w:hAnsi="Arial" w:cs="Arial"/>
          <w:sz w:val="24"/>
        </w:rPr>
        <w:t xml:space="preserve"> l’accès au financement ;</w:t>
      </w:r>
    </w:p>
    <w:p w14:paraId="6892AFD2" w14:textId="0F11A072" w:rsidR="00387496" w:rsidRPr="00A44822" w:rsidRDefault="00387496" w:rsidP="00AA3D4F">
      <w:pPr>
        <w:pStyle w:val="Titre2"/>
        <w:numPr>
          <w:ilvl w:val="0"/>
          <w:numId w:val="43"/>
        </w:numPr>
        <w:rPr>
          <w:sz w:val="32"/>
        </w:rPr>
      </w:pPr>
      <w:bookmarkStart w:id="53" w:name="_Toc517501777"/>
      <w:r w:rsidRPr="00A44822">
        <w:rPr>
          <w:sz w:val="32"/>
        </w:rPr>
        <w:t>Défis</w:t>
      </w:r>
      <w:bookmarkEnd w:id="53"/>
    </w:p>
    <w:p w14:paraId="52DAF02B" w14:textId="260FB981" w:rsidR="00387496" w:rsidRPr="0021258E" w:rsidRDefault="00387496" w:rsidP="0021258E">
      <w:pPr>
        <w:spacing w:after="0"/>
        <w:ind w:left="360"/>
        <w:rPr>
          <w:rFonts w:ascii="Arial" w:hAnsi="Arial" w:cs="Arial"/>
          <w:sz w:val="24"/>
        </w:rPr>
      </w:pPr>
      <w:r w:rsidRPr="0021258E">
        <w:rPr>
          <w:rFonts w:ascii="Arial" w:hAnsi="Arial" w:cs="Arial"/>
          <w:sz w:val="24"/>
        </w:rPr>
        <w:t>La gestion future du projet devra relever plusieurs défis suivants :</w:t>
      </w:r>
    </w:p>
    <w:p w14:paraId="1C48AF12" w14:textId="717A1B18" w:rsidR="00387496" w:rsidRPr="0021258E" w:rsidRDefault="00381CA3" w:rsidP="001D45BA">
      <w:pPr>
        <w:pStyle w:val="Paragraphedeliste"/>
        <w:numPr>
          <w:ilvl w:val="0"/>
          <w:numId w:val="22"/>
        </w:numPr>
        <w:spacing w:after="120"/>
        <w:rPr>
          <w:rFonts w:ascii="Arial" w:hAnsi="Arial" w:cs="Arial"/>
          <w:sz w:val="24"/>
        </w:rPr>
      </w:pPr>
      <w:r w:rsidRPr="0021258E">
        <w:rPr>
          <w:rFonts w:ascii="Arial" w:hAnsi="Arial" w:cs="Arial"/>
          <w:sz w:val="24"/>
        </w:rPr>
        <w:t>Quelle place pour l</w:t>
      </w:r>
      <w:r w:rsidR="00387496" w:rsidRPr="0021258E">
        <w:rPr>
          <w:rFonts w:ascii="Arial" w:hAnsi="Arial" w:cs="Arial"/>
          <w:sz w:val="24"/>
        </w:rPr>
        <w:t xml:space="preserve">es jeunes </w:t>
      </w:r>
      <w:r w:rsidRPr="0021258E">
        <w:rPr>
          <w:rFonts w:ascii="Arial" w:hAnsi="Arial" w:cs="Arial"/>
          <w:sz w:val="24"/>
        </w:rPr>
        <w:t>et</w:t>
      </w:r>
      <w:r w:rsidR="00387496" w:rsidRPr="0021258E">
        <w:rPr>
          <w:rFonts w:ascii="Arial" w:hAnsi="Arial" w:cs="Arial"/>
          <w:sz w:val="24"/>
        </w:rPr>
        <w:t xml:space="preserve"> leurs structures représentatives (Conseil</w:t>
      </w:r>
      <w:r w:rsidRPr="0021258E">
        <w:rPr>
          <w:rFonts w:ascii="Arial" w:hAnsi="Arial" w:cs="Arial"/>
          <w:sz w:val="24"/>
        </w:rPr>
        <w:t xml:space="preserve"> </w:t>
      </w:r>
      <w:r w:rsidR="00387496" w:rsidRPr="0021258E">
        <w:rPr>
          <w:rFonts w:ascii="Arial" w:hAnsi="Arial" w:cs="Arial"/>
          <w:sz w:val="24"/>
        </w:rPr>
        <w:t xml:space="preserve">national de la jeunesse, </w:t>
      </w:r>
      <w:r w:rsidRPr="0021258E">
        <w:rPr>
          <w:rFonts w:ascii="Arial" w:hAnsi="Arial" w:cs="Arial"/>
          <w:sz w:val="24"/>
        </w:rPr>
        <w:t>c</w:t>
      </w:r>
      <w:r w:rsidR="00387496" w:rsidRPr="0021258E">
        <w:rPr>
          <w:rFonts w:ascii="Arial" w:hAnsi="Arial" w:cs="Arial"/>
          <w:sz w:val="24"/>
        </w:rPr>
        <w:t>ons</w:t>
      </w:r>
      <w:r w:rsidRPr="0021258E">
        <w:rPr>
          <w:rFonts w:ascii="Arial" w:hAnsi="Arial" w:cs="Arial"/>
          <w:sz w:val="24"/>
        </w:rPr>
        <w:t>eils régionaux de la jeunesse, c</w:t>
      </w:r>
      <w:r w:rsidR="00387496" w:rsidRPr="0021258E">
        <w:rPr>
          <w:rFonts w:ascii="Arial" w:hAnsi="Arial" w:cs="Arial"/>
          <w:sz w:val="24"/>
        </w:rPr>
        <w:t xml:space="preserve">onseils départementaux de la jeunesse, conseils municipaux et de quartier) dans la prise de décision, le financement et la gestion </w:t>
      </w:r>
      <w:r w:rsidRPr="0021258E">
        <w:rPr>
          <w:rFonts w:ascii="Arial" w:hAnsi="Arial" w:cs="Arial"/>
          <w:sz w:val="24"/>
        </w:rPr>
        <w:t>future des activités du projet ?</w:t>
      </w:r>
    </w:p>
    <w:p w14:paraId="3CE22AEE" w14:textId="3820B076" w:rsidR="00387496" w:rsidRPr="0021258E" w:rsidRDefault="00381CA3" w:rsidP="001D45BA">
      <w:pPr>
        <w:pStyle w:val="Paragraphedeliste"/>
        <w:numPr>
          <w:ilvl w:val="0"/>
          <w:numId w:val="22"/>
        </w:numPr>
        <w:spacing w:after="120"/>
        <w:rPr>
          <w:rFonts w:ascii="Arial" w:hAnsi="Arial" w:cs="Arial"/>
          <w:sz w:val="24"/>
        </w:rPr>
      </w:pPr>
      <w:r w:rsidRPr="0021258E">
        <w:rPr>
          <w:rFonts w:ascii="Arial" w:hAnsi="Arial" w:cs="Arial"/>
          <w:sz w:val="24"/>
        </w:rPr>
        <w:t xml:space="preserve">Comment </w:t>
      </w:r>
      <w:r w:rsidR="00811070" w:rsidRPr="0021258E">
        <w:rPr>
          <w:rFonts w:ascii="Arial" w:hAnsi="Arial" w:cs="Arial"/>
          <w:sz w:val="24"/>
        </w:rPr>
        <w:t>m</w:t>
      </w:r>
      <w:r w:rsidRPr="0021258E">
        <w:rPr>
          <w:rFonts w:ascii="Arial" w:hAnsi="Arial" w:cs="Arial"/>
          <w:sz w:val="24"/>
        </w:rPr>
        <w:t xml:space="preserve">obiliser </w:t>
      </w:r>
      <w:r w:rsidR="00811070" w:rsidRPr="0021258E">
        <w:rPr>
          <w:rFonts w:ascii="Arial" w:hAnsi="Arial" w:cs="Arial"/>
          <w:sz w:val="24"/>
        </w:rPr>
        <w:t>la</w:t>
      </w:r>
      <w:r w:rsidR="00387496" w:rsidRPr="0021258E">
        <w:rPr>
          <w:rFonts w:ascii="Arial" w:hAnsi="Arial" w:cs="Arial"/>
          <w:sz w:val="24"/>
        </w:rPr>
        <w:t xml:space="preserve"> meilleure </w:t>
      </w:r>
      <w:r w:rsidR="00811070" w:rsidRPr="0021258E">
        <w:rPr>
          <w:rFonts w:ascii="Arial" w:hAnsi="Arial" w:cs="Arial"/>
          <w:sz w:val="24"/>
        </w:rPr>
        <w:t>contribut</w:t>
      </w:r>
      <w:r w:rsidR="00387496" w:rsidRPr="0021258E">
        <w:rPr>
          <w:rFonts w:ascii="Arial" w:hAnsi="Arial" w:cs="Arial"/>
          <w:sz w:val="24"/>
        </w:rPr>
        <w:t xml:space="preserve">ion </w:t>
      </w:r>
      <w:r w:rsidR="00811070" w:rsidRPr="0021258E">
        <w:rPr>
          <w:rFonts w:ascii="Arial" w:hAnsi="Arial" w:cs="Arial"/>
          <w:sz w:val="24"/>
        </w:rPr>
        <w:t>humaine, technique et financière</w:t>
      </w:r>
      <w:r w:rsidR="00387496" w:rsidRPr="0021258E">
        <w:rPr>
          <w:rFonts w:ascii="Arial" w:hAnsi="Arial" w:cs="Arial"/>
          <w:sz w:val="24"/>
        </w:rPr>
        <w:t xml:space="preserve"> </w:t>
      </w:r>
      <w:r w:rsidR="00811070" w:rsidRPr="0021258E">
        <w:rPr>
          <w:rFonts w:ascii="Arial" w:hAnsi="Arial" w:cs="Arial"/>
          <w:sz w:val="24"/>
        </w:rPr>
        <w:t xml:space="preserve">possible </w:t>
      </w:r>
      <w:r w:rsidR="00387496" w:rsidRPr="0021258E">
        <w:rPr>
          <w:rFonts w:ascii="Arial" w:hAnsi="Arial" w:cs="Arial"/>
          <w:sz w:val="24"/>
        </w:rPr>
        <w:t>de</w:t>
      </w:r>
      <w:r w:rsidR="00811070" w:rsidRPr="0021258E">
        <w:rPr>
          <w:rFonts w:ascii="Arial" w:hAnsi="Arial" w:cs="Arial"/>
          <w:sz w:val="24"/>
        </w:rPr>
        <w:t>s acteurs Etatiques (DER, Ministère Clefs, Agences spécialisées), des élus locaux (Maires et conseillers)</w:t>
      </w:r>
      <w:r w:rsidR="008049C4" w:rsidRPr="0021258E">
        <w:rPr>
          <w:rFonts w:ascii="Arial" w:hAnsi="Arial" w:cs="Arial"/>
          <w:sz w:val="24"/>
        </w:rPr>
        <w:t> ?</w:t>
      </w:r>
    </w:p>
    <w:p w14:paraId="0F5714B5" w14:textId="692BA9CE" w:rsidR="00811070" w:rsidRPr="0021258E" w:rsidRDefault="00381CA3" w:rsidP="001D45BA">
      <w:pPr>
        <w:pStyle w:val="Paragraphedeliste"/>
        <w:numPr>
          <w:ilvl w:val="0"/>
          <w:numId w:val="22"/>
        </w:numPr>
        <w:spacing w:after="120"/>
        <w:rPr>
          <w:rFonts w:ascii="Arial" w:hAnsi="Arial" w:cs="Arial"/>
          <w:sz w:val="24"/>
        </w:rPr>
      </w:pPr>
      <w:r w:rsidRPr="0021258E">
        <w:rPr>
          <w:rFonts w:ascii="Arial" w:hAnsi="Arial" w:cs="Arial"/>
          <w:sz w:val="24"/>
        </w:rPr>
        <w:t>Comment</w:t>
      </w:r>
      <w:r w:rsidR="00811070" w:rsidRPr="0021258E">
        <w:rPr>
          <w:rFonts w:ascii="Arial" w:hAnsi="Arial" w:cs="Arial"/>
          <w:sz w:val="24"/>
        </w:rPr>
        <w:t xml:space="preserve"> m</w:t>
      </w:r>
      <w:r w:rsidRPr="0021258E">
        <w:rPr>
          <w:rFonts w:ascii="Arial" w:hAnsi="Arial" w:cs="Arial"/>
          <w:sz w:val="24"/>
        </w:rPr>
        <w:t>aintenir</w:t>
      </w:r>
      <w:r w:rsidR="00811070" w:rsidRPr="0021258E">
        <w:rPr>
          <w:rFonts w:ascii="Arial" w:hAnsi="Arial" w:cs="Arial"/>
          <w:sz w:val="24"/>
        </w:rPr>
        <w:t xml:space="preserve"> pour les prochaines années </w:t>
      </w:r>
      <w:r w:rsidRPr="0021258E">
        <w:rPr>
          <w:rFonts w:ascii="Arial" w:hAnsi="Arial" w:cs="Arial"/>
          <w:sz w:val="24"/>
        </w:rPr>
        <w:t>le</w:t>
      </w:r>
      <w:r w:rsidR="00811070" w:rsidRPr="0021258E">
        <w:rPr>
          <w:rFonts w:ascii="Arial" w:hAnsi="Arial" w:cs="Arial"/>
          <w:sz w:val="24"/>
        </w:rPr>
        <w:t xml:space="preserve"> bon niveau </w:t>
      </w:r>
      <w:r w:rsidRPr="0021258E">
        <w:rPr>
          <w:rFonts w:ascii="Arial" w:hAnsi="Arial" w:cs="Arial"/>
          <w:sz w:val="24"/>
        </w:rPr>
        <w:t xml:space="preserve">actuel </w:t>
      </w:r>
      <w:r w:rsidR="00811070" w:rsidRPr="0021258E">
        <w:rPr>
          <w:rFonts w:ascii="Arial" w:hAnsi="Arial" w:cs="Arial"/>
          <w:sz w:val="24"/>
        </w:rPr>
        <w:t>d’engagement et de motivation des parties prenantes.</w:t>
      </w:r>
      <w:r w:rsidRPr="0021258E">
        <w:rPr>
          <w:rFonts w:ascii="Arial" w:hAnsi="Arial" w:cs="Arial"/>
          <w:sz w:val="24"/>
        </w:rPr>
        <w:t> ?</w:t>
      </w:r>
    </w:p>
    <w:p w14:paraId="74C5FB19" w14:textId="3933B32B" w:rsidR="00381CA3" w:rsidRPr="0021258E" w:rsidRDefault="00381CA3" w:rsidP="001D45BA">
      <w:pPr>
        <w:pStyle w:val="Paragraphedeliste"/>
        <w:numPr>
          <w:ilvl w:val="0"/>
          <w:numId w:val="22"/>
        </w:numPr>
        <w:spacing w:after="120"/>
        <w:rPr>
          <w:rFonts w:ascii="Arial" w:hAnsi="Arial" w:cs="Arial"/>
          <w:sz w:val="24"/>
        </w:rPr>
      </w:pPr>
      <w:r w:rsidRPr="0021258E">
        <w:rPr>
          <w:rFonts w:ascii="Arial" w:hAnsi="Arial" w:cs="Arial"/>
          <w:sz w:val="24"/>
        </w:rPr>
        <w:t>Quel système de prise de décision, d’ajustements, de coordination et de contrôle interne des activités ?</w:t>
      </w:r>
    </w:p>
    <w:p w14:paraId="0F6D3D8F" w14:textId="4F8ED435" w:rsidR="008049C4" w:rsidRPr="0021258E" w:rsidRDefault="008049C4" w:rsidP="001D45BA">
      <w:pPr>
        <w:pStyle w:val="Paragraphedeliste"/>
        <w:numPr>
          <w:ilvl w:val="0"/>
          <w:numId w:val="22"/>
        </w:numPr>
        <w:spacing w:after="120"/>
        <w:rPr>
          <w:rFonts w:ascii="Arial" w:hAnsi="Arial" w:cs="Arial"/>
          <w:sz w:val="24"/>
        </w:rPr>
      </w:pPr>
      <w:r w:rsidRPr="0021258E">
        <w:rPr>
          <w:rFonts w:ascii="Arial" w:hAnsi="Arial" w:cs="Arial"/>
          <w:sz w:val="24"/>
        </w:rPr>
        <w:t>Quel système pérenne et de proximité mettre en place pour assurer un suivi efficace des jeunes entrepreneurs ?</w:t>
      </w:r>
    </w:p>
    <w:p w14:paraId="47467CD0" w14:textId="603E15A6" w:rsidR="00381CA3" w:rsidRPr="0021258E" w:rsidRDefault="00381CA3" w:rsidP="001D45BA">
      <w:pPr>
        <w:pStyle w:val="Paragraphedeliste"/>
        <w:numPr>
          <w:ilvl w:val="0"/>
          <w:numId w:val="22"/>
        </w:numPr>
        <w:spacing w:after="120"/>
        <w:rPr>
          <w:rFonts w:ascii="Arial" w:hAnsi="Arial" w:cs="Arial"/>
          <w:sz w:val="24"/>
        </w:rPr>
      </w:pPr>
      <w:r w:rsidRPr="0021258E">
        <w:rPr>
          <w:rFonts w:ascii="Arial" w:hAnsi="Arial" w:cs="Arial"/>
          <w:sz w:val="24"/>
        </w:rPr>
        <w:t>Quel partenariat établir avec le secteur privé national, international et les organisations de la société civile ?</w:t>
      </w:r>
    </w:p>
    <w:p w14:paraId="48D17C69" w14:textId="39D217BA" w:rsidR="008049C4" w:rsidRPr="0021258E" w:rsidRDefault="008049C4" w:rsidP="001D45BA">
      <w:pPr>
        <w:pStyle w:val="Paragraphedeliste"/>
        <w:numPr>
          <w:ilvl w:val="0"/>
          <w:numId w:val="22"/>
        </w:numPr>
        <w:spacing w:after="120"/>
        <w:rPr>
          <w:rFonts w:ascii="Arial" w:hAnsi="Arial" w:cs="Arial"/>
          <w:sz w:val="24"/>
        </w:rPr>
      </w:pPr>
      <w:r w:rsidRPr="0021258E">
        <w:rPr>
          <w:rFonts w:ascii="Arial" w:hAnsi="Arial" w:cs="Arial"/>
          <w:sz w:val="24"/>
        </w:rPr>
        <w:t>Quelles conventions établir avec les instituts de recherche pour susciter l’innovation permanente sur les KMS afin d’en faire à la fois des sources de revenus substantiels et de cohésion sociale mais aussi des outils au services des populations ;</w:t>
      </w:r>
    </w:p>
    <w:p w14:paraId="1939D1AA" w14:textId="5A8A8A61" w:rsidR="008049C4" w:rsidRPr="0021258E" w:rsidRDefault="00683B4F" w:rsidP="001D45BA">
      <w:pPr>
        <w:pStyle w:val="Paragraphedeliste"/>
        <w:numPr>
          <w:ilvl w:val="0"/>
          <w:numId w:val="22"/>
        </w:numPr>
        <w:spacing w:after="120"/>
        <w:rPr>
          <w:rFonts w:ascii="Arial" w:hAnsi="Arial" w:cs="Arial"/>
          <w:sz w:val="24"/>
        </w:rPr>
      </w:pPr>
      <w:r w:rsidRPr="0021258E">
        <w:rPr>
          <w:rFonts w:ascii="Arial" w:hAnsi="Arial" w:cs="Arial"/>
          <w:sz w:val="24"/>
        </w:rPr>
        <w:t>Comment tenir compte en toute équité des questions liées au genre, à a vulnérabilité et à l’exclusion sur le choix des bénéficiaires ?</w:t>
      </w:r>
    </w:p>
    <w:p w14:paraId="0FEB9318" w14:textId="04DAEFA4" w:rsidR="00973D82" w:rsidRPr="0021258E" w:rsidRDefault="00973D82" w:rsidP="001D45BA">
      <w:pPr>
        <w:pStyle w:val="Paragraphedeliste"/>
        <w:numPr>
          <w:ilvl w:val="0"/>
          <w:numId w:val="22"/>
        </w:numPr>
        <w:spacing w:after="120"/>
        <w:rPr>
          <w:rFonts w:ascii="Arial" w:hAnsi="Arial" w:cs="Arial"/>
          <w:sz w:val="24"/>
        </w:rPr>
      </w:pPr>
      <w:r w:rsidRPr="0021258E">
        <w:rPr>
          <w:rFonts w:ascii="Arial" w:hAnsi="Arial" w:cs="Arial"/>
          <w:sz w:val="24"/>
        </w:rPr>
        <w:t>Quelle stratégie de communication pourra permettre d’améliorer la visibilité du projet </w:t>
      </w:r>
      <w:r w:rsidR="007D589D" w:rsidRPr="0021258E">
        <w:rPr>
          <w:rFonts w:ascii="Arial" w:hAnsi="Arial" w:cs="Arial"/>
          <w:sz w:val="24"/>
        </w:rPr>
        <w:t xml:space="preserve">et séduire les partenaires </w:t>
      </w:r>
      <w:r w:rsidRPr="0021258E">
        <w:rPr>
          <w:rFonts w:ascii="Arial" w:hAnsi="Arial" w:cs="Arial"/>
          <w:sz w:val="24"/>
        </w:rPr>
        <w:t>?</w:t>
      </w:r>
    </w:p>
    <w:p w14:paraId="431FD33F" w14:textId="3C4DE6FE" w:rsidR="00387496" w:rsidRDefault="00387496" w:rsidP="00E10CC0">
      <w:pPr>
        <w:ind w:left="360"/>
        <w:rPr>
          <w:rFonts w:ascii="Arial" w:hAnsi="Arial" w:cs="Arial"/>
        </w:rPr>
      </w:pPr>
    </w:p>
    <w:p w14:paraId="7F1F1A00" w14:textId="20B0D983" w:rsidR="00D256A5" w:rsidRPr="00A44822" w:rsidRDefault="00D256A5" w:rsidP="00AA3D4F">
      <w:pPr>
        <w:pStyle w:val="Titre2"/>
        <w:numPr>
          <w:ilvl w:val="0"/>
          <w:numId w:val="43"/>
        </w:numPr>
        <w:rPr>
          <w:sz w:val="32"/>
        </w:rPr>
      </w:pPr>
      <w:bookmarkStart w:id="54" w:name="_Toc517501778"/>
      <w:r w:rsidRPr="00A44822">
        <w:rPr>
          <w:sz w:val="32"/>
        </w:rPr>
        <w:t>Durabilité</w:t>
      </w:r>
      <w:bookmarkEnd w:id="54"/>
    </w:p>
    <w:p w14:paraId="1C09C53B" w14:textId="433B1695" w:rsidR="00622EAD" w:rsidRDefault="00622EAD" w:rsidP="00622EAD"/>
    <w:p w14:paraId="4F4CB7ED" w14:textId="77777777" w:rsidR="00261DC9" w:rsidRDefault="00113A26" w:rsidP="00261DC9">
      <w:pPr>
        <w:spacing w:after="0"/>
        <w:rPr>
          <w:rFonts w:ascii="Arial" w:hAnsi="Arial" w:cs="Arial"/>
          <w:sz w:val="24"/>
        </w:rPr>
      </w:pPr>
      <w:r w:rsidRPr="0021258E">
        <w:rPr>
          <w:rFonts w:ascii="Arial" w:hAnsi="Arial" w:cs="Arial"/>
          <w:sz w:val="24"/>
        </w:rPr>
        <w:t xml:space="preserve">La promotion de la paix et de la cohésion sociale </w:t>
      </w:r>
      <w:r w:rsidR="004E3804">
        <w:rPr>
          <w:rFonts w:ascii="Arial" w:hAnsi="Arial" w:cs="Arial"/>
          <w:sz w:val="24"/>
        </w:rPr>
        <w:t>et la création d’opportu</w:t>
      </w:r>
      <w:r w:rsidR="00C223ED">
        <w:rPr>
          <w:rFonts w:ascii="Arial" w:hAnsi="Arial" w:cs="Arial"/>
          <w:sz w:val="24"/>
        </w:rPr>
        <w:t xml:space="preserve">nités d’emplois constituent </w:t>
      </w:r>
      <w:r w:rsidR="00363130">
        <w:rPr>
          <w:rFonts w:ascii="Arial" w:hAnsi="Arial" w:cs="Arial"/>
          <w:sz w:val="24"/>
        </w:rPr>
        <w:t>des</w:t>
      </w:r>
      <w:r w:rsidR="004E3804">
        <w:rPr>
          <w:rFonts w:ascii="Arial" w:hAnsi="Arial" w:cs="Arial"/>
          <w:sz w:val="24"/>
        </w:rPr>
        <w:t xml:space="preserve"> </w:t>
      </w:r>
      <w:r w:rsidR="00090838">
        <w:rPr>
          <w:rFonts w:ascii="Arial" w:hAnsi="Arial" w:cs="Arial"/>
          <w:sz w:val="24"/>
        </w:rPr>
        <w:t>stratégies</w:t>
      </w:r>
      <w:r w:rsidR="004E3804">
        <w:rPr>
          <w:rFonts w:ascii="Arial" w:hAnsi="Arial" w:cs="Arial"/>
          <w:sz w:val="24"/>
        </w:rPr>
        <w:t xml:space="preserve"> clefs </w:t>
      </w:r>
      <w:r w:rsidR="00090838">
        <w:rPr>
          <w:rFonts w:ascii="Arial" w:hAnsi="Arial" w:cs="Arial"/>
          <w:sz w:val="24"/>
        </w:rPr>
        <w:t xml:space="preserve">pour la résorption des </w:t>
      </w:r>
      <w:r w:rsidR="002029D3">
        <w:rPr>
          <w:rFonts w:ascii="Arial" w:hAnsi="Arial" w:cs="Arial"/>
          <w:sz w:val="24"/>
        </w:rPr>
        <w:t xml:space="preserve">phénomènes de </w:t>
      </w:r>
      <w:r w:rsidR="00090838">
        <w:rPr>
          <w:rFonts w:ascii="Arial" w:hAnsi="Arial" w:cs="Arial"/>
          <w:sz w:val="24"/>
        </w:rPr>
        <w:t>migration clandestine</w:t>
      </w:r>
      <w:r w:rsidR="00A07F4A">
        <w:rPr>
          <w:rFonts w:ascii="Arial" w:hAnsi="Arial" w:cs="Arial"/>
          <w:sz w:val="24"/>
        </w:rPr>
        <w:t>,</w:t>
      </w:r>
      <w:r w:rsidR="00775DC7">
        <w:rPr>
          <w:rFonts w:ascii="Arial" w:hAnsi="Arial" w:cs="Arial"/>
          <w:sz w:val="24"/>
        </w:rPr>
        <w:t xml:space="preserve"> </w:t>
      </w:r>
      <w:r w:rsidR="00090838">
        <w:rPr>
          <w:rFonts w:ascii="Arial" w:hAnsi="Arial" w:cs="Arial"/>
          <w:sz w:val="24"/>
        </w:rPr>
        <w:t>extrémisme</w:t>
      </w:r>
      <w:r w:rsidR="00A07F4A">
        <w:rPr>
          <w:rFonts w:ascii="Arial" w:hAnsi="Arial" w:cs="Arial"/>
          <w:sz w:val="24"/>
        </w:rPr>
        <w:t>,</w:t>
      </w:r>
      <w:r w:rsidR="00406185">
        <w:rPr>
          <w:rFonts w:ascii="Arial" w:hAnsi="Arial" w:cs="Arial"/>
          <w:sz w:val="24"/>
        </w:rPr>
        <w:t xml:space="preserve"> </w:t>
      </w:r>
      <w:r w:rsidR="002029D3">
        <w:rPr>
          <w:rFonts w:ascii="Arial" w:hAnsi="Arial" w:cs="Arial"/>
          <w:sz w:val="24"/>
        </w:rPr>
        <w:t>instabilité sociale</w:t>
      </w:r>
      <w:r w:rsidR="00085E6A">
        <w:rPr>
          <w:rFonts w:ascii="Arial" w:hAnsi="Arial" w:cs="Arial"/>
          <w:sz w:val="24"/>
        </w:rPr>
        <w:t xml:space="preserve"> et ch</w:t>
      </w:r>
      <w:r w:rsidR="00775DC7">
        <w:rPr>
          <w:rFonts w:ascii="Arial" w:hAnsi="Arial" w:cs="Arial"/>
          <w:sz w:val="24"/>
        </w:rPr>
        <w:t>ômage,</w:t>
      </w:r>
      <w:r w:rsidR="00363130">
        <w:rPr>
          <w:rFonts w:ascii="Arial" w:hAnsi="Arial" w:cs="Arial"/>
          <w:sz w:val="24"/>
        </w:rPr>
        <w:t xml:space="preserve"> </w:t>
      </w:r>
      <w:r w:rsidR="005D3E21">
        <w:rPr>
          <w:rFonts w:ascii="Arial" w:hAnsi="Arial" w:cs="Arial"/>
          <w:sz w:val="24"/>
        </w:rPr>
        <w:t>préoccupations centrales des autorités sénégalaises au plus h</w:t>
      </w:r>
      <w:r w:rsidR="00363130">
        <w:rPr>
          <w:rFonts w:ascii="Arial" w:hAnsi="Arial" w:cs="Arial"/>
          <w:sz w:val="24"/>
        </w:rPr>
        <w:t>aut niveau</w:t>
      </w:r>
      <w:r w:rsidR="0035074B">
        <w:rPr>
          <w:rFonts w:ascii="Arial" w:hAnsi="Arial" w:cs="Arial"/>
          <w:sz w:val="24"/>
        </w:rPr>
        <w:t xml:space="preserve">. </w:t>
      </w:r>
    </w:p>
    <w:p w14:paraId="10DF79D3" w14:textId="7E243D33" w:rsidR="00261DC9" w:rsidRDefault="0035074B" w:rsidP="00261DC9">
      <w:pPr>
        <w:spacing w:after="0"/>
        <w:rPr>
          <w:rFonts w:ascii="Arial" w:hAnsi="Arial" w:cs="Arial"/>
          <w:sz w:val="24"/>
        </w:rPr>
      </w:pPr>
      <w:r>
        <w:rPr>
          <w:rFonts w:ascii="Arial" w:hAnsi="Arial" w:cs="Arial"/>
          <w:sz w:val="24"/>
        </w:rPr>
        <w:t>Venir à</w:t>
      </w:r>
      <w:r w:rsidR="008C5565">
        <w:rPr>
          <w:rFonts w:ascii="Arial" w:hAnsi="Arial" w:cs="Arial"/>
          <w:sz w:val="24"/>
        </w:rPr>
        <w:t xml:space="preserve"> bout </w:t>
      </w:r>
      <w:r>
        <w:rPr>
          <w:rFonts w:ascii="Arial" w:hAnsi="Arial" w:cs="Arial"/>
          <w:sz w:val="24"/>
        </w:rPr>
        <w:t xml:space="preserve">de ces tendances </w:t>
      </w:r>
      <w:r w:rsidR="008C5565">
        <w:rPr>
          <w:rFonts w:ascii="Arial" w:hAnsi="Arial" w:cs="Arial"/>
          <w:sz w:val="24"/>
        </w:rPr>
        <w:t xml:space="preserve">commande </w:t>
      </w:r>
      <w:r w:rsidR="005D3E21">
        <w:rPr>
          <w:rFonts w:ascii="Arial" w:hAnsi="Arial" w:cs="Arial"/>
          <w:sz w:val="24"/>
        </w:rPr>
        <w:t xml:space="preserve">un engagement </w:t>
      </w:r>
      <w:r>
        <w:rPr>
          <w:rFonts w:ascii="Arial" w:hAnsi="Arial" w:cs="Arial"/>
          <w:sz w:val="24"/>
        </w:rPr>
        <w:t xml:space="preserve">fort et </w:t>
      </w:r>
      <w:r w:rsidR="008C5565">
        <w:rPr>
          <w:rFonts w:ascii="Arial" w:hAnsi="Arial" w:cs="Arial"/>
          <w:sz w:val="24"/>
        </w:rPr>
        <w:t>sur le long terme</w:t>
      </w:r>
      <w:r w:rsidR="00363130">
        <w:rPr>
          <w:rFonts w:ascii="Arial" w:hAnsi="Arial" w:cs="Arial"/>
          <w:sz w:val="24"/>
        </w:rPr>
        <w:t xml:space="preserve">. </w:t>
      </w:r>
    </w:p>
    <w:p w14:paraId="75025C0D" w14:textId="4E1E994D" w:rsidR="00775DC7" w:rsidRDefault="00363130" w:rsidP="00C77C96">
      <w:pPr>
        <w:spacing w:after="120"/>
        <w:rPr>
          <w:rFonts w:ascii="Arial" w:hAnsi="Arial" w:cs="Arial"/>
          <w:sz w:val="24"/>
        </w:rPr>
      </w:pPr>
      <w:r>
        <w:rPr>
          <w:rFonts w:ascii="Arial" w:hAnsi="Arial" w:cs="Arial"/>
          <w:sz w:val="24"/>
        </w:rPr>
        <w:t xml:space="preserve">En mettant en place </w:t>
      </w:r>
      <w:r w:rsidR="005F03D3">
        <w:rPr>
          <w:rFonts w:ascii="Arial" w:hAnsi="Arial" w:cs="Arial"/>
          <w:sz w:val="24"/>
        </w:rPr>
        <w:t>le PROCOSOC</w:t>
      </w:r>
      <w:r>
        <w:rPr>
          <w:rFonts w:ascii="Arial" w:hAnsi="Arial" w:cs="Arial"/>
          <w:sz w:val="24"/>
        </w:rPr>
        <w:t xml:space="preserve"> de concert avec les autorités Sénégalaises et le partenaire Japonais, le PNUD</w:t>
      </w:r>
      <w:r w:rsidR="0035074B">
        <w:rPr>
          <w:rFonts w:ascii="Arial" w:hAnsi="Arial" w:cs="Arial"/>
          <w:sz w:val="24"/>
        </w:rPr>
        <w:t>,</w:t>
      </w:r>
      <w:r w:rsidR="005F03D3">
        <w:rPr>
          <w:rFonts w:ascii="Arial" w:hAnsi="Arial" w:cs="Arial"/>
          <w:sz w:val="24"/>
        </w:rPr>
        <w:t xml:space="preserve"> ayant </w:t>
      </w:r>
      <w:r>
        <w:rPr>
          <w:rFonts w:ascii="Arial" w:hAnsi="Arial" w:cs="Arial"/>
          <w:sz w:val="24"/>
        </w:rPr>
        <w:t>bonne conscience de cet état de fait</w:t>
      </w:r>
      <w:r w:rsidR="0035074B">
        <w:rPr>
          <w:rFonts w:ascii="Arial" w:hAnsi="Arial" w:cs="Arial"/>
          <w:sz w:val="24"/>
        </w:rPr>
        <w:t xml:space="preserve">, avait </w:t>
      </w:r>
      <w:r w:rsidR="002841F8">
        <w:rPr>
          <w:rFonts w:ascii="Arial" w:hAnsi="Arial" w:cs="Arial"/>
          <w:sz w:val="24"/>
        </w:rPr>
        <w:t xml:space="preserve">surtout </w:t>
      </w:r>
      <w:r w:rsidR="0035074B">
        <w:rPr>
          <w:rFonts w:ascii="Arial" w:hAnsi="Arial" w:cs="Arial"/>
          <w:sz w:val="24"/>
        </w:rPr>
        <w:t>pour ambition d’</w:t>
      </w:r>
      <w:r w:rsidR="005F03D3">
        <w:rPr>
          <w:rFonts w:ascii="Arial" w:hAnsi="Arial" w:cs="Arial"/>
          <w:sz w:val="24"/>
        </w:rPr>
        <w:t>amorcer une action</w:t>
      </w:r>
      <w:r w:rsidR="00775DC7">
        <w:rPr>
          <w:rFonts w:ascii="Arial" w:hAnsi="Arial" w:cs="Arial"/>
          <w:sz w:val="24"/>
        </w:rPr>
        <w:t xml:space="preserve"> </w:t>
      </w:r>
      <w:r w:rsidR="005F03D3">
        <w:rPr>
          <w:rFonts w:ascii="Arial" w:hAnsi="Arial" w:cs="Arial"/>
          <w:sz w:val="24"/>
        </w:rPr>
        <w:t xml:space="preserve">et de </w:t>
      </w:r>
      <w:r w:rsidR="00775DC7">
        <w:rPr>
          <w:rFonts w:ascii="Arial" w:hAnsi="Arial" w:cs="Arial"/>
          <w:sz w:val="24"/>
        </w:rPr>
        <w:t xml:space="preserve">capitaliser les résultats </w:t>
      </w:r>
      <w:r w:rsidR="002841F8">
        <w:rPr>
          <w:rFonts w:ascii="Arial" w:hAnsi="Arial" w:cs="Arial"/>
          <w:sz w:val="24"/>
        </w:rPr>
        <w:t xml:space="preserve">acquis </w:t>
      </w:r>
      <w:r w:rsidR="00775DC7">
        <w:rPr>
          <w:rFonts w:ascii="Arial" w:hAnsi="Arial" w:cs="Arial"/>
          <w:sz w:val="24"/>
        </w:rPr>
        <w:t xml:space="preserve">pour </w:t>
      </w:r>
      <w:r w:rsidR="00863FD1">
        <w:rPr>
          <w:rFonts w:ascii="Arial" w:hAnsi="Arial" w:cs="Arial"/>
          <w:sz w:val="24"/>
        </w:rPr>
        <w:t xml:space="preserve">permettre </w:t>
      </w:r>
      <w:r w:rsidR="00775DC7">
        <w:rPr>
          <w:rFonts w:ascii="Arial" w:hAnsi="Arial" w:cs="Arial"/>
          <w:sz w:val="24"/>
        </w:rPr>
        <w:t>une mise à l’échelle.</w:t>
      </w:r>
    </w:p>
    <w:p w14:paraId="06EBF3DF" w14:textId="57FD198D" w:rsidR="00A255A6" w:rsidRDefault="00A255A6" w:rsidP="00C77C96">
      <w:pPr>
        <w:spacing w:after="120"/>
        <w:rPr>
          <w:rFonts w:ascii="Arial" w:hAnsi="Arial" w:cs="Arial"/>
          <w:sz w:val="24"/>
        </w:rPr>
      </w:pPr>
      <w:r w:rsidRPr="00A255A6">
        <w:rPr>
          <w:rFonts w:ascii="Arial" w:hAnsi="Arial" w:cs="Arial"/>
          <w:sz w:val="24"/>
        </w:rPr>
        <w:t xml:space="preserve">Le cadre du Programme </w:t>
      </w:r>
      <w:r>
        <w:rPr>
          <w:rFonts w:ascii="Arial" w:hAnsi="Arial" w:cs="Arial"/>
          <w:sz w:val="24"/>
        </w:rPr>
        <w:t>a été</w:t>
      </w:r>
      <w:r w:rsidRPr="00A255A6">
        <w:rPr>
          <w:rFonts w:ascii="Arial" w:hAnsi="Arial" w:cs="Arial"/>
          <w:sz w:val="24"/>
        </w:rPr>
        <w:t xml:space="preserve"> conçu en ligne avec les principes qui garantissent son efficacité et son appropriation par les bénéficiaires et les partenaires institution</w:t>
      </w:r>
      <w:r>
        <w:rPr>
          <w:rFonts w:ascii="Arial" w:hAnsi="Arial" w:cs="Arial"/>
          <w:sz w:val="24"/>
        </w:rPr>
        <w:t xml:space="preserve">nels. A cet effet, des actions </w:t>
      </w:r>
      <w:r w:rsidRPr="00A255A6">
        <w:rPr>
          <w:rFonts w:ascii="Arial" w:hAnsi="Arial" w:cs="Arial"/>
          <w:sz w:val="24"/>
        </w:rPr>
        <w:t xml:space="preserve">ont </w:t>
      </w:r>
      <w:r>
        <w:rPr>
          <w:rFonts w:ascii="Arial" w:hAnsi="Arial" w:cs="Arial"/>
          <w:sz w:val="24"/>
        </w:rPr>
        <w:t xml:space="preserve">été </w:t>
      </w:r>
      <w:r w:rsidRPr="00A255A6">
        <w:rPr>
          <w:rFonts w:ascii="Arial" w:hAnsi="Arial" w:cs="Arial"/>
          <w:sz w:val="24"/>
        </w:rPr>
        <w:t>menées en partenariat avec les structures bénéficiaires et les institu</w:t>
      </w:r>
      <w:r>
        <w:rPr>
          <w:rFonts w:ascii="Arial" w:hAnsi="Arial" w:cs="Arial"/>
          <w:sz w:val="24"/>
        </w:rPr>
        <w:t>tions locales. L</w:t>
      </w:r>
      <w:r w:rsidRPr="00A255A6">
        <w:rPr>
          <w:rFonts w:ascii="Arial" w:hAnsi="Arial" w:cs="Arial"/>
          <w:sz w:val="24"/>
        </w:rPr>
        <w:t xml:space="preserve">'institution d'un dialogue permanent avec les divers acteurs, à travers des alliances, </w:t>
      </w:r>
      <w:r>
        <w:rPr>
          <w:rFonts w:ascii="Arial" w:hAnsi="Arial" w:cs="Arial"/>
          <w:sz w:val="24"/>
        </w:rPr>
        <w:t>a été</w:t>
      </w:r>
      <w:r w:rsidRPr="00A255A6">
        <w:rPr>
          <w:rFonts w:ascii="Arial" w:hAnsi="Arial" w:cs="Arial"/>
          <w:sz w:val="24"/>
        </w:rPr>
        <w:t xml:space="preserve"> </w:t>
      </w:r>
      <w:r>
        <w:rPr>
          <w:rFonts w:ascii="Arial" w:hAnsi="Arial" w:cs="Arial"/>
          <w:sz w:val="24"/>
        </w:rPr>
        <w:t>la</w:t>
      </w:r>
      <w:r w:rsidRPr="00A255A6">
        <w:rPr>
          <w:rFonts w:ascii="Arial" w:hAnsi="Arial" w:cs="Arial"/>
          <w:sz w:val="24"/>
        </w:rPr>
        <w:t xml:space="preserve"> règle de conduite</w:t>
      </w:r>
      <w:r>
        <w:rPr>
          <w:rFonts w:ascii="Arial" w:hAnsi="Arial" w:cs="Arial"/>
          <w:sz w:val="24"/>
        </w:rPr>
        <w:t xml:space="preserve"> générale</w:t>
      </w:r>
      <w:r w:rsidRPr="00A255A6">
        <w:rPr>
          <w:rFonts w:ascii="Arial" w:hAnsi="Arial" w:cs="Arial"/>
          <w:sz w:val="24"/>
        </w:rPr>
        <w:t>. Pour obtenir les effets attendus du Programme, Une attention particulière sera accordée à sa cohérence avec les autres initiatives entreprises par le PNUD et la Coopération japonaise dans les deux régions.</w:t>
      </w:r>
    </w:p>
    <w:p w14:paraId="2DD4F4C1" w14:textId="04F6F309" w:rsidR="00F36A22" w:rsidRDefault="00261DC9" w:rsidP="000026B9">
      <w:pPr>
        <w:rPr>
          <w:rFonts w:ascii="Arial" w:hAnsi="Arial" w:cs="Arial"/>
          <w:sz w:val="24"/>
        </w:rPr>
      </w:pPr>
      <w:r>
        <w:rPr>
          <w:rFonts w:ascii="Arial" w:hAnsi="Arial" w:cs="Arial"/>
          <w:sz w:val="24"/>
        </w:rPr>
        <w:t>Dans cette logique et en</w:t>
      </w:r>
      <w:r w:rsidR="00F36A22" w:rsidRPr="0021258E">
        <w:rPr>
          <w:rFonts w:ascii="Arial" w:hAnsi="Arial" w:cs="Arial"/>
          <w:sz w:val="24"/>
        </w:rPr>
        <w:t xml:space="preserve"> un an</w:t>
      </w:r>
      <w:r w:rsidR="00F36A22">
        <w:rPr>
          <w:rFonts w:ascii="Arial" w:hAnsi="Arial" w:cs="Arial"/>
          <w:sz w:val="24"/>
        </w:rPr>
        <w:t>,</w:t>
      </w:r>
      <w:r w:rsidR="00F36A22" w:rsidRPr="00A07F4A">
        <w:rPr>
          <w:rFonts w:ascii="Arial" w:hAnsi="Arial" w:cs="Arial"/>
          <w:sz w:val="24"/>
        </w:rPr>
        <w:t xml:space="preserve"> </w:t>
      </w:r>
      <w:r w:rsidR="00F36A22" w:rsidRPr="0021258E">
        <w:rPr>
          <w:rFonts w:ascii="Arial" w:hAnsi="Arial" w:cs="Arial"/>
          <w:sz w:val="24"/>
        </w:rPr>
        <w:t>de fortes impulsions</w:t>
      </w:r>
      <w:r w:rsidR="00F36A22">
        <w:rPr>
          <w:rFonts w:ascii="Arial" w:hAnsi="Arial" w:cs="Arial"/>
          <w:sz w:val="24"/>
        </w:rPr>
        <w:t xml:space="preserve"> ont été envoyées </w:t>
      </w:r>
      <w:r w:rsidR="000026B9">
        <w:rPr>
          <w:rFonts w:ascii="Arial" w:hAnsi="Arial" w:cs="Arial"/>
          <w:sz w:val="24"/>
        </w:rPr>
        <w:t xml:space="preserve">à travers entre autres </w:t>
      </w:r>
      <w:r w:rsidR="00F36A22">
        <w:rPr>
          <w:rFonts w:ascii="Arial" w:hAnsi="Arial" w:cs="Arial"/>
          <w:sz w:val="24"/>
        </w:rPr>
        <w:t xml:space="preserve">les </w:t>
      </w:r>
      <w:r w:rsidR="00F36A22" w:rsidRPr="0021258E">
        <w:rPr>
          <w:rFonts w:ascii="Arial" w:hAnsi="Arial" w:cs="Arial"/>
          <w:sz w:val="24"/>
        </w:rPr>
        <w:t xml:space="preserve">fabuleuses coalitions </w:t>
      </w:r>
      <w:r w:rsidR="00F36A22">
        <w:rPr>
          <w:rFonts w:ascii="Arial" w:hAnsi="Arial" w:cs="Arial"/>
          <w:sz w:val="24"/>
        </w:rPr>
        <w:t xml:space="preserve">et alliances régionales et interrégionales </w:t>
      </w:r>
      <w:r w:rsidR="000026B9">
        <w:rPr>
          <w:rFonts w:ascii="Arial" w:hAnsi="Arial" w:cs="Arial"/>
          <w:sz w:val="24"/>
        </w:rPr>
        <w:t xml:space="preserve">pour la paix et la cohésion sociale établies </w:t>
      </w:r>
      <w:r w:rsidR="00F36A22" w:rsidRPr="0021258E">
        <w:rPr>
          <w:rFonts w:ascii="Arial" w:hAnsi="Arial" w:cs="Arial"/>
          <w:sz w:val="24"/>
        </w:rPr>
        <w:t xml:space="preserve">entre les </w:t>
      </w:r>
      <w:r w:rsidR="000026B9">
        <w:rPr>
          <w:rFonts w:ascii="Arial" w:hAnsi="Arial" w:cs="Arial"/>
          <w:sz w:val="24"/>
        </w:rPr>
        <w:t xml:space="preserve">différentes </w:t>
      </w:r>
      <w:r w:rsidR="00F36A22" w:rsidRPr="0021258E">
        <w:rPr>
          <w:rFonts w:ascii="Arial" w:hAnsi="Arial" w:cs="Arial"/>
          <w:sz w:val="24"/>
        </w:rPr>
        <w:t>catégories d’acteurs nationaux</w:t>
      </w:r>
      <w:r w:rsidR="00F36A22">
        <w:rPr>
          <w:rFonts w:ascii="Arial" w:hAnsi="Arial" w:cs="Arial"/>
          <w:sz w:val="24"/>
        </w:rPr>
        <w:t>, l</w:t>
      </w:r>
      <w:r w:rsidR="00F36A22" w:rsidRPr="0021258E">
        <w:rPr>
          <w:rFonts w:ascii="Arial" w:hAnsi="Arial" w:cs="Arial"/>
          <w:sz w:val="24"/>
        </w:rPr>
        <w:t xml:space="preserve">es </w:t>
      </w:r>
      <w:r w:rsidR="00F36A22">
        <w:rPr>
          <w:rFonts w:ascii="Arial" w:hAnsi="Arial" w:cs="Arial"/>
          <w:sz w:val="24"/>
        </w:rPr>
        <w:t xml:space="preserve">renforcements de </w:t>
      </w:r>
      <w:r w:rsidR="00F36A22" w:rsidRPr="0021258E">
        <w:rPr>
          <w:rFonts w:ascii="Arial" w:hAnsi="Arial" w:cs="Arial"/>
          <w:sz w:val="24"/>
        </w:rPr>
        <w:t xml:space="preserve">capacités </w:t>
      </w:r>
      <w:r w:rsidR="00F36A22">
        <w:rPr>
          <w:rFonts w:ascii="Arial" w:hAnsi="Arial" w:cs="Arial"/>
          <w:sz w:val="24"/>
        </w:rPr>
        <w:t xml:space="preserve">des jeunes hommes et jeunes femmes chefs de ménages, les outils de sensibilisation et de plaidoyer </w:t>
      </w:r>
      <w:r w:rsidR="000026B9">
        <w:rPr>
          <w:rFonts w:ascii="Arial" w:hAnsi="Arial" w:cs="Arial"/>
          <w:sz w:val="24"/>
        </w:rPr>
        <w:t>élaborés</w:t>
      </w:r>
      <w:r w:rsidR="00F36A22">
        <w:rPr>
          <w:rFonts w:ascii="Arial" w:hAnsi="Arial" w:cs="Arial"/>
          <w:sz w:val="24"/>
        </w:rPr>
        <w:t>, les plans d’action et les équipements de production au service de l’</w:t>
      </w:r>
      <w:r w:rsidR="000026B9">
        <w:rPr>
          <w:rFonts w:ascii="Arial" w:hAnsi="Arial" w:cs="Arial"/>
          <w:sz w:val="24"/>
        </w:rPr>
        <w:t xml:space="preserve">entrepreneuriat local. Le but visé était de promouvoir l’émergence d’une dynamique territoriale à même de </w:t>
      </w:r>
      <w:r w:rsidR="002841F8">
        <w:rPr>
          <w:rFonts w:ascii="Arial" w:hAnsi="Arial" w:cs="Arial"/>
          <w:sz w:val="24"/>
        </w:rPr>
        <w:t>prendre en charge ces questions interconnectées de migration clandestine, extrémisme, instabilité sociale et chômage.</w:t>
      </w:r>
    </w:p>
    <w:p w14:paraId="73C3C38A" w14:textId="77777777" w:rsidR="00B62030" w:rsidRDefault="00B62030" w:rsidP="00B62030">
      <w:pPr>
        <w:spacing w:after="0"/>
        <w:rPr>
          <w:rFonts w:ascii="Arial" w:hAnsi="Arial" w:cs="Arial"/>
          <w:sz w:val="24"/>
        </w:rPr>
      </w:pPr>
      <w:r>
        <w:rPr>
          <w:rFonts w:ascii="Arial" w:hAnsi="Arial" w:cs="Arial"/>
          <w:sz w:val="24"/>
        </w:rPr>
        <w:t>Le</w:t>
      </w:r>
      <w:r w:rsidRPr="0021258E">
        <w:rPr>
          <w:rFonts w:ascii="Arial" w:hAnsi="Arial" w:cs="Arial"/>
          <w:sz w:val="24"/>
        </w:rPr>
        <w:t xml:space="preserve"> PROCOSOC a utilisé des outils spécifiques et une approche participative très particulière qui a </w:t>
      </w:r>
      <w:r>
        <w:rPr>
          <w:rFonts w:ascii="Arial" w:hAnsi="Arial" w:cs="Arial"/>
          <w:sz w:val="24"/>
        </w:rPr>
        <w:t>permis aux jeunes de se mobiliser, s’organiser, s’outiller et se mettre aux avant-postes d’un</w:t>
      </w:r>
      <w:r w:rsidRPr="0021258E">
        <w:rPr>
          <w:rFonts w:ascii="Arial" w:hAnsi="Arial" w:cs="Arial"/>
          <w:sz w:val="24"/>
        </w:rPr>
        <w:t xml:space="preserve"> </w:t>
      </w:r>
      <w:r>
        <w:rPr>
          <w:rFonts w:ascii="Arial" w:hAnsi="Arial" w:cs="Arial"/>
          <w:sz w:val="24"/>
        </w:rPr>
        <w:t>combat autour de</w:t>
      </w:r>
      <w:r w:rsidRPr="0021258E">
        <w:rPr>
          <w:rFonts w:ascii="Arial" w:hAnsi="Arial" w:cs="Arial"/>
          <w:sz w:val="24"/>
        </w:rPr>
        <w:t xml:space="preserve"> questio</w:t>
      </w:r>
      <w:r>
        <w:rPr>
          <w:rFonts w:ascii="Arial" w:hAnsi="Arial" w:cs="Arial"/>
          <w:sz w:val="24"/>
        </w:rPr>
        <w:t>ns qui les concernent avant tout</w:t>
      </w:r>
      <w:r w:rsidRPr="0021258E">
        <w:rPr>
          <w:rFonts w:ascii="Arial" w:hAnsi="Arial" w:cs="Arial"/>
          <w:sz w:val="24"/>
        </w:rPr>
        <w:t xml:space="preserve">. </w:t>
      </w:r>
      <w:r>
        <w:rPr>
          <w:rFonts w:ascii="Arial" w:hAnsi="Arial" w:cs="Arial"/>
          <w:sz w:val="24"/>
        </w:rPr>
        <w:t>Les jeunes promoteurs hommes et femmes, formés équipés et financés par le PROCOSOC et les autres agences nationales comme l’ANPEJ ou la DER ont mis en place des activités génératrices de revenus et offrent divers produits et services aux populations (farines de céréales, légumes, farines de légumineuses, jus de fruit, confitures, recharge de téléphone, transfert d’argent, poulets, œufs, moutons, viandes).</w:t>
      </w:r>
    </w:p>
    <w:p w14:paraId="3E532ED4" w14:textId="6A00621A" w:rsidR="00C77C96" w:rsidRPr="0021258E" w:rsidRDefault="002841F8" w:rsidP="00C77C96">
      <w:pPr>
        <w:spacing w:after="120"/>
        <w:rPr>
          <w:rFonts w:ascii="Arial" w:hAnsi="Arial" w:cs="Arial"/>
          <w:sz w:val="24"/>
        </w:rPr>
      </w:pPr>
      <w:r>
        <w:rPr>
          <w:rFonts w:ascii="Arial" w:hAnsi="Arial" w:cs="Arial"/>
          <w:sz w:val="24"/>
        </w:rPr>
        <w:t>Analysée</w:t>
      </w:r>
      <w:r w:rsidR="00113A26" w:rsidRPr="0021258E">
        <w:rPr>
          <w:rFonts w:ascii="Arial" w:hAnsi="Arial" w:cs="Arial"/>
          <w:sz w:val="24"/>
        </w:rPr>
        <w:t xml:space="preserve"> sous </w:t>
      </w:r>
      <w:r w:rsidR="00863FD1">
        <w:rPr>
          <w:rFonts w:ascii="Arial" w:hAnsi="Arial" w:cs="Arial"/>
          <w:sz w:val="24"/>
        </w:rPr>
        <w:t>l’</w:t>
      </w:r>
      <w:r w:rsidR="00113A26" w:rsidRPr="0021258E">
        <w:rPr>
          <w:rFonts w:ascii="Arial" w:hAnsi="Arial" w:cs="Arial"/>
          <w:sz w:val="24"/>
        </w:rPr>
        <w:t>angle</w:t>
      </w:r>
      <w:r w:rsidR="00863FD1">
        <w:rPr>
          <w:rFonts w:ascii="Arial" w:hAnsi="Arial" w:cs="Arial"/>
          <w:sz w:val="24"/>
        </w:rPr>
        <w:t xml:space="preserve"> de la </w:t>
      </w:r>
      <w:r w:rsidR="007A61F1">
        <w:rPr>
          <w:rFonts w:ascii="Arial" w:hAnsi="Arial" w:cs="Arial"/>
          <w:sz w:val="24"/>
        </w:rPr>
        <w:t xml:space="preserve">haute </w:t>
      </w:r>
      <w:r w:rsidR="00863FD1">
        <w:rPr>
          <w:rFonts w:ascii="Arial" w:hAnsi="Arial" w:cs="Arial"/>
          <w:sz w:val="24"/>
        </w:rPr>
        <w:t>hiérarchie</w:t>
      </w:r>
      <w:r w:rsidR="007A61F1">
        <w:rPr>
          <w:rFonts w:ascii="Arial" w:hAnsi="Arial" w:cs="Arial"/>
          <w:sz w:val="24"/>
        </w:rPr>
        <w:t xml:space="preserve"> qu’occupent</w:t>
      </w:r>
      <w:r w:rsidR="00863FD1">
        <w:rPr>
          <w:rFonts w:ascii="Arial" w:hAnsi="Arial" w:cs="Arial"/>
          <w:sz w:val="24"/>
        </w:rPr>
        <w:t xml:space="preserve"> ces </w:t>
      </w:r>
      <w:r>
        <w:rPr>
          <w:rFonts w:ascii="Arial" w:hAnsi="Arial" w:cs="Arial"/>
          <w:sz w:val="24"/>
        </w:rPr>
        <w:t>questions de migration clandestine, extrémisme, instabilité sociale et chômage</w:t>
      </w:r>
      <w:r w:rsidR="00863FD1">
        <w:rPr>
          <w:rFonts w:ascii="Arial" w:hAnsi="Arial" w:cs="Arial"/>
          <w:sz w:val="24"/>
        </w:rPr>
        <w:t xml:space="preserve"> sur l’agenda de développement </w:t>
      </w:r>
      <w:r w:rsidR="00C348D0">
        <w:rPr>
          <w:rFonts w:ascii="Arial" w:hAnsi="Arial" w:cs="Arial"/>
          <w:sz w:val="24"/>
        </w:rPr>
        <w:t xml:space="preserve">du pays, </w:t>
      </w:r>
      <w:r w:rsidR="00113A26" w:rsidRPr="0021258E">
        <w:rPr>
          <w:rFonts w:ascii="Arial" w:hAnsi="Arial" w:cs="Arial"/>
          <w:sz w:val="24"/>
        </w:rPr>
        <w:t xml:space="preserve">la question de la durabilité </w:t>
      </w:r>
      <w:r w:rsidR="00B62030">
        <w:rPr>
          <w:rFonts w:ascii="Arial" w:hAnsi="Arial" w:cs="Arial"/>
          <w:sz w:val="24"/>
        </w:rPr>
        <w:t>pourrai</w:t>
      </w:r>
      <w:r w:rsidR="00C77C96" w:rsidRPr="0021258E">
        <w:rPr>
          <w:rFonts w:ascii="Arial" w:hAnsi="Arial" w:cs="Arial"/>
          <w:sz w:val="24"/>
        </w:rPr>
        <w:t xml:space="preserve">t </w:t>
      </w:r>
      <w:r w:rsidR="00B62030">
        <w:rPr>
          <w:rFonts w:ascii="Arial" w:hAnsi="Arial" w:cs="Arial"/>
          <w:sz w:val="24"/>
        </w:rPr>
        <w:t>être résolue à la condition que la dynamique territoriale insufflée soit à même de s’émanciper des impulsions du PROCOSOC et ait les capacités de s’auto-maintenir</w:t>
      </w:r>
      <w:r w:rsidR="00233EC0">
        <w:rPr>
          <w:rFonts w:ascii="Arial" w:hAnsi="Arial" w:cs="Arial"/>
          <w:sz w:val="24"/>
        </w:rPr>
        <w:t xml:space="preserve"> ce qui n’est pas encore totalement le cas.</w:t>
      </w:r>
    </w:p>
    <w:p w14:paraId="719C2361" w14:textId="5C2F77D2" w:rsidR="005031DA" w:rsidRPr="0021258E" w:rsidRDefault="00233EC0" w:rsidP="00AD6880">
      <w:pPr>
        <w:rPr>
          <w:rFonts w:ascii="Arial" w:hAnsi="Arial" w:cs="Arial"/>
          <w:sz w:val="24"/>
        </w:rPr>
      </w:pPr>
      <w:r>
        <w:rPr>
          <w:rFonts w:ascii="Arial" w:hAnsi="Arial" w:cs="Arial"/>
          <w:sz w:val="24"/>
        </w:rPr>
        <w:lastRenderedPageBreak/>
        <w:t>En effet, l</w:t>
      </w:r>
      <w:r w:rsidR="007A61F1">
        <w:rPr>
          <w:rFonts w:ascii="Arial" w:hAnsi="Arial" w:cs="Arial"/>
          <w:sz w:val="24"/>
        </w:rPr>
        <w:t xml:space="preserve">es </w:t>
      </w:r>
      <w:r w:rsidR="002841F8">
        <w:rPr>
          <w:rFonts w:ascii="Arial" w:hAnsi="Arial" w:cs="Arial"/>
          <w:sz w:val="24"/>
        </w:rPr>
        <w:t>acteurs</w:t>
      </w:r>
      <w:r w:rsidR="00AD6880" w:rsidRPr="0021258E">
        <w:rPr>
          <w:rFonts w:ascii="Arial" w:hAnsi="Arial" w:cs="Arial"/>
          <w:sz w:val="24"/>
        </w:rPr>
        <w:t xml:space="preserve"> </w:t>
      </w:r>
      <w:r>
        <w:rPr>
          <w:rFonts w:ascii="Arial" w:hAnsi="Arial" w:cs="Arial"/>
          <w:sz w:val="24"/>
        </w:rPr>
        <w:t xml:space="preserve">semblent </w:t>
      </w:r>
      <w:r w:rsidR="00AD6880" w:rsidRPr="0021258E">
        <w:rPr>
          <w:rFonts w:ascii="Arial" w:hAnsi="Arial" w:cs="Arial"/>
          <w:sz w:val="24"/>
        </w:rPr>
        <w:t>actuellement en attente</w:t>
      </w:r>
      <w:r>
        <w:rPr>
          <w:rFonts w:ascii="Arial" w:hAnsi="Arial" w:cs="Arial"/>
          <w:sz w:val="24"/>
        </w:rPr>
        <w:t xml:space="preserve"> « passive »</w:t>
      </w:r>
      <w:r w:rsidR="00AD6880" w:rsidRPr="0021258E">
        <w:rPr>
          <w:rFonts w:ascii="Arial" w:hAnsi="Arial" w:cs="Arial"/>
          <w:sz w:val="24"/>
        </w:rPr>
        <w:t xml:space="preserve"> de </w:t>
      </w:r>
      <w:r>
        <w:rPr>
          <w:rFonts w:ascii="Arial" w:hAnsi="Arial" w:cs="Arial"/>
          <w:sz w:val="24"/>
        </w:rPr>
        <w:t>la</w:t>
      </w:r>
      <w:r w:rsidR="00AD6880" w:rsidRPr="0021258E">
        <w:rPr>
          <w:rFonts w:ascii="Arial" w:hAnsi="Arial" w:cs="Arial"/>
          <w:sz w:val="24"/>
        </w:rPr>
        <w:t xml:space="preserve"> mise en œuvre </w:t>
      </w:r>
      <w:r>
        <w:rPr>
          <w:rFonts w:ascii="Arial" w:hAnsi="Arial" w:cs="Arial"/>
          <w:sz w:val="24"/>
        </w:rPr>
        <w:t>des « Plans d’action départementaux pour la paix et la cohésion sociale », mise en œuvre qui devrait permettre de consolider</w:t>
      </w:r>
      <w:r w:rsidR="00AD6880" w:rsidRPr="0021258E">
        <w:rPr>
          <w:rFonts w:ascii="Arial" w:hAnsi="Arial" w:cs="Arial"/>
          <w:sz w:val="24"/>
        </w:rPr>
        <w:t xml:space="preserve"> les acquis et </w:t>
      </w:r>
      <w:r>
        <w:rPr>
          <w:rFonts w:ascii="Arial" w:hAnsi="Arial" w:cs="Arial"/>
          <w:sz w:val="24"/>
        </w:rPr>
        <w:t>procéder aux réajustements</w:t>
      </w:r>
      <w:r w:rsidR="005031DA" w:rsidRPr="0021258E">
        <w:rPr>
          <w:rFonts w:ascii="Arial" w:hAnsi="Arial" w:cs="Arial"/>
          <w:sz w:val="24"/>
        </w:rPr>
        <w:t xml:space="preserve"> </w:t>
      </w:r>
      <w:r>
        <w:rPr>
          <w:rFonts w:ascii="Arial" w:hAnsi="Arial" w:cs="Arial"/>
          <w:sz w:val="24"/>
        </w:rPr>
        <w:t xml:space="preserve">sur </w:t>
      </w:r>
      <w:r w:rsidR="005031DA" w:rsidRPr="0021258E">
        <w:rPr>
          <w:rFonts w:ascii="Arial" w:hAnsi="Arial" w:cs="Arial"/>
          <w:sz w:val="24"/>
        </w:rPr>
        <w:t>les équilibres structurels qui n’ont pas pu être atteints dans ce bouillonnement qui a caractérisé la seule</w:t>
      </w:r>
      <w:r w:rsidR="00AD6880" w:rsidRPr="0021258E">
        <w:rPr>
          <w:rFonts w:ascii="Arial" w:hAnsi="Arial" w:cs="Arial"/>
          <w:sz w:val="24"/>
        </w:rPr>
        <w:t xml:space="preserve"> </w:t>
      </w:r>
      <w:r w:rsidR="005031DA" w:rsidRPr="0021258E">
        <w:rPr>
          <w:rFonts w:ascii="Arial" w:hAnsi="Arial" w:cs="Arial"/>
          <w:sz w:val="24"/>
        </w:rPr>
        <w:t xml:space="preserve">année d’exercice du PROCOSOC. </w:t>
      </w:r>
    </w:p>
    <w:p w14:paraId="21C854D6" w14:textId="4937FC60" w:rsidR="00587561" w:rsidRPr="0021258E" w:rsidRDefault="00587561" w:rsidP="00AD6880">
      <w:pPr>
        <w:rPr>
          <w:rFonts w:ascii="Arial" w:hAnsi="Arial" w:cs="Arial"/>
          <w:sz w:val="24"/>
        </w:rPr>
      </w:pPr>
      <w:r w:rsidRPr="0021258E">
        <w:rPr>
          <w:rFonts w:ascii="Arial" w:hAnsi="Arial" w:cs="Arial"/>
          <w:sz w:val="24"/>
        </w:rPr>
        <w:t>Cette mise en œuvre des plans d’action est ressentie par une grande majorité des acteurs c</w:t>
      </w:r>
      <w:r w:rsidR="00233EC0">
        <w:rPr>
          <w:rFonts w:ascii="Arial" w:hAnsi="Arial" w:cs="Arial"/>
          <w:sz w:val="24"/>
        </w:rPr>
        <w:t xml:space="preserve">omme la scène ultime qui dénouerait </w:t>
      </w:r>
      <w:r w:rsidRPr="0021258E">
        <w:rPr>
          <w:rFonts w:ascii="Arial" w:hAnsi="Arial" w:cs="Arial"/>
          <w:sz w:val="24"/>
        </w:rPr>
        <w:t>les trames et donne</w:t>
      </w:r>
      <w:r w:rsidR="00233EC0">
        <w:rPr>
          <w:rFonts w:ascii="Arial" w:hAnsi="Arial" w:cs="Arial"/>
          <w:sz w:val="24"/>
        </w:rPr>
        <w:t>rait</w:t>
      </w:r>
      <w:r w:rsidRPr="0021258E">
        <w:rPr>
          <w:rFonts w:ascii="Arial" w:hAnsi="Arial" w:cs="Arial"/>
          <w:sz w:val="24"/>
        </w:rPr>
        <w:t xml:space="preserve"> du sens à une pièce de théâtre. </w:t>
      </w:r>
    </w:p>
    <w:p w14:paraId="11227EB9" w14:textId="12BFE285" w:rsidR="00DA15D0" w:rsidRPr="0021258E" w:rsidRDefault="005031DA" w:rsidP="00A469B9">
      <w:pPr>
        <w:spacing w:after="0"/>
        <w:rPr>
          <w:rFonts w:ascii="Arial" w:hAnsi="Arial" w:cs="Arial"/>
          <w:sz w:val="24"/>
        </w:rPr>
      </w:pPr>
      <w:r w:rsidRPr="0021258E">
        <w:rPr>
          <w:rFonts w:ascii="Arial" w:hAnsi="Arial" w:cs="Arial"/>
          <w:sz w:val="24"/>
        </w:rPr>
        <w:t xml:space="preserve">Sans une mise en œuvre rapide (dans 1 an tout au plus) de ces plans d’actions dans les 7 départements concernés, la durabilité pour la composante 1 « Promotion de la paix et de la cohésion sociale » peut être qualifiée de </w:t>
      </w:r>
      <w:r w:rsidR="000C5340" w:rsidRPr="0021258E">
        <w:rPr>
          <w:rFonts w:ascii="Arial" w:hAnsi="Arial" w:cs="Arial"/>
          <w:b/>
          <w:sz w:val="24"/>
        </w:rPr>
        <w:t xml:space="preserve">faiblement </w:t>
      </w:r>
      <w:r w:rsidRPr="0021258E">
        <w:rPr>
          <w:rFonts w:ascii="Arial" w:hAnsi="Arial" w:cs="Arial"/>
          <w:b/>
          <w:sz w:val="24"/>
        </w:rPr>
        <w:t>vraisemblable</w:t>
      </w:r>
      <w:r w:rsidRPr="0021258E">
        <w:rPr>
          <w:rFonts w:ascii="Arial" w:hAnsi="Arial" w:cs="Arial"/>
          <w:sz w:val="24"/>
        </w:rPr>
        <w:t>.</w:t>
      </w:r>
    </w:p>
    <w:p w14:paraId="12304190" w14:textId="4E0ECB6A" w:rsidR="00DA15D0" w:rsidRPr="0021258E" w:rsidRDefault="00A267FE" w:rsidP="00A469B9">
      <w:pPr>
        <w:spacing w:after="0"/>
        <w:rPr>
          <w:rFonts w:ascii="Arial" w:hAnsi="Arial" w:cs="Arial"/>
          <w:sz w:val="24"/>
        </w:rPr>
      </w:pPr>
      <w:r>
        <w:rPr>
          <w:rFonts w:ascii="Arial" w:hAnsi="Arial" w:cs="Arial"/>
          <w:sz w:val="24"/>
        </w:rPr>
        <w:t>Concernant la composante 2</w:t>
      </w:r>
      <w:r w:rsidR="005031DA" w:rsidRPr="0021258E">
        <w:rPr>
          <w:rFonts w:ascii="Arial" w:hAnsi="Arial" w:cs="Arial"/>
          <w:sz w:val="24"/>
        </w:rPr>
        <w:t xml:space="preserve"> « création d’opportunité</w:t>
      </w:r>
      <w:r w:rsidR="00551F3A" w:rsidRPr="0021258E">
        <w:rPr>
          <w:rFonts w:ascii="Arial" w:hAnsi="Arial" w:cs="Arial"/>
          <w:sz w:val="24"/>
        </w:rPr>
        <w:t>s</w:t>
      </w:r>
      <w:r w:rsidR="005031DA" w:rsidRPr="0021258E">
        <w:rPr>
          <w:rFonts w:ascii="Arial" w:hAnsi="Arial" w:cs="Arial"/>
          <w:sz w:val="24"/>
        </w:rPr>
        <w:t xml:space="preserve"> d’emplois pour les jeunes (18 - 35 ans) et les femmes chefs de famille »</w:t>
      </w:r>
      <w:r w:rsidR="00551F3A" w:rsidRPr="0021258E">
        <w:rPr>
          <w:rFonts w:ascii="Arial" w:hAnsi="Arial" w:cs="Arial"/>
          <w:sz w:val="24"/>
        </w:rPr>
        <w:t>, la durabilité va se jouer sur deux aspects fondamentaux</w:t>
      </w:r>
      <w:r w:rsidR="000C5340" w:rsidRPr="0021258E">
        <w:rPr>
          <w:rFonts w:ascii="Arial" w:hAnsi="Arial" w:cs="Arial"/>
          <w:sz w:val="24"/>
        </w:rPr>
        <w:t xml:space="preserve"> : </w:t>
      </w:r>
    </w:p>
    <w:p w14:paraId="6FD2E6E8" w14:textId="19EBC822" w:rsidR="00A469B9" w:rsidRPr="0021258E" w:rsidRDefault="00A469B9" w:rsidP="001D45BA">
      <w:pPr>
        <w:pStyle w:val="Paragraphedeliste"/>
        <w:numPr>
          <w:ilvl w:val="0"/>
          <w:numId w:val="26"/>
        </w:numPr>
        <w:rPr>
          <w:rFonts w:ascii="Arial" w:hAnsi="Arial" w:cs="Arial"/>
          <w:sz w:val="24"/>
        </w:rPr>
      </w:pPr>
      <w:r w:rsidRPr="0021258E">
        <w:rPr>
          <w:rFonts w:ascii="Arial" w:hAnsi="Arial" w:cs="Arial"/>
          <w:sz w:val="24"/>
        </w:rPr>
        <w:t>La nature des réponses apportées aux contraintes des jeunes promoteurs sur la rentabilité des kiosques </w:t>
      </w:r>
      <w:r w:rsidR="00B73AD3" w:rsidRPr="0021258E">
        <w:rPr>
          <w:rFonts w:ascii="Arial" w:hAnsi="Arial" w:cs="Arial"/>
          <w:sz w:val="24"/>
        </w:rPr>
        <w:t xml:space="preserve">et le suivi des activités </w:t>
      </w:r>
      <w:r w:rsidRPr="0021258E">
        <w:rPr>
          <w:rFonts w:ascii="Arial" w:hAnsi="Arial" w:cs="Arial"/>
          <w:sz w:val="24"/>
        </w:rPr>
        <w:t>;</w:t>
      </w:r>
    </w:p>
    <w:p w14:paraId="0B494DAF" w14:textId="1C89133C" w:rsidR="00A469B9" w:rsidRPr="0021258E" w:rsidRDefault="00A469B9" w:rsidP="001D45BA">
      <w:pPr>
        <w:pStyle w:val="Paragraphedeliste"/>
        <w:numPr>
          <w:ilvl w:val="0"/>
          <w:numId w:val="26"/>
        </w:numPr>
        <w:rPr>
          <w:rFonts w:ascii="Arial" w:hAnsi="Arial" w:cs="Arial"/>
          <w:sz w:val="24"/>
        </w:rPr>
      </w:pPr>
      <w:r w:rsidRPr="0021258E">
        <w:rPr>
          <w:rFonts w:ascii="Arial" w:hAnsi="Arial" w:cs="Arial"/>
          <w:sz w:val="24"/>
        </w:rPr>
        <w:t>L</w:t>
      </w:r>
      <w:r w:rsidR="00B73AD3" w:rsidRPr="0021258E">
        <w:rPr>
          <w:rFonts w:ascii="Arial" w:hAnsi="Arial" w:cs="Arial"/>
          <w:sz w:val="24"/>
        </w:rPr>
        <w:t>a livraison des unités de production et l’appui à la levée des contraintes liées à leur fonctionnement effectif ;</w:t>
      </w:r>
    </w:p>
    <w:p w14:paraId="353F4AA1" w14:textId="6D139514" w:rsidR="00DA15D0" w:rsidRDefault="00DA15D0" w:rsidP="00622EAD"/>
    <w:p w14:paraId="66CB0B69" w14:textId="73A003A1" w:rsidR="00602622" w:rsidRPr="00A44822" w:rsidRDefault="00602622" w:rsidP="00AA3D4F">
      <w:pPr>
        <w:pStyle w:val="Titre2"/>
        <w:numPr>
          <w:ilvl w:val="0"/>
          <w:numId w:val="43"/>
        </w:numPr>
        <w:rPr>
          <w:sz w:val="32"/>
        </w:rPr>
      </w:pPr>
      <w:bookmarkStart w:id="55" w:name="_Toc517501779"/>
      <w:r w:rsidRPr="00A44822">
        <w:rPr>
          <w:sz w:val="32"/>
        </w:rPr>
        <w:t xml:space="preserve">Résumé des </w:t>
      </w:r>
      <w:r w:rsidR="002E4445" w:rsidRPr="00A44822">
        <w:rPr>
          <w:sz w:val="32"/>
        </w:rPr>
        <w:t>constat</w:t>
      </w:r>
      <w:r w:rsidRPr="00A44822">
        <w:rPr>
          <w:sz w:val="32"/>
        </w:rPr>
        <w:t>s de l’évaluation</w:t>
      </w:r>
      <w:bookmarkEnd w:id="55"/>
    </w:p>
    <w:tbl>
      <w:tblPr>
        <w:tblStyle w:val="Grilledutableau"/>
        <w:tblW w:w="0" w:type="auto"/>
        <w:tblLook w:val="04A0" w:firstRow="1" w:lastRow="0" w:firstColumn="1" w:lastColumn="0" w:noHBand="0" w:noVBand="1"/>
      </w:tblPr>
      <w:tblGrid>
        <w:gridCol w:w="1419"/>
        <w:gridCol w:w="1737"/>
        <w:gridCol w:w="2941"/>
        <w:gridCol w:w="2965"/>
      </w:tblGrid>
      <w:tr w:rsidR="00EF2A90" w:rsidRPr="0021258E" w14:paraId="3274C608" w14:textId="77777777" w:rsidTr="000C5340">
        <w:tc>
          <w:tcPr>
            <w:tcW w:w="1423" w:type="dxa"/>
          </w:tcPr>
          <w:p w14:paraId="55352FA1" w14:textId="0A0D15CB" w:rsidR="00EF2A90" w:rsidRPr="0021258E" w:rsidRDefault="00EF2A90" w:rsidP="00EF2A90">
            <w:pPr>
              <w:jc w:val="center"/>
              <w:rPr>
                <w:rFonts w:ascii="Arial" w:hAnsi="Arial" w:cs="Arial"/>
                <w:b/>
                <w:sz w:val="24"/>
              </w:rPr>
            </w:pPr>
            <w:r w:rsidRPr="0021258E">
              <w:rPr>
                <w:rFonts w:ascii="Arial" w:hAnsi="Arial" w:cs="Arial"/>
                <w:b/>
                <w:sz w:val="24"/>
              </w:rPr>
              <w:t>Critère</w:t>
            </w:r>
          </w:p>
        </w:tc>
        <w:tc>
          <w:tcPr>
            <w:tcW w:w="1545" w:type="dxa"/>
          </w:tcPr>
          <w:p w14:paraId="7278D8BA" w14:textId="575353B8" w:rsidR="00EF2A90" w:rsidRPr="0021258E" w:rsidRDefault="00EF2A90" w:rsidP="00EF2A90">
            <w:pPr>
              <w:jc w:val="center"/>
              <w:rPr>
                <w:rFonts w:ascii="Arial" w:hAnsi="Arial" w:cs="Arial"/>
                <w:b/>
                <w:sz w:val="24"/>
              </w:rPr>
            </w:pPr>
            <w:r w:rsidRPr="0021258E">
              <w:rPr>
                <w:rFonts w:ascii="Arial" w:hAnsi="Arial" w:cs="Arial"/>
                <w:b/>
                <w:sz w:val="24"/>
              </w:rPr>
              <w:t>Notation</w:t>
            </w:r>
          </w:p>
        </w:tc>
        <w:tc>
          <w:tcPr>
            <w:tcW w:w="3039" w:type="dxa"/>
          </w:tcPr>
          <w:p w14:paraId="042E99F5" w14:textId="67269E64" w:rsidR="00EF2A90" w:rsidRPr="0021258E" w:rsidRDefault="00EF2A90" w:rsidP="00EF2A90">
            <w:pPr>
              <w:jc w:val="center"/>
              <w:rPr>
                <w:rFonts w:ascii="Arial" w:hAnsi="Arial" w:cs="Arial"/>
                <w:b/>
                <w:sz w:val="24"/>
              </w:rPr>
            </w:pPr>
            <w:r w:rsidRPr="0021258E">
              <w:rPr>
                <w:rFonts w:ascii="Arial" w:hAnsi="Arial" w:cs="Arial"/>
                <w:b/>
                <w:sz w:val="24"/>
              </w:rPr>
              <w:t>Critères</w:t>
            </w:r>
          </w:p>
        </w:tc>
        <w:tc>
          <w:tcPr>
            <w:tcW w:w="3055" w:type="dxa"/>
          </w:tcPr>
          <w:p w14:paraId="74711D0F" w14:textId="23A3D5D7" w:rsidR="00EF2A90" w:rsidRPr="0021258E" w:rsidRDefault="00EF2A90" w:rsidP="00EF2A90">
            <w:pPr>
              <w:jc w:val="center"/>
              <w:rPr>
                <w:rFonts w:ascii="Arial" w:hAnsi="Arial" w:cs="Arial"/>
                <w:b/>
                <w:sz w:val="24"/>
              </w:rPr>
            </w:pPr>
            <w:r w:rsidRPr="0021258E">
              <w:rPr>
                <w:rFonts w:ascii="Arial" w:hAnsi="Arial" w:cs="Arial"/>
                <w:b/>
                <w:sz w:val="24"/>
              </w:rPr>
              <w:t>Notation</w:t>
            </w:r>
          </w:p>
        </w:tc>
      </w:tr>
      <w:tr w:rsidR="000C5340" w:rsidRPr="0021258E" w14:paraId="516DA7C4" w14:textId="77777777" w:rsidTr="000C5340">
        <w:tc>
          <w:tcPr>
            <w:tcW w:w="1423" w:type="dxa"/>
          </w:tcPr>
          <w:p w14:paraId="44DDE4DE" w14:textId="052B8F6E" w:rsidR="00EF2A90" w:rsidRPr="0021258E" w:rsidRDefault="00EF2A90" w:rsidP="00EF2A90">
            <w:pPr>
              <w:rPr>
                <w:rFonts w:ascii="Arial" w:hAnsi="Arial" w:cs="Arial"/>
                <w:sz w:val="24"/>
              </w:rPr>
            </w:pPr>
            <w:r w:rsidRPr="0021258E">
              <w:rPr>
                <w:rFonts w:ascii="Arial" w:hAnsi="Arial" w:cs="Arial"/>
                <w:sz w:val="24"/>
              </w:rPr>
              <w:t xml:space="preserve">Pertinence </w:t>
            </w:r>
          </w:p>
        </w:tc>
        <w:tc>
          <w:tcPr>
            <w:tcW w:w="1545" w:type="dxa"/>
          </w:tcPr>
          <w:p w14:paraId="484691D2" w14:textId="5BF76B96" w:rsidR="00EF2A90" w:rsidRPr="0021258E" w:rsidRDefault="00EF2A90" w:rsidP="002E4445">
            <w:pPr>
              <w:rPr>
                <w:rFonts w:ascii="Arial" w:hAnsi="Arial" w:cs="Arial"/>
                <w:sz w:val="24"/>
              </w:rPr>
            </w:pPr>
            <w:r w:rsidRPr="0021258E">
              <w:rPr>
                <w:rFonts w:ascii="Arial" w:hAnsi="Arial" w:cs="Arial"/>
                <w:sz w:val="24"/>
              </w:rPr>
              <w:t xml:space="preserve">Fortement </w:t>
            </w:r>
            <w:r w:rsidR="002E4445" w:rsidRPr="0021258E">
              <w:rPr>
                <w:rFonts w:ascii="Arial" w:hAnsi="Arial" w:cs="Arial"/>
                <w:sz w:val="24"/>
              </w:rPr>
              <w:t xml:space="preserve">satisfaisant </w:t>
            </w:r>
            <w:r w:rsidRPr="0021258E">
              <w:rPr>
                <w:rFonts w:ascii="Arial" w:hAnsi="Arial" w:cs="Arial"/>
                <w:sz w:val="24"/>
              </w:rPr>
              <w:t xml:space="preserve"> </w:t>
            </w:r>
          </w:p>
        </w:tc>
        <w:tc>
          <w:tcPr>
            <w:tcW w:w="6094" w:type="dxa"/>
            <w:gridSpan w:val="2"/>
          </w:tcPr>
          <w:p w14:paraId="0FA1E8D3" w14:textId="52C97AD3" w:rsidR="00EF2A90" w:rsidRPr="0021258E" w:rsidRDefault="00EF2A90" w:rsidP="00EF2A90">
            <w:pPr>
              <w:jc w:val="center"/>
              <w:rPr>
                <w:rFonts w:ascii="Arial" w:hAnsi="Arial" w:cs="Arial"/>
                <w:sz w:val="24"/>
              </w:rPr>
            </w:pPr>
            <w:r w:rsidRPr="0021258E">
              <w:rPr>
                <w:rFonts w:ascii="Arial" w:hAnsi="Arial" w:cs="Arial"/>
                <w:sz w:val="24"/>
              </w:rPr>
              <w:t>Durabilité</w:t>
            </w:r>
          </w:p>
        </w:tc>
      </w:tr>
      <w:tr w:rsidR="00EF2A90" w:rsidRPr="0021258E" w14:paraId="7B2F0B38" w14:textId="77777777" w:rsidTr="0021258E">
        <w:tc>
          <w:tcPr>
            <w:tcW w:w="1423" w:type="dxa"/>
          </w:tcPr>
          <w:p w14:paraId="76C9DE1F" w14:textId="732A1E17" w:rsidR="00EF2A90" w:rsidRPr="0021258E" w:rsidRDefault="00EF2A90" w:rsidP="00EF2A90">
            <w:pPr>
              <w:rPr>
                <w:rFonts w:ascii="Arial" w:hAnsi="Arial" w:cs="Arial"/>
                <w:sz w:val="24"/>
              </w:rPr>
            </w:pPr>
            <w:r w:rsidRPr="0021258E">
              <w:rPr>
                <w:rFonts w:ascii="Arial" w:hAnsi="Arial" w:cs="Arial"/>
                <w:sz w:val="24"/>
              </w:rPr>
              <w:t xml:space="preserve">Efficacité </w:t>
            </w:r>
          </w:p>
        </w:tc>
        <w:tc>
          <w:tcPr>
            <w:tcW w:w="1545" w:type="dxa"/>
          </w:tcPr>
          <w:p w14:paraId="156D8AEE" w14:textId="3B5309BE" w:rsidR="00EF2A90" w:rsidRPr="0021258E" w:rsidRDefault="00EF2A90" w:rsidP="002E4445">
            <w:pPr>
              <w:rPr>
                <w:rFonts w:ascii="Arial" w:hAnsi="Arial" w:cs="Arial"/>
                <w:sz w:val="24"/>
              </w:rPr>
            </w:pPr>
            <w:r w:rsidRPr="0021258E">
              <w:rPr>
                <w:rFonts w:ascii="Arial" w:hAnsi="Arial" w:cs="Arial"/>
                <w:sz w:val="24"/>
              </w:rPr>
              <w:t xml:space="preserve">Moyennement </w:t>
            </w:r>
            <w:r w:rsidR="002E4445" w:rsidRPr="0021258E">
              <w:rPr>
                <w:rFonts w:ascii="Arial" w:hAnsi="Arial" w:cs="Arial"/>
                <w:sz w:val="24"/>
              </w:rPr>
              <w:t>s</w:t>
            </w:r>
            <w:r w:rsidRPr="0021258E">
              <w:rPr>
                <w:rFonts w:ascii="Arial" w:hAnsi="Arial" w:cs="Arial"/>
                <w:sz w:val="24"/>
              </w:rPr>
              <w:t xml:space="preserve">atisfaisant </w:t>
            </w:r>
          </w:p>
        </w:tc>
        <w:tc>
          <w:tcPr>
            <w:tcW w:w="3039" w:type="dxa"/>
          </w:tcPr>
          <w:p w14:paraId="662659E0" w14:textId="6620DDAD" w:rsidR="00EF2A90" w:rsidRPr="0021258E" w:rsidRDefault="00EF2A90" w:rsidP="00EF2A90">
            <w:pPr>
              <w:rPr>
                <w:rFonts w:ascii="Arial" w:hAnsi="Arial" w:cs="Arial"/>
                <w:sz w:val="24"/>
              </w:rPr>
            </w:pPr>
            <w:r w:rsidRPr="0021258E">
              <w:rPr>
                <w:rFonts w:ascii="Arial" w:hAnsi="Arial" w:cs="Arial"/>
                <w:sz w:val="24"/>
              </w:rPr>
              <w:t>Socio-politique</w:t>
            </w:r>
          </w:p>
        </w:tc>
        <w:tc>
          <w:tcPr>
            <w:tcW w:w="3055" w:type="dxa"/>
          </w:tcPr>
          <w:p w14:paraId="395B35E3" w14:textId="0748018B" w:rsidR="00EF2A90" w:rsidRPr="0021258E" w:rsidRDefault="00FD588C" w:rsidP="00EF2A90">
            <w:pPr>
              <w:rPr>
                <w:rFonts w:ascii="Arial" w:hAnsi="Arial" w:cs="Arial"/>
                <w:sz w:val="24"/>
              </w:rPr>
            </w:pPr>
            <w:r w:rsidRPr="0021258E">
              <w:rPr>
                <w:rFonts w:ascii="Arial" w:hAnsi="Arial" w:cs="Arial"/>
                <w:sz w:val="24"/>
              </w:rPr>
              <w:t>F</w:t>
            </w:r>
            <w:r w:rsidR="002E4445" w:rsidRPr="0021258E">
              <w:rPr>
                <w:rFonts w:ascii="Arial" w:hAnsi="Arial" w:cs="Arial"/>
                <w:sz w:val="24"/>
              </w:rPr>
              <w:t>ortement vraisemblable</w:t>
            </w:r>
          </w:p>
        </w:tc>
      </w:tr>
      <w:tr w:rsidR="00EF2A90" w:rsidRPr="0021258E" w14:paraId="0FF99187" w14:textId="77777777" w:rsidTr="0021258E">
        <w:tc>
          <w:tcPr>
            <w:tcW w:w="1423" w:type="dxa"/>
          </w:tcPr>
          <w:p w14:paraId="56CE67AB" w14:textId="31D13BDD" w:rsidR="00EF2A90" w:rsidRPr="0021258E" w:rsidRDefault="00EF2A90" w:rsidP="00EF2A90">
            <w:pPr>
              <w:rPr>
                <w:rFonts w:ascii="Arial" w:hAnsi="Arial" w:cs="Arial"/>
                <w:sz w:val="24"/>
              </w:rPr>
            </w:pPr>
            <w:r w:rsidRPr="0021258E">
              <w:rPr>
                <w:rFonts w:ascii="Arial" w:hAnsi="Arial" w:cs="Arial"/>
                <w:sz w:val="24"/>
              </w:rPr>
              <w:t xml:space="preserve">Efficience </w:t>
            </w:r>
          </w:p>
        </w:tc>
        <w:tc>
          <w:tcPr>
            <w:tcW w:w="1545" w:type="dxa"/>
          </w:tcPr>
          <w:p w14:paraId="5484A88D" w14:textId="6D85738A" w:rsidR="00EF2A90" w:rsidRPr="0021258E" w:rsidRDefault="00EF2A90" w:rsidP="00EF2A90">
            <w:pPr>
              <w:rPr>
                <w:rFonts w:ascii="Arial" w:hAnsi="Arial" w:cs="Arial"/>
                <w:sz w:val="24"/>
              </w:rPr>
            </w:pPr>
            <w:r w:rsidRPr="0021258E">
              <w:rPr>
                <w:rFonts w:ascii="Arial" w:hAnsi="Arial" w:cs="Arial"/>
                <w:sz w:val="24"/>
              </w:rPr>
              <w:t xml:space="preserve">Satisfaisant </w:t>
            </w:r>
          </w:p>
        </w:tc>
        <w:tc>
          <w:tcPr>
            <w:tcW w:w="3039" w:type="dxa"/>
          </w:tcPr>
          <w:p w14:paraId="4A73C657" w14:textId="42E1053B" w:rsidR="00EF2A90" w:rsidRPr="0021258E" w:rsidRDefault="00EF2A90" w:rsidP="00EF2A90">
            <w:pPr>
              <w:rPr>
                <w:rFonts w:ascii="Arial" w:hAnsi="Arial" w:cs="Arial"/>
                <w:sz w:val="24"/>
              </w:rPr>
            </w:pPr>
            <w:r w:rsidRPr="0021258E">
              <w:rPr>
                <w:rFonts w:ascii="Arial" w:hAnsi="Arial" w:cs="Arial"/>
                <w:sz w:val="24"/>
              </w:rPr>
              <w:t>Cadre institutionnel et gouvernance</w:t>
            </w:r>
          </w:p>
        </w:tc>
        <w:tc>
          <w:tcPr>
            <w:tcW w:w="3055" w:type="dxa"/>
          </w:tcPr>
          <w:p w14:paraId="476BDC91" w14:textId="639BD98D" w:rsidR="00EF2A90" w:rsidRPr="0021258E" w:rsidRDefault="002E4445" w:rsidP="00EF2A90">
            <w:pPr>
              <w:rPr>
                <w:rFonts w:ascii="Arial" w:hAnsi="Arial" w:cs="Arial"/>
                <w:sz w:val="24"/>
              </w:rPr>
            </w:pPr>
            <w:r w:rsidRPr="0021258E">
              <w:rPr>
                <w:rFonts w:ascii="Arial" w:hAnsi="Arial" w:cs="Arial"/>
                <w:sz w:val="24"/>
              </w:rPr>
              <w:t>Moyennement vraisemblable</w:t>
            </w:r>
          </w:p>
        </w:tc>
      </w:tr>
      <w:tr w:rsidR="000C5340" w:rsidRPr="0021258E" w14:paraId="1BEAFC35" w14:textId="77777777" w:rsidTr="0021258E">
        <w:tc>
          <w:tcPr>
            <w:tcW w:w="1423" w:type="dxa"/>
            <w:vMerge w:val="restart"/>
          </w:tcPr>
          <w:p w14:paraId="74509C44" w14:textId="42F24927" w:rsidR="000C5340" w:rsidRPr="0021258E" w:rsidRDefault="000C5340" w:rsidP="00EF2A90">
            <w:pPr>
              <w:rPr>
                <w:rFonts w:ascii="Arial" w:hAnsi="Arial" w:cs="Arial"/>
                <w:sz w:val="24"/>
              </w:rPr>
            </w:pPr>
            <w:r w:rsidRPr="0021258E">
              <w:rPr>
                <w:rFonts w:ascii="Arial" w:hAnsi="Arial" w:cs="Arial"/>
                <w:sz w:val="24"/>
              </w:rPr>
              <w:t xml:space="preserve">Impact </w:t>
            </w:r>
          </w:p>
        </w:tc>
        <w:tc>
          <w:tcPr>
            <w:tcW w:w="1545" w:type="dxa"/>
            <w:vMerge w:val="restart"/>
          </w:tcPr>
          <w:p w14:paraId="29A7C2A5" w14:textId="1A1AB6C0" w:rsidR="000C5340" w:rsidRPr="0021258E" w:rsidRDefault="000C5340" w:rsidP="00EF2A90">
            <w:pPr>
              <w:rPr>
                <w:rFonts w:ascii="Arial" w:hAnsi="Arial" w:cs="Arial"/>
                <w:sz w:val="24"/>
              </w:rPr>
            </w:pPr>
            <w:r w:rsidRPr="0021258E">
              <w:rPr>
                <w:rFonts w:ascii="Arial" w:hAnsi="Arial" w:cs="Arial"/>
                <w:sz w:val="24"/>
              </w:rPr>
              <w:t xml:space="preserve">Faiblement  satisfaisant </w:t>
            </w:r>
          </w:p>
        </w:tc>
        <w:tc>
          <w:tcPr>
            <w:tcW w:w="3039" w:type="dxa"/>
          </w:tcPr>
          <w:p w14:paraId="74C18345" w14:textId="19D1D7F5" w:rsidR="000C5340" w:rsidRPr="0021258E" w:rsidRDefault="000C5340" w:rsidP="00EF2A90">
            <w:pPr>
              <w:rPr>
                <w:rFonts w:ascii="Arial" w:hAnsi="Arial" w:cs="Arial"/>
                <w:sz w:val="24"/>
              </w:rPr>
            </w:pPr>
            <w:r w:rsidRPr="0021258E">
              <w:rPr>
                <w:rFonts w:ascii="Arial" w:hAnsi="Arial" w:cs="Arial"/>
                <w:sz w:val="24"/>
              </w:rPr>
              <w:t>Ressources financières</w:t>
            </w:r>
          </w:p>
        </w:tc>
        <w:tc>
          <w:tcPr>
            <w:tcW w:w="3055" w:type="dxa"/>
          </w:tcPr>
          <w:p w14:paraId="5387CDB2" w14:textId="342B00BD" w:rsidR="000C5340" w:rsidRPr="0021258E" w:rsidRDefault="000C5340" w:rsidP="00EF2A90">
            <w:pPr>
              <w:rPr>
                <w:rFonts w:ascii="Arial" w:hAnsi="Arial" w:cs="Arial"/>
                <w:sz w:val="24"/>
              </w:rPr>
            </w:pPr>
            <w:r w:rsidRPr="0021258E">
              <w:rPr>
                <w:rFonts w:ascii="Arial" w:hAnsi="Arial" w:cs="Arial"/>
                <w:sz w:val="24"/>
              </w:rPr>
              <w:t>Faiblement vraisemblable</w:t>
            </w:r>
          </w:p>
        </w:tc>
      </w:tr>
      <w:tr w:rsidR="000C5340" w:rsidRPr="0021258E" w14:paraId="70D6C3DD" w14:textId="77777777" w:rsidTr="000C5340">
        <w:tc>
          <w:tcPr>
            <w:tcW w:w="1423" w:type="dxa"/>
            <w:vMerge/>
          </w:tcPr>
          <w:p w14:paraId="55DBDBD9" w14:textId="77777777" w:rsidR="000C5340" w:rsidRPr="0021258E" w:rsidRDefault="000C5340" w:rsidP="00EF2A90">
            <w:pPr>
              <w:rPr>
                <w:rFonts w:ascii="Arial" w:hAnsi="Arial" w:cs="Arial"/>
                <w:sz w:val="24"/>
              </w:rPr>
            </w:pPr>
          </w:p>
        </w:tc>
        <w:tc>
          <w:tcPr>
            <w:tcW w:w="1545" w:type="dxa"/>
            <w:vMerge/>
          </w:tcPr>
          <w:p w14:paraId="6E8DF78F" w14:textId="77777777" w:rsidR="000C5340" w:rsidRPr="0021258E" w:rsidRDefault="000C5340" w:rsidP="00EF2A90">
            <w:pPr>
              <w:rPr>
                <w:rFonts w:ascii="Arial" w:hAnsi="Arial" w:cs="Arial"/>
                <w:sz w:val="24"/>
              </w:rPr>
            </w:pPr>
          </w:p>
        </w:tc>
        <w:tc>
          <w:tcPr>
            <w:tcW w:w="3039" w:type="dxa"/>
          </w:tcPr>
          <w:p w14:paraId="575F2B8C" w14:textId="4DA6F79B" w:rsidR="000C5340" w:rsidRPr="0021258E" w:rsidRDefault="00FD588C" w:rsidP="00EF2A90">
            <w:pPr>
              <w:rPr>
                <w:rFonts w:ascii="Arial" w:hAnsi="Arial" w:cs="Arial"/>
                <w:sz w:val="24"/>
              </w:rPr>
            </w:pPr>
            <w:r w:rsidRPr="0021258E">
              <w:rPr>
                <w:rFonts w:ascii="Arial" w:hAnsi="Arial" w:cs="Arial"/>
                <w:sz w:val="24"/>
              </w:rPr>
              <w:t>Probabilité globale de durabilité</w:t>
            </w:r>
          </w:p>
        </w:tc>
        <w:tc>
          <w:tcPr>
            <w:tcW w:w="3055" w:type="dxa"/>
          </w:tcPr>
          <w:p w14:paraId="3E98CAC9" w14:textId="77777777" w:rsidR="007D589D" w:rsidRPr="0021258E" w:rsidRDefault="007D589D" w:rsidP="00EF2A90">
            <w:pPr>
              <w:rPr>
                <w:rFonts w:ascii="Arial" w:hAnsi="Arial" w:cs="Arial"/>
                <w:sz w:val="24"/>
              </w:rPr>
            </w:pPr>
          </w:p>
          <w:p w14:paraId="79168AC6" w14:textId="50CC0997" w:rsidR="000C5340" w:rsidRPr="0021258E" w:rsidRDefault="00FD588C" w:rsidP="00EF2A90">
            <w:pPr>
              <w:rPr>
                <w:rFonts w:ascii="Arial" w:hAnsi="Arial" w:cs="Arial"/>
                <w:sz w:val="24"/>
              </w:rPr>
            </w:pPr>
            <w:r w:rsidRPr="0021258E">
              <w:rPr>
                <w:rFonts w:ascii="Arial" w:hAnsi="Arial" w:cs="Arial"/>
                <w:sz w:val="24"/>
              </w:rPr>
              <w:t>Moyennement vraisemblable</w:t>
            </w:r>
          </w:p>
        </w:tc>
      </w:tr>
    </w:tbl>
    <w:p w14:paraId="234B1412" w14:textId="0596C4BA" w:rsidR="00DA15D0" w:rsidRDefault="00DA15D0" w:rsidP="00622EAD"/>
    <w:p w14:paraId="0405BF09" w14:textId="20F7C4D3" w:rsidR="00233EC0" w:rsidRDefault="00233EC0" w:rsidP="00622EAD"/>
    <w:p w14:paraId="5C46A539" w14:textId="16F1765A" w:rsidR="00233EC0" w:rsidRDefault="00233EC0" w:rsidP="00622EAD"/>
    <w:p w14:paraId="48562579" w14:textId="4992ABA4" w:rsidR="00233EC0" w:rsidRDefault="00233EC0" w:rsidP="00622EAD"/>
    <w:p w14:paraId="1ACF9A95" w14:textId="29D8ED62" w:rsidR="00233EC0" w:rsidRDefault="00233EC0" w:rsidP="00622EAD"/>
    <w:p w14:paraId="02178BE4" w14:textId="608AA536" w:rsidR="00233EC0" w:rsidRDefault="00233EC0" w:rsidP="00622EAD"/>
    <w:p w14:paraId="41F0F50A" w14:textId="1342581F" w:rsidR="00233EC0" w:rsidRDefault="00233EC0" w:rsidP="00622EAD"/>
    <w:p w14:paraId="733B5BF9" w14:textId="63F1B3F1" w:rsidR="00233EC0" w:rsidRDefault="00233EC0" w:rsidP="00622EAD"/>
    <w:p w14:paraId="4A9111DF" w14:textId="343CDB42" w:rsidR="00233EC0" w:rsidRDefault="00233EC0" w:rsidP="00622EAD"/>
    <w:p w14:paraId="23752061" w14:textId="77777777" w:rsidR="00DA15D0" w:rsidRPr="00DA15D0" w:rsidRDefault="00DA15D0" w:rsidP="0091026A">
      <w:pPr>
        <w:spacing w:after="0"/>
      </w:pPr>
    </w:p>
    <w:p w14:paraId="646DB6C0" w14:textId="6291FFFE" w:rsidR="00843041" w:rsidRPr="00F9101E" w:rsidRDefault="00D4528F" w:rsidP="00F9101E">
      <w:pPr>
        <w:pStyle w:val="Titre1"/>
        <w:framePr w:wrap="around"/>
        <w:rPr>
          <w:rFonts w:ascii="Arial" w:hAnsi="Arial" w:cs="Arial"/>
        </w:rPr>
      </w:pPr>
      <w:bookmarkStart w:id="56" w:name="_Toc517501780"/>
      <w:r w:rsidRPr="00F9101E">
        <w:rPr>
          <w:rFonts w:ascii="Arial" w:hAnsi="Arial" w:cs="Arial"/>
        </w:rPr>
        <w:t xml:space="preserve">TROISIEME PARTIE :  </w:t>
      </w:r>
      <w:r w:rsidR="00161854" w:rsidRPr="00F9101E">
        <w:rPr>
          <w:rFonts w:ascii="Arial" w:hAnsi="Arial" w:cs="Arial"/>
        </w:rPr>
        <w:t>CONCLUSION</w:t>
      </w:r>
      <w:r w:rsidRPr="00F9101E">
        <w:rPr>
          <w:rFonts w:ascii="Arial" w:hAnsi="Arial" w:cs="Arial"/>
        </w:rPr>
        <w:t xml:space="preserve"> RECOMMANDATIONS</w:t>
      </w:r>
      <w:bookmarkEnd w:id="56"/>
    </w:p>
    <w:p w14:paraId="235C2E65" w14:textId="6F1754ED" w:rsidR="00683B4F" w:rsidRDefault="00683B4F" w:rsidP="00D4528F">
      <w:pPr>
        <w:rPr>
          <w:rFonts w:ascii="Arial" w:hAnsi="Arial" w:cs="Arial"/>
        </w:rPr>
      </w:pPr>
    </w:p>
    <w:p w14:paraId="6D21FB56" w14:textId="19A71FB4" w:rsidR="00683B4F" w:rsidRDefault="00720010" w:rsidP="001D45BA">
      <w:pPr>
        <w:pStyle w:val="Titre2"/>
        <w:numPr>
          <w:ilvl w:val="0"/>
          <w:numId w:val="23"/>
        </w:numPr>
        <w:rPr>
          <w:rFonts w:ascii="Arial" w:hAnsi="Arial" w:cs="Arial"/>
        </w:rPr>
      </w:pPr>
      <w:bookmarkStart w:id="57" w:name="_Toc517501781"/>
      <w:r>
        <w:rPr>
          <w:rFonts w:cs="Arial"/>
          <w:sz w:val="32"/>
        </w:rPr>
        <w:t>Leçons apprises</w:t>
      </w:r>
      <w:bookmarkEnd w:id="57"/>
    </w:p>
    <w:p w14:paraId="0980D97E" w14:textId="77777777" w:rsidR="00FD588C" w:rsidRPr="00FD588C" w:rsidRDefault="00FD588C" w:rsidP="00FD588C"/>
    <w:p w14:paraId="273CE5AA" w14:textId="1FC6B639" w:rsidR="008F445E" w:rsidRDefault="008F445E" w:rsidP="008F445E">
      <w:pPr>
        <w:pStyle w:val="Paragraphedeliste"/>
        <w:numPr>
          <w:ilvl w:val="0"/>
          <w:numId w:val="47"/>
        </w:numPr>
        <w:rPr>
          <w:rFonts w:ascii="Arial" w:hAnsi="Arial" w:cs="Arial"/>
          <w:sz w:val="24"/>
        </w:rPr>
      </w:pPr>
      <w:r>
        <w:rPr>
          <w:rFonts w:ascii="Arial" w:hAnsi="Arial" w:cs="Arial"/>
          <w:sz w:val="24"/>
        </w:rPr>
        <w:t xml:space="preserve">Les </w:t>
      </w:r>
      <w:r w:rsidR="008D3A51">
        <w:rPr>
          <w:rFonts w:ascii="Arial" w:hAnsi="Arial" w:cs="Arial"/>
          <w:sz w:val="24"/>
        </w:rPr>
        <w:t>considérations</w:t>
      </w:r>
      <w:r>
        <w:rPr>
          <w:rFonts w:ascii="Arial" w:hAnsi="Arial" w:cs="Arial"/>
          <w:sz w:val="24"/>
        </w:rPr>
        <w:t xml:space="preserve"> liées </w:t>
      </w:r>
      <w:r w:rsidR="008D3A51">
        <w:rPr>
          <w:rFonts w:ascii="Arial" w:hAnsi="Arial" w:cs="Arial"/>
          <w:sz w:val="24"/>
        </w:rPr>
        <w:t xml:space="preserve">à la </w:t>
      </w:r>
      <w:r w:rsidR="00200F84">
        <w:rPr>
          <w:rFonts w:ascii="Arial" w:hAnsi="Arial" w:cs="Arial"/>
          <w:sz w:val="24"/>
        </w:rPr>
        <w:t>différence de</w:t>
      </w:r>
      <w:r w:rsidR="008D3A51">
        <w:rPr>
          <w:rFonts w:ascii="Arial" w:hAnsi="Arial" w:cs="Arial"/>
          <w:sz w:val="24"/>
        </w:rPr>
        <w:t xml:space="preserve"> t</w:t>
      </w:r>
      <w:r w:rsidR="00200F84">
        <w:rPr>
          <w:rFonts w:ascii="Arial" w:hAnsi="Arial" w:cs="Arial"/>
          <w:sz w:val="24"/>
        </w:rPr>
        <w:t xml:space="preserve">utelles peuvent </w:t>
      </w:r>
      <w:r w:rsidR="00743A4B">
        <w:rPr>
          <w:rFonts w:ascii="Arial" w:hAnsi="Arial" w:cs="Arial"/>
          <w:sz w:val="24"/>
        </w:rPr>
        <w:t xml:space="preserve">lourdement </w:t>
      </w:r>
      <w:r w:rsidR="00200F84">
        <w:rPr>
          <w:rFonts w:ascii="Arial" w:hAnsi="Arial" w:cs="Arial"/>
          <w:sz w:val="24"/>
        </w:rPr>
        <w:t xml:space="preserve">affecter </w:t>
      </w:r>
      <w:r w:rsidR="008D3A51">
        <w:rPr>
          <w:rFonts w:ascii="Arial" w:hAnsi="Arial" w:cs="Arial"/>
          <w:sz w:val="24"/>
        </w:rPr>
        <w:t>le</w:t>
      </w:r>
      <w:r>
        <w:rPr>
          <w:rFonts w:ascii="Arial" w:hAnsi="Arial" w:cs="Arial"/>
          <w:sz w:val="24"/>
        </w:rPr>
        <w:t xml:space="preserve"> fonctionnement de</w:t>
      </w:r>
      <w:r w:rsidR="008D3A51">
        <w:rPr>
          <w:rFonts w:ascii="Arial" w:hAnsi="Arial" w:cs="Arial"/>
          <w:sz w:val="24"/>
        </w:rPr>
        <w:t>s</w:t>
      </w:r>
      <w:r>
        <w:rPr>
          <w:rFonts w:ascii="Arial" w:hAnsi="Arial" w:cs="Arial"/>
          <w:sz w:val="24"/>
        </w:rPr>
        <w:t xml:space="preserve"> </w:t>
      </w:r>
      <w:r w:rsidR="008D3A51">
        <w:rPr>
          <w:rFonts w:ascii="Arial" w:hAnsi="Arial" w:cs="Arial"/>
          <w:sz w:val="24"/>
        </w:rPr>
        <w:t>groupes d’</w:t>
      </w:r>
      <w:r>
        <w:rPr>
          <w:rFonts w:ascii="Arial" w:hAnsi="Arial" w:cs="Arial"/>
          <w:sz w:val="24"/>
        </w:rPr>
        <w:t xml:space="preserve">acteurs </w:t>
      </w:r>
      <w:r w:rsidR="00523C3B">
        <w:rPr>
          <w:rFonts w:ascii="Arial" w:hAnsi="Arial" w:cs="Arial"/>
          <w:sz w:val="24"/>
        </w:rPr>
        <w:t>locaux</w:t>
      </w:r>
      <w:r w:rsidR="008D3A51">
        <w:rPr>
          <w:rFonts w:ascii="Arial" w:hAnsi="Arial" w:cs="Arial"/>
          <w:sz w:val="24"/>
        </w:rPr>
        <w:t xml:space="preserve"> </w:t>
      </w:r>
      <w:r>
        <w:rPr>
          <w:rFonts w:ascii="Arial" w:hAnsi="Arial" w:cs="Arial"/>
          <w:sz w:val="24"/>
        </w:rPr>
        <w:t>;</w:t>
      </w:r>
    </w:p>
    <w:p w14:paraId="63799940" w14:textId="3206AF6A" w:rsidR="00523C3B" w:rsidRDefault="008F445E" w:rsidP="008F445E">
      <w:pPr>
        <w:pStyle w:val="Paragraphedeliste"/>
        <w:numPr>
          <w:ilvl w:val="0"/>
          <w:numId w:val="47"/>
        </w:numPr>
        <w:rPr>
          <w:rFonts w:ascii="Arial" w:hAnsi="Arial" w:cs="Arial"/>
          <w:sz w:val="24"/>
        </w:rPr>
      </w:pPr>
      <w:r>
        <w:rPr>
          <w:rFonts w:ascii="Arial" w:hAnsi="Arial" w:cs="Arial"/>
          <w:sz w:val="24"/>
        </w:rPr>
        <w:t>L</w:t>
      </w:r>
      <w:r w:rsidR="00523C3B">
        <w:rPr>
          <w:rFonts w:ascii="Arial" w:hAnsi="Arial" w:cs="Arial"/>
          <w:sz w:val="24"/>
        </w:rPr>
        <w:t xml:space="preserve">’importance </w:t>
      </w:r>
      <w:r w:rsidR="005C209D">
        <w:rPr>
          <w:rFonts w:ascii="Arial" w:hAnsi="Arial" w:cs="Arial"/>
          <w:sz w:val="24"/>
        </w:rPr>
        <w:t xml:space="preserve">de la recherche-action </w:t>
      </w:r>
      <w:r w:rsidR="00523C3B">
        <w:rPr>
          <w:rFonts w:ascii="Arial" w:hAnsi="Arial" w:cs="Arial"/>
          <w:sz w:val="24"/>
        </w:rPr>
        <w:t>dans les projets à composante technologique</w:t>
      </w:r>
      <w:r w:rsidR="005C209D">
        <w:rPr>
          <w:rFonts w:ascii="Arial" w:hAnsi="Arial" w:cs="Arial"/>
          <w:sz w:val="24"/>
        </w:rPr>
        <w:t xml:space="preserve">, pour adapter au fur et à mesure et d’une zone à une autre </w:t>
      </w:r>
      <w:r w:rsidR="00523C3B">
        <w:rPr>
          <w:rFonts w:ascii="Arial" w:hAnsi="Arial" w:cs="Arial"/>
          <w:sz w:val="24"/>
        </w:rPr>
        <w:t>l’offre aux besoins des po</w:t>
      </w:r>
      <w:r w:rsidR="005C209D">
        <w:rPr>
          <w:rFonts w:ascii="Arial" w:hAnsi="Arial" w:cs="Arial"/>
          <w:sz w:val="24"/>
        </w:rPr>
        <w:t>pulations</w:t>
      </w:r>
      <w:r w:rsidR="00523C3B">
        <w:rPr>
          <w:rFonts w:ascii="Arial" w:hAnsi="Arial" w:cs="Arial"/>
          <w:sz w:val="24"/>
        </w:rPr>
        <w:t> ;</w:t>
      </w:r>
    </w:p>
    <w:p w14:paraId="430B8925" w14:textId="6A52152F" w:rsidR="00720010" w:rsidRDefault="00E50F57" w:rsidP="008F445E">
      <w:pPr>
        <w:pStyle w:val="Paragraphedeliste"/>
        <w:numPr>
          <w:ilvl w:val="0"/>
          <w:numId w:val="47"/>
        </w:numPr>
        <w:rPr>
          <w:rFonts w:ascii="Arial" w:hAnsi="Arial" w:cs="Arial"/>
          <w:sz w:val="24"/>
        </w:rPr>
      </w:pPr>
      <w:r>
        <w:rPr>
          <w:rFonts w:ascii="Arial" w:hAnsi="Arial" w:cs="Arial"/>
          <w:sz w:val="24"/>
        </w:rPr>
        <w:t>Le puissant leadership et les fortes capacités de mobilisation</w:t>
      </w:r>
      <w:r w:rsidR="005C209D">
        <w:rPr>
          <w:rFonts w:ascii="Arial" w:hAnsi="Arial" w:cs="Arial"/>
          <w:sz w:val="24"/>
        </w:rPr>
        <w:t xml:space="preserve"> et de</w:t>
      </w:r>
      <w:r w:rsidR="008D3A51">
        <w:rPr>
          <w:rFonts w:ascii="Arial" w:hAnsi="Arial" w:cs="Arial"/>
          <w:sz w:val="24"/>
        </w:rPr>
        <w:t xml:space="preserve"> </w:t>
      </w:r>
      <w:r w:rsidR="005C209D">
        <w:rPr>
          <w:rFonts w:ascii="Arial" w:hAnsi="Arial" w:cs="Arial"/>
          <w:sz w:val="24"/>
        </w:rPr>
        <w:t>négociation des</w:t>
      </w:r>
      <w:r>
        <w:rPr>
          <w:rFonts w:ascii="Arial" w:hAnsi="Arial" w:cs="Arial"/>
          <w:sz w:val="24"/>
        </w:rPr>
        <w:t xml:space="preserve"> organisations de jeunes</w:t>
      </w:r>
      <w:r w:rsidR="005C209D">
        <w:rPr>
          <w:rFonts w:ascii="Arial" w:hAnsi="Arial" w:cs="Arial"/>
          <w:sz w:val="24"/>
        </w:rPr>
        <w:t xml:space="preserve"> </w:t>
      </w:r>
      <w:r>
        <w:rPr>
          <w:rFonts w:ascii="Arial" w:hAnsi="Arial" w:cs="Arial"/>
          <w:sz w:val="24"/>
        </w:rPr>
        <w:t>bien formées et bien outillées dans les collectivités locales</w:t>
      </w:r>
      <w:r w:rsidR="005C209D">
        <w:rPr>
          <w:rFonts w:ascii="Arial" w:hAnsi="Arial" w:cs="Arial"/>
          <w:sz w:val="24"/>
        </w:rPr>
        <w:t> ;</w:t>
      </w:r>
    </w:p>
    <w:p w14:paraId="73D83CEF" w14:textId="77777777" w:rsidR="00720010" w:rsidRDefault="00720010" w:rsidP="00D4528F">
      <w:pPr>
        <w:rPr>
          <w:rFonts w:ascii="Arial" w:hAnsi="Arial" w:cs="Arial"/>
          <w:sz w:val="24"/>
        </w:rPr>
      </w:pPr>
    </w:p>
    <w:p w14:paraId="1749E87F" w14:textId="2BCE4FD4" w:rsidR="00720010" w:rsidRDefault="00720010" w:rsidP="00720010">
      <w:pPr>
        <w:pStyle w:val="Titre2"/>
        <w:numPr>
          <w:ilvl w:val="0"/>
          <w:numId w:val="23"/>
        </w:numPr>
        <w:rPr>
          <w:rFonts w:ascii="Arial" w:hAnsi="Arial" w:cs="Arial"/>
          <w:sz w:val="24"/>
        </w:rPr>
      </w:pPr>
      <w:bookmarkStart w:id="58" w:name="_Toc517501782"/>
      <w:r>
        <w:rPr>
          <w:rFonts w:ascii="Arial" w:hAnsi="Arial" w:cs="Arial"/>
          <w:sz w:val="24"/>
        </w:rPr>
        <w:t>Conclusions</w:t>
      </w:r>
      <w:bookmarkEnd w:id="58"/>
    </w:p>
    <w:p w14:paraId="6D84D7ED" w14:textId="0CB5033D" w:rsidR="00683B4F" w:rsidRPr="0021258E" w:rsidRDefault="00FD588C" w:rsidP="00D4528F">
      <w:pPr>
        <w:rPr>
          <w:rFonts w:ascii="Arial" w:hAnsi="Arial" w:cs="Arial"/>
          <w:sz w:val="24"/>
        </w:rPr>
      </w:pPr>
      <w:r w:rsidRPr="0021258E">
        <w:rPr>
          <w:rFonts w:ascii="Arial" w:hAnsi="Arial" w:cs="Arial"/>
          <w:sz w:val="24"/>
        </w:rPr>
        <w:t xml:space="preserve">Malgré les retards notés au démarrage du PROCOSOC, la pertinence de ses objectifs </w:t>
      </w:r>
      <w:r w:rsidR="00C1757B" w:rsidRPr="0021258E">
        <w:rPr>
          <w:rFonts w:ascii="Arial" w:hAnsi="Arial" w:cs="Arial"/>
          <w:sz w:val="24"/>
        </w:rPr>
        <w:t>par</w:t>
      </w:r>
      <w:r w:rsidRPr="0021258E">
        <w:rPr>
          <w:rFonts w:ascii="Arial" w:hAnsi="Arial" w:cs="Arial"/>
          <w:sz w:val="24"/>
        </w:rPr>
        <w:t xml:space="preserve"> rapport </w:t>
      </w:r>
      <w:r w:rsidR="00C1757B" w:rsidRPr="0021258E">
        <w:rPr>
          <w:rFonts w:ascii="Arial" w:hAnsi="Arial" w:cs="Arial"/>
          <w:sz w:val="24"/>
        </w:rPr>
        <w:t>aux</w:t>
      </w:r>
      <w:r w:rsidRPr="0021258E">
        <w:rPr>
          <w:rFonts w:ascii="Arial" w:hAnsi="Arial" w:cs="Arial"/>
          <w:sz w:val="24"/>
        </w:rPr>
        <w:t xml:space="preserve"> priorités et agendas nationaux</w:t>
      </w:r>
      <w:r w:rsidR="00C1757B" w:rsidRPr="0021258E">
        <w:rPr>
          <w:rFonts w:ascii="Arial" w:hAnsi="Arial" w:cs="Arial"/>
          <w:sz w:val="24"/>
        </w:rPr>
        <w:t xml:space="preserve"> et l’efficacité des stratégies, de la démarche et des outils </w:t>
      </w:r>
      <w:r w:rsidR="007A0922" w:rsidRPr="0021258E">
        <w:rPr>
          <w:rFonts w:ascii="Arial" w:hAnsi="Arial" w:cs="Arial"/>
          <w:sz w:val="24"/>
        </w:rPr>
        <w:t>ont permis en un an, de faire de très belles réalisations </w:t>
      </w:r>
      <w:r w:rsidR="00D16FDA" w:rsidRPr="0021258E">
        <w:rPr>
          <w:rFonts w:ascii="Arial" w:hAnsi="Arial" w:cs="Arial"/>
          <w:sz w:val="24"/>
        </w:rPr>
        <w:t>parmi lesquelles</w:t>
      </w:r>
      <w:r w:rsidR="007A0922" w:rsidRPr="0021258E">
        <w:rPr>
          <w:rFonts w:ascii="Arial" w:hAnsi="Arial" w:cs="Arial"/>
          <w:sz w:val="24"/>
        </w:rPr>
        <w:t xml:space="preserve"> :</w:t>
      </w:r>
    </w:p>
    <w:p w14:paraId="53B6A570" w14:textId="06B5DA98" w:rsidR="007A0922" w:rsidRPr="0021258E" w:rsidRDefault="007A0922" w:rsidP="001D45BA">
      <w:pPr>
        <w:pStyle w:val="Paragraphedeliste"/>
        <w:numPr>
          <w:ilvl w:val="0"/>
          <w:numId w:val="24"/>
        </w:numPr>
        <w:rPr>
          <w:rFonts w:ascii="Arial" w:hAnsi="Arial" w:cs="Arial"/>
          <w:sz w:val="24"/>
        </w:rPr>
      </w:pPr>
      <w:r w:rsidRPr="0021258E">
        <w:rPr>
          <w:rFonts w:ascii="Arial" w:hAnsi="Arial" w:cs="Arial"/>
          <w:sz w:val="24"/>
        </w:rPr>
        <w:t>La mise en place d’un large front national pour la promotion de la paix et de la cohésion sociale dans les régions de Tambacounda et Matam ;</w:t>
      </w:r>
    </w:p>
    <w:p w14:paraId="098FAD5F" w14:textId="164377BD" w:rsidR="00D16FDA" w:rsidRPr="0021258E" w:rsidRDefault="00D16FDA" w:rsidP="001D45BA">
      <w:pPr>
        <w:pStyle w:val="Paragraphedeliste"/>
        <w:numPr>
          <w:ilvl w:val="0"/>
          <w:numId w:val="24"/>
        </w:numPr>
        <w:rPr>
          <w:rFonts w:ascii="Arial" w:hAnsi="Arial" w:cs="Arial"/>
          <w:sz w:val="24"/>
        </w:rPr>
      </w:pPr>
      <w:r w:rsidRPr="0021258E">
        <w:rPr>
          <w:rFonts w:ascii="Arial" w:hAnsi="Arial" w:cs="Arial"/>
          <w:sz w:val="24"/>
        </w:rPr>
        <w:t xml:space="preserve">L’engagement de l’exécutif régional, des services techniques, des élus locaux, des agences spécialisées de l’Etat et de la société civile autour des jeunes en </w:t>
      </w:r>
      <w:r w:rsidR="00F170CE" w:rsidRPr="0021258E">
        <w:rPr>
          <w:rFonts w:ascii="Arial" w:hAnsi="Arial" w:cs="Arial"/>
          <w:sz w:val="24"/>
        </w:rPr>
        <w:t>pole</w:t>
      </w:r>
      <w:r w:rsidRPr="0021258E">
        <w:rPr>
          <w:rFonts w:ascii="Arial" w:hAnsi="Arial" w:cs="Arial"/>
          <w:sz w:val="24"/>
        </w:rPr>
        <w:t xml:space="preserve"> </w:t>
      </w:r>
      <w:r w:rsidR="00F170CE" w:rsidRPr="0021258E">
        <w:rPr>
          <w:rFonts w:ascii="Arial" w:hAnsi="Arial" w:cs="Arial"/>
          <w:sz w:val="24"/>
        </w:rPr>
        <w:t xml:space="preserve">position </w:t>
      </w:r>
      <w:r w:rsidRPr="0021258E">
        <w:rPr>
          <w:rFonts w:ascii="Arial" w:hAnsi="Arial" w:cs="Arial"/>
          <w:sz w:val="24"/>
        </w:rPr>
        <w:t xml:space="preserve">pour </w:t>
      </w:r>
      <w:r w:rsidR="00F170CE" w:rsidRPr="0021258E">
        <w:rPr>
          <w:rFonts w:ascii="Arial" w:hAnsi="Arial" w:cs="Arial"/>
          <w:sz w:val="24"/>
        </w:rPr>
        <w:t xml:space="preserve">résoudre </w:t>
      </w:r>
      <w:r w:rsidRPr="0021258E">
        <w:rPr>
          <w:rFonts w:ascii="Arial" w:hAnsi="Arial" w:cs="Arial"/>
          <w:sz w:val="24"/>
        </w:rPr>
        <w:t xml:space="preserve">des questions </w:t>
      </w:r>
      <w:r w:rsidR="00F170CE" w:rsidRPr="0021258E">
        <w:rPr>
          <w:rFonts w:ascii="Arial" w:hAnsi="Arial" w:cs="Arial"/>
          <w:sz w:val="24"/>
        </w:rPr>
        <w:t xml:space="preserve">les </w:t>
      </w:r>
      <w:r w:rsidRPr="0021258E">
        <w:rPr>
          <w:rFonts w:ascii="Arial" w:hAnsi="Arial" w:cs="Arial"/>
          <w:sz w:val="24"/>
        </w:rPr>
        <w:t xml:space="preserve">concernant </w:t>
      </w:r>
      <w:r w:rsidR="00F170CE" w:rsidRPr="0021258E">
        <w:rPr>
          <w:rFonts w:ascii="Arial" w:hAnsi="Arial" w:cs="Arial"/>
          <w:sz w:val="24"/>
        </w:rPr>
        <w:t>en premier lieu</w:t>
      </w:r>
      <w:r w:rsidRPr="0021258E">
        <w:rPr>
          <w:rFonts w:ascii="Arial" w:hAnsi="Arial" w:cs="Arial"/>
          <w:sz w:val="24"/>
        </w:rPr>
        <w:t> ;</w:t>
      </w:r>
    </w:p>
    <w:p w14:paraId="540487CB" w14:textId="13647D98" w:rsidR="007A0922" w:rsidRPr="0021258E" w:rsidRDefault="007A0922" w:rsidP="001D45BA">
      <w:pPr>
        <w:pStyle w:val="Paragraphedeliste"/>
        <w:numPr>
          <w:ilvl w:val="0"/>
          <w:numId w:val="24"/>
        </w:numPr>
        <w:rPr>
          <w:rFonts w:ascii="Arial" w:hAnsi="Arial" w:cs="Arial"/>
          <w:sz w:val="24"/>
        </w:rPr>
      </w:pPr>
      <w:r w:rsidRPr="0021258E">
        <w:rPr>
          <w:rFonts w:ascii="Arial" w:hAnsi="Arial" w:cs="Arial"/>
          <w:sz w:val="24"/>
        </w:rPr>
        <w:t xml:space="preserve">Le développement appréciable du leadership des jeunes sur </w:t>
      </w:r>
      <w:r w:rsidR="00D16FDA" w:rsidRPr="0021258E">
        <w:rPr>
          <w:rFonts w:ascii="Arial" w:hAnsi="Arial" w:cs="Arial"/>
          <w:sz w:val="24"/>
        </w:rPr>
        <w:t xml:space="preserve">les questions liées à </w:t>
      </w:r>
      <w:r w:rsidRPr="0021258E">
        <w:rPr>
          <w:rFonts w:ascii="Arial" w:hAnsi="Arial" w:cs="Arial"/>
          <w:sz w:val="24"/>
        </w:rPr>
        <w:t>leurs itinéraires d</w:t>
      </w:r>
      <w:r w:rsidR="00D16FDA" w:rsidRPr="0021258E">
        <w:rPr>
          <w:rFonts w:ascii="Arial" w:hAnsi="Arial" w:cs="Arial"/>
          <w:sz w:val="24"/>
        </w:rPr>
        <w:t>e carrières ;</w:t>
      </w:r>
    </w:p>
    <w:p w14:paraId="1132E652" w14:textId="33CB31F5" w:rsidR="00D16FDA" w:rsidRPr="0021258E" w:rsidRDefault="00D16FDA" w:rsidP="001D45BA">
      <w:pPr>
        <w:pStyle w:val="Paragraphedeliste"/>
        <w:numPr>
          <w:ilvl w:val="0"/>
          <w:numId w:val="24"/>
        </w:numPr>
        <w:rPr>
          <w:rFonts w:ascii="Arial" w:hAnsi="Arial" w:cs="Arial"/>
          <w:sz w:val="24"/>
        </w:rPr>
      </w:pPr>
      <w:r w:rsidRPr="0021258E">
        <w:rPr>
          <w:rFonts w:ascii="Arial" w:hAnsi="Arial" w:cs="Arial"/>
          <w:sz w:val="24"/>
        </w:rPr>
        <w:t>Le développement des compétences, des capacités, de la créativité et de l’esprit entrepreneurial pour la première vague de bénéficiaires directs de la zone de couverture du projet ;</w:t>
      </w:r>
    </w:p>
    <w:p w14:paraId="616FB119" w14:textId="555ECA6D" w:rsidR="00D16FDA" w:rsidRPr="00F170CE" w:rsidRDefault="00F170CE" w:rsidP="00F170CE">
      <w:pPr>
        <w:rPr>
          <w:rFonts w:ascii="Arial" w:hAnsi="Arial" w:cs="Arial"/>
        </w:rPr>
      </w:pPr>
      <w:r w:rsidRPr="0021258E">
        <w:rPr>
          <w:rFonts w:ascii="Arial" w:hAnsi="Arial" w:cs="Arial"/>
          <w:sz w:val="24"/>
        </w:rPr>
        <w:t>Les acquis du projet sont encore fragiles et évanescent</w:t>
      </w:r>
      <w:r w:rsidR="007D589D" w:rsidRPr="0021258E">
        <w:rPr>
          <w:rFonts w:ascii="Arial" w:hAnsi="Arial" w:cs="Arial"/>
          <w:sz w:val="24"/>
        </w:rPr>
        <w:t>s</w:t>
      </w:r>
      <w:r w:rsidRPr="0021258E">
        <w:rPr>
          <w:rFonts w:ascii="Arial" w:hAnsi="Arial" w:cs="Arial"/>
          <w:sz w:val="24"/>
        </w:rPr>
        <w:t xml:space="preserve"> et il </w:t>
      </w:r>
      <w:r w:rsidR="007D589D" w:rsidRPr="0021258E">
        <w:rPr>
          <w:rFonts w:ascii="Arial" w:hAnsi="Arial" w:cs="Arial"/>
          <w:sz w:val="24"/>
        </w:rPr>
        <w:t>n’</w:t>
      </w:r>
      <w:r w:rsidRPr="0021258E">
        <w:rPr>
          <w:rFonts w:ascii="Arial" w:hAnsi="Arial" w:cs="Arial"/>
          <w:sz w:val="24"/>
        </w:rPr>
        <w:t xml:space="preserve">est </w:t>
      </w:r>
      <w:r w:rsidR="007D589D" w:rsidRPr="0021258E">
        <w:rPr>
          <w:rFonts w:ascii="Arial" w:hAnsi="Arial" w:cs="Arial"/>
          <w:sz w:val="24"/>
        </w:rPr>
        <w:t>pas réaliste de penser qu’ils ont une inertie suffisante pour naviguer seuls. Il faut tout au moins mettre en œuvre les plans d’action départementaux élaborés et assurer un accompagnement transitoire des structures mises en place</w:t>
      </w:r>
      <w:r w:rsidR="007D589D">
        <w:rPr>
          <w:rFonts w:ascii="Arial" w:hAnsi="Arial" w:cs="Arial"/>
        </w:rPr>
        <w:t>.</w:t>
      </w:r>
    </w:p>
    <w:p w14:paraId="79C5D348" w14:textId="1BFC2172" w:rsidR="007A0922" w:rsidRDefault="007A0922" w:rsidP="00D4528F">
      <w:pPr>
        <w:rPr>
          <w:rFonts w:ascii="Arial" w:hAnsi="Arial" w:cs="Arial"/>
        </w:rPr>
      </w:pPr>
    </w:p>
    <w:p w14:paraId="329BCC1C" w14:textId="2D7C5C45" w:rsidR="00743A4B" w:rsidRDefault="00743A4B" w:rsidP="00D4528F">
      <w:pPr>
        <w:rPr>
          <w:rFonts w:ascii="Arial" w:hAnsi="Arial" w:cs="Arial"/>
        </w:rPr>
      </w:pPr>
    </w:p>
    <w:p w14:paraId="16EC9A36" w14:textId="7CD812D3" w:rsidR="00743A4B" w:rsidRDefault="00743A4B" w:rsidP="00D4528F">
      <w:pPr>
        <w:rPr>
          <w:rFonts w:ascii="Arial" w:hAnsi="Arial" w:cs="Arial"/>
        </w:rPr>
      </w:pPr>
    </w:p>
    <w:p w14:paraId="08572CC1" w14:textId="7A205026" w:rsidR="0020168A" w:rsidRDefault="0020168A" w:rsidP="00D4528F">
      <w:pPr>
        <w:rPr>
          <w:rFonts w:ascii="Arial" w:hAnsi="Arial" w:cs="Arial"/>
        </w:rPr>
      </w:pPr>
    </w:p>
    <w:p w14:paraId="44AFBCD6" w14:textId="77777777" w:rsidR="0020168A" w:rsidRDefault="0020168A" w:rsidP="00D4528F">
      <w:pPr>
        <w:rPr>
          <w:rFonts w:ascii="Arial" w:hAnsi="Arial" w:cs="Arial"/>
        </w:rPr>
      </w:pPr>
    </w:p>
    <w:p w14:paraId="0F226BD9" w14:textId="54A10186" w:rsidR="00683B4F" w:rsidRDefault="00683B4F" w:rsidP="00A5209E">
      <w:pPr>
        <w:pStyle w:val="Titre2"/>
        <w:numPr>
          <w:ilvl w:val="0"/>
          <w:numId w:val="23"/>
        </w:numPr>
        <w:rPr>
          <w:rFonts w:ascii="Arial" w:hAnsi="Arial" w:cs="Arial"/>
        </w:rPr>
      </w:pPr>
      <w:bookmarkStart w:id="59" w:name="_Toc517501783"/>
      <w:r w:rsidRPr="00F9101E">
        <w:rPr>
          <w:rFonts w:cs="Arial"/>
          <w:sz w:val="32"/>
        </w:rPr>
        <w:lastRenderedPageBreak/>
        <w:t>Recommandations</w:t>
      </w:r>
      <w:bookmarkEnd w:id="59"/>
    </w:p>
    <w:p w14:paraId="7AC633F0" w14:textId="77777777" w:rsidR="00743A4B" w:rsidRDefault="00743A4B" w:rsidP="00743A4B">
      <w:pPr>
        <w:spacing w:after="0"/>
        <w:rPr>
          <w:rFonts w:ascii="Arial" w:hAnsi="Arial" w:cs="Arial"/>
          <w:sz w:val="24"/>
        </w:rPr>
      </w:pPr>
    </w:p>
    <w:p w14:paraId="231E3488" w14:textId="6AC3F621" w:rsidR="00683B4F" w:rsidRPr="004B683D" w:rsidRDefault="00743A4B" w:rsidP="00743A4B">
      <w:pPr>
        <w:spacing w:after="0"/>
        <w:rPr>
          <w:rFonts w:ascii="Arial" w:hAnsi="Arial" w:cs="Arial"/>
          <w:b/>
          <w:sz w:val="24"/>
          <w:u w:val="single"/>
        </w:rPr>
      </w:pPr>
      <w:r w:rsidRPr="004B683D">
        <w:rPr>
          <w:rFonts w:ascii="Arial" w:hAnsi="Arial" w:cs="Arial"/>
          <w:b/>
          <w:sz w:val="24"/>
          <w:u w:val="single"/>
        </w:rPr>
        <w:t>Pour le PNUD</w:t>
      </w:r>
    </w:p>
    <w:p w14:paraId="0B5B8C4A" w14:textId="77777777" w:rsidR="000D3177" w:rsidRPr="000D3177" w:rsidRDefault="000D3177" w:rsidP="000D3177">
      <w:pPr>
        <w:pStyle w:val="Paragraphedeliste"/>
        <w:numPr>
          <w:ilvl w:val="0"/>
          <w:numId w:val="17"/>
        </w:numPr>
        <w:rPr>
          <w:rFonts w:ascii="Arial" w:hAnsi="Arial" w:cs="Arial"/>
          <w:sz w:val="24"/>
        </w:rPr>
      </w:pPr>
      <w:r w:rsidRPr="000D3177">
        <w:rPr>
          <w:rFonts w:ascii="Arial" w:hAnsi="Arial" w:cs="Arial"/>
          <w:sz w:val="24"/>
        </w:rPr>
        <w:t>Mettre en place dans les deux régions</w:t>
      </w:r>
      <w:r>
        <w:rPr>
          <w:rFonts w:ascii="Arial" w:hAnsi="Arial" w:cs="Arial"/>
          <w:sz w:val="24"/>
        </w:rPr>
        <w:t>,</w:t>
      </w:r>
      <w:r w:rsidRPr="000D3177">
        <w:rPr>
          <w:rFonts w:ascii="Arial" w:hAnsi="Arial" w:cs="Arial"/>
          <w:sz w:val="24"/>
        </w:rPr>
        <w:t xml:space="preserve"> un mécanisme pour </w:t>
      </w:r>
      <w:r>
        <w:rPr>
          <w:rFonts w:ascii="Arial" w:hAnsi="Arial" w:cs="Arial"/>
          <w:sz w:val="24"/>
        </w:rPr>
        <w:t>mettre à contribution l</w:t>
      </w:r>
      <w:r w:rsidRPr="000D3177">
        <w:rPr>
          <w:rFonts w:ascii="Arial" w:hAnsi="Arial" w:cs="Arial"/>
          <w:sz w:val="24"/>
        </w:rPr>
        <w:t>es activités du PACEV, du PRODES et de la coopération japonaise ;</w:t>
      </w:r>
    </w:p>
    <w:p w14:paraId="7333AE49" w14:textId="09B6907D" w:rsidR="004F668C" w:rsidRDefault="00E9710E" w:rsidP="004F668C">
      <w:pPr>
        <w:pStyle w:val="Paragraphedeliste"/>
        <w:numPr>
          <w:ilvl w:val="0"/>
          <w:numId w:val="17"/>
        </w:numPr>
        <w:rPr>
          <w:rFonts w:ascii="Arial" w:hAnsi="Arial" w:cs="Arial"/>
          <w:sz w:val="24"/>
        </w:rPr>
      </w:pPr>
      <w:r>
        <w:rPr>
          <w:rFonts w:ascii="Arial" w:hAnsi="Arial" w:cs="Arial"/>
          <w:sz w:val="24"/>
        </w:rPr>
        <w:t>A</w:t>
      </w:r>
      <w:r w:rsidR="004F668C">
        <w:rPr>
          <w:rFonts w:ascii="Arial" w:hAnsi="Arial" w:cs="Arial"/>
          <w:sz w:val="24"/>
        </w:rPr>
        <w:t>u prochain cycle de</w:t>
      </w:r>
      <w:r>
        <w:rPr>
          <w:rFonts w:ascii="Arial" w:hAnsi="Arial" w:cs="Arial"/>
          <w:sz w:val="24"/>
        </w:rPr>
        <w:t xml:space="preserve"> programmation, </w:t>
      </w:r>
      <w:r w:rsidR="00A34F56">
        <w:rPr>
          <w:rFonts w:ascii="Arial" w:hAnsi="Arial" w:cs="Arial"/>
          <w:sz w:val="24"/>
        </w:rPr>
        <w:t>faciliter un passage à l’échelle en s’appuyant sur</w:t>
      </w:r>
      <w:r w:rsidR="00683D65">
        <w:rPr>
          <w:rFonts w:ascii="Arial" w:hAnsi="Arial" w:cs="Arial"/>
          <w:sz w:val="24"/>
        </w:rPr>
        <w:t xml:space="preserve"> la participation des</w:t>
      </w:r>
      <w:r w:rsidR="00A34F56">
        <w:rPr>
          <w:rFonts w:ascii="Arial" w:hAnsi="Arial" w:cs="Arial"/>
          <w:sz w:val="24"/>
        </w:rPr>
        <w:t xml:space="preserve"> </w:t>
      </w:r>
      <w:r w:rsidR="00683D65">
        <w:rPr>
          <w:rFonts w:ascii="Arial" w:hAnsi="Arial" w:cs="Arial"/>
          <w:sz w:val="24"/>
        </w:rPr>
        <w:t>Agences nationales spécialisées</w:t>
      </w:r>
      <w:r w:rsidR="00A34F56">
        <w:rPr>
          <w:rFonts w:ascii="Arial" w:hAnsi="Arial" w:cs="Arial"/>
          <w:sz w:val="24"/>
        </w:rPr>
        <w:t xml:space="preserve"> </w:t>
      </w:r>
      <w:r w:rsidR="00683D65">
        <w:rPr>
          <w:rFonts w:ascii="Arial" w:hAnsi="Arial" w:cs="Arial"/>
          <w:sz w:val="24"/>
        </w:rPr>
        <w:t>(</w:t>
      </w:r>
      <w:r w:rsidR="00A34F56">
        <w:rPr>
          <w:rFonts w:ascii="Arial" w:hAnsi="Arial" w:cs="Arial"/>
          <w:sz w:val="24"/>
        </w:rPr>
        <w:t xml:space="preserve">PRODAC, </w:t>
      </w:r>
      <w:r w:rsidR="00683D65">
        <w:rPr>
          <w:rFonts w:ascii="Arial" w:hAnsi="Arial" w:cs="Arial"/>
          <w:sz w:val="24"/>
        </w:rPr>
        <w:t xml:space="preserve">FONGIP, </w:t>
      </w:r>
      <w:r w:rsidR="00A34F56">
        <w:rPr>
          <w:rFonts w:ascii="Arial" w:hAnsi="Arial" w:cs="Arial"/>
          <w:sz w:val="24"/>
        </w:rPr>
        <w:t>ANIDA, ANA, ANPEJ, DER</w:t>
      </w:r>
      <w:r w:rsidR="00901F60">
        <w:rPr>
          <w:rFonts w:ascii="Arial" w:hAnsi="Arial" w:cs="Arial"/>
          <w:sz w:val="24"/>
        </w:rPr>
        <w:t xml:space="preserve">, </w:t>
      </w:r>
      <w:r w:rsidR="00216563">
        <w:rPr>
          <w:rFonts w:ascii="Arial" w:hAnsi="Arial" w:cs="Arial"/>
          <w:sz w:val="24"/>
        </w:rPr>
        <w:t xml:space="preserve">PADER, </w:t>
      </w:r>
      <w:r w:rsidR="00901F60">
        <w:rPr>
          <w:rFonts w:ascii="Arial" w:hAnsi="Arial" w:cs="Arial"/>
          <w:sz w:val="24"/>
        </w:rPr>
        <w:t>PRODAM</w:t>
      </w:r>
      <w:r w:rsidR="004B683D">
        <w:rPr>
          <w:rFonts w:ascii="Arial" w:hAnsi="Arial" w:cs="Arial"/>
          <w:sz w:val="24"/>
        </w:rPr>
        <w:t>…</w:t>
      </w:r>
      <w:r w:rsidR="00683D65">
        <w:rPr>
          <w:rFonts w:ascii="Arial" w:hAnsi="Arial" w:cs="Arial"/>
          <w:sz w:val="24"/>
        </w:rPr>
        <w:t xml:space="preserve">) et les grandes ONG nationales et internationales (CONGAD, </w:t>
      </w:r>
      <w:r w:rsidR="00901F60">
        <w:rPr>
          <w:rFonts w:ascii="Arial" w:hAnsi="Arial" w:cs="Arial"/>
          <w:sz w:val="24"/>
        </w:rPr>
        <w:t>COLUPAS, ACF…)</w:t>
      </w:r>
      <w:r w:rsidR="000D3177">
        <w:rPr>
          <w:rFonts w:ascii="Arial" w:hAnsi="Arial" w:cs="Arial"/>
          <w:sz w:val="24"/>
        </w:rPr>
        <w:t> ;</w:t>
      </w:r>
    </w:p>
    <w:p w14:paraId="3856DD21" w14:textId="269640E9" w:rsidR="00417653" w:rsidRPr="00E9710E" w:rsidRDefault="00417653" w:rsidP="009D51E8">
      <w:pPr>
        <w:pStyle w:val="Paragraphedeliste"/>
        <w:numPr>
          <w:ilvl w:val="0"/>
          <w:numId w:val="17"/>
        </w:numPr>
        <w:rPr>
          <w:rFonts w:ascii="Arial" w:hAnsi="Arial" w:cs="Arial"/>
          <w:sz w:val="24"/>
        </w:rPr>
      </w:pPr>
      <w:r w:rsidRPr="00E9710E">
        <w:rPr>
          <w:rFonts w:ascii="Arial" w:hAnsi="Arial" w:cs="Arial"/>
          <w:sz w:val="24"/>
        </w:rPr>
        <w:t xml:space="preserve">Communiquer un calendrier pour la mise à disposition des équipements des unités de </w:t>
      </w:r>
      <w:r w:rsidR="00765670" w:rsidRPr="00E9710E">
        <w:rPr>
          <w:rFonts w:ascii="Arial" w:hAnsi="Arial" w:cs="Arial"/>
          <w:sz w:val="24"/>
        </w:rPr>
        <w:t>transformation des produits dans les quatre départements de Tambacounda</w:t>
      </w:r>
      <w:r w:rsidRPr="00E9710E">
        <w:rPr>
          <w:rFonts w:ascii="Arial" w:hAnsi="Arial" w:cs="Arial"/>
          <w:sz w:val="24"/>
        </w:rPr>
        <w:t> ;</w:t>
      </w:r>
    </w:p>
    <w:p w14:paraId="431C4CC2" w14:textId="1389D10B" w:rsidR="00DA15D0" w:rsidRDefault="00DA15D0" w:rsidP="001D45BA">
      <w:pPr>
        <w:pStyle w:val="Paragraphedeliste"/>
        <w:numPr>
          <w:ilvl w:val="0"/>
          <w:numId w:val="17"/>
        </w:numPr>
        <w:rPr>
          <w:rFonts w:ascii="Arial" w:hAnsi="Arial" w:cs="Arial"/>
          <w:sz w:val="24"/>
        </w:rPr>
      </w:pPr>
      <w:r w:rsidRPr="0021258E">
        <w:rPr>
          <w:rFonts w:ascii="Arial" w:hAnsi="Arial" w:cs="Arial"/>
          <w:sz w:val="24"/>
        </w:rPr>
        <w:t xml:space="preserve">En rapport avec les centres de recherche ou </w:t>
      </w:r>
      <w:r w:rsidR="00D05656" w:rsidRPr="0021258E">
        <w:rPr>
          <w:rFonts w:ascii="Arial" w:hAnsi="Arial" w:cs="Arial"/>
          <w:sz w:val="24"/>
        </w:rPr>
        <w:t xml:space="preserve">les </w:t>
      </w:r>
      <w:r w:rsidRPr="0021258E">
        <w:rPr>
          <w:rFonts w:ascii="Arial" w:hAnsi="Arial" w:cs="Arial"/>
          <w:sz w:val="24"/>
        </w:rPr>
        <w:t xml:space="preserve">partenaires </w:t>
      </w:r>
      <w:r w:rsidR="00D05656" w:rsidRPr="0021258E">
        <w:rPr>
          <w:rFonts w:ascii="Arial" w:hAnsi="Arial" w:cs="Arial"/>
          <w:sz w:val="24"/>
        </w:rPr>
        <w:t>intéressés</w:t>
      </w:r>
      <w:r w:rsidRPr="0021258E">
        <w:rPr>
          <w:rFonts w:ascii="Arial" w:hAnsi="Arial" w:cs="Arial"/>
          <w:sz w:val="24"/>
        </w:rPr>
        <w:t xml:space="preserve">, engager une recherche action sur </w:t>
      </w:r>
      <w:r w:rsidR="00A34F56" w:rsidRPr="0021258E">
        <w:rPr>
          <w:rFonts w:ascii="Arial" w:hAnsi="Arial" w:cs="Arial"/>
          <w:sz w:val="24"/>
        </w:rPr>
        <w:t xml:space="preserve">le système de remorquage des kiosques </w:t>
      </w:r>
      <w:r w:rsidR="00A34F56">
        <w:rPr>
          <w:rFonts w:ascii="Arial" w:hAnsi="Arial" w:cs="Arial"/>
          <w:sz w:val="24"/>
        </w:rPr>
        <w:t xml:space="preserve">et </w:t>
      </w:r>
      <w:r w:rsidRPr="0021258E">
        <w:rPr>
          <w:rFonts w:ascii="Arial" w:hAnsi="Arial" w:cs="Arial"/>
          <w:sz w:val="24"/>
        </w:rPr>
        <w:t>la possibilité d’étendre l</w:t>
      </w:r>
      <w:r w:rsidR="00A34F56">
        <w:rPr>
          <w:rFonts w:ascii="Arial" w:hAnsi="Arial" w:cs="Arial"/>
          <w:sz w:val="24"/>
        </w:rPr>
        <w:t>eur p</w:t>
      </w:r>
      <w:r w:rsidRPr="0021258E">
        <w:rPr>
          <w:rFonts w:ascii="Arial" w:hAnsi="Arial" w:cs="Arial"/>
          <w:sz w:val="24"/>
        </w:rPr>
        <w:t xml:space="preserve">uissance pour </w:t>
      </w:r>
      <w:r w:rsidR="00D05656" w:rsidRPr="0021258E">
        <w:rPr>
          <w:rFonts w:ascii="Arial" w:hAnsi="Arial" w:cs="Arial"/>
          <w:sz w:val="24"/>
        </w:rPr>
        <w:t>satisfaire</w:t>
      </w:r>
      <w:r w:rsidRPr="0021258E">
        <w:rPr>
          <w:rFonts w:ascii="Arial" w:hAnsi="Arial" w:cs="Arial"/>
          <w:sz w:val="24"/>
        </w:rPr>
        <w:t xml:space="preserve"> les besoins </w:t>
      </w:r>
      <w:r w:rsidR="00D05656" w:rsidRPr="0021258E">
        <w:rPr>
          <w:rFonts w:ascii="Arial" w:hAnsi="Arial" w:cs="Arial"/>
          <w:sz w:val="24"/>
        </w:rPr>
        <w:t xml:space="preserve">ponctuels </w:t>
      </w:r>
      <w:r w:rsidRPr="0021258E">
        <w:rPr>
          <w:rFonts w:ascii="Arial" w:hAnsi="Arial" w:cs="Arial"/>
          <w:sz w:val="24"/>
        </w:rPr>
        <w:t xml:space="preserve">en énergie </w:t>
      </w:r>
      <w:r w:rsidR="004B683D">
        <w:rPr>
          <w:rFonts w:ascii="Arial" w:hAnsi="Arial" w:cs="Arial"/>
          <w:sz w:val="24"/>
        </w:rPr>
        <w:t>pour le</w:t>
      </w:r>
      <w:r w:rsidRPr="0021258E">
        <w:rPr>
          <w:rFonts w:ascii="Arial" w:hAnsi="Arial" w:cs="Arial"/>
          <w:sz w:val="24"/>
        </w:rPr>
        <w:t>s évènements sociaux</w:t>
      </w:r>
      <w:r w:rsidR="00E9710E">
        <w:rPr>
          <w:rFonts w:ascii="Arial" w:hAnsi="Arial" w:cs="Arial"/>
          <w:sz w:val="24"/>
        </w:rPr>
        <w:t> ;</w:t>
      </w:r>
    </w:p>
    <w:p w14:paraId="09353077" w14:textId="2FF0FB3F" w:rsidR="00683D65" w:rsidRPr="00901F60" w:rsidRDefault="004B683D" w:rsidP="006C3DE4">
      <w:pPr>
        <w:pStyle w:val="Paragraphedeliste"/>
        <w:numPr>
          <w:ilvl w:val="0"/>
          <w:numId w:val="17"/>
        </w:numPr>
        <w:rPr>
          <w:rFonts w:ascii="Arial" w:hAnsi="Arial" w:cs="Arial"/>
          <w:sz w:val="24"/>
        </w:rPr>
      </w:pPr>
      <w:r w:rsidRPr="00901F60">
        <w:rPr>
          <w:rFonts w:ascii="Arial" w:hAnsi="Arial" w:cs="Arial"/>
          <w:sz w:val="24"/>
        </w:rPr>
        <w:t xml:space="preserve">Identifier </w:t>
      </w:r>
      <w:r w:rsidR="00765670" w:rsidRPr="00901F60">
        <w:rPr>
          <w:rFonts w:ascii="Arial" w:hAnsi="Arial" w:cs="Arial"/>
          <w:sz w:val="24"/>
        </w:rPr>
        <w:t xml:space="preserve">de concert avec la partie nationale, </w:t>
      </w:r>
      <w:r w:rsidR="00683D65" w:rsidRPr="00901F60">
        <w:rPr>
          <w:rFonts w:ascii="Arial" w:hAnsi="Arial" w:cs="Arial"/>
          <w:sz w:val="24"/>
        </w:rPr>
        <w:t>la participation</w:t>
      </w:r>
      <w:r w:rsidR="00901F60" w:rsidRPr="00901F60">
        <w:rPr>
          <w:rFonts w:ascii="Arial" w:hAnsi="Arial" w:cs="Arial"/>
          <w:sz w:val="24"/>
        </w:rPr>
        <w:t xml:space="preserve"> </w:t>
      </w:r>
      <w:r w:rsidR="00765670" w:rsidRPr="00901F60">
        <w:rPr>
          <w:rFonts w:ascii="Arial" w:hAnsi="Arial" w:cs="Arial"/>
          <w:sz w:val="24"/>
        </w:rPr>
        <w:t xml:space="preserve">des sources de financement pour </w:t>
      </w:r>
      <w:r w:rsidRPr="00901F60">
        <w:rPr>
          <w:rFonts w:ascii="Arial" w:hAnsi="Arial" w:cs="Arial"/>
          <w:sz w:val="24"/>
        </w:rPr>
        <w:t>l</w:t>
      </w:r>
      <w:r w:rsidR="00765670" w:rsidRPr="00901F60">
        <w:rPr>
          <w:rFonts w:ascii="Arial" w:hAnsi="Arial" w:cs="Arial"/>
          <w:sz w:val="24"/>
        </w:rPr>
        <w:t>es sept plans d’action départementaux ;</w:t>
      </w:r>
    </w:p>
    <w:p w14:paraId="20F33919" w14:textId="6B2C1A49" w:rsidR="00417653" w:rsidRPr="004B683D" w:rsidRDefault="00417653" w:rsidP="00417653">
      <w:pPr>
        <w:spacing w:after="0"/>
        <w:ind w:left="360"/>
        <w:rPr>
          <w:rFonts w:ascii="Arial" w:hAnsi="Arial" w:cs="Arial"/>
          <w:b/>
          <w:sz w:val="24"/>
          <w:u w:val="single"/>
        </w:rPr>
      </w:pPr>
      <w:r w:rsidRPr="004B683D">
        <w:rPr>
          <w:rFonts w:ascii="Arial" w:hAnsi="Arial" w:cs="Arial"/>
          <w:b/>
          <w:sz w:val="24"/>
          <w:u w:val="single"/>
        </w:rPr>
        <w:t xml:space="preserve">Pour </w:t>
      </w:r>
      <w:r w:rsidR="00765670" w:rsidRPr="004B683D">
        <w:rPr>
          <w:rFonts w:ascii="Arial" w:hAnsi="Arial" w:cs="Arial"/>
          <w:b/>
          <w:sz w:val="24"/>
          <w:u w:val="single"/>
        </w:rPr>
        <w:t xml:space="preserve">la </w:t>
      </w:r>
      <w:r w:rsidRPr="004B683D">
        <w:rPr>
          <w:rFonts w:ascii="Arial" w:hAnsi="Arial" w:cs="Arial"/>
          <w:b/>
          <w:sz w:val="24"/>
          <w:u w:val="single"/>
        </w:rPr>
        <w:t xml:space="preserve">partie nationale </w:t>
      </w:r>
      <w:r w:rsidR="00765670" w:rsidRPr="004B683D">
        <w:rPr>
          <w:rFonts w:ascii="Arial" w:hAnsi="Arial" w:cs="Arial"/>
          <w:b/>
          <w:sz w:val="24"/>
          <w:u w:val="single"/>
        </w:rPr>
        <w:t>(Ministères, Gouverneurs)</w:t>
      </w:r>
    </w:p>
    <w:p w14:paraId="1831F126" w14:textId="405ED044" w:rsidR="00C70085" w:rsidRPr="0021258E" w:rsidRDefault="005436D8" w:rsidP="001D45BA">
      <w:pPr>
        <w:pStyle w:val="Paragraphedeliste"/>
        <w:numPr>
          <w:ilvl w:val="0"/>
          <w:numId w:val="17"/>
        </w:numPr>
        <w:rPr>
          <w:rFonts w:ascii="Arial" w:hAnsi="Arial" w:cs="Arial"/>
          <w:sz w:val="24"/>
        </w:rPr>
      </w:pPr>
      <w:r w:rsidRPr="0021258E">
        <w:rPr>
          <w:rFonts w:ascii="Arial" w:hAnsi="Arial" w:cs="Arial"/>
          <w:sz w:val="24"/>
        </w:rPr>
        <w:t>E</w:t>
      </w:r>
      <w:r w:rsidR="00C70085" w:rsidRPr="0021258E">
        <w:rPr>
          <w:rFonts w:ascii="Arial" w:hAnsi="Arial" w:cs="Arial"/>
          <w:sz w:val="24"/>
        </w:rPr>
        <w:t>n</w:t>
      </w:r>
      <w:r w:rsidRPr="0021258E">
        <w:rPr>
          <w:rFonts w:ascii="Arial" w:hAnsi="Arial" w:cs="Arial"/>
          <w:sz w:val="24"/>
        </w:rPr>
        <w:t>clencher</w:t>
      </w:r>
      <w:r w:rsidR="00C70085" w:rsidRPr="0021258E">
        <w:rPr>
          <w:rFonts w:ascii="Arial" w:hAnsi="Arial" w:cs="Arial"/>
          <w:sz w:val="24"/>
        </w:rPr>
        <w:t xml:space="preserve"> </w:t>
      </w:r>
      <w:r w:rsidRPr="0021258E">
        <w:rPr>
          <w:rFonts w:ascii="Arial" w:hAnsi="Arial" w:cs="Arial"/>
          <w:sz w:val="24"/>
        </w:rPr>
        <w:t xml:space="preserve">au plus vite </w:t>
      </w:r>
      <w:r w:rsidR="00C70085" w:rsidRPr="0021258E">
        <w:rPr>
          <w:rFonts w:ascii="Arial" w:hAnsi="Arial" w:cs="Arial"/>
          <w:sz w:val="24"/>
        </w:rPr>
        <w:t xml:space="preserve">un </w:t>
      </w:r>
      <w:r w:rsidR="00DD6E5A" w:rsidRPr="0021258E">
        <w:rPr>
          <w:rFonts w:ascii="Arial" w:hAnsi="Arial" w:cs="Arial"/>
          <w:sz w:val="24"/>
        </w:rPr>
        <w:t>dialogue</w:t>
      </w:r>
      <w:r w:rsidR="00C70085" w:rsidRPr="0021258E">
        <w:rPr>
          <w:rFonts w:ascii="Arial" w:hAnsi="Arial" w:cs="Arial"/>
          <w:sz w:val="24"/>
        </w:rPr>
        <w:t xml:space="preserve"> inclusif entre</w:t>
      </w:r>
      <w:r w:rsidR="00DD6E5A" w:rsidRPr="0021258E">
        <w:rPr>
          <w:rFonts w:ascii="Arial" w:hAnsi="Arial" w:cs="Arial"/>
          <w:sz w:val="24"/>
        </w:rPr>
        <w:t xml:space="preserve"> </w:t>
      </w:r>
      <w:r w:rsidR="00C70085" w:rsidRPr="0021258E">
        <w:rPr>
          <w:rFonts w:ascii="Arial" w:hAnsi="Arial" w:cs="Arial"/>
          <w:sz w:val="24"/>
        </w:rPr>
        <w:t xml:space="preserve">l’exécutif régional, les autorités locales, </w:t>
      </w:r>
      <w:r w:rsidR="00DD6E5A" w:rsidRPr="0021258E">
        <w:rPr>
          <w:rFonts w:ascii="Arial" w:hAnsi="Arial" w:cs="Arial"/>
          <w:sz w:val="24"/>
        </w:rPr>
        <w:t>les acteurs</w:t>
      </w:r>
      <w:r w:rsidR="00C70085" w:rsidRPr="0021258E">
        <w:rPr>
          <w:rFonts w:ascii="Arial" w:hAnsi="Arial" w:cs="Arial"/>
          <w:sz w:val="24"/>
        </w:rPr>
        <w:t xml:space="preserve"> de la société civile, les jeunes bénéficiaires, les agences régionales de développement</w:t>
      </w:r>
      <w:r w:rsidRPr="0021258E">
        <w:rPr>
          <w:rFonts w:ascii="Arial" w:hAnsi="Arial" w:cs="Arial"/>
          <w:sz w:val="24"/>
        </w:rPr>
        <w:t>, les partenaires</w:t>
      </w:r>
      <w:r w:rsidR="00DD6E5A" w:rsidRPr="0021258E">
        <w:rPr>
          <w:rFonts w:ascii="Arial" w:hAnsi="Arial" w:cs="Arial"/>
          <w:sz w:val="24"/>
        </w:rPr>
        <w:t xml:space="preserve"> et les services techniques </w:t>
      </w:r>
      <w:r w:rsidR="00C70085" w:rsidRPr="0021258E">
        <w:rPr>
          <w:rFonts w:ascii="Arial" w:hAnsi="Arial" w:cs="Arial"/>
          <w:sz w:val="24"/>
        </w:rPr>
        <w:t xml:space="preserve">des ministères clefs, </w:t>
      </w:r>
      <w:r w:rsidR="00DD6E5A" w:rsidRPr="0021258E">
        <w:rPr>
          <w:rFonts w:ascii="Arial" w:hAnsi="Arial" w:cs="Arial"/>
          <w:sz w:val="24"/>
        </w:rPr>
        <w:t xml:space="preserve">autour des </w:t>
      </w:r>
      <w:r w:rsidR="000C115C">
        <w:rPr>
          <w:rFonts w:ascii="Arial" w:hAnsi="Arial" w:cs="Arial"/>
          <w:sz w:val="24"/>
        </w:rPr>
        <w:t>critères spécifiques (</w:t>
      </w:r>
      <w:r w:rsidR="00DD6E5A" w:rsidRPr="0021258E">
        <w:rPr>
          <w:rFonts w:ascii="Arial" w:hAnsi="Arial" w:cs="Arial"/>
          <w:sz w:val="24"/>
        </w:rPr>
        <w:t xml:space="preserve">participation, </w:t>
      </w:r>
      <w:r w:rsidR="000C115C">
        <w:rPr>
          <w:rFonts w:ascii="Arial" w:hAnsi="Arial" w:cs="Arial"/>
          <w:sz w:val="24"/>
        </w:rPr>
        <w:t xml:space="preserve">mandat, </w:t>
      </w:r>
      <w:r w:rsidR="00DD6E5A" w:rsidRPr="0021258E">
        <w:rPr>
          <w:rFonts w:ascii="Arial" w:hAnsi="Arial" w:cs="Arial"/>
          <w:sz w:val="24"/>
        </w:rPr>
        <w:t>responsabilité</w:t>
      </w:r>
      <w:r w:rsidR="00C70085" w:rsidRPr="0021258E">
        <w:rPr>
          <w:rFonts w:ascii="Arial" w:hAnsi="Arial" w:cs="Arial"/>
          <w:sz w:val="24"/>
        </w:rPr>
        <w:t>s</w:t>
      </w:r>
      <w:r w:rsidR="00DD6E5A" w:rsidRPr="0021258E">
        <w:rPr>
          <w:rFonts w:ascii="Arial" w:hAnsi="Arial" w:cs="Arial"/>
          <w:sz w:val="24"/>
        </w:rPr>
        <w:t>, compétences, capacités techniques</w:t>
      </w:r>
      <w:r w:rsidR="00C70085" w:rsidRPr="0021258E">
        <w:rPr>
          <w:rFonts w:ascii="Arial" w:hAnsi="Arial" w:cs="Arial"/>
          <w:sz w:val="24"/>
        </w:rPr>
        <w:t xml:space="preserve"> et de gestion</w:t>
      </w:r>
      <w:r w:rsidR="00DD6E5A" w:rsidRPr="0021258E">
        <w:rPr>
          <w:rFonts w:ascii="Arial" w:hAnsi="Arial" w:cs="Arial"/>
          <w:sz w:val="24"/>
        </w:rPr>
        <w:t xml:space="preserve">, </w:t>
      </w:r>
      <w:r w:rsidR="00C70085" w:rsidRPr="0021258E">
        <w:rPr>
          <w:rFonts w:ascii="Arial" w:hAnsi="Arial" w:cs="Arial"/>
          <w:sz w:val="24"/>
        </w:rPr>
        <w:t>ressources humaines, financières et matérielles</w:t>
      </w:r>
      <w:r w:rsidR="00DD6E5A" w:rsidRPr="0021258E">
        <w:rPr>
          <w:rFonts w:ascii="Arial" w:hAnsi="Arial" w:cs="Arial"/>
          <w:sz w:val="24"/>
        </w:rPr>
        <w:t>, implantation</w:t>
      </w:r>
      <w:r w:rsidR="00C70085" w:rsidRPr="0021258E">
        <w:rPr>
          <w:rFonts w:ascii="Arial" w:hAnsi="Arial" w:cs="Arial"/>
          <w:sz w:val="24"/>
        </w:rPr>
        <w:t xml:space="preserve"> géographique</w:t>
      </w:r>
      <w:r w:rsidR="000C115C">
        <w:rPr>
          <w:rFonts w:ascii="Arial" w:hAnsi="Arial" w:cs="Arial"/>
          <w:sz w:val="24"/>
        </w:rPr>
        <w:t xml:space="preserve">, </w:t>
      </w:r>
      <w:r w:rsidRPr="0021258E">
        <w:rPr>
          <w:rFonts w:ascii="Arial" w:hAnsi="Arial" w:cs="Arial"/>
          <w:sz w:val="24"/>
        </w:rPr>
        <w:t>pouvoir de résolution</w:t>
      </w:r>
      <w:r w:rsidR="000C115C">
        <w:rPr>
          <w:rFonts w:ascii="Arial" w:hAnsi="Arial" w:cs="Arial"/>
          <w:sz w:val="24"/>
        </w:rPr>
        <w:t>)</w:t>
      </w:r>
      <w:r w:rsidRPr="0021258E">
        <w:rPr>
          <w:rFonts w:ascii="Arial" w:hAnsi="Arial" w:cs="Arial"/>
          <w:sz w:val="24"/>
        </w:rPr>
        <w:t xml:space="preserve"> en vue de trouver le meilleur profil de l’instance de coordination et les meilleures modalités de gestion et de coordination du PROCOSOC. Ces modalités pourraient par ailleurs varier d’une </w:t>
      </w:r>
      <w:r w:rsidR="00170B5E" w:rsidRPr="0021258E">
        <w:rPr>
          <w:rFonts w:ascii="Arial" w:hAnsi="Arial" w:cs="Arial"/>
          <w:sz w:val="24"/>
        </w:rPr>
        <w:t>région à une autre selon la morphologie et les capacité</w:t>
      </w:r>
      <w:r w:rsidR="000C115C">
        <w:rPr>
          <w:rFonts w:ascii="Arial" w:hAnsi="Arial" w:cs="Arial"/>
          <w:sz w:val="24"/>
        </w:rPr>
        <w:t>s des parties prenantes en présence</w:t>
      </w:r>
      <w:r w:rsidR="00170B5E" w:rsidRPr="0021258E">
        <w:rPr>
          <w:rFonts w:ascii="Arial" w:hAnsi="Arial" w:cs="Arial"/>
          <w:sz w:val="24"/>
        </w:rPr>
        <w:t>.</w:t>
      </w:r>
    </w:p>
    <w:p w14:paraId="3FE31384" w14:textId="7D21DE96" w:rsidR="00B73AD3" w:rsidRPr="00683D65" w:rsidRDefault="00D256A5" w:rsidP="00A81690">
      <w:pPr>
        <w:pStyle w:val="Paragraphedeliste"/>
        <w:numPr>
          <w:ilvl w:val="0"/>
          <w:numId w:val="17"/>
        </w:numPr>
        <w:rPr>
          <w:rFonts w:ascii="Arial" w:hAnsi="Arial" w:cs="Arial"/>
        </w:rPr>
      </w:pPr>
      <w:r w:rsidRPr="00765670">
        <w:rPr>
          <w:rFonts w:ascii="Arial" w:hAnsi="Arial" w:cs="Arial"/>
          <w:sz w:val="24"/>
        </w:rPr>
        <w:t>Identifier les différents blocages à l’accès aux facteurs de production</w:t>
      </w:r>
      <w:r w:rsidR="006E6B87" w:rsidRPr="00765670">
        <w:rPr>
          <w:rFonts w:ascii="Arial" w:hAnsi="Arial" w:cs="Arial"/>
          <w:sz w:val="24"/>
        </w:rPr>
        <w:t>, emballages</w:t>
      </w:r>
      <w:r w:rsidR="00765670" w:rsidRPr="00765670">
        <w:rPr>
          <w:rFonts w:ascii="Arial" w:hAnsi="Arial" w:cs="Arial"/>
          <w:sz w:val="24"/>
        </w:rPr>
        <w:t>, étiquetages</w:t>
      </w:r>
      <w:r w:rsidRPr="00765670">
        <w:rPr>
          <w:rFonts w:ascii="Arial" w:hAnsi="Arial" w:cs="Arial"/>
          <w:sz w:val="24"/>
        </w:rPr>
        <w:t xml:space="preserve"> et</w:t>
      </w:r>
      <w:r w:rsidR="006E6B87" w:rsidRPr="00765670">
        <w:rPr>
          <w:rFonts w:ascii="Arial" w:hAnsi="Arial" w:cs="Arial"/>
          <w:sz w:val="24"/>
        </w:rPr>
        <w:t xml:space="preserve"> aux marchés de l’Etat et des ONG et</w:t>
      </w:r>
      <w:r w:rsidRPr="00765670">
        <w:rPr>
          <w:rFonts w:ascii="Arial" w:hAnsi="Arial" w:cs="Arial"/>
          <w:sz w:val="24"/>
        </w:rPr>
        <w:t xml:space="preserve"> mettre en place des mécanismes de facilitation</w:t>
      </w:r>
      <w:r w:rsidR="00765670" w:rsidRPr="00765670">
        <w:rPr>
          <w:rFonts w:ascii="Arial" w:hAnsi="Arial" w:cs="Arial"/>
          <w:sz w:val="24"/>
        </w:rPr>
        <w:t xml:space="preserve"> y compris pour le </w:t>
      </w:r>
      <w:r w:rsidR="00B73AD3" w:rsidRPr="00765670">
        <w:rPr>
          <w:rFonts w:ascii="Arial" w:hAnsi="Arial" w:cs="Arial"/>
          <w:sz w:val="24"/>
        </w:rPr>
        <w:t xml:space="preserve">fonctionnement effectif des unités de </w:t>
      </w:r>
      <w:r w:rsidR="00765670">
        <w:rPr>
          <w:rFonts w:ascii="Arial" w:hAnsi="Arial" w:cs="Arial"/>
          <w:sz w:val="24"/>
        </w:rPr>
        <w:t>transformation</w:t>
      </w:r>
      <w:r w:rsidR="00683D65">
        <w:rPr>
          <w:rFonts w:ascii="Arial" w:hAnsi="Arial" w:cs="Arial"/>
          <w:sz w:val="24"/>
        </w:rPr>
        <w:t> </w:t>
      </w:r>
      <w:r w:rsidR="00683D65">
        <w:t>;</w:t>
      </w:r>
    </w:p>
    <w:p w14:paraId="176509D8" w14:textId="77777777" w:rsidR="00683D65" w:rsidRPr="00683D65" w:rsidRDefault="00683D65" w:rsidP="00683D65">
      <w:pPr>
        <w:ind w:left="360"/>
        <w:rPr>
          <w:rFonts w:ascii="Arial" w:hAnsi="Arial" w:cs="Arial"/>
        </w:rPr>
      </w:pPr>
    </w:p>
    <w:p w14:paraId="7F2D6A41" w14:textId="779890D0" w:rsidR="00417653" w:rsidRDefault="00417653" w:rsidP="00417653">
      <w:pPr>
        <w:spacing w:after="0"/>
        <w:rPr>
          <w:rFonts w:ascii="Arial" w:hAnsi="Arial" w:cs="Arial"/>
        </w:rPr>
      </w:pPr>
    </w:p>
    <w:p w14:paraId="32F86A15" w14:textId="77777777" w:rsidR="00417653" w:rsidRDefault="00417653" w:rsidP="00417653">
      <w:pPr>
        <w:spacing w:after="0"/>
        <w:rPr>
          <w:rFonts w:ascii="Arial" w:hAnsi="Arial" w:cs="Arial"/>
        </w:rPr>
      </w:pPr>
    </w:p>
    <w:p w14:paraId="5B208587" w14:textId="4ACEACE5" w:rsidR="0021258E" w:rsidRDefault="0021258E" w:rsidP="00D4528F">
      <w:pPr>
        <w:rPr>
          <w:rFonts w:ascii="Arial" w:hAnsi="Arial" w:cs="Arial"/>
        </w:rPr>
      </w:pPr>
    </w:p>
    <w:p w14:paraId="75CBB650" w14:textId="701D3134" w:rsidR="004B683D" w:rsidRDefault="004B683D" w:rsidP="00D4528F">
      <w:pPr>
        <w:rPr>
          <w:rFonts w:ascii="Arial" w:hAnsi="Arial" w:cs="Arial"/>
        </w:rPr>
      </w:pPr>
    </w:p>
    <w:p w14:paraId="2AF595FF" w14:textId="7088D94F" w:rsidR="004B683D" w:rsidRDefault="004B683D" w:rsidP="00D4528F">
      <w:pPr>
        <w:rPr>
          <w:rFonts w:ascii="Arial" w:hAnsi="Arial" w:cs="Arial"/>
        </w:rPr>
      </w:pPr>
    </w:p>
    <w:p w14:paraId="4D0590A1" w14:textId="344CD2A0" w:rsidR="004B683D" w:rsidRDefault="004B683D" w:rsidP="00D4528F">
      <w:pPr>
        <w:rPr>
          <w:rFonts w:ascii="Arial" w:hAnsi="Arial" w:cs="Arial"/>
        </w:rPr>
      </w:pPr>
    </w:p>
    <w:p w14:paraId="02391354" w14:textId="58C36B2B" w:rsidR="004B683D" w:rsidRDefault="004B683D" w:rsidP="00D4528F">
      <w:pPr>
        <w:rPr>
          <w:rFonts w:ascii="Arial" w:hAnsi="Arial" w:cs="Arial"/>
        </w:rPr>
      </w:pPr>
    </w:p>
    <w:p w14:paraId="48E408B8" w14:textId="77777777" w:rsidR="004B683D" w:rsidRDefault="004B683D" w:rsidP="00D4528F">
      <w:pPr>
        <w:rPr>
          <w:rFonts w:ascii="Arial" w:hAnsi="Arial" w:cs="Arial"/>
        </w:rPr>
      </w:pPr>
    </w:p>
    <w:p w14:paraId="6008C5D4" w14:textId="40C68450" w:rsidR="00843041" w:rsidRPr="0070437D" w:rsidRDefault="00843041" w:rsidP="00F9101E">
      <w:pPr>
        <w:pStyle w:val="Titre1"/>
        <w:framePr w:wrap="around"/>
        <w:rPr>
          <w:rFonts w:ascii="Arial" w:hAnsi="Arial" w:cs="Arial"/>
        </w:rPr>
      </w:pPr>
      <w:bookmarkStart w:id="60" w:name="_Toc517501784"/>
      <w:r w:rsidRPr="00F9101E">
        <w:rPr>
          <w:rFonts w:ascii="Arial" w:hAnsi="Arial" w:cs="Arial"/>
        </w:rPr>
        <w:t>ANNEXES</w:t>
      </w:r>
      <w:bookmarkEnd w:id="60"/>
    </w:p>
    <w:p w14:paraId="05633CEF" w14:textId="66A50A82" w:rsidR="00C67FDD" w:rsidRPr="00E8253C" w:rsidRDefault="00C67FDD" w:rsidP="0070437D">
      <w:pPr>
        <w:pStyle w:val="Titre1"/>
        <w:framePr w:wrap="auto" w:vAnchor="margin" w:yAlign="inline"/>
        <w:rPr>
          <w:rFonts w:ascii="Arial" w:hAnsi="Arial" w:cs="Arial"/>
        </w:rPr>
      </w:pPr>
    </w:p>
    <w:p w14:paraId="771491EB" w14:textId="77777777" w:rsidR="00F9101E" w:rsidRDefault="00F9101E" w:rsidP="00F9101E">
      <w:pPr>
        <w:pStyle w:val="TM2"/>
        <w:numPr>
          <w:ilvl w:val="0"/>
          <w:numId w:val="0"/>
        </w:numPr>
        <w:ind w:left="580"/>
        <w:rPr>
          <w:noProof/>
          <w:lang w:eastAsia="fr-FR"/>
        </w:rPr>
      </w:pPr>
    </w:p>
    <w:p w14:paraId="7A0F6112" w14:textId="6620100C" w:rsidR="00030E20" w:rsidRPr="00F9101E" w:rsidRDefault="007D589D" w:rsidP="00F9101E">
      <w:pPr>
        <w:pStyle w:val="Titre2"/>
        <w:rPr>
          <w:noProof/>
          <w:sz w:val="32"/>
          <w:lang w:eastAsia="fr-FR"/>
        </w:rPr>
      </w:pPr>
      <w:bookmarkStart w:id="61" w:name="_Toc517501785"/>
      <w:r w:rsidRPr="00F9101E">
        <w:rPr>
          <w:sz w:val="32"/>
        </w:rPr>
        <w:t>ANNEXE 1</w:t>
      </w:r>
      <w:r w:rsidR="00843041" w:rsidRPr="00F9101E">
        <w:rPr>
          <w:sz w:val="32"/>
        </w:rPr>
        <w:t xml:space="preserve"> : </w:t>
      </w:r>
      <w:r w:rsidR="00843041" w:rsidRPr="00F9101E">
        <w:rPr>
          <w:rFonts w:eastAsiaTheme="minorEastAsia"/>
          <w:sz w:val="32"/>
          <w:lang w:eastAsia="fr-FR"/>
        </w:rPr>
        <w:tab/>
      </w:r>
      <w:r w:rsidR="00843041" w:rsidRPr="00F9101E">
        <w:rPr>
          <w:sz w:val="32"/>
        </w:rPr>
        <w:t>PLAN DE TRAVAIL</w:t>
      </w:r>
      <w:bookmarkEnd w:id="61"/>
    </w:p>
    <w:tbl>
      <w:tblPr>
        <w:tblStyle w:val="Grilledutableau"/>
        <w:tblW w:w="9351" w:type="dxa"/>
        <w:jc w:val="center"/>
        <w:tblLayout w:type="fixed"/>
        <w:tblLook w:val="04A0" w:firstRow="1" w:lastRow="0" w:firstColumn="1" w:lastColumn="0" w:noHBand="0" w:noVBand="1"/>
      </w:tblPr>
      <w:tblGrid>
        <w:gridCol w:w="4032"/>
        <w:gridCol w:w="373"/>
        <w:gridCol w:w="425"/>
        <w:gridCol w:w="278"/>
        <w:gridCol w:w="284"/>
        <w:gridCol w:w="283"/>
        <w:gridCol w:w="284"/>
        <w:gridCol w:w="283"/>
        <w:gridCol w:w="284"/>
        <w:gridCol w:w="283"/>
        <w:gridCol w:w="420"/>
        <w:gridCol w:w="425"/>
        <w:gridCol w:w="567"/>
        <w:gridCol w:w="563"/>
        <w:gridCol w:w="567"/>
      </w:tblGrid>
      <w:tr w:rsidR="00030E20" w:rsidRPr="00E8253C" w14:paraId="390E8C58" w14:textId="77777777" w:rsidTr="00497743">
        <w:trPr>
          <w:jc w:val="center"/>
        </w:trPr>
        <w:tc>
          <w:tcPr>
            <w:tcW w:w="4032" w:type="dxa"/>
          </w:tcPr>
          <w:p w14:paraId="28DDEAD0" w14:textId="77777777" w:rsidR="00030E20" w:rsidRPr="00E8253C" w:rsidRDefault="00030E20" w:rsidP="00030E20">
            <w:pPr>
              <w:spacing w:line="360" w:lineRule="auto"/>
              <w:jc w:val="both"/>
              <w:rPr>
                <w:rFonts w:ascii="Arial" w:hAnsi="Arial" w:cs="Arial"/>
                <w:sz w:val="24"/>
              </w:rPr>
            </w:pPr>
          </w:p>
        </w:tc>
        <w:tc>
          <w:tcPr>
            <w:tcW w:w="798" w:type="dxa"/>
            <w:gridSpan w:val="2"/>
            <w:shd w:val="clear" w:color="auto" w:fill="E7E6E6" w:themeFill="background2"/>
          </w:tcPr>
          <w:p w14:paraId="6485F617" w14:textId="77777777" w:rsidR="00030E20" w:rsidRPr="00E8253C" w:rsidRDefault="00030E20" w:rsidP="00030E20">
            <w:pPr>
              <w:spacing w:line="360" w:lineRule="auto"/>
              <w:jc w:val="center"/>
              <w:rPr>
                <w:rFonts w:ascii="Arial" w:hAnsi="Arial" w:cs="Arial"/>
              </w:rPr>
            </w:pPr>
            <w:r w:rsidRPr="00E8253C">
              <w:rPr>
                <w:rFonts w:ascii="Arial" w:hAnsi="Arial" w:cs="Arial"/>
              </w:rPr>
              <w:t>J1-J2</w:t>
            </w:r>
          </w:p>
        </w:tc>
        <w:tc>
          <w:tcPr>
            <w:tcW w:w="2824" w:type="dxa"/>
            <w:gridSpan w:val="9"/>
            <w:shd w:val="clear" w:color="auto" w:fill="E7E6E6" w:themeFill="background2"/>
          </w:tcPr>
          <w:p w14:paraId="023EC9F8" w14:textId="77777777" w:rsidR="00030E20" w:rsidRPr="00E8253C" w:rsidRDefault="00030E20" w:rsidP="00030E20">
            <w:pPr>
              <w:spacing w:line="360" w:lineRule="auto"/>
              <w:jc w:val="center"/>
              <w:rPr>
                <w:rFonts w:ascii="Arial" w:hAnsi="Arial" w:cs="Arial"/>
                <w:sz w:val="24"/>
              </w:rPr>
            </w:pPr>
            <w:r w:rsidRPr="00E8253C">
              <w:rPr>
                <w:rFonts w:ascii="Arial" w:hAnsi="Arial" w:cs="Arial"/>
              </w:rPr>
              <w:t>J3-J11</w:t>
            </w:r>
          </w:p>
        </w:tc>
        <w:tc>
          <w:tcPr>
            <w:tcW w:w="567" w:type="dxa"/>
            <w:shd w:val="clear" w:color="auto" w:fill="E7E6E6" w:themeFill="background2"/>
          </w:tcPr>
          <w:p w14:paraId="3DD6DB01" w14:textId="3A798C7C" w:rsidR="00030E20" w:rsidRPr="00E8253C" w:rsidRDefault="00497743" w:rsidP="00030E20">
            <w:pPr>
              <w:spacing w:line="360" w:lineRule="auto"/>
              <w:jc w:val="center"/>
              <w:rPr>
                <w:rFonts w:ascii="Arial" w:hAnsi="Arial" w:cs="Arial"/>
                <w:sz w:val="20"/>
              </w:rPr>
            </w:pPr>
            <w:r w:rsidRPr="00E8253C">
              <w:rPr>
                <w:rFonts w:ascii="Arial" w:hAnsi="Arial" w:cs="Arial"/>
                <w:sz w:val="20"/>
              </w:rPr>
              <w:t>J12</w:t>
            </w:r>
          </w:p>
        </w:tc>
        <w:tc>
          <w:tcPr>
            <w:tcW w:w="563" w:type="dxa"/>
            <w:shd w:val="clear" w:color="auto" w:fill="E7E6E6" w:themeFill="background2"/>
          </w:tcPr>
          <w:p w14:paraId="769C79C6" w14:textId="33D92C33" w:rsidR="00030E20" w:rsidRPr="00E8253C" w:rsidRDefault="00497743" w:rsidP="00030E20">
            <w:pPr>
              <w:spacing w:line="360" w:lineRule="auto"/>
              <w:jc w:val="center"/>
              <w:rPr>
                <w:rFonts w:ascii="Arial" w:hAnsi="Arial" w:cs="Arial"/>
                <w:sz w:val="20"/>
              </w:rPr>
            </w:pPr>
            <w:r w:rsidRPr="00E8253C">
              <w:rPr>
                <w:rFonts w:ascii="Arial" w:hAnsi="Arial" w:cs="Arial"/>
                <w:sz w:val="20"/>
              </w:rPr>
              <w:t>J13</w:t>
            </w:r>
          </w:p>
        </w:tc>
        <w:tc>
          <w:tcPr>
            <w:tcW w:w="567" w:type="dxa"/>
            <w:shd w:val="clear" w:color="auto" w:fill="E7E6E6" w:themeFill="background2"/>
          </w:tcPr>
          <w:p w14:paraId="6BF88B8D" w14:textId="52204BEE" w:rsidR="00030E20" w:rsidRPr="00E8253C" w:rsidRDefault="00497743" w:rsidP="00030E20">
            <w:pPr>
              <w:spacing w:line="360" w:lineRule="auto"/>
              <w:jc w:val="center"/>
              <w:rPr>
                <w:rFonts w:ascii="Arial" w:hAnsi="Arial" w:cs="Arial"/>
                <w:sz w:val="20"/>
              </w:rPr>
            </w:pPr>
            <w:r w:rsidRPr="00E8253C">
              <w:rPr>
                <w:rFonts w:ascii="Arial" w:hAnsi="Arial" w:cs="Arial"/>
                <w:sz w:val="20"/>
              </w:rPr>
              <w:t>J14</w:t>
            </w:r>
          </w:p>
        </w:tc>
      </w:tr>
      <w:tr w:rsidR="00030E20" w:rsidRPr="00E8253C" w14:paraId="031EE351" w14:textId="77777777" w:rsidTr="00497743">
        <w:trPr>
          <w:jc w:val="center"/>
        </w:trPr>
        <w:tc>
          <w:tcPr>
            <w:tcW w:w="4032" w:type="dxa"/>
          </w:tcPr>
          <w:p w14:paraId="7E2AEA00" w14:textId="77777777" w:rsidR="00030E20" w:rsidRPr="00E8253C" w:rsidRDefault="00030E20" w:rsidP="001D45BA">
            <w:pPr>
              <w:pStyle w:val="Paragraphedeliste"/>
              <w:numPr>
                <w:ilvl w:val="0"/>
                <w:numId w:val="14"/>
              </w:numPr>
              <w:spacing w:line="360" w:lineRule="auto"/>
              <w:contextualSpacing w:val="0"/>
              <w:rPr>
                <w:rFonts w:ascii="Arial" w:hAnsi="Arial" w:cs="Arial"/>
                <w:sz w:val="24"/>
              </w:rPr>
            </w:pPr>
            <w:r w:rsidRPr="00E8253C">
              <w:rPr>
                <w:rFonts w:ascii="Arial" w:hAnsi="Arial" w:cs="Arial"/>
                <w:sz w:val="24"/>
              </w:rPr>
              <w:t>Phase préparatoire 2jours</w:t>
            </w:r>
          </w:p>
        </w:tc>
        <w:tc>
          <w:tcPr>
            <w:tcW w:w="798" w:type="dxa"/>
            <w:gridSpan w:val="2"/>
            <w:shd w:val="clear" w:color="auto" w:fill="5B9BD5" w:themeFill="accent1"/>
          </w:tcPr>
          <w:p w14:paraId="4F6000A1" w14:textId="77777777" w:rsidR="00030E20" w:rsidRPr="00E8253C" w:rsidRDefault="00030E20" w:rsidP="00030E20">
            <w:pPr>
              <w:spacing w:line="360" w:lineRule="auto"/>
              <w:jc w:val="both"/>
              <w:rPr>
                <w:rFonts w:ascii="Arial" w:hAnsi="Arial" w:cs="Arial"/>
                <w:sz w:val="24"/>
              </w:rPr>
            </w:pPr>
          </w:p>
        </w:tc>
        <w:tc>
          <w:tcPr>
            <w:tcW w:w="278" w:type="dxa"/>
          </w:tcPr>
          <w:p w14:paraId="3104F96E" w14:textId="77777777" w:rsidR="00030E20" w:rsidRPr="00E8253C" w:rsidRDefault="00030E20" w:rsidP="00030E20">
            <w:pPr>
              <w:spacing w:line="360" w:lineRule="auto"/>
              <w:jc w:val="both"/>
              <w:rPr>
                <w:rFonts w:ascii="Arial" w:hAnsi="Arial" w:cs="Arial"/>
                <w:sz w:val="24"/>
              </w:rPr>
            </w:pPr>
          </w:p>
        </w:tc>
        <w:tc>
          <w:tcPr>
            <w:tcW w:w="284" w:type="dxa"/>
          </w:tcPr>
          <w:p w14:paraId="26E1BBBE" w14:textId="77777777" w:rsidR="00030E20" w:rsidRPr="00E8253C" w:rsidRDefault="00030E20" w:rsidP="00030E20">
            <w:pPr>
              <w:spacing w:line="360" w:lineRule="auto"/>
              <w:jc w:val="both"/>
              <w:rPr>
                <w:rFonts w:ascii="Arial" w:hAnsi="Arial" w:cs="Arial"/>
                <w:sz w:val="24"/>
              </w:rPr>
            </w:pPr>
          </w:p>
        </w:tc>
        <w:tc>
          <w:tcPr>
            <w:tcW w:w="283" w:type="dxa"/>
          </w:tcPr>
          <w:p w14:paraId="3CEC2624" w14:textId="77777777" w:rsidR="00030E20" w:rsidRPr="00E8253C" w:rsidRDefault="00030E20" w:rsidP="00030E20">
            <w:pPr>
              <w:spacing w:line="360" w:lineRule="auto"/>
              <w:jc w:val="both"/>
              <w:rPr>
                <w:rFonts w:ascii="Arial" w:hAnsi="Arial" w:cs="Arial"/>
                <w:sz w:val="24"/>
              </w:rPr>
            </w:pPr>
          </w:p>
        </w:tc>
        <w:tc>
          <w:tcPr>
            <w:tcW w:w="284" w:type="dxa"/>
          </w:tcPr>
          <w:p w14:paraId="4A7FFCCF" w14:textId="77777777" w:rsidR="00030E20" w:rsidRPr="00E8253C" w:rsidRDefault="00030E20" w:rsidP="00030E20">
            <w:pPr>
              <w:spacing w:line="360" w:lineRule="auto"/>
              <w:jc w:val="both"/>
              <w:rPr>
                <w:rFonts w:ascii="Arial" w:hAnsi="Arial" w:cs="Arial"/>
                <w:sz w:val="24"/>
              </w:rPr>
            </w:pPr>
          </w:p>
        </w:tc>
        <w:tc>
          <w:tcPr>
            <w:tcW w:w="283" w:type="dxa"/>
          </w:tcPr>
          <w:p w14:paraId="2B1260D9" w14:textId="77777777" w:rsidR="00030E20" w:rsidRPr="00E8253C" w:rsidRDefault="00030E20" w:rsidP="00030E20">
            <w:pPr>
              <w:spacing w:line="360" w:lineRule="auto"/>
              <w:jc w:val="both"/>
              <w:rPr>
                <w:rFonts w:ascii="Arial" w:hAnsi="Arial" w:cs="Arial"/>
                <w:sz w:val="24"/>
              </w:rPr>
            </w:pPr>
          </w:p>
        </w:tc>
        <w:tc>
          <w:tcPr>
            <w:tcW w:w="284" w:type="dxa"/>
          </w:tcPr>
          <w:p w14:paraId="7B1A41E4" w14:textId="77777777" w:rsidR="00030E20" w:rsidRPr="00E8253C" w:rsidRDefault="00030E20" w:rsidP="00030E20">
            <w:pPr>
              <w:spacing w:line="360" w:lineRule="auto"/>
              <w:jc w:val="both"/>
              <w:rPr>
                <w:rFonts w:ascii="Arial" w:hAnsi="Arial" w:cs="Arial"/>
                <w:sz w:val="24"/>
              </w:rPr>
            </w:pPr>
          </w:p>
        </w:tc>
        <w:tc>
          <w:tcPr>
            <w:tcW w:w="283" w:type="dxa"/>
          </w:tcPr>
          <w:p w14:paraId="395EB899" w14:textId="77777777" w:rsidR="00030E20" w:rsidRPr="00E8253C" w:rsidRDefault="00030E20" w:rsidP="00030E20">
            <w:pPr>
              <w:spacing w:line="360" w:lineRule="auto"/>
              <w:jc w:val="both"/>
              <w:rPr>
                <w:rFonts w:ascii="Arial" w:hAnsi="Arial" w:cs="Arial"/>
                <w:sz w:val="24"/>
              </w:rPr>
            </w:pPr>
          </w:p>
        </w:tc>
        <w:tc>
          <w:tcPr>
            <w:tcW w:w="420" w:type="dxa"/>
          </w:tcPr>
          <w:p w14:paraId="01DC874C" w14:textId="77777777" w:rsidR="00030E20" w:rsidRPr="00E8253C" w:rsidRDefault="00030E20" w:rsidP="00030E20">
            <w:pPr>
              <w:spacing w:line="360" w:lineRule="auto"/>
              <w:jc w:val="both"/>
              <w:rPr>
                <w:rFonts w:ascii="Arial" w:hAnsi="Arial" w:cs="Arial"/>
                <w:sz w:val="24"/>
              </w:rPr>
            </w:pPr>
          </w:p>
        </w:tc>
        <w:tc>
          <w:tcPr>
            <w:tcW w:w="425" w:type="dxa"/>
          </w:tcPr>
          <w:p w14:paraId="043F2D8E" w14:textId="77777777" w:rsidR="00030E20" w:rsidRPr="00E8253C" w:rsidRDefault="00030E20" w:rsidP="00030E20">
            <w:pPr>
              <w:spacing w:line="360" w:lineRule="auto"/>
              <w:jc w:val="both"/>
              <w:rPr>
                <w:rFonts w:ascii="Arial" w:hAnsi="Arial" w:cs="Arial"/>
                <w:sz w:val="24"/>
              </w:rPr>
            </w:pPr>
          </w:p>
        </w:tc>
        <w:tc>
          <w:tcPr>
            <w:tcW w:w="567" w:type="dxa"/>
          </w:tcPr>
          <w:p w14:paraId="06C343E2" w14:textId="77777777" w:rsidR="00030E20" w:rsidRPr="00E8253C" w:rsidRDefault="00030E20" w:rsidP="00030E20">
            <w:pPr>
              <w:spacing w:line="360" w:lineRule="auto"/>
              <w:jc w:val="both"/>
              <w:rPr>
                <w:rFonts w:ascii="Arial" w:hAnsi="Arial" w:cs="Arial"/>
                <w:sz w:val="24"/>
              </w:rPr>
            </w:pPr>
          </w:p>
        </w:tc>
        <w:tc>
          <w:tcPr>
            <w:tcW w:w="563" w:type="dxa"/>
          </w:tcPr>
          <w:p w14:paraId="0C0FEE6A" w14:textId="77777777" w:rsidR="00030E20" w:rsidRPr="00E8253C" w:rsidRDefault="00030E20" w:rsidP="00030E20">
            <w:pPr>
              <w:spacing w:line="360" w:lineRule="auto"/>
              <w:jc w:val="both"/>
              <w:rPr>
                <w:rFonts w:ascii="Arial" w:hAnsi="Arial" w:cs="Arial"/>
                <w:sz w:val="24"/>
              </w:rPr>
            </w:pPr>
          </w:p>
        </w:tc>
        <w:tc>
          <w:tcPr>
            <w:tcW w:w="567" w:type="dxa"/>
          </w:tcPr>
          <w:p w14:paraId="5A3A215D" w14:textId="77777777" w:rsidR="00030E20" w:rsidRPr="00E8253C" w:rsidRDefault="00030E20" w:rsidP="00030E20">
            <w:pPr>
              <w:spacing w:line="360" w:lineRule="auto"/>
              <w:jc w:val="both"/>
              <w:rPr>
                <w:rFonts w:ascii="Arial" w:hAnsi="Arial" w:cs="Arial"/>
                <w:sz w:val="24"/>
              </w:rPr>
            </w:pPr>
          </w:p>
        </w:tc>
      </w:tr>
      <w:tr w:rsidR="00030E20" w:rsidRPr="00E8253C" w14:paraId="663FE52D" w14:textId="77777777" w:rsidTr="00497743">
        <w:trPr>
          <w:jc w:val="center"/>
        </w:trPr>
        <w:tc>
          <w:tcPr>
            <w:tcW w:w="4032" w:type="dxa"/>
          </w:tcPr>
          <w:p w14:paraId="53034C41" w14:textId="77777777" w:rsidR="00030E20" w:rsidRPr="00E8253C" w:rsidRDefault="00030E20" w:rsidP="001D45BA">
            <w:pPr>
              <w:pStyle w:val="Paragraphedeliste"/>
              <w:numPr>
                <w:ilvl w:val="0"/>
                <w:numId w:val="14"/>
              </w:numPr>
              <w:spacing w:line="360" w:lineRule="auto"/>
              <w:contextualSpacing w:val="0"/>
              <w:rPr>
                <w:rFonts w:ascii="Arial" w:hAnsi="Arial" w:cs="Arial"/>
                <w:sz w:val="24"/>
              </w:rPr>
            </w:pPr>
            <w:r w:rsidRPr="00E8253C">
              <w:rPr>
                <w:rFonts w:ascii="Arial" w:hAnsi="Arial" w:cs="Arial"/>
                <w:sz w:val="24"/>
              </w:rPr>
              <w:t>Phase d’exécution 9jours</w:t>
            </w:r>
          </w:p>
        </w:tc>
        <w:tc>
          <w:tcPr>
            <w:tcW w:w="373" w:type="dxa"/>
            <w:shd w:val="clear" w:color="auto" w:fill="FFFFFF" w:themeFill="background1"/>
          </w:tcPr>
          <w:p w14:paraId="40912B70" w14:textId="77777777" w:rsidR="00030E20" w:rsidRPr="00E8253C" w:rsidRDefault="00030E20" w:rsidP="00030E20">
            <w:pPr>
              <w:spacing w:line="360" w:lineRule="auto"/>
              <w:jc w:val="both"/>
              <w:rPr>
                <w:rFonts w:ascii="Arial" w:hAnsi="Arial" w:cs="Arial"/>
                <w:sz w:val="24"/>
              </w:rPr>
            </w:pPr>
          </w:p>
        </w:tc>
        <w:tc>
          <w:tcPr>
            <w:tcW w:w="425" w:type="dxa"/>
            <w:shd w:val="clear" w:color="auto" w:fill="FFFFFF" w:themeFill="background1"/>
          </w:tcPr>
          <w:p w14:paraId="1C3C3FA8" w14:textId="77777777" w:rsidR="00030E20" w:rsidRPr="00E8253C" w:rsidRDefault="00030E20" w:rsidP="00030E20">
            <w:pPr>
              <w:spacing w:line="360" w:lineRule="auto"/>
              <w:jc w:val="both"/>
              <w:rPr>
                <w:rFonts w:ascii="Arial" w:hAnsi="Arial" w:cs="Arial"/>
                <w:sz w:val="24"/>
              </w:rPr>
            </w:pPr>
          </w:p>
        </w:tc>
        <w:tc>
          <w:tcPr>
            <w:tcW w:w="278" w:type="dxa"/>
            <w:shd w:val="clear" w:color="auto" w:fill="5B9BD5" w:themeFill="accent1"/>
          </w:tcPr>
          <w:p w14:paraId="4E62CCF3" w14:textId="77777777" w:rsidR="00030E20" w:rsidRPr="00E8253C" w:rsidRDefault="00030E20" w:rsidP="00030E20">
            <w:pPr>
              <w:spacing w:line="360" w:lineRule="auto"/>
              <w:jc w:val="both"/>
              <w:rPr>
                <w:rFonts w:ascii="Arial" w:hAnsi="Arial" w:cs="Arial"/>
                <w:sz w:val="24"/>
              </w:rPr>
            </w:pPr>
          </w:p>
        </w:tc>
        <w:tc>
          <w:tcPr>
            <w:tcW w:w="284" w:type="dxa"/>
            <w:shd w:val="clear" w:color="auto" w:fill="5B9BD5" w:themeFill="accent1"/>
          </w:tcPr>
          <w:p w14:paraId="3F5D539B" w14:textId="77777777" w:rsidR="00030E20" w:rsidRPr="00E8253C" w:rsidRDefault="00030E20" w:rsidP="00030E20">
            <w:pPr>
              <w:spacing w:line="360" w:lineRule="auto"/>
              <w:jc w:val="both"/>
              <w:rPr>
                <w:rFonts w:ascii="Arial" w:hAnsi="Arial" w:cs="Arial"/>
                <w:sz w:val="24"/>
              </w:rPr>
            </w:pPr>
          </w:p>
        </w:tc>
        <w:tc>
          <w:tcPr>
            <w:tcW w:w="283" w:type="dxa"/>
            <w:shd w:val="clear" w:color="auto" w:fill="5B9BD5" w:themeFill="accent1"/>
          </w:tcPr>
          <w:p w14:paraId="7A5D262A" w14:textId="77777777" w:rsidR="00030E20" w:rsidRPr="00E8253C" w:rsidRDefault="00030E20" w:rsidP="00030E20">
            <w:pPr>
              <w:spacing w:line="360" w:lineRule="auto"/>
              <w:jc w:val="both"/>
              <w:rPr>
                <w:rFonts w:ascii="Arial" w:hAnsi="Arial" w:cs="Arial"/>
                <w:sz w:val="24"/>
              </w:rPr>
            </w:pPr>
          </w:p>
        </w:tc>
        <w:tc>
          <w:tcPr>
            <w:tcW w:w="284" w:type="dxa"/>
            <w:shd w:val="clear" w:color="auto" w:fill="5B9BD5" w:themeFill="accent1"/>
          </w:tcPr>
          <w:p w14:paraId="628E16B0" w14:textId="77777777" w:rsidR="00030E20" w:rsidRPr="00E8253C" w:rsidRDefault="00030E20" w:rsidP="00030E20">
            <w:pPr>
              <w:spacing w:line="360" w:lineRule="auto"/>
              <w:jc w:val="both"/>
              <w:rPr>
                <w:rFonts w:ascii="Arial" w:hAnsi="Arial" w:cs="Arial"/>
                <w:sz w:val="24"/>
              </w:rPr>
            </w:pPr>
          </w:p>
        </w:tc>
        <w:tc>
          <w:tcPr>
            <w:tcW w:w="283" w:type="dxa"/>
            <w:shd w:val="clear" w:color="auto" w:fill="5B9BD5" w:themeFill="accent1"/>
          </w:tcPr>
          <w:p w14:paraId="00093A7A" w14:textId="77777777" w:rsidR="00030E20" w:rsidRPr="00E8253C" w:rsidRDefault="00030E20" w:rsidP="00030E20">
            <w:pPr>
              <w:spacing w:line="360" w:lineRule="auto"/>
              <w:jc w:val="both"/>
              <w:rPr>
                <w:rFonts w:ascii="Arial" w:hAnsi="Arial" w:cs="Arial"/>
                <w:sz w:val="24"/>
              </w:rPr>
            </w:pPr>
          </w:p>
        </w:tc>
        <w:tc>
          <w:tcPr>
            <w:tcW w:w="284" w:type="dxa"/>
            <w:shd w:val="clear" w:color="auto" w:fill="5B9BD5" w:themeFill="accent1"/>
          </w:tcPr>
          <w:p w14:paraId="7D151A4E" w14:textId="77777777" w:rsidR="00030E20" w:rsidRPr="00E8253C" w:rsidRDefault="00030E20" w:rsidP="00030E20">
            <w:pPr>
              <w:spacing w:line="360" w:lineRule="auto"/>
              <w:jc w:val="both"/>
              <w:rPr>
                <w:rFonts w:ascii="Arial" w:hAnsi="Arial" w:cs="Arial"/>
                <w:sz w:val="24"/>
              </w:rPr>
            </w:pPr>
          </w:p>
        </w:tc>
        <w:tc>
          <w:tcPr>
            <w:tcW w:w="283" w:type="dxa"/>
            <w:shd w:val="clear" w:color="auto" w:fill="5B9BD5" w:themeFill="accent1"/>
          </w:tcPr>
          <w:p w14:paraId="2D9F2730" w14:textId="77777777" w:rsidR="00030E20" w:rsidRPr="00E8253C" w:rsidRDefault="00030E20" w:rsidP="00030E20">
            <w:pPr>
              <w:spacing w:line="360" w:lineRule="auto"/>
              <w:jc w:val="both"/>
              <w:rPr>
                <w:rFonts w:ascii="Arial" w:hAnsi="Arial" w:cs="Arial"/>
                <w:sz w:val="24"/>
              </w:rPr>
            </w:pPr>
          </w:p>
        </w:tc>
        <w:tc>
          <w:tcPr>
            <w:tcW w:w="420" w:type="dxa"/>
            <w:shd w:val="clear" w:color="auto" w:fill="5B9BD5" w:themeFill="accent1"/>
          </w:tcPr>
          <w:p w14:paraId="4DAF1F7F" w14:textId="77777777" w:rsidR="00030E20" w:rsidRPr="00E8253C" w:rsidRDefault="00030E20" w:rsidP="00030E20">
            <w:pPr>
              <w:spacing w:line="360" w:lineRule="auto"/>
              <w:jc w:val="both"/>
              <w:rPr>
                <w:rFonts w:ascii="Arial" w:hAnsi="Arial" w:cs="Arial"/>
                <w:sz w:val="24"/>
              </w:rPr>
            </w:pPr>
          </w:p>
        </w:tc>
        <w:tc>
          <w:tcPr>
            <w:tcW w:w="425" w:type="dxa"/>
            <w:shd w:val="clear" w:color="auto" w:fill="5B9BD5" w:themeFill="accent1"/>
          </w:tcPr>
          <w:p w14:paraId="52583AC7" w14:textId="77777777" w:rsidR="00030E20" w:rsidRPr="00E8253C" w:rsidRDefault="00030E20" w:rsidP="00030E20">
            <w:pPr>
              <w:spacing w:line="360" w:lineRule="auto"/>
              <w:jc w:val="both"/>
              <w:rPr>
                <w:rFonts w:ascii="Arial" w:hAnsi="Arial" w:cs="Arial"/>
                <w:sz w:val="24"/>
              </w:rPr>
            </w:pPr>
          </w:p>
        </w:tc>
        <w:tc>
          <w:tcPr>
            <w:tcW w:w="567" w:type="dxa"/>
          </w:tcPr>
          <w:p w14:paraId="1DD3D6DC" w14:textId="77777777" w:rsidR="00030E20" w:rsidRPr="00E8253C" w:rsidRDefault="00030E20" w:rsidP="00030E20">
            <w:pPr>
              <w:spacing w:line="360" w:lineRule="auto"/>
              <w:jc w:val="both"/>
              <w:rPr>
                <w:rFonts w:ascii="Arial" w:hAnsi="Arial" w:cs="Arial"/>
                <w:sz w:val="24"/>
              </w:rPr>
            </w:pPr>
          </w:p>
        </w:tc>
        <w:tc>
          <w:tcPr>
            <w:tcW w:w="563" w:type="dxa"/>
          </w:tcPr>
          <w:p w14:paraId="62E68558" w14:textId="77777777" w:rsidR="00030E20" w:rsidRPr="00E8253C" w:rsidRDefault="00030E20" w:rsidP="00030E20">
            <w:pPr>
              <w:spacing w:line="360" w:lineRule="auto"/>
              <w:jc w:val="both"/>
              <w:rPr>
                <w:rFonts w:ascii="Arial" w:hAnsi="Arial" w:cs="Arial"/>
                <w:sz w:val="24"/>
              </w:rPr>
            </w:pPr>
          </w:p>
        </w:tc>
        <w:tc>
          <w:tcPr>
            <w:tcW w:w="567" w:type="dxa"/>
          </w:tcPr>
          <w:p w14:paraId="40966F7D" w14:textId="77777777" w:rsidR="00030E20" w:rsidRPr="00E8253C" w:rsidRDefault="00030E20" w:rsidP="00030E20">
            <w:pPr>
              <w:spacing w:line="360" w:lineRule="auto"/>
              <w:jc w:val="both"/>
              <w:rPr>
                <w:rFonts w:ascii="Arial" w:hAnsi="Arial" w:cs="Arial"/>
                <w:sz w:val="24"/>
              </w:rPr>
            </w:pPr>
          </w:p>
        </w:tc>
      </w:tr>
      <w:tr w:rsidR="00030E20" w:rsidRPr="00E8253C" w14:paraId="7F2EE814" w14:textId="77777777" w:rsidTr="00497743">
        <w:trPr>
          <w:trHeight w:hRule="exact" w:val="455"/>
          <w:jc w:val="center"/>
        </w:trPr>
        <w:tc>
          <w:tcPr>
            <w:tcW w:w="4032" w:type="dxa"/>
          </w:tcPr>
          <w:p w14:paraId="3C47D63A" w14:textId="77777777" w:rsidR="00030E20" w:rsidRPr="00E8253C" w:rsidRDefault="00030E20" w:rsidP="001D45BA">
            <w:pPr>
              <w:pStyle w:val="Paragraphedeliste"/>
              <w:numPr>
                <w:ilvl w:val="0"/>
                <w:numId w:val="14"/>
              </w:numPr>
              <w:contextualSpacing w:val="0"/>
              <w:rPr>
                <w:rFonts w:ascii="Arial" w:hAnsi="Arial" w:cs="Arial"/>
                <w:sz w:val="24"/>
              </w:rPr>
            </w:pPr>
            <w:r w:rsidRPr="00E8253C">
              <w:rPr>
                <w:rFonts w:ascii="Arial" w:hAnsi="Arial" w:cs="Arial"/>
                <w:sz w:val="24"/>
              </w:rPr>
              <w:t>Traitement, rédaction rapport 2jr</w:t>
            </w:r>
          </w:p>
        </w:tc>
        <w:tc>
          <w:tcPr>
            <w:tcW w:w="373" w:type="dxa"/>
            <w:shd w:val="clear" w:color="auto" w:fill="FFFFFF" w:themeFill="background1"/>
          </w:tcPr>
          <w:p w14:paraId="2AF2319C" w14:textId="77777777" w:rsidR="00030E20" w:rsidRPr="00E8253C" w:rsidRDefault="00030E20" w:rsidP="00030E20">
            <w:pPr>
              <w:jc w:val="both"/>
              <w:rPr>
                <w:rFonts w:ascii="Arial" w:hAnsi="Arial" w:cs="Arial"/>
                <w:sz w:val="24"/>
              </w:rPr>
            </w:pPr>
          </w:p>
        </w:tc>
        <w:tc>
          <w:tcPr>
            <w:tcW w:w="425" w:type="dxa"/>
            <w:shd w:val="clear" w:color="auto" w:fill="FFFFFF" w:themeFill="background1"/>
          </w:tcPr>
          <w:p w14:paraId="2865EC8A" w14:textId="77777777" w:rsidR="00030E20" w:rsidRPr="00E8253C" w:rsidRDefault="00030E20" w:rsidP="00030E20">
            <w:pPr>
              <w:jc w:val="both"/>
              <w:rPr>
                <w:rFonts w:ascii="Arial" w:hAnsi="Arial" w:cs="Arial"/>
                <w:sz w:val="24"/>
              </w:rPr>
            </w:pPr>
          </w:p>
        </w:tc>
        <w:tc>
          <w:tcPr>
            <w:tcW w:w="278" w:type="dxa"/>
            <w:shd w:val="clear" w:color="auto" w:fill="FFFFFF" w:themeFill="background1"/>
          </w:tcPr>
          <w:p w14:paraId="69302CD1" w14:textId="77777777" w:rsidR="00030E20" w:rsidRPr="00E8253C" w:rsidRDefault="00030E20" w:rsidP="00030E20">
            <w:pPr>
              <w:jc w:val="both"/>
              <w:rPr>
                <w:rFonts w:ascii="Arial" w:hAnsi="Arial" w:cs="Arial"/>
                <w:sz w:val="24"/>
              </w:rPr>
            </w:pPr>
          </w:p>
        </w:tc>
        <w:tc>
          <w:tcPr>
            <w:tcW w:w="284" w:type="dxa"/>
            <w:shd w:val="clear" w:color="auto" w:fill="FFFFFF" w:themeFill="background1"/>
          </w:tcPr>
          <w:p w14:paraId="78344116" w14:textId="77777777" w:rsidR="00030E20" w:rsidRPr="00E8253C" w:rsidRDefault="00030E20" w:rsidP="00030E20">
            <w:pPr>
              <w:jc w:val="both"/>
              <w:rPr>
                <w:rFonts w:ascii="Arial" w:hAnsi="Arial" w:cs="Arial"/>
                <w:sz w:val="24"/>
              </w:rPr>
            </w:pPr>
          </w:p>
        </w:tc>
        <w:tc>
          <w:tcPr>
            <w:tcW w:w="283" w:type="dxa"/>
            <w:shd w:val="clear" w:color="auto" w:fill="FFFFFF" w:themeFill="background1"/>
          </w:tcPr>
          <w:p w14:paraId="07B1F02B" w14:textId="77777777" w:rsidR="00030E20" w:rsidRPr="00E8253C" w:rsidRDefault="00030E20" w:rsidP="00030E20">
            <w:pPr>
              <w:jc w:val="both"/>
              <w:rPr>
                <w:rFonts w:ascii="Arial" w:hAnsi="Arial" w:cs="Arial"/>
                <w:sz w:val="24"/>
              </w:rPr>
            </w:pPr>
          </w:p>
        </w:tc>
        <w:tc>
          <w:tcPr>
            <w:tcW w:w="284" w:type="dxa"/>
            <w:shd w:val="clear" w:color="auto" w:fill="FFFFFF" w:themeFill="background1"/>
          </w:tcPr>
          <w:p w14:paraId="505748CF" w14:textId="77777777" w:rsidR="00030E20" w:rsidRPr="00E8253C" w:rsidRDefault="00030E20" w:rsidP="00030E20">
            <w:pPr>
              <w:jc w:val="both"/>
              <w:rPr>
                <w:rFonts w:ascii="Arial" w:hAnsi="Arial" w:cs="Arial"/>
                <w:sz w:val="24"/>
              </w:rPr>
            </w:pPr>
          </w:p>
        </w:tc>
        <w:tc>
          <w:tcPr>
            <w:tcW w:w="283" w:type="dxa"/>
            <w:shd w:val="clear" w:color="auto" w:fill="FFFFFF" w:themeFill="background1"/>
          </w:tcPr>
          <w:p w14:paraId="3F9106F7" w14:textId="77777777" w:rsidR="00030E20" w:rsidRPr="00E8253C" w:rsidRDefault="00030E20" w:rsidP="00030E20">
            <w:pPr>
              <w:jc w:val="both"/>
              <w:rPr>
                <w:rFonts w:ascii="Arial" w:hAnsi="Arial" w:cs="Arial"/>
                <w:sz w:val="24"/>
              </w:rPr>
            </w:pPr>
          </w:p>
          <w:p w14:paraId="39C4FC6F" w14:textId="77777777" w:rsidR="00030E20" w:rsidRPr="00E8253C" w:rsidRDefault="00030E20" w:rsidP="00030E20">
            <w:pPr>
              <w:rPr>
                <w:rFonts w:ascii="Arial" w:hAnsi="Arial" w:cs="Arial"/>
                <w:sz w:val="24"/>
              </w:rPr>
            </w:pPr>
          </w:p>
        </w:tc>
        <w:tc>
          <w:tcPr>
            <w:tcW w:w="284" w:type="dxa"/>
            <w:shd w:val="clear" w:color="auto" w:fill="FFFFFF" w:themeFill="background1"/>
          </w:tcPr>
          <w:p w14:paraId="55150BD5" w14:textId="77777777" w:rsidR="00030E20" w:rsidRPr="00E8253C" w:rsidRDefault="00030E20" w:rsidP="00030E20">
            <w:pPr>
              <w:jc w:val="both"/>
              <w:rPr>
                <w:rFonts w:ascii="Arial" w:hAnsi="Arial" w:cs="Arial"/>
                <w:sz w:val="24"/>
              </w:rPr>
            </w:pPr>
          </w:p>
        </w:tc>
        <w:tc>
          <w:tcPr>
            <w:tcW w:w="283" w:type="dxa"/>
            <w:shd w:val="clear" w:color="auto" w:fill="FFFFFF" w:themeFill="background1"/>
          </w:tcPr>
          <w:p w14:paraId="2373DE98" w14:textId="77777777" w:rsidR="00030E20" w:rsidRPr="00E8253C" w:rsidRDefault="00030E20" w:rsidP="00030E20">
            <w:pPr>
              <w:jc w:val="both"/>
              <w:rPr>
                <w:rFonts w:ascii="Arial" w:hAnsi="Arial" w:cs="Arial"/>
                <w:sz w:val="24"/>
              </w:rPr>
            </w:pPr>
          </w:p>
        </w:tc>
        <w:tc>
          <w:tcPr>
            <w:tcW w:w="420" w:type="dxa"/>
            <w:shd w:val="clear" w:color="auto" w:fill="FFFFFF" w:themeFill="background1"/>
          </w:tcPr>
          <w:p w14:paraId="2F2F3C7F" w14:textId="77777777" w:rsidR="00030E20" w:rsidRPr="00E8253C" w:rsidRDefault="00030E20" w:rsidP="00030E20">
            <w:pPr>
              <w:jc w:val="both"/>
              <w:rPr>
                <w:rFonts w:ascii="Arial" w:hAnsi="Arial" w:cs="Arial"/>
                <w:sz w:val="24"/>
              </w:rPr>
            </w:pPr>
          </w:p>
        </w:tc>
        <w:tc>
          <w:tcPr>
            <w:tcW w:w="425" w:type="dxa"/>
            <w:shd w:val="clear" w:color="auto" w:fill="5B9BD5" w:themeFill="accent1"/>
          </w:tcPr>
          <w:p w14:paraId="42308E5B" w14:textId="77777777" w:rsidR="00030E20" w:rsidRPr="00E8253C" w:rsidRDefault="00030E20" w:rsidP="00030E20">
            <w:pPr>
              <w:jc w:val="both"/>
              <w:rPr>
                <w:rFonts w:ascii="Arial" w:hAnsi="Arial" w:cs="Arial"/>
                <w:sz w:val="24"/>
              </w:rPr>
            </w:pPr>
          </w:p>
        </w:tc>
        <w:tc>
          <w:tcPr>
            <w:tcW w:w="567" w:type="dxa"/>
            <w:shd w:val="clear" w:color="auto" w:fill="5B9BD5" w:themeFill="accent1"/>
          </w:tcPr>
          <w:p w14:paraId="5BD21811" w14:textId="77777777" w:rsidR="00030E20" w:rsidRPr="00E8253C" w:rsidRDefault="00030E20" w:rsidP="00030E20">
            <w:pPr>
              <w:jc w:val="both"/>
              <w:rPr>
                <w:rFonts w:ascii="Arial" w:hAnsi="Arial" w:cs="Arial"/>
                <w:sz w:val="24"/>
              </w:rPr>
            </w:pPr>
          </w:p>
        </w:tc>
        <w:tc>
          <w:tcPr>
            <w:tcW w:w="563" w:type="dxa"/>
          </w:tcPr>
          <w:p w14:paraId="25F22A4E" w14:textId="77777777" w:rsidR="00030E20" w:rsidRPr="00E8253C" w:rsidRDefault="00030E20" w:rsidP="00030E20">
            <w:pPr>
              <w:jc w:val="both"/>
              <w:rPr>
                <w:rFonts w:ascii="Arial" w:hAnsi="Arial" w:cs="Arial"/>
                <w:sz w:val="24"/>
              </w:rPr>
            </w:pPr>
          </w:p>
        </w:tc>
        <w:tc>
          <w:tcPr>
            <w:tcW w:w="567" w:type="dxa"/>
          </w:tcPr>
          <w:p w14:paraId="564DBBEA" w14:textId="77777777" w:rsidR="00030E20" w:rsidRPr="00E8253C" w:rsidRDefault="00030E20" w:rsidP="00030E20">
            <w:pPr>
              <w:jc w:val="both"/>
              <w:rPr>
                <w:rFonts w:ascii="Arial" w:hAnsi="Arial" w:cs="Arial"/>
                <w:sz w:val="24"/>
              </w:rPr>
            </w:pPr>
          </w:p>
        </w:tc>
      </w:tr>
      <w:tr w:rsidR="00030E20" w:rsidRPr="00E8253C" w14:paraId="070B4AF4" w14:textId="77777777" w:rsidTr="00497743">
        <w:trPr>
          <w:jc w:val="center"/>
        </w:trPr>
        <w:tc>
          <w:tcPr>
            <w:tcW w:w="4032" w:type="dxa"/>
          </w:tcPr>
          <w:p w14:paraId="458A52EF" w14:textId="77777777" w:rsidR="00030E20" w:rsidRPr="00E8253C" w:rsidRDefault="00030E20" w:rsidP="001D45BA">
            <w:pPr>
              <w:pStyle w:val="Paragraphedeliste"/>
              <w:numPr>
                <w:ilvl w:val="0"/>
                <w:numId w:val="14"/>
              </w:numPr>
              <w:spacing w:line="360" w:lineRule="auto"/>
              <w:contextualSpacing w:val="0"/>
              <w:rPr>
                <w:rFonts w:ascii="Arial" w:hAnsi="Arial" w:cs="Arial"/>
                <w:sz w:val="24"/>
              </w:rPr>
            </w:pPr>
            <w:r w:rsidRPr="00E8253C">
              <w:rPr>
                <w:rFonts w:ascii="Arial" w:hAnsi="Arial" w:cs="Arial"/>
                <w:sz w:val="24"/>
              </w:rPr>
              <w:t>Restitution et consolidation 2jr</w:t>
            </w:r>
          </w:p>
        </w:tc>
        <w:tc>
          <w:tcPr>
            <w:tcW w:w="373" w:type="dxa"/>
          </w:tcPr>
          <w:p w14:paraId="669C647A" w14:textId="77777777" w:rsidR="00030E20" w:rsidRPr="00E8253C" w:rsidRDefault="00030E20" w:rsidP="00030E20">
            <w:pPr>
              <w:spacing w:line="360" w:lineRule="auto"/>
              <w:jc w:val="both"/>
              <w:rPr>
                <w:rFonts w:ascii="Arial" w:hAnsi="Arial" w:cs="Arial"/>
                <w:sz w:val="24"/>
              </w:rPr>
            </w:pPr>
          </w:p>
        </w:tc>
        <w:tc>
          <w:tcPr>
            <w:tcW w:w="425" w:type="dxa"/>
            <w:shd w:val="clear" w:color="auto" w:fill="FFFFFF" w:themeFill="background1"/>
          </w:tcPr>
          <w:p w14:paraId="18C78B5E" w14:textId="77777777" w:rsidR="00030E20" w:rsidRPr="00E8253C" w:rsidRDefault="00030E20" w:rsidP="00030E20">
            <w:pPr>
              <w:spacing w:line="360" w:lineRule="auto"/>
              <w:jc w:val="both"/>
              <w:rPr>
                <w:rFonts w:ascii="Arial" w:hAnsi="Arial" w:cs="Arial"/>
                <w:sz w:val="24"/>
              </w:rPr>
            </w:pPr>
          </w:p>
        </w:tc>
        <w:tc>
          <w:tcPr>
            <w:tcW w:w="278" w:type="dxa"/>
            <w:shd w:val="clear" w:color="auto" w:fill="FFFFFF" w:themeFill="background1"/>
          </w:tcPr>
          <w:p w14:paraId="3A3A4FF8" w14:textId="77777777" w:rsidR="00030E20" w:rsidRPr="00E8253C" w:rsidRDefault="00030E20" w:rsidP="00030E20">
            <w:pPr>
              <w:spacing w:line="360" w:lineRule="auto"/>
              <w:jc w:val="both"/>
              <w:rPr>
                <w:rFonts w:ascii="Arial" w:hAnsi="Arial" w:cs="Arial"/>
                <w:sz w:val="24"/>
              </w:rPr>
            </w:pPr>
          </w:p>
        </w:tc>
        <w:tc>
          <w:tcPr>
            <w:tcW w:w="284" w:type="dxa"/>
            <w:shd w:val="clear" w:color="auto" w:fill="FFFFFF" w:themeFill="background1"/>
          </w:tcPr>
          <w:p w14:paraId="6A1AA71F" w14:textId="77777777" w:rsidR="00030E20" w:rsidRPr="00E8253C" w:rsidRDefault="00030E20" w:rsidP="00030E20">
            <w:pPr>
              <w:spacing w:line="360" w:lineRule="auto"/>
              <w:jc w:val="both"/>
              <w:rPr>
                <w:rFonts w:ascii="Arial" w:hAnsi="Arial" w:cs="Arial"/>
                <w:sz w:val="24"/>
              </w:rPr>
            </w:pPr>
          </w:p>
        </w:tc>
        <w:tc>
          <w:tcPr>
            <w:tcW w:w="283" w:type="dxa"/>
            <w:shd w:val="clear" w:color="auto" w:fill="FFFFFF" w:themeFill="background1"/>
          </w:tcPr>
          <w:p w14:paraId="1B8A3BC9" w14:textId="77777777" w:rsidR="00030E20" w:rsidRPr="00E8253C" w:rsidRDefault="00030E20" w:rsidP="00030E20">
            <w:pPr>
              <w:spacing w:line="360" w:lineRule="auto"/>
              <w:jc w:val="both"/>
              <w:rPr>
                <w:rFonts w:ascii="Arial" w:hAnsi="Arial" w:cs="Arial"/>
                <w:sz w:val="24"/>
              </w:rPr>
            </w:pPr>
          </w:p>
        </w:tc>
        <w:tc>
          <w:tcPr>
            <w:tcW w:w="284" w:type="dxa"/>
            <w:shd w:val="clear" w:color="auto" w:fill="FFFFFF" w:themeFill="background1"/>
          </w:tcPr>
          <w:p w14:paraId="21245A99" w14:textId="77777777" w:rsidR="00030E20" w:rsidRPr="00E8253C" w:rsidRDefault="00030E20" w:rsidP="00030E20">
            <w:pPr>
              <w:spacing w:line="360" w:lineRule="auto"/>
              <w:jc w:val="both"/>
              <w:rPr>
                <w:rFonts w:ascii="Arial" w:hAnsi="Arial" w:cs="Arial"/>
                <w:sz w:val="24"/>
              </w:rPr>
            </w:pPr>
          </w:p>
        </w:tc>
        <w:tc>
          <w:tcPr>
            <w:tcW w:w="283" w:type="dxa"/>
            <w:shd w:val="clear" w:color="auto" w:fill="FFFFFF" w:themeFill="background1"/>
          </w:tcPr>
          <w:p w14:paraId="0AB46B7D" w14:textId="77777777" w:rsidR="00030E20" w:rsidRPr="00E8253C" w:rsidRDefault="00030E20" w:rsidP="00030E20">
            <w:pPr>
              <w:spacing w:line="360" w:lineRule="auto"/>
              <w:jc w:val="both"/>
              <w:rPr>
                <w:rFonts w:ascii="Arial" w:hAnsi="Arial" w:cs="Arial"/>
                <w:sz w:val="24"/>
              </w:rPr>
            </w:pPr>
          </w:p>
        </w:tc>
        <w:tc>
          <w:tcPr>
            <w:tcW w:w="284" w:type="dxa"/>
            <w:shd w:val="clear" w:color="auto" w:fill="FFFFFF" w:themeFill="background1"/>
          </w:tcPr>
          <w:p w14:paraId="468C4DF6" w14:textId="77777777" w:rsidR="00030E20" w:rsidRPr="00E8253C" w:rsidRDefault="00030E20" w:rsidP="00030E20">
            <w:pPr>
              <w:spacing w:line="360" w:lineRule="auto"/>
              <w:jc w:val="both"/>
              <w:rPr>
                <w:rFonts w:ascii="Arial" w:hAnsi="Arial" w:cs="Arial"/>
                <w:sz w:val="24"/>
              </w:rPr>
            </w:pPr>
          </w:p>
        </w:tc>
        <w:tc>
          <w:tcPr>
            <w:tcW w:w="283" w:type="dxa"/>
            <w:shd w:val="clear" w:color="auto" w:fill="FFFFFF" w:themeFill="background1"/>
          </w:tcPr>
          <w:p w14:paraId="0F97AF03" w14:textId="77777777" w:rsidR="00030E20" w:rsidRPr="00E8253C" w:rsidRDefault="00030E20" w:rsidP="00030E20">
            <w:pPr>
              <w:spacing w:line="360" w:lineRule="auto"/>
              <w:jc w:val="both"/>
              <w:rPr>
                <w:rFonts w:ascii="Arial" w:hAnsi="Arial" w:cs="Arial"/>
                <w:sz w:val="24"/>
              </w:rPr>
            </w:pPr>
          </w:p>
        </w:tc>
        <w:tc>
          <w:tcPr>
            <w:tcW w:w="420" w:type="dxa"/>
            <w:shd w:val="clear" w:color="auto" w:fill="FFFFFF" w:themeFill="background1"/>
          </w:tcPr>
          <w:p w14:paraId="4921B4FF" w14:textId="77777777" w:rsidR="00030E20" w:rsidRPr="00E8253C" w:rsidRDefault="00030E20" w:rsidP="00030E20">
            <w:pPr>
              <w:spacing w:line="360" w:lineRule="auto"/>
              <w:jc w:val="both"/>
              <w:rPr>
                <w:rFonts w:ascii="Arial" w:hAnsi="Arial" w:cs="Arial"/>
                <w:sz w:val="24"/>
              </w:rPr>
            </w:pPr>
          </w:p>
        </w:tc>
        <w:tc>
          <w:tcPr>
            <w:tcW w:w="425" w:type="dxa"/>
            <w:shd w:val="clear" w:color="auto" w:fill="FFFFFF" w:themeFill="background1"/>
          </w:tcPr>
          <w:p w14:paraId="2D29693D" w14:textId="77777777" w:rsidR="00030E20" w:rsidRPr="00E8253C" w:rsidRDefault="00030E20" w:rsidP="00030E20">
            <w:pPr>
              <w:spacing w:line="360" w:lineRule="auto"/>
              <w:jc w:val="both"/>
              <w:rPr>
                <w:rFonts w:ascii="Arial" w:hAnsi="Arial" w:cs="Arial"/>
                <w:sz w:val="24"/>
              </w:rPr>
            </w:pPr>
          </w:p>
        </w:tc>
        <w:tc>
          <w:tcPr>
            <w:tcW w:w="567" w:type="dxa"/>
            <w:shd w:val="clear" w:color="auto" w:fill="FFFFFF" w:themeFill="background1"/>
          </w:tcPr>
          <w:p w14:paraId="28B71165" w14:textId="77777777" w:rsidR="00030E20" w:rsidRPr="00E8253C" w:rsidRDefault="00030E20" w:rsidP="00030E20">
            <w:pPr>
              <w:spacing w:line="360" w:lineRule="auto"/>
              <w:jc w:val="both"/>
              <w:rPr>
                <w:rFonts w:ascii="Arial" w:hAnsi="Arial" w:cs="Arial"/>
                <w:sz w:val="24"/>
              </w:rPr>
            </w:pPr>
          </w:p>
        </w:tc>
        <w:tc>
          <w:tcPr>
            <w:tcW w:w="563" w:type="dxa"/>
            <w:shd w:val="clear" w:color="auto" w:fill="5B9BD5" w:themeFill="accent1"/>
          </w:tcPr>
          <w:p w14:paraId="12230711" w14:textId="77777777" w:rsidR="00030E20" w:rsidRPr="00E8253C" w:rsidRDefault="00030E20" w:rsidP="00030E20">
            <w:pPr>
              <w:spacing w:line="360" w:lineRule="auto"/>
              <w:jc w:val="both"/>
              <w:rPr>
                <w:rFonts w:ascii="Arial" w:hAnsi="Arial" w:cs="Arial"/>
                <w:sz w:val="24"/>
              </w:rPr>
            </w:pPr>
          </w:p>
        </w:tc>
        <w:tc>
          <w:tcPr>
            <w:tcW w:w="567" w:type="dxa"/>
            <w:shd w:val="clear" w:color="auto" w:fill="5B9BD5" w:themeFill="accent1"/>
          </w:tcPr>
          <w:p w14:paraId="64D2D391" w14:textId="77777777" w:rsidR="00030E20" w:rsidRPr="00E8253C" w:rsidRDefault="00030E20" w:rsidP="00030E20">
            <w:pPr>
              <w:spacing w:line="360" w:lineRule="auto"/>
              <w:jc w:val="both"/>
              <w:rPr>
                <w:rFonts w:ascii="Arial" w:hAnsi="Arial" w:cs="Arial"/>
                <w:sz w:val="24"/>
              </w:rPr>
            </w:pPr>
          </w:p>
        </w:tc>
      </w:tr>
    </w:tbl>
    <w:p w14:paraId="57472DFC" w14:textId="77777777" w:rsidR="00030E20" w:rsidRPr="00E8253C" w:rsidRDefault="00030E20" w:rsidP="00030E20">
      <w:pPr>
        <w:spacing w:after="0"/>
        <w:jc w:val="both"/>
        <w:rPr>
          <w:rFonts w:ascii="Arial" w:hAnsi="Arial" w:cs="Arial"/>
          <w:sz w:val="24"/>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9"/>
        <w:gridCol w:w="720"/>
        <w:gridCol w:w="4140"/>
        <w:gridCol w:w="2255"/>
      </w:tblGrid>
      <w:tr w:rsidR="00030E20" w:rsidRPr="00E8253C" w14:paraId="228DB7F5" w14:textId="77777777" w:rsidTr="00030E20">
        <w:trPr>
          <w:cantSplit/>
          <w:trHeight w:val="451"/>
          <w:tblHeader/>
          <w:jc w:val="center"/>
        </w:trPr>
        <w:tc>
          <w:tcPr>
            <w:tcW w:w="2389" w:type="dxa"/>
          </w:tcPr>
          <w:p w14:paraId="60BBF0FD" w14:textId="77777777" w:rsidR="00030E20" w:rsidRPr="00E8253C" w:rsidRDefault="00030E20" w:rsidP="00030E20">
            <w:pPr>
              <w:spacing w:beforeLines="40" w:before="96" w:afterLines="40" w:after="96"/>
              <w:rPr>
                <w:rFonts w:ascii="Arial" w:hAnsi="Arial" w:cs="Arial"/>
                <w:b/>
                <w:sz w:val="20"/>
                <w:szCs w:val="20"/>
              </w:rPr>
            </w:pPr>
            <w:r w:rsidRPr="00E8253C">
              <w:rPr>
                <w:rFonts w:ascii="Arial" w:hAnsi="Arial" w:cs="Arial"/>
                <w:b/>
                <w:sz w:val="20"/>
                <w:szCs w:val="20"/>
              </w:rPr>
              <w:t>Tâches Principales</w:t>
            </w:r>
          </w:p>
        </w:tc>
        <w:tc>
          <w:tcPr>
            <w:tcW w:w="720" w:type="dxa"/>
          </w:tcPr>
          <w:p w14:paraId="25190EF3" w14:textId="77777777" w:rsidR="00030E20" w:rsidRPr="00E8253C" w:rsidRDefault="00030E20" w:rsidP="00030E20">
            <w:pPr>
              <w:spacing w:beforeLines="40" w:before="96" w:afterLines="40" w:after="96"/>
              <w:rPr>
                <w:rFonts w:ascii="Arial" w:hAnsi="Arial" w:cs="Arial"/>
                <w:b/>
                <w:sz w:val="20"/>
                <w:szCs w:val="20"/>
              </w:rPr>
            </w:pPr>
            <w:r w:rsidRPr="00E8253C">
              <w:rPr>
                <w:rFonts w:ascii="Arial" w:hAnsi="Arial" w:cs="Arial"/>
                <w:b/>
                <w:sz w:val="20"/>
                <w:szCs w:val="20"/>
              </w:rPr>
              <w:t>Ordre</w:t>
            </w:r>
          </w:p>
        </w:tc>
        <w:tc>
          <w:tcPr>
            <w:tcW w:w="4140" w:type="dxa"/>
          </w:tcPr>
          <w:p w14:paraId="4D5F4F7A" w14:textId="77777777" w:rsidR="00030E20" w:rsidRPr="00E8253C" w:rsidRDefault="00030E20" w:rsidP="00030E20">
            <w:pPr>
              <w:spacing w:beforeLines="40" w:before="96" w:afterLines="40" w:after="96"/>
              <w:rPr>
                <w:rFonts w:ascii="Arial" w:hAnsi="Arial" w:cs="Arial"/>
                <w:b/>
                <w:bCs/>
                <w:sz w:val="20"/>
                <w:szCs w:val="20"/>
              </w:rPr>
            </w:pPr>
            <w:r w:rsidRPr="00E8253C">
              <w:rPr>
                <w:rFonts w:ascii="Arial" w:hAnsi="Arial" w:cs="Arial"/>
                <w:b/>
                <w:bCs/>
                <w:sz w:val="20"/>
                <w:szCs w:val="20"/>
              </w:rPr>
              <w:t>Tâches Secondaires</w:t>
            </w:r>
          </w:p>
        </w:tc>
        <w:tc>
          <w:tcPr>
            <w:tcW w:w="2255" w:type="dxa"/>
          </w:tcPr>
          <w:p w14:paraId="5C78D4EF" w14:textId="77777777" w:rsidR="00030E20" w:rsidRPr="00E8253C" w:rsidRDefault="00030E20" w:rsidP="00030E20">
            <w:pPr>
              <w:spacing w:beforeLines="40" w:before="96" w:afterLines="40" w:after="96"/>
              <w:rPr>
                <w:rFonts w:ascii="Arial" w:hAnsi="Arial" w:cs="Arial"/>
                <w:b/>
                <w:bCs/>
                <w:sz w:val="20"/>
                <w:szCs w:val="20"/>
              </w:rPr>
            </w:pPr>
            <w:r w:rsidRPr="00E8253C">
              <w:rPr>
                <w:rFonts w:ascii="Arial" w:hAnsi="Arial" w:cs="Arial"/>
                <w:b/>
                <w:bCs/>
                <w:sz w:val="20"/>
                <w:szCs w:val="20"/>
              </w:rPr>
              <w:t>Période / Nombre de jours prévus</w:t>
            </w:r>
          </w:p>
        </w:tc>
      </w:tr>
      <w:tr w:rsidR="00030E20" w:rsidRPr="00E8253C" w14:paraId="59DFE8C9" w14:textId="77777777" w:rsidTr="00030E20">
        <w:trPr>
          <w:cantSplit/>
          <w:jc w:val="center"/>
        </w:trPr>
        <w:tc>
          <w:tcPr>
            <w:tcW w:w="2389" w:type="dxa"/>
            <w:vMerge w:val="restart"/>
            <w:vAlign w:val="center"/>
          </w:tcPr>
          <w:p w14:paraId="31D6F165" w14:textId="77777777" w:rsidR="00030E20" w:rsidRPr="00E8253C" w:rsidRDefault="00030E20" w:rsidP="00030E20">
            <w:pPr>
              <w:spacing w:beforeLines="40" w:before="96" w:afterLines="40" w:after="96"/>
              <w:rPr>
                <w:rFonts w:ascii="Arial" w:hAnsi="Arial" w:cs="Arial"/>
                <w:b/>
                <w:bCs/>
                <w:sz w:val="20"/>
                <w:szCs w:val="20"/>
              </w:rPr>
            </w:pPr>
            <w:r w:rsidRPr="00E8253C">
              <w:rPr>
                <w:rFonts w:ascii="Arial" w:hAnsi="Arial" w:cs="Arial"/>
                <w:b/>
                <w:bCs/>
                <w:sz w:val="20"/>
                <w:szCs w:val="20"/>
              </w:rPr>
              <w:t>Préparation de la mission</w:t>
            </w:r>
          </w:p>
        </w:tc>
        <w:tc>
          <w:tcPr>
            <w:tcW w:w="720" w:type="dxa"/>
          </w:tcPr>
          <w:p w14:paraId="1DF77CCC" w14:textId="77777777" w:rsidR="00030E20" w:rsidRPr="00E8253C" w:rsidRDefault="00030E20" w:rsidP="00030E20">
            <w:pPr>
              <w:spacing w:beforeLines="40" w:before="96" w:afterLines="40" w:after="96"/>
              <w:jc w:val="center"/>
              <w:rPr>
                <w:rFonts w:ascii="Arial" w:hAnsi="Arial" w:cs="Arial"/>
                <w:b/>
                <w:sz w:val="20"/>
                <w:szCs w:val="20"/>
                <w:u w:val="single"/>
              </w:rPr>
            </w:pPr>
            <w:r w:rsidRPr="00E8253C">
              <w:rPr>
                <w:rFonts w:ascii="Arial" w:hAnsi="Arial" w:cs="Arial"/>
                <w:b/>
                <w:sz w:val="20"/>
                <w:szCs w:val="20"/>
                <w:u w:val="single"/>
              </w:rPr>
              <w:t>1</w:t>
            </w:r>
          </w:p>
        </w:tc>
        <w:tc>
          <w:tcPr>
            <w:tcW w:w="4140" w:type="dxa"/>
          </w:tcPr>
          <w:p w14:paraId="3A7B4E10" w14:textId="77777777" w:rsidR="00030E20" w:rsidRPr="00E8253C" w:rsidRDefault="00030E20" w:rsidP="00030E20">
            <w:pPr>
              <w:spacing w:beforeLines="40" w:before="96" w:afterLines="40" w:after="96"/>
              <w:rPr>
                <w:rFonts w:ascii="Arial" w:hAnsi="Arial" w:cs="Arial"/>
                <w:sz w:val="20"/>
                <w:szCs w:val="20"/>
                <w:lang w:eastAsia="de-DE"/>
              </w:rPr>
            </w:pPr>
            <w:r w:rsidRPr="00E8253C">
              <w:rPr>
                <w:rFonts w:ascii="Arial" w:hAnsi="Arial" w:cs="Arial"/>
                <w:sz w:val="20"/>
                <w:szCs w:val="20"/>
                <w:lang w:eastAsia="de-DE"/>
              </w:rPr>
              <w:t xml:space="preserve">Revue documentaire et élaboration du plan de travail et des outils </w:t>
            </w:r>
          </w:p>
        </w:tc>
        <w:tc>
          <w:tcPr>
            <w:tcW w:w="2255" w:type="dxa"/>
          </w:tcPr>
          <w:p w14:paraId="276E9F3F"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28 mai 2018</w:t>
            </w:r>
          </w:p>
        </w:tc>
      </w:tr>
      <w:tr w:rsidR="00030E20" w:rsidRPr="00E8253C" w14:paraId="3D5A6953" w14:textId="77777777" w:rsidTr="00030E20">
        <w:trPr>
          <w:cantSplit/>
          <w:jc w:val="center"/>
        </w:trPr>
        <w:tc>
          <w:tcPr>
            <w:tcW w:w="2389" w:type="dxa"/>
            <w:vMerge/>
            <w:vAlign w:val="center"/>
          </w:tcPr>
          <w:p w14:paraId="7DF249FF" w14:textId="77777777" w:rsidR="00030E20" w:rsidRPr="00E8253C" w:rsidRDefault="00030E20" w:rsidP="00030E20">
            <w:pPr>
              <w:spacing w:beforeLines="40" w:before="96" w:afterLines="40" w:after="96"/>
              <w:rPr>
                <w:rFonts w:ascii="Arial" w:hAnsi="Arial" w:cs="Arial"/>
                <w:b/>
                <w:bCs/>
                <w:sz w:val="20"/>
                <w:szCs w:val="20"/>
              </w:rPr>
            </w:pPr>
          </w:p>
        </w:tc>
        <w:tc>
          <w:tcPr>
            <w:tcW w:w="720" w:type="dxa"/>
          </w:tcPr>
          <w:p w14:paraId="530DB9D1" w14:textId="77777777" w:rsidR="00030E20" w:rsidRPr="00E8253C" w:rsidRDefault="00030E20" w:rsidP="00030E20">
            <w:pPr>
              <w:spacing w:beforeLines="40" w:before="96" w:afterLines="40" w:after="96"/>
              <w:jc w:val="center"/>
              <w:rPr>
                <w:rFonts w:ascii="Arial" w:hAnsi="Arial" w:cs="Arial"/>
                <w:b/>
                <w:sz w:val="20"/>
                <w:szCs w:val="20"/>
                <w:u w:val="single"/>
              </w:rPr>
            </w:pPr>
            <w:r w:rsidRPr="00E8253C">
              <w:rPr>
                <w:rFonts w:ascii="Arial" w:hAnsi="Arial" w:cs="Arial"/>
                <w:b/>
                <w:sz w:val="20"/>
                <w:szCs w:val="20"/>
                <w:u w:val="single"/>
              </w:rPr>
              <w:t>2</w:t>
            </w:r>
          </w:p>
        </w:tc>
        <w:tc>
          <w:tcPr>
            <w:tcW w:w="4140" w:type="dxa"/>
          </w:tcPr>
          <w:p w14:paraId="509E5C45" w14:textId="77777777" w:rsidR="00030E20" w:rsidRPr="00E8253C" w:rsidRDefault="00030E20" w:rsidP="00030E20">
            <w:pPr>
              <w:spacing w:beforeLines="40" w:before="96" w:afterLines="40" w:after="96"/>
              <w:rPr>
                <w:rFonts w:ascii="Arial" w:hAnsi="Arial" w:cs="Arial"/>
                <w:sz w:val="20"/>
                <w:szCs w:val="20"/>
                <w:lang w:eastAsia="de-DE"/>
              </w:rPr>
            </w:pPr>
            <w:r w:rsidRPr="00E8253C">
              <w:rPr>
                <w:rFonts w:ascii="Arial" w:hAnsi="Arial" w:cs="Arial"/>
                <w:sz w:val="20"/>
                <w:szCs w:val="20"/>
                <w:lang w:eastAsia="de-DE"/>
              </w:rPr>
              <w:t>Briefing avec les responsables de l’évaluation et dépôt de la note de cadrage méthodologique</w:t>
            </w:r>
          </w:p>
        </w:tc>
        <w:tc>
          <w:tcPr>
            <w:tcW w:w="2255" w:type="dxa"/>
          </w:tcPr>
          <w:p w14:paraId="664698A2"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30 mai 2018</w:t>
            </w:r>
          </w:p>
        </w:tc>
      </w:tr>
      <w:tr w:rsidR="00030E20" w:rsidRPr="00E8253C" w14:paraId="0523D1D8" w14:textId="77777777" w:rsidTr="00030E20">
        <w:trPr>
          <w:cantSplit/>
          <w:jc w:val="center"/>
        </w:trPr>
        <w:tc>
          <w:tcPr>
            <w:tcW w:w="2389" w:type="dxa"/>
            <w:vMerge/>
          </w:tcPr>
          <w:p w14:paraId="50877343" w14:textId="77777777" w:rsidR="00030E20" w:rsidRPr="00E8253C" w:rsidRDefault="00030E20" w:rsidP="00030E20">
            <w:pPr>
              <w:spacing w:beforeLines="40" w:before="96" w:afterLines="40" w:after="96"/>
              <w:rPr>
                <w:rFonts w:ascii="Arial" w:hAnsi="Arial" w:cs="Arial"/>
                <w:sz w:val="20"/>
                <w:szCs w:val="20"/>
              </w:rPr>
            </w:pPr>
          </w:p>
        </w:tc>
        <w:tc>
          <w:tcPr>
            <w:tcW w:w="720" w:type="dxa"/>
            <w:shd w:val="clear" w:color="auto" w:fill="BDD6EE" w:themeFill="accent1" w:themeFillTint="66"/>
          </w:tcPr>
          <w:p w14:paraId="775DB092" w14:textId="77777777" w:rsidR="00030E20" w:rsidRPr="00E8253C" w:rsidRDefault="00030E20" w:rsidP="00030E20">
            <w:pPr>
              <w:spacing w:beforeLines="40" w:before="96" w:afterLines="40" w:after="96"/>
              <w:jc w:val="center"/>
              <w:rPr>
                <w:rFonts w:ascii="Arial" w:hAnsi="Arial" w:cs="Arial"/>
                <w:b/>
                <w:sz w:val="20"/>
                <w:szCs w:val="20"/>
                <w:u w:val="single"/>
              </w:rPr>
            </w:pPr>
            <w:r w:rsidRPr="00E8253C">
              <w:rPr>
                <w:rFonts w:ascii="Arial" w:hAnsi="Arial" w:cs="Arial"/>
                <w:b/>
                <w:sz w:val="20"/>
                <w:szCs w:val="20"/>
                <w:u w:val="single"/>
              </w:rPr>
              <w:t>3</w:t>
            </w:r>
          </w:p>
        </w:tc>
        <w:tc>
          <w:tcPr>
            <w:tcW w:w="4140" w:type="dxa"/>
            <w:shd w:val="clear" w:color="auto" w:fill="BDD6EE" w:themeFill="accent1" w:themeFillTint="66"/>
          </w:tcPr>
          <w:p w14:paraId="604BCC12"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Départ sur le terrain pour la collecte des données primaires</w:t>
            </w:r>
          </w:p>
        </w:tc>
        <w:tc>
          <w:tcPr>
            <w:tcW w:w="2255" w:type="dxa"/>
            <w:shd w:val="clear" w:color="auto" w:fill="BDD6EE" w:themeFill="accent1" w:themeFillTint="66"/>
          </w:tcPr>
          <w:p w14:paraId="56E0B244"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Mercredi 30 mai 2018</w:t>
            </w:r>
          </w:p>
        </w:tc>
      </w:tr>
      <w:tr w:rsidR="00030E20" w:rsidRPr="00E8253C" w14:paraId="6DAA5E1B" w14:textId="77777777" w:rsidTr="00030E20">
        <w:trPr>
          <w:cantSplit/>
          <w:trHeight w:val="231"/>
          <w:jc w:val="center"/>
        </w:trPr>
        <w:tc>
          <w:tcPr>
            <w:tcW w:w="2389" w:type="dxa"/>
            <w:vMerge w:val="restart"/>
            <w:vAlign w:val="center"/>
          </w:tcPr>
          <w:p w14:paraId="4A35F79A" w14:textId="77777777" w:rsidR="00030E20" w:rsidRPr="00E8253C" w:rsidRDefault="00030E20" w:rsidP="00030E20">
            <w:pPr>
              <w:spacing w:beforeLines="40" w:before="96" w:afterLines="40" w:after="96"/>
              <w:jc w:val="center"/>
              <w:rPr>
                <w:rFonts w:ascii="Arial" w:hAnsi="Arial" w:cs="Arial"/>
                <w:b/>
                <w:bCs/>
                <w:sz w:val="20"/>
                <w:szCs w:val="20"/>
              </w:rPr>
            </w:pPr>
            <w:r w:rsidRPr="00E8253C">
              <w:rPr>
                <w:rFonts w:ascii="Arial" w:hAnsi="Arial" w:cs="Arial"/>
                <w:b/>
                <w:bCs/>
                <w:sz w:val="20"/>
                <w:szCs w:val="20"/>
              </w:rPr>
              <w:t>Collecte des données primaires</w:t>
            </w:r>
          </w:p>
        </w:tc>
        <w:tc>
          <w:tcPr>
            <w:tcW w:w="720" w:type="dxa"/>
            <w:tcBorders>
              <w:bottom w:val="single" w:sz="4" w:space="0" w:color="auto"/>
            </w:tcBorders>
          </w:tcPr>
          <w:p w14:paraId="1368A843" w14:textId="77777777" w:rsidR="00030E20" w:rsidRPr="00E8253C" w:rsidRDefault="00030E20" w:rsidP="00030E20">
            <w:pPr>
              <w:spacing w:beforeLines="40" w:before="96" w:afterLines="40" w:after="96"/>
              <w:jc w:val="center"/>
              <w:rPr>
                <w:rFonts w:ascii="Arial" w:hAnsi="Arial" w:cs="Arial"/>
                <w:b/>
                <w:sz w:val="20"/>
                <w:szCs w:val="20"/>
                <w:u w:val="single"/>
              </w:rPr>
            </w:pPr>
            <w:r w:rsidRPr="00E8253C">
              <w:rPr>
                <w:rFonts w:ascii="Arial" w:hAnsi="Arial" w:cs="Arial"/>
                <w:b/>
                <w:sz w:val="20"/>
                <w:szCs w:val="20"/>
                <w:u w:val="single"/>
              </w:rPr>
              <w:t>4</w:t>
            </w:r>
          </w:p>
        </w:tc>
        <w:tc>
          <w:tcPr>
            <w:tcW w:w="4140" w:type="dxa"/>
            <w:tcBorders>
              <w:bottom w:val="single" w:sz="4" w:space="0" w:color="auto"/>
            </w:tcBorders>
          </w:tcPr>
          <w:p w14:paraId="310BD999"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 xml:space="preserve">Parcours de la région de Matam </w:t>
            </w:r>
          </w:p>
        </w:tc>
        <w:tc>
          <w:tcPr>
            <w:tcW w:w="2255" w:type="dxa"/>
          </w:tcPr>
          <w:p w14:paraId="2EA79275"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31 mai 1</w:t>
            </w:r>
            <w:r w:rsidRPr="00E8253C">
              <w:rPr>
                <w:rFonts w:ascii="Arial" w:hAnsi="Arial" w:cs="Arial"/>
                <w:sz w:val="20"/>
                <w:szCs w:val="20"/>
                <w:vertAlign w:val="superscript"/>
              </w:rPr>
              <w:t>er</w:t>
            </w:r>
            <w:r w:rsidRPr="00E8253C">
              <w:rPr>
                <w:rFonts w:ascii="Arial" w:hAnsi="Arial" w:cs="Arial"/>
                <w:sz w:val="20"/>
                <w:szCs w:val="20"/>
              </w:rPr>
              <w:t xml:space="preserve"> et 02 juin 2018</w:t>
            </w:r>
          </w:p>
        </w:tc>
      </w:tr>
      <w:tr w:rsidR="00030E20" w:rsidRPr="00E8253C" w14:paraId="4BA2F9FE" w14:textId="77777777" w:rsidTr="00030E20">
        <w:trPr>
          <w:cantSplit/>
          <w:trHeight w:val="231"/>
          <w:jc w:val="center"/>
        </w:trPr>
        <w:tc>
          <w:tcPr>
            <w:tcW w:w="2389" w:type="dxa"/>
            <w:vMerge/>
            <w:vAlign w:val="center"/>
          </w:tcPr>
          <w:p w14:paraId="3BE91637" w14:textId="77777777" w:rsidR="00030E20" w:rsidRPr="00E8253C" w:rsidRDefault="00030E20" w:rsidP="00030E20">
            <w:pPr>
              <w:spacing w:beforeLines="40" w:before="96" w:afterLines="40" w:after="96"/>
              <w:jc w:val="center"/>
              <w:rPr>
                <w:rFonts w:ascii="Arial" w:hAnsi="Arial" w:cs="Arial"/>
                <w:b/>
                <w:bCs/>
                <w:sz w:val="20"/>
                <w:szCs w:val="20"/>
              </w:rPr>
            </w:pPr>
          </w:p>
        </w:tc>
        <w:tc>
          <w:tcPr>
            <w:tcW w:w="720" w:type="dxa"/>
            <w:tcBorders>
              <w:bottom w:val="single" w:sz="4" w:space="0" w:color="auto"/>
            </w:tcBorders>
          </w:tcPr>
          <w:p w14:paraId="7805FEBD" w14:textId="77777777" w:rsidR="00030E20" w:rsidRPr="00E8253C" w:rsidRDefault="00030E20" w:rsidP="00030E20">
            <w:pPr>
              <w:spacing w:beforeLines="40" w:before="96" w:afterLines="40" w:after="96"/>
              <w:jc w:val="center"/>
              <w:rPr>
                <w:rFonts w:ascii="Arial" w:hAnsi="Arial" w:cs="Arial"/>
                <w:b/>
                <w:sz w:val="20"/>
                <w:szCs w:val="20"/>
                <w:u w:val="single"/>
              </w:rPr>
            </w:pPr>
            <w:r w:rsidRPr="00E8253C">
              <w:rPr>
                <w:rFonts w:ascii="Arial" w:hAnsi="Arial" w:cs="Arial"/>
                <w:b/>
                <w:sz w:val="20"/>
                <w:szCs w:val="20"/>
                <w:u w:val="single"/>
              </w:rPr>
              <w:t>5</w:t>
            </w:r>
          </w:p>
        </w:tc>
        <w:tc>
          <w:tcPr>
            <w:tcW w:w="4140" w:type="dxa"/>
            <w:tcBorders>
              <w:bottom w:val="single" w:sz="4" w:space="0" w:color="auto"/>
            </w:tcBorders>
          </w:tcPr>
          <w:p w14:paraId="190A92CC"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Parcours de la région de Tambacounda</w:t>
            </w:r>
          </w:p>
        </w:tc>
        <w:tc>
          <w:tcPr>
            <w:tcW w:w="2255" w:type="dxa"/>
          </w:tcPr>
          <w:p w14:paraId="45AE5295"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3-4 5 juin 2018</w:t>
            </w:r>
          </w:p>
        </w:tc>
      </w:tr>
      <w:tr w:rsidR="00030E20" w:rsidRPr="00E8253C" w14:paraId="36AEB439" w14:textId="77777777" w:rsidTr="00030E20">
        <w:trPr>
          <w:cantSplit/>
          <w:trHeight w:val="231"/>
          <w:jc w:val="center"/>
        </w:trPr>
        <w:tc>
          <w:tcPr>
            <w:tcW w:w="2389" w:type="dxa"/>
            <w:vMerge/>
            <w:vAlign w:val="center"/>
          </w:tcPr>
          <w:p w14:paraId="465D5346" w14:textId="77777777" w:rsidR="00030E20" w:rsidRPr="00E8253C" w:rsidRDefault="00030E20" w:rsidP="00030E20">
            <w:pPr>
              <w:spacing w:beforeLines="40" w:before="96" w:afterLines="40" w:after="96"/>
              <w:jc w:val="center"/>
              <w:rPr>
                <w:rFonts w:ascii="Arial" w:hAnsi="Arial" w:cs="Arial"/>
                <w:b/>
                <w:bCs/>
                <w:sz w:val="20"/>
                <w:szCs w:val="20"/>
              </w:rPr>
            </w:pPr>
          </w:p>
        </w:tc>
        <w:tc>
          <w:tcPr>
            <w:tcW w:w="720" w:type="dxa"/>
            <w:tcBorders>
              <w:bottom w:val="single" w:sz="4" w:space="0" w:color="auto"/>
            </w:tcBorders>
            <w:shd w:val="clear" w:color="auto" w:fill="BDD6EE" w:themeFill="accent1" w:themeFillTint="66"/>
          </w:tcPr>
          <w:p w14:paraId="055081A5" w14:textId="77777777" w:rsidR="00030E20" w:rsidRPr="00E8253C" w:rsidRDefault="00030E20" w:rsidP="00030E20">
            <w:pPr>
              <w:spacing w:beforeLines="40" w:before="96" w:afterLines="40" w:after="96"/>
              <w:jc w:val="center"/>
              <w:rPr>
                <w:rFonts w:ascii="Arial" w:hAnsi="Arial" w:cs="Arial"/>
                <w:b/>
                <w:sz w:val="20"/>
                <w:szCs w:val="20"/>
                <w:u w:val="single"/>
              </w:rPr>
            </w:pPr>
            <w:r w:rsidRPr="00E8253C">
              <w:rPr>
                <w:rFonts w:ascii="Arial" w:hAnsi="Arial" w:cs="Arial"/>
                <w:b/>
                <w:sz w:val="20"/>
                <w:szCs w:val="20"/>
                <w:u w:val="single"/>
              </w:rPr>
              <w:t>6</w:t>
            </w:r>
          </w:p>
        </w:tc>
        <w:tc>
          <w:tcPr>
            <w:tcW w:w="4140" w:type="dxa"/>
            <w:tcBorders>
              <w:bottom w:val="single" w:sz="4" w:space="0" w:color="auto"/>
            </w:tcBorders>
            <w:shd w:val="clear" w:color="auto" w:fill="BDD6EE" w:themeFill="accent1" w:themeFillTint="66"/>
          </w:tcPr>
          <w:p w14:paraId="7C8A48EA"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Retour sur Dakar</w:t>
            </w:r>
          </w:p>
        </w:tc>
        <w:tc>
          <w:tcPr>
            <w:tcW w:w="2255" w:type="dxa"/>
            <w:shd w:val="clear" w:color="auto" w:fill="BDD6EE" w:themeFill="accent1" w:themeFillTint="66"/>
          </w:tcPr>
          <w:p w14:paraId="601C3F21"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Mercredi 6 juin 2018</w:t>
            </w:r>
          </w:p>
        </w:tc>
      </w:tr>
      <w:tr w:rsidR="00030E20" w:rsidRPr="00E8253C" w14:paraId="4A525089" w14:textId="77777777" w:rsidTr="00030E20">
        <w:trPr>
          <w:cantSplit/>
          <w:trHeight w:val="597"/>
          <w:jc w:val="center"/>
        </w:trPr>
        <w:tc>
          <w:tcPr>
            <w:tcW w:w="2389" w:type="dxa"/>
            <w:vMerge/>
          </w:tcPr>
          <w:p w14:paraId="6744C360" w14:textId="77777777" w:rsidR="00030E20" w:rsidRPr="00E8253C" w:rsidRDefault="00030E20" w:rsidP="00030E20">
            <w:pPr>
              <w:spacing w:beforeLines="40" w:before="96" w:afterLines="40" w:after="96"/>
              <w:rPr>
                <w:rFonts w:ascii="Arial" w:hAnsi="Arial" w:cs="Arial"/>
                <w:sz w:val="20"/>
                <w:szCs w:val="20"/>
              </w:rPr>
            </w:pPr>
          </w:p>
        </w:tc>
        <w:tc>
          <w:tcPr>
            <w:tcW w:w="720" w:type="dxa"/>
          </w:tcPr>
          <w:p w14:paraId="54081D74" w14:textId="77777777" w:rsidR="00030E20" w:rsidRPr="00E8253C" w:rsidRDefault="00030E20" w:rsidP="00030E20">
            <w:pPr>
              <w:spacing w:beforeLines="40" w:before="96" w:afterLines="40" w:after="96"/>
              <w:jc w:val="center"/>
              <w:rPr>
                <w:rFonts w:ascii="Arial" w:hAnsi="Arial" w:cs="Arial"/>
                <w:b/>
                <w:sz w:val="20"/>
                <w:szCs w:val="20"/>
                <w:u w:val="single"/>
              </w:rPr>
            </w:pPr>
            <w:r w:rsidRPr="00E8253C">
              <w:rPr>
                <w:rFonts w:ascii="Arial" w:hAnsi="Arial" w:cs="Arial"/>
                <w:b/>
                <w:sz w:val="20"/>
                <w:szCs w:val="20"/>
                <w:u w:val="single"/>
              </w:rPr>
              <w:t>7</w:t>
            </w:r>
          </w:p>
        </w:tc>
        <w:tc>
          <w:tcPr>
            <w:tcW w:w="4140" w:type="dxa"/>
          </w:tcPr>
          <w:p w14:paraId="565ED457"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Nombre total de jours pour ces 2 phases</w:t>
            </w:r>
          </w:p>
        </w:tc>
        <w:tc>
          <w:tcPr>
            <w:tcW w:w="2255" w:type="dxa"/>
            <w:shd w:val="clear" w:color="auto" w:fill="FFFFFF" w:themeFill="background1"/>
          </w:tcPr>
          <w:p w14:paraId="0F04E859" w14:textId="77777777" w:rsidR="00030E20" w:rsidRPr="00E8253C" w:rsidRDefault="00030E20" w:rsidP="00030E20">
            <w:pPr>
              <w:spacing w:beforeLines="40" w:before="96" w:afterLines="40" w:after="96"/>
              <w:rPr>
                <w:rFonts w:ascii="Arial" w:hAnsi="Arial" w:cs="Arial"/>
                <w:b/>
                <w:sz w:val="20"/>
                <w:szCs w:val="20"/>
                <w:u w:val="single"/>
              </w:rPr>
            </w:pPr>
            <w:r w:rsidRPr="00E8253C">
              <w:rPr>
                <w:rFonts w:ascii="Arial" w:hAnsi="Arial" w:cs="Arial"/>
                <w:b/>
                <w:sz w:val="20"/>
                <w:szCs w:val="20"/>
                <w:u w:val="single"/>
              </w:rPr>
              <w:t>8 Jours </w:t>
            </w:r>
          </w:p>
        </w:tc>
      </w:tr>
      <w:tr w:rsidR="00030E20" w:rsidRPr="00E8253C" w14:paraId="7A8D443B" w14:textId="77777777" w:rsidTr="00030E20">
        <w:trPr>
          <w:cantSplit/>
          <w:jc w:val="center"/>
        </w:trPr>
        <w:tc>
          <w:tcPr>
            <w:tcW w:w="2389" w:type="dxa"/>
            <w:vMerge w:val="restart"/>
            <w:vAlign w:val="center"/>
          </w:tcPr>
          <w:p w14:paraId="52E86612" w14:textId="77777777" w:rsidR="00030E20" w:rsidRPr="00E8253C" w:rsidRDefault="00030E20" w:rsidP="00030E20">
            <w:pPr>
              <w:spacing w:beforeLines="40" w:before="96" w:afterLines="40" w:after="96"/>
              <w:rPr>
                <w:rFonts w:ascii="Arial" w:hAnsi="Arial" w:cs="Arial"/>
                <w:b/>
                <w:bCs/>
                <w:sz w:val="20"/>
                <w:szCs w:val="20"/>
              </w:rPr>
            </w:pPr>
            <w:r w:rsidRPr="00E8253C">
              <w:rPr>
                <w:rFonts w:ascii="Arial" w:hAnsi="Arial" w:cs="Arial"/>
                <w:b/>
                <w:bCs/>
                <w:sz w:val="20"/>
                <w:szCs w:val="20"/>
              </w:rPr>
              <w:t xml:space="preserve">Rédaction du Rapport </w:t>
            </w:r>
          </w:p>
        </w:tc>
        <w:tc>
          <w:tcPr>
            <w:tcW w:w="720" w:type="dxa"/>
          </w:tcPr>
          <w:p w14:paraId="38A09343" w14:textId="77777777" w:rsidR="00030E20" w:rsidRPr="00E8253C" w:rsidRDefault="00030E20" w:rsidP="00030E20">
            <w:pPr>
              <w:spacing w:beforeLines="40" w:before="96" w:afterLines="40" w:after="96"/>
              <w:jc w:val="center"/>
              <w:rPr>
                <w:rFonts w:ascii="Arial" w:hAnsi="Arial" w:cs="Arial"/>
                <w:b/>
                <w:sz w:val="20"/>
                <w:szCs w:val="20"/>
                <w:u w:val="single"/>
              </w:rPr>
            </w:pPr>
            <w:r w:rsidRPr="00E8253C">
              <w:rPr>
                <w:rFonts w:ascii="Arial" w:hAnsi="Arial" w:cs="Arial"/>
                <w:b/>
                <w:sz w:val="20"/>
                <w:szCs w:val="20"/>
                <w:u w:val="single"/>
              </w:rPr>
              <w:t>8</w:t>
            </w:r>
          </w:p>
        </w:tc>
        <w:tc>
          <w:tcPr>
            <w:tcW w:w="4140" w:type="dxa"/>
          </w:tcPr>
          <w:p w14:paraId="033E3933"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Débriefing au PNUD et entretiens complémentaires à Dakar</w:t>
            </w:r>
          </w:p>
        </w:tc>
        <w:tc>
          <w:tcPr>
            <w:tcW w:w="2255" w:type="dxa"/>
          </w:tcPr>
          <w:p w14:paraId="0525146D"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9 et 10 juin 2018</w:t>
            </w:r>
          </w:p>
        </w:tc>
      </w:tr>
      <w:tr w:rsidR="00030E20" w:rsidRPr="00E8253C" w14:paraId="11B109DE" w14:textId="77777777" w:rsidTr="00030E20">
        <w:trPr>
          <w:cantSplit/>
          <w:jc w:val="center"/>
        </w:trPr>
        <w:tc>
          <w:tcPr>
            <w:tcW w:w="2389" w:type="dxa"/>
            <w:vMerge/>
            <w:textDirection w:val="btLr"/>
            <w:vAlign w:val="center"/>
          </w:tcPr>
          <w:p w14:paraId="187F89D5" w14:textId="77777777" w:rsidR="00030E20" w:rsidRPr="00E8253C" w:rsidRDefault="00030E20" w:rsidP="00030E20">
            <w:pPr>
              <w:spacing w:beforeLines="40" w:before="96" w:afterLines="40" w:after="96"/>
              <w:rPr>
                <w:rFonts w:ascii="Arial" w:hAnsi="Arial" w:cs="Arial"/>
                <w:b/>
                <w:bCs/>
                <w:sz w:val="20"/>
                <w:szCs w:val="20"/>
              </w:rPr>
            </w:pPr>
          </w:p>
        </w:tc>
        <w:tc>
          <w:tcPr>
            <w:tcW w:w="720" w:type="dxa"/>
          </w:tcPr>
          <w:p w14:paraId="6FD7650D" w14:textId="77777777" w:rsidR="00030E20" w:rsidRPr="00E8253C" w:rsidRDefault="00030E20" w:rsidP="00030E20">
            <w:pPr>
              <w:spacing w:beforeLines="40" w:before="96" w:afterLines="40" w:after="96"/>
              <w:jc w:val="center"/>
              <w:rPr>
                <w:rFonts w:ascii="Arial" w:hAnsi="Arial" w:cs="Arial"/>
                <w:b/>
                <w:sz w:val="20"/>
                <w:szCs w:val="20"/>
                <w:u w:val="single"/>
              </w:rPr>
            </w:pPr>
            <w:r w:rsidRPr="00E8253C">
              <w:rPr>
                <w:rFonts w:ascii="Arial" w:hAnsi="Arial" w:cs="Arial"/>
                <w:b/>
                <w:sz w:val="20"/>
                <w:szCs w:val="20"/>
                <w:u w:val="single"/>
              </w:rPr>
              <w:t>9</w:t>
            </w:r>
          </w:p>
        </w:tc>
        <w:tc>
          <w:tcPr>
            <w:tcW w:w="4140" w:type="dxa"/>
          </w:tcPr>
          <w:p w14:paraId="354C982A"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Analyse traitement rédaction des données</w:t>
            </w:r>
          </w:p>
        </w:tc>
        <w:tc>
          <w:tcPr>
            <w:tcW w:w="2255" w:type="dxa"/>
          </w:tcPr>
          <w:p w14:paraId="56764139"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11- 13 juin 2018</w:t>
            </w:r>
          </w:p>
        </w:tc>
      </w:tr>
      <w:tr w:rsidR="00030E20" w:rsidRPr="00E8253C" w14:paraId="38DC363B" w14:textId="77777777" w:rsidTr="00030E20">
        <w:trPr>
          <w:cantSplit/>
          <w:jc w:val="center"/>
        </w:trPr>
        <w:tc>
          <w:tcPr>
            <w:tcW w:w="2389" w:type="dxa"/>
            <w:vMerge/>
            <w:textDirection w:val="btLr"/>
            <w:vAlign w:val="center"/>
          </w:tcPr>
          <w:p w14:paraId="4FD43B2D" w14:textId="77777777" w:rsidR="00030E20" w:rsidRPr="00E8253C" w:rsidRDefault="00030E20" w:rsidP="00030E20">
            <w:pPr>
              <w:spacing w:beforeLines="40" w:before="96" w:afterLines="40" w:after="96"/>
              <w:rPr>
                <w:rFonts w:ascii="Arial" w:hAnsi="Arial" w:cs="Arial"/>
                <w:b/>
                <w:bCs/>
                <w:sz w:val="20"/>
                <w:szCs w:val="20"/>
              </w:rPr>
            </w:pPr>
          </w:p>
        </w:tc>
        <w:tc>
          <w:tcPr>
            <w:tcW w:w="720" w:type="dxa"/>
          </w:tcPr>
          <w:p w14:paraId="1BEF09A9" w14:textId="77777777" w:rsidR="00030E20" w:rsidRPr="00E8253C" w:rsidRDefault="00030E20" w:rsidP="00030E20">
            <w:pPr>
              <w:spacing w:beforeLines="40" w:before="96" w:afterLines="40" w:after="96"/>
              <w:jc w:val="center"/>
              <w:rPr>
                <w:rFonts w:ascii="Arial" w:hAnsi="Arial" w:cs="Arial"/>
                <w:b/>
                <w:sz w:val="20"/>
                <w:szCs w:val="20"/>
                <w:u w:val="single"/>
              </w:rPr>
            </w:pPr>
            <w:r w:rsidRPr="00E8253C">
              <w:rPr>
                <w:rFonts w:ascii="Arial" w:hAnsi="Arial" w:cs="Arial"/>
                <w:b/>
                <w:sz w:val="20"/>
                <w:szCs w:val="20"/>
                <w:u w:val="single"/>
              </w:rPr>
              <w:t>10</w:t>
            </w:r>
          </w:p>
        </w:tc>
        <w:tc>
          <w:tcPr>
            <w:tcW w:w="4140" w:type="dxa"/>
          </w:tcPr>
          <w:p w14:paraId="3C5269D8"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Dépôt du rapport provisoire et de la présentation Power point</w:t>
            </w:r>
          </w:p>
        </w:tc>
        <w:tc>
          <w:tcPr>
            <w:tcW w:w="2255" w:type="dxa"/>
          </w:tcPr>
          <w:p w14:paraId="40B347F4"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 xml:space="preserve"> 14 juin 2018</w:t>
            </w:r>
          </w:p>
        </w:tc>
      </w:tr>
      <w:tr w:rsidR="00030E20" w:rsidRPr="00E8253C" w14:paraId="0F5ED2FC" w14:textId="77777777" w:rsidTr="00030E20">
        <w:trPr>
          <w:cantSplit/>
          <w:jc w:val="center"/>
        </w:trPr>
        <w:tc>
          <w:tcPr>
            <w:tcW w:w="2389" w:type="dxa"/>
            <w:vMerge/>
            <w:textDirection w:val="btLr"/>
            <w:vAlign w:val="center"/>
          </w:tcPr>
          <w:p w14:paraId="7319400F" w14:textId="77777777" w:rsidR="00030E20" w:rsidRPr="00E8253C" w:rsidRDefault="00030E20" w:rsidP="00030E20">
            <w:pPr>
              <w:spacing w:beforeLines="40" w:before="96" w:afterLines="40" w:after="96"/>
              <w:rPr>
                <w:rFonts w:ascii="Arial" w:hAnsi="Arial" w:cs="Arial"/>
                <w:b/>
                <w:bCs/>
                <w:sz w:val="20"/>
                <w:szCs w:val="20"/>
              </w:rPr>
            </w:pPr>
          </w:p>
        </w:tc>
        <w:tc>
          <w:tcPr>
            <w:tcW w:w="720" w:type="dxa"/>
          </w:tcPr>
          <w:p w14:paraId="2ABB7C5B" w14:textId="77777777" w:rsidR="00030E20" w:rsidRPr="00E8253C" w:rsidRDefault="00030E20" w:rsidP="00030E20">
            <w:pPr>
              <w:spacing w:beforeLines="40" w:before="96" w:afterLines="40" w:after="96"/>
              <w:jc w:val="center"/>
              <w:rPr>
                <w:rFonts w:ascii="Arial" w:hAnsi="Arial" w:cs="Arial"/>
                <w:b/>
                <w:sz w:val="20"/>
                <w:szCs w:val="20"/>
                <w:u w:val="single"/>
              </w:rPr>
            </w:pPr>
            <w:r w:rsidRPr="00E8253C">
              <w:rPr>
                <w:rFonts w:ascii="Arial" w:hAnsi="Arial" w:cs="Arial"/>
                <w:b/>
                <w:sz w:val="20"/>
                <w:szCs w:val="20"/>
                <w:u w:val="single"/>
              </w:rPr>
              <w:t>11</w:t>
            </w:r>
          </w:p>
        </w:tc>
        <w:tc>
          <w:tcPr>
            <w:tcW w:w="4140" w:type="dxa"/>
          </w:tcPr>
          <w:p w14:paraId="759E811A"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Restitution et observations du PNUD</w:t>
            </w:r>
          </w:p>
        </w:tc>
        <w:tc>
          <w:tcPr>
            <w:tcW w:w="2255" w:type="dxa"/>
          </w:tcPr>
          <w:p w14:paraId="5CCBBEAD"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Selon PNUD</w:t>
            </w:r>
          </w:p>
        </w:tc>
      </w:tr>
      <w:tr w:rsidR="00030E20" w:rsidRPr="00E8253C" w14:paraId="479EA815" w14:textId="77777777" w:rsidTr="00030E20">
        <w:trPr>
          <w:cantSplit/>
          <w:jc w:val="center"/>
        </w:trPr>
        <w:tc>
          <w:tcPr>
            <w:tcW w:w="2389" w:type="dxa"/>
            <w:vMerge/>
          </w:tcPr>
          <w:p w14:paraId="43D0C2BF" w14:textId="77777777" w:rsidR="00030E20" w:rsidRPr="00E8253C" w:rsidRDefault="00030E20" w:rsidP="00030E20">
            <w:pPr>
              <w:spacing w:beforeLines="40" w:before="96" w:afterLines="40" w:after="96"/>
              <w:rPr>
                <w:rFonts w:ascii="Arial" w:hAnsi="Arial" w:cs="Arial"/>
                <w:sz w:val="20"/>
                <w:szCs w:val="20"/>
              </w:rPr>
            </w:pPr>
          </w:p>
        </w:tc>
        <w:tc>
          <w:tcPr>
            <w:tcW w:w="720" w:type="dxa"/>
          </w:tcPr>
          <w:p w14:paraId="3ACBF1E1" w14:textId="77777777" w:rsidR="00030E20" w:rsidRPr="00E8253C" w:rsidRDefault="00030E20" w:rsidP="00030E20">
            <w:pPr>
              <w:spacing w:beforeLines="40" w:before="96" w:afterLines="40" w:after="96"/>
              <w:jc w:val="center"/>
              <w:rPr>
                <w:rFonts w:ascii="Arial" w:hAnsi="Arial" w:cs="Arial"/>
                <w:b/>
                <w:sz w:val="20"/>
                <w:szCs w:val="20"/>
                <w:u w:val="single"/>
              </w:rPr>
            </w:pPr>
            <w:r w:rsidRPr="00E8253C">
              <w:rPr>
                <w:rFonts w:ascii="Arial" w:hAnsi="Arial" w:cs="Arial"/>
                <w:b/>
                <w:sz w:val="20"/>
                <w:szCs w:val="20"/>
                <w:u w:val="single"/>
              </w:rPr>
              <w:t>12</w:t>
            </w:r>
          </w:p>
        </w:tc>
        <w:tc>
          <w:tcPr>
            <w:tcW w:w="4140" w:type="dxa"/>
          </w:tcPr>
          <w:p w14:paraId="3D0B0C12"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 xml:space="preserve">Prise en compte des observations et dépôt du </w:t>
            </w:r>
            <w:proofErr w:type="spellStart"/>
            <w:r w:rsidRPr="00E8253C">
              <w:rPr>
                <w:rFonts w:ascii="Arial" w:hAnsi="Arial" w:cs="Arial"/>
                <w:sz w:val="20"/>
                <w:szCs w:val="20"/>
              </w:rPr>
              <w:t>raport</w:t>
            </w:r>
            <w:proofErr w:type="spellEnd"/>
            <w:r w:rsidRPr="00E8253C">
              <w:rPr>
                <w:rFonts w:ascii="Arial" w:hAnsi="Arial" w:cs="Arial"/>
                <w:sz w:val="20"/>
                <w:szCs w:val="20"/>
              </w:rPr>
              <w:t xml:space="preserve"> final</w:t>
            </w:r>
          </w:p>
        </w:tc>
        <w:tc>
          <w:tcPr>
            <w:tcW w:w="2255" w:type="dxa"/>
          </w:tcPr>
          <w:p w14:paraId="6BDAE561"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17 mai 2018</w:t>
            </w:r>
          </w:p>
        </w:tc>
      </w:tr>
      <w:tr w:rsidR="00030E20" w:rsidRPr="00E8253C" w14:paraId="43387EF4" w14:textId="77777777" w:rsidTr="00030E20">
        <w:trPr>
          <w:cantSplit/>
          <w:jc w:val="center"/>
        </w:trPr>
        <w:tc>
          <w:tcPr>
            <w:tcW w:w="2389" w:type="dxa"/>
            <w:vMerge/>
          </w:tcPr>
          <w:p w14:paraId="2CA3128F" w14:textId="77777777" w:rsidR="00030E20" w:rsidRPr="00E8253C" w:rsidRDefault="00030E20" w:rsidP="00030E20">
            <w:pPr>
              <w:spacing w:beforeLines="40" w:before="96" w:afterLines="40" w:after="96"/>
              <w:rPr>
                <w:rFonts w:ascii="Arial" w:hAnsi="Arial" w:cs="Arial"/>
                <w:sz w:val="20"/>
                <w:szCs w:val="20"/>
              </w:rPr>
            </w:pPr>
          </w:p>
        </w:tc>
        <w:tc>
          <w:tcPr>
            <w:tcW w:w="4860" w:type="dxa"/>
            <w:gridSpan w:val="2"/>
          </w:tcPr>
          <w:p w14:paraId="070BC521" w14:textId="77777777" w:rsidR="00030E20" w:rsidRPr="00E8253C" w:rsidRDefault="00030E20" w:rsidP="00030E20">
            <w:pPr>
              <w:spacing w:beforeLines="40" w:before="96" w:afterLines="40" w:after="96"/>
              <w:rPr>
                <w:rFonts w:ascii="Arial" w:hAnsi="Arial" w:cs="Arial"/>
                <w:sz w:val="20"/>
                <w:szCs w:val="20"/>
              </w:rPr>
            </w:pPr>
            <w:r w:rsidRPr="00E8253C">
              <w:rPr>
                <w:rFonts w:ascii="Arial" w:hAnsi="Arial" w:cs="Arial"/>
                <w:sz w:val="20"/>
                <w:szCs w:val="20"/>
              </w:rPr>
              <w:t>Nombre total de jours pour cette 3</w:t>
            </w:r>
            <w:r w:rsidRPr="00E8253C">
              <w:rPr>
                <w:rFonts w:ascii="Arial" w:hAnsi="Arial" w:cs="Arial"/>
                <w:sz w:val="20"/>
                <w:szCs w:val="20"/>
                <w:vertAlign w:val="superscript"/>
              </w:rPr>
              <w:t>ème</w:t>
            </w:r>
            <w:r w:rsidRPr="00E8253C">
              <w:rPr>
                <w:rFonts w:ascii="Arial" w:hAnsi="Arial" w:cs="Arial"/>
                <w:sz w:val="20"/>
                <w:szCs w:val="20"/>
              </w:rPr>
              <w:t xml:space="preserve"> phase</w:t>
            </w:r>
          </w:p>
        </w:tc>
        <w:tc>
          <w:tcPr>
            <w:tcW w:w="2255" w:type="dxa"/>
            <w:shd w:val="clear" w:color="auto" w:fill="FFFFFF" w:themeFill="background1"/>
          </w:tcPr>
          <w:p w14:paraId="699639E9" w14:textId="77777777" w:rsidR="00030E20" w:rsidRPr="00E8253C" w:rsidRDefault="00030E20" w:rsidP="00030E20">
            <w:pPr>
              <w:spacing w:beforeLines="40" w:before="96" w:afterLines="40" w:after="96"/>
              <w:rPr>
                <w:rFonts w:ascii="Arial" w:hAnsi="Arial" w:cs="Arial"/>
                <w:b/>
                <w:sz w:val="20"/>
                <w:szCs w:val="20"/>
                <w:u w:val="single"/>
              </w:rPr>
            </w:pPr>
            <w:r w:rsidRPr="00E8253C">
              <w:rPr>
                <w:rFonts w:ascii="Arial" w:hAnsi="Arial" w:cs="Arial"/>
                <w:b/>
                <w:sz w:val="20"/>
                <w:szCs w:val="20"/>
                <w:u w:val="single"/>
              </w:rPr>
              <w:t>6 jours</w:t>
            </w:r>
          </w:p>
        </w:tc>
      </w:tr>
      <w:tr w:rsidR="00030E20" w:rsidRPr="00E8253C" w14:paraId="272759D3" w14:textId="77777777" w:rsidTr="00030E20">
        <w:trPr>
          <w:cantSplit/>
          <w:jc w:val="center"/>
        </w:trPr>
        <w:tc>
          <w:tcPr>
            <w:tcW w:w="7249" w:type="dxa"/>
            <w:gridSpan w:val="3"/>
          </w:tcPr>
          <w:p w14:paraId="696B3247" w14:textId="77777777" w:rsidR="00030E20" w:rsidRPr="00E8253C" w:rsidRDefault="00030E20" w:rsidP="00030E20">
            <w:pPr>
              <w:spacing w:beforeLines="40" w:before="96" w:afterLines="40" w:after="96"/>
              <w:rPr>
                <w:rFonts w:ascii="Arial" w:hAnsi="Arial" w:cs="Arial"/>
                <w:b/>
                <w:sz w:val="20"/>
                <w:szCs w:val="20"/>
              </w:rPr>
            </w:pPr>
            <w:r w:rsidRPr="00E8253C">
              <w:rPr>
                <w:rFonts w:ascii="Arial" w:hAnsi="Arial" w:cs="Arial"/>
                <w:b/>
                <w:sz w:val="20"/>
                <w:szCs w:val="20"/>
              </w:rPr>
              <w:t xml:space="preserve">Nombre total de jours </w:t>
            </w:r>
          </w:p>
        </w:tc>
        <w:tc>
          <w:tcPr>
            <w:tcW w:w="2255" w:type="dxa"/>
            <w:shd w:val="clear" w:color="auto" w:fill="FFFFFF" w:themeFill="background1"/>
          </w:tcPr>
          <w:p w14:paraId="5074AD40" w14:textId="77777777" w:rsidR="00030E20" w:rsidRPr="00E8253C" w:rsidRDefault="00030E20" w:rsidP="00030E20">
            <w:pPr>
              <w:spacing w:beforeLines="40" w:before="96" w:afterLines="40" w:after="96"/>
              <w:rPr>
                <w:rFonts w:ascii="Arial" w:hAnsi="Arial" w:cs="Arial"/>
                <w:b/>
                <w:sz w:val="20"/>
                <w:szCs w:val="20"/>
                <w:u w:val="single"/>
              </w:rPr>
            </w:pPr>
            <w:r w:rsidRPr="00E8253C">
              <w:rPr>
                <w:rFonts w:ascii="Arial" w:hAnsi="Arial" w:cs="Arial"/>
                <w:b/>
                <w:sz w:val="20"/>
                <w:szCs w:val="20"/>
                <w:u w:val="single"/>
              </w:rPr>
              <w:t>14 Jours</w:t>
            </w:r>
          </w:p>
        </w:tc>
      </w:tr>
    </w:tbl>
    <w:p w14:paraId="1DE48E7A" w14:textId="776B770A" w:rsidR="00060C25" w:rsidRDefault="00060C25" w:rsidP="00C67FDD">
      <w:pPr>
        <w:rPr>
          <w:rFonts w:ascii="Arial" w:hAnsi="Arial" w:cs="Arial"/>
        </w:rPr>
      </w:pPr>
    </w:p>
    <w:p w14:paraId="70C2BC42" w14:textId="24AF9D8E" w:rsidR="0021258E" w:rsidRDefault="0021258E" w:rsidP="00C67FDD">
      <w:pPr>
        <w:rPr>
          <w:rFonts w:ascii="Arial" w:hAnsi="Arial" w:cs="Arial"/>
        </w:rPr>
      </w:pPr>
    </w:p>
    <w:p w14:paraId="5A0B326C" w14:textId="56F4ECC6" w:rsidR="00843041" w:rsidRPr="00E8253C" w:rsidRDefault="00A778B7" w:rsidP="00F9101E">
      <w:pPr>
        <w:pStyle w:val="Titre2"/>
        <w:rPr>
          <w:webHidden/>
        </w:rPr>
      </w:pPr>
      <w:bookmarkStart w:id="62" w:name="_Toc517501786"/>
      <w:r w:rsidRPr="00F9101E">
        <w:rPr>
          <w:sz w:val="32"/>
        </w:rPr>
        <w:lastRenderedPageBreak/>
        <w:t xml:space="preserve">ANNEXE </w:t>
      </w:r>
      <w:r w:rsidR="007D589D" w:rsidRPr="00F9101E">
        <w:rPr>
          <w:sz w:val="32"/>
        </w:rPr>
        <w:t xml:space="preserve">2 </w:t>
      </w:r>
      <w:r w:rsidRPr="00F9101E">
        <w:rPr>
          <w:sz w:val="32"/>
        </w:rPr>
        <w:t>:</w:t>
      </w:r>
      <w:r w:rsidR="00843041" w:rsidRPr="00F9101E">
        <w:rPr>
          <w:sz w:val="32"/>
        </w:rPr>
        <w:t xml:space="preserve"> </w:t>
      </w:r>
      <w:r w:rsidR="00843041" w:rsidRPr="00F9101E">
        <w:rPr>
          <w:sz w:val="32"/>
        </w:rPr>
        <w:tab/>
        <w:t>LISTE DES PERSONN</w:t>
      </w:r>
      <w:r w:rsidR="007D589D" w:rsidRPr="00F9101E">
        <w:rPr>
          <w:sz w:val="32"/>
        </w:rPr>
        <w:t>ES-RESSOURCES INTERVIEW</w:t>
      </w:r>
      <w:r w:rsidR="00843041" w:rsidRPr="00F9101E">
        <w:rPr>
          <w:sz w:val="32"/>
        </w:rPr>
        <w:t>EES</w:t>
      </w:r>
      <w:bookmarkEnd w:id="62"/>
      <w:r w:rsidR="00843041" w:rsidRPr="00E8253C">
        <w:rPr>
          <w:webHidden/>
        </w:rPr>
        <w:tab/>
      </w:r>
    </w:p>
    <w:tbl>
      <w:tblPr>
        <w:tblStyle w:val="Grilledutableau"/>
        <w:tblW w:w="9175" w:type="dxa"/>
        <w:tblLook w:val="04A0" w:firstRow="1" w:lastRow="0" w:firstColumn="1" w:lastColumn="0" w:noHBand="0" w:noVBand="1"/>
      </w:tblPr>
      <w:tblGrid>
        <w:gridCol w:w="562"/>
        <w:gridCol w:w="4221"/>
        <w:gridCol w:w="2126"/>
        <w:gridCol w:w="2266"/>
      </w:tblGrid>
      <w:tr w:rsidR="00825DE1" w:rsidRPr="00E8253C" w14:paraId="19BC9C76" w14:textId="77777777" w:rsidTr="0038121D">
        <w:tc>
          <w:tcPr>
            <w:tcW w:w="562" w:type="dxa"/>
          </w:tcPr>
          <w:p w14:paraId="72BCCC31" w14:textId="0D387D9E" w:rsidR="00825DE1" w:rsidRPr="00E8253C" w:rsidRDefault="00825DE1" w:rsidP="00825DE1">
            <w:pPr>
              <w:rPr>
                <w:rFonts w:ascii="Arial" w:hAnsi="Arial" w:cs="Arial"/>
                <w:sz w:val="24"/>
                <w:szCs w:val="24"/>
              </w:rPr>
            </w:pPr>
          </w:p>
        </w:tc>
        <w:tc>
          <w:tcPr>
            <w:tcW w:w="4221" w:type="dxa"/>
          </w:tcPr>
          <w:p w14:paraId="3DE6CCF0" w14:textId="109ECE02" w:rsidR="00825DE1" w:rsidRPr="00E8253C" w:rsidRDefault="00825DE1" w:rsidP="00825DE1">
            <w:pPr>
              <w:jc w:val="center"/>
              <w:rPr>
                <w:rFonts w:ascii="Arial" w:hAnsi="Arial" w:cs="Arial"/>
                <w:b/>
                <w:sz w:val="24"/>
                <w:szCs w:val="24"/>
              </w:rPr>
            </w:pPr>
            <w:r w:rsidRPr="00E8253C">
              <w:rPr>
                <w:rFonts w:ascii="Arial" w:hAnsi="Arial" w:cs="Arial"/>
                <w:b/>
                <w:sz w:val="24"/>
                <w:szCs w:val="24"/>
              </w:rPr>
              <w:t>Structure Titre</w:t>
            </w:r>
          </w:p>
        </w:tc>
        <w:tc>
          <w:tcPr>
            <w:tcW w:w="2126" w:type="dxa"/>
          </w:tcPr>
          <w:p w14:paraId="4FF2780C" w14:textId="4964DFB4" w:rsidR="00825DE1" w:rsidRPr="00E8253C" w:rsidRDefault="00825DE1" w:rsidP="00825DE1">
            <w:pPr>
              <w:jc w:val="center"/>
              <w:rPr>
                <w:rFonts w:ascii="Arial" w:hAnsi="Arial" w:cs="Arial"/>
                <w:b/>
                <w:sz w:val="24"/>
                <w:szCs w:val="24"/>
              </w:rPr>
            </w:pPr>
            <w:r w:rsidRPr="00E8253C">
              <w:rPr>
                <w:rFonts w:ascii="Arial" w:hAnsi="Arial" w:cs="Arial"/>
                <w:b/>
                <w:sz w:val="24"/>
                <w:szCs w:val="24"/>
              </w:rPr>
              <w:t>Prénoms Nom</w:t>
            </w:r>
          </w:p>
        </w:tc>
        <w:tc>
          <w:tcPr>
            <w:tcW w:w="2266" w:type="dxa"/>
          </w:tcPr>
          <w:p w14:paraId="6F72949F" w14:textId="7C0903DA" w:rsidR="00825DE1" w:rsidRPr="00E8253C" w:rsidRDefault="00825DE1" w:rsidP="00825DE1">
            <w:pPr>
              <w:jc w:val="center"/>
              <w:rPr>
                <w:rFonts w:ascii="Arial" w:hAnsi="Arial" w:cs="Arial"/>
                <w:b/>
                <w:sz w:val="24"/>
                <w:szCs w:val="24"/>
              </w:rPr>
            </w:pPr>
            <w:r w:rsidRPr="00E8253C">
              <w:rPr>
                <w:rFonts w:ascii="Arial" w:hAnsi="Arial" w:cs="Arial"/>
                <w:b/>
                <w:sz w:val="24"/>
                <w:szCs w:val="24"/>
              </w:rPr>
              <w:t>Localité Région</w:t>
            </w:r>
          </w:p>
        </w:tc>
      </w:tr>
      <w:tr w:rsidR="00825DE1" w:rsidRPr="00E8253C" w14:paraId="4B22E4A5" w14:textId="77777777" w:rsidTr="0038121D">
        <w:tc>
          <w:tcPr>
            <w:tcW w:w="562" w:type="dxa"/>
          </w:tcPr>
          <w:p w14:paraId="1DF2D317" w14:textId="7BAE07AF" w:rsidR="00825DE1" w:rsidRPr="00E8253C" w:rsidRDefault="00F62F4B" w:rsidP="00825DE1">
            <w:pPr>
              <w:rPr>
                <w:rFonts w:ascii="Arial" w:hAnsi="Arial" w:cs="Arial"/>
                <w:sz w:val="24"/>
                <w:szCs w:val="24"/>
              </w:rPr>
            </w:pPr>
            <w:r w:rsidRPr="00E8253C">
              <w:rPr>
                <w:rFonts w:ascii="Arial" w:hAnsi="Arial" w:cs="Arial"/>
                <w:sz w:val="24"/>
                <w:szCs w:val="24"/>
              </w:rPr>
              <w:t>1</w:t>
            </w:r>
          </w:p>
        </w:tc>
        <w:tc>
          <w:tcPr>
            <w:tcW w:w="4221" w:type="dxa"/>
          </w:tcPr>
          <w:p w14:paraId="40F2A01C" w14:textId="44A0BDDC" w:rsidR="00825DE1" w:rsidRPr="00E8253C" w:rsidRDefault="0076731D" w:rsidP="00F62F4B">
            <w:pPr>
              <w:rPr>
                <w:rFonts w:ascii="Arial" w:hAnsi="Arial" w:cs="Arial"/>
                <w:sz w:val="24"/>
                <w:szCs w:val="24"/>
              </w:rPr>
            </w:pPr>
            <w:r w:rsidRPr="00E8253C">
              <w:rPr>
                <w:rFonts w:ascii="Arial" w:hAnsi="Arial" w:cs="Arial"/>
                <w:sz w:val="24"/>
                <w:szCs w:val="24"/>
              </w:rPr>
              <w:t xml:space="preserve">Gouverneur Adj </w:t>
            </w:r>
            <w:r w:rsidR="00825DE1" w:rsidRPr="00E8253C">
              <w:rPr>
                <w:rFonts w:ascii="Arial" w:hAnsi="Arial" w:cs="Arial"/>
                <w:sz w:val="24"/>
                <w:szCs w:val="24"/>
              </w:rPr>
              <w:t>cha</w:t>
            </w:r>
            <w:r w:rsidRPr="00E8253C">
              <w:rPr>
                <w:rFonts w:ascii="Arial" w:hAnsi="Arial" w:cs="Arial"/>
                <w:sz w:val="24"/>
                <w:szCs w:val="24"/>
              </w:rPr>
              <w:t>rgé affaire administrat</w:t>
            </w:r>
            <w:r w:rsidR="00F62F4B" w:rsidRPr="00E8253C">
              <w:rPr>
                <w:rFonts w:ascii="Arial" w:hAnsi="Arial" w:cs="Arial"/>
                <w:sz w:val="24"/>
                <w:szCs w:val="24"/>
              </w:rPr>
              <w:t>ive</w:t>
            </w:r>
          </w:p>
        </w:tc>
        <w:tc>
          <w:tcPr>
            <w:tcW w:w="2126" w:type="dxa"/>
          </w:tcPr>
          <w:p w14:paraId="0798E4D0" w14:textId="226CD17C" w:rsidR="00825DE1" w:rsidRPr="00E8253C" w:rsidRDefault="0076731D" w:rsidP="00825DE1">
            <w:pPr>
              <w:rPr>
                <w:rFonts w:ascii="Arial" w:hAnsi="Arial" w:cs="Arial"/>
                <w:sz w:val="24"/>
                <w:szCs w:val="24"/>
              </w:rPr>
            </w:pPr>
            <w:r w:rsidRPr="00E8253C">
              <w:rPr>
                <w:rFonts w:ascii="Arial" w:hAnsi="Arial" w:cs="Arial"/>
                <w:sz w:val="24"/>
                <w:szCs w:val="24"/>
              </w:rPr>
              <w:t>Thierno S</w:t>
            </w:r>
            <w:r w:rsidR="00825DE1" w:rsidRPr="00E8253C">
              <w:rPr>
                <w:rFonts w:ascii="Arial" w:hAnsi="Arial" w:cs="Arial"/>
                <w:sz w:val="24"/>
                <w:szCs w:val="24"/>
              </w:rPr>
              <w:t xml:space="preserve"> Sow</w:t>
            </w:r>
          </w:p>
        </w:tc>
        <w:tc>
          <w:tcPr>
            <w:tcW w:w="2266" w:type="dxa"/>
          </w:tcPr>
          <w:p w14:paraId="6FF5FE1F" w14:textId="53193C0D" w:rsidR="00825DE1" w:rsidRPr="00E8253C" w:rsidRDefault="00825DE1" w:rsidP="00825DE1">
            <w:pPr>
              <w:rPr>
                <w:rFonts w:ascii="Arial" w:hAnsi="Arial" w:cs="Arial"/>
                <w:sz w:val="24"/>
                <w:szCs w:val="24"/>
              </w:rPr>
            </w:pPr>
            <w:r w:rsidRPr="00E8253C">
              <w:rPr>
                <w:rFonts w:ascii="Arial" w:hAnsi="Arial" w:cs="Arial"/>
                <w:sz w:val="24"/>
                <w:szCs w:val="24"/>
              </w:rPr>
              <w:t>Matam</w:t>
            </w:r>
          </w:p>
        </w:tc>
      </w:tr>
      <w:tr w:rsidR="00825DE1" w:rsidRPr="00E8253C" w14:paraId="5F1B7FD0" w14:textId="77777777" w:rsidTr="0038121D">
        <w:tc>
          <w:tcPr>
            <w:tcW w:w="562" w:type="dxa"/>
          </w:tcPr>
          <w:p w14:paraId="64A1C347" w14:textId="32CC6133" w:rsidR="00825DE1" w:rsidRPr="00E8253C" w:rsidRDefault="00F62F4B" w:rsidP="00825DE1">
            <w:pPr>
              <w:rPr>
                <w:rFonts w:ascii="Arial" w:hAnsi="Arial" w:cs="Arial"/>
                <w:sz w:val="24"/>
                <w:szCs w:val="24"/>
              </w:rPr>
            </w:pPr>
            <w:r w:rsidRPr="00E8253C">
              <w:rPr>
                <w:rFonts w:ascii="Arial" w:hAnsi="Arial" w:cs="Arial"/>
                <w:sz w:val="24"/>
                <w:szCs w:val="24"/>
              </w:rPr>
              <w:t>2</w:t>
            </w:r>
          </w:p>
        </w:tc>
        <w:tc>
          <w:tcPr>
            <w:tcW w:w="4221" w:type="dxa"/>
          </w:tcPr>
          <w:p w14:paraId="7807D0DA" w14:textId="52DE61F9" w:rsidR="00825DE1" w:rsidRPr="00E8253C" w:rsidRDefault="0076731D" w:rsidP="00825DE1">
            <w:pPr>
              <w:rPr>
                <w:rFonts w:ascii="Arial" w:hAnsi="Arial" w:cs="Arial"/>
                <w:sz w:val="24"/>
                <w:szCs w:val="24"/>
              </w:rPr>
            </w:pPr>
            <w:r w:rsidRPr="00E8253C">
              <w:rPr>
                <w:rFonts w:ascii="Arial" w:hAnsi="Arial" w:cs="Arial"/>
                <w:sz w:val="24"/>
                <w:szCs w:val="24"/>
              </w:rPr>
              <w:t xml:space="preserve">Gouverneur </w:t>
            </w:r>
            <w:proofErr w:type="spellStart"/>
            <w:r w:rsidRPr="00E8253C">
              <w:rPr>
                <w:rFonts w:ascii="Arial" w:hAnsi="Arial" w:cs="Arial"/>
                <w:sz w:val="24"/>
                <w:szCs w:val="24"/>
              </w:rPr>
              <w:t>Adjte</w:t>
            </w:r>
            <w:proofErr w:type="spellEnd"/>
            <w:r w:rsidRPr="00E8253C">
              <w:rPr>
                <w:rFonts w:ascii="Arial" w:hAnsi="Arial" w:cs="Arial"/>
                <w:sz w:val="24"/>
                <w:szCs w:val="24"/>
              </w:rPr>
              <w:t xml:space="preserve"> chargée </w:t>
            </w:r>
            <w:r w:rsidR="00825DE1" w:rsidRPr="00E8253C">
              <w:rPr>
                <w:rFonts w:ascii="Arial" w:hAnsi="Arial" w:cs="Arial"/>
                <w:sz w:val="24"/>
                <w:szCs w:val="24"/>
              </w:rPr>
              <w:t>développement</w:t>
            </w:r>
          </w:p>
        </w:tc>
        <w:tc>
          <w:tcPr>
            <w:tcW w:w="2126" w:type="dxa"/>
          </w:tcPr>
          <w:p w14:paraId="2CCD711B" w14:textId="36F5353A" w:rsidR="00825DE1" w:rsidRPr="00E8253C" w:rsidRDefault="00825DE1" w:rsidP="00825DE1">
            <w:pPr>
              <w:rPr>
                <w:rFonts w:ascii="Arial" w:hAnsi="Arial" w:cs="Arial"/>
                <w:sz w:val="24"/>
                <w:szCs w:val="24"/>
              </w:rPr>
            </w:pPr>
            <w:r w:rsidRPr="00E8253C">
              <w:rPr>
                <w:rFonts w:ascii="Arial" w:hAnsi="Arial" w:cs="Arial"/>
                <w:sz w:val="24"/>
                <w:szCs w:val="24"/>
              </w:rPr>
              <w:t>Awa Ndiaye</w:t>
            </w:r>
          </w:p>
        </w:tc>
        <w:tc>
          <w:tcPr>
            <w:tcW w:w="2266" w:type="dxa"/>
          </w:tcPr>
          <w:p w14:paraId="19EAC886" w14:textId="53981495" w:rsidR="00825DE1" w:rsidRPr="00E8253C" w:rsidRDefault="00825DE1" w:rsidP="00825DE1">
            <w:pPr>
              <w:rPr>
                <w:rFonts w:ascii="Arial" w:hAnsi="Arial" w:cs="Arial"/>
                <w:sz w:val="24"/>
                <w:szCs w:val="24"/>
              </w:rPr>
            </w:pPr>
            <w:r w:rsidRPr="00E8253C">
              <w:rPr>
                <w:rFonts w:ascii="Arial" w:hAnsi="Arial" w:cs="Arial"/>
                <w:sz w:val="24"/>
                <w:szCs w:val="24"/>
              </w:rPr>
              <w:t>Tamba</w:t>
            </w:r>
          </w:p>
        </w:tc>
      </w:tr>
      <w:tr w:rsidR="00825DE1" w:rsidRPr="00E8253C" w14:paraId="34502934" w14:textId="77777777" w:rsidTr="0038121D">
        <w:tc>
          <w:tcPr>
            <w:tcW w:w="562" w:type="dxa"/>
          </w:tcPr>
          <w:p w14:paraId="74159278" w14:textId="7B78E692" w:rsidR="00825DE1" w:rsidRPr="00E8253C" w:rsidRDefault="00F62F4B" w:rsidP="00825DE1">
            <w:pPr>
              <w:rPr>
                <w:rFonts w:ascii="Arial" w:hAnsi="Arial" w:cs="Arial"/>
                <w:sz w:val="24"/>
                <w:szCs w:val="24"/>
              </w:rPr>
            </w:pPr>
            <w:r w:rsidRPr="00E8253C">
              <w:rPr>
                <w:rFonts w:ascii="Arial" w:hAnsi="Arial" w:cs="Arial"/>
                <w:sz w:val="24"/>
                <w:szCs w:val="24"/>
              </w:rPr>
              <w:t>3</w:t>
            </w:r>
          </w:p>
        </w:tc>
        <w:tc>
          <w:tcPr>
            <w:tcW w:w="4221" w:type="dxa"/>
          </w:tcPr>
          <w:p w14:paraId="737CF899" w14:textId="5522F40F" w:rsidR="00825DE1" w:rsidRPr="00E8253C" w:rsidRDefault="00825DE1" w:rsidP="00825DE1">
            <w:pPr>
              <w:rPr>
                <w:rFonts w:ascii="Arial" w:hAnsi="Arial" w:cs="Arial"/>
                <w:sz w:val="24"/>
                <w:szCs w:val="24"/>
              </w:rPr>
            </w:pPr>
            <w:r w:rsidRPr="00E8253C">
              <w:rPr>
                <w:rFonts w:ascii="Arial" w:hAnsi="Arial" w:cs="Arial"/>
                <w:sz w:val="24"/>
                <w:szCs w:val="24"/>
              </w:rPr>
              <w:t>Directeur ARD</w:t>
            </w:r>
            <w:r w:rsidR="0038121D" w:rsidRPr="00E8253C">
              <w:rPr>
                <w:rFonts w:ascii="Arial" w:hAnsi="Arial" w:cs="Arial"/>
                <w:sz w:val="24"/>
                <w:szCs w:val="24"/>
              </w:rPr>
              <w:t xml:space="preserve"> de Matam</w:t>
            </w:r>
          </w:p>
        </w:tc>
        <w:tc>
          <w:tcPr>
            <w:tcW w:w="2126" w:type="dxa"/>
          </w:tcPr>
          <w:p w14:paraId="7AA0FC80" w14:textId="5EE432C8" w:rsidR="00825DE1" w:rsidRPr="00E8253C" w:rsidRDefault="00825DE1" w:rsidP="00825DE1">
            <w:pPr>
              <w:rPr>
                <w:rFonts w:ascii="Arial" w:hAnsi="Arial" w:cs="Arial"/>
                <w:sz w:val="24"/>
                <w:szCs w:val="24"/>
              </w:rPr>
            </w:pPr>
            <w:r w:rsidRPr="00E8253C">
              <w:rPr>
                <w:rFonts w:ascii="Arial" w:hAnsi="Arial" w:cs="Arial"/>
                <w:sz w:val="24"/>
                <w:szCs w:val="24"/>
              </w:rPr>
              <w:t>Mamadou Ba</w:t>
            </w:r>
          </w:p>
        </w:tc>
        <w:tc>
          <w:tcPr>
            <w:tcW w:w="2266" w:type="dxa"/>
          </w:tcPr>
          <w:p w14:paraId="64A54B8C" w14:textId="3160C45C" w:rsidR="00825DE1" w:rsidRPr="00E8253C" w:rsidRDefault="00825DE1" w:rsidP="00825DE1">
            <w:pPr>
              <w:rPr>
                <w:rFonts w:ascii="Arial" w:hAnsi="Arial" w:cs="Arial"/>
                <w:sz w:val="24"/>
                <w:szCs w:val="24"/>
              </w:rPr>
            </w:pPr>
            <w:r w:rsidRPr="00E8253C">
              <w:rPr>
                <w:rFonts w:ascii="Arial" w:hAnsi="Arial" w:cs="Arial"/>
                <w:sz w:val="24"/>
                <w:szCs w:val="24"/>
              </w:rPr>
              <w:t>Matam</w:t>
            </w:r>
          </w:p>
        </w:tc>
      </w:tr>
      <w:tr w:rsidR="00825DE1" w:rsidRPr="00E8253C" w14:paraId="78BBF7C2" w14:textId="77777777" w:rsidTr="0038121D">
        <w:tc>
          <w:tcPr>
            <w:tcW w:w="562" w:type="dxa"/>
          </w:tcPr>
          <w:p w14:paraId="0B267B7E" w14:textId="68BCF2A5" w:rsidR="00825DE1" w:rsidRPr="00E8253C" w:rsidRDefault="00F62F4B" w:rsidP="00825DE1">
            <w:pPr>
              <w:rPr>
                <w:rFonts w:ascii="Arial" w:hAnsi="Arial" w:cs="Arial"/>
                <w:sz w:val="24"/>
                <w:szCs w:val="24"/>
              </w:rPr>
            </w:pPr>
            <w:r w:rsidRPr="00E8253C">
              <w:rPr>
                <w:rFonts w:ascii="Arial" w:hAnsi="Arial" w:cs="Arial"/>
                <w:sz w:val="24"/>
                <w:szCs w:val="24"/>
              </w:rPr>
              <w:t>4</w:t>
            </w:r>
          </w:p>
        </w:tc>
        <w:tc>
          <w:tcPr>
            <w:tcW w:w="4221" w:type="dxa"/>
          </w:tcPr>
          <w:p w14:paraId="40D40D6D" w14:textId="3E69E0D8" w:rsidR="00825DE1" w:rsidRPr="00E8253C" w:rsidRDefault="0038121D" w:rsidP="00825DE1">
            <w:pPr>
              <w:rPr>
                <w:rFonts w:ascii="Arial" w:hAnsi="Arial" w:cs="Arial"/>
                <w:sz w:val="24"/>
                <w:szCs w:val="24"/>
              </w:rPr>
            </w:pPr>
            <w:r w:rsidRPr="00E8253C">
              <w:rPr>
                <w:rFonts w:ascii="Arial" w:hAnsi="Arial" w:cs="Arial"/>
                <w:sz w:val="24"/>
                <w:szCs w:val="24"/>
              </w:rPr>
              <w:t xml:space="preserve">Agent Comptable </w:t>
            </w:r>
            <w:r w:rsidR="00825DE1" w:rsidRPr="00E8253C">
              <w:rPr>
                <w:rFonts w:ascii="Arial" w:hAnsi="Arial" w:cs="Arial"/>
                <w:sz w:val="24"/>
                <w:szCs w:val="24"/>
              </w:rPr>
              <w:t>ARD</w:t>
            </w:r>
            <w:r w:rsidRPr="00E8253C">
              <w:rPr>
                <w:rFonts w:ascii="Arial" w:hAnsi="Arial" w:cs="Arial"/>
                <w:sz w:val="24"/>
                <w:szCs w:val="24"/>
              </w:rPr>
              <w:t xml:space="preserve"> de Tambacounda</w:t>
            </w:r>
          </w:p>
        </w:tc>
        <w:tc>
          <w:tcPr>
            <w:tcW w:w="2126" w:type="dxa"/>
          </w:tcPr>
          <w:p w14:paraId="5E5C4CB7" w14:textId="1C59EC89" w:rsidR="00825DE1" w:rsidRPr="00E8253C" w:rsidRDefault="00825DE1" w:rsidP="00825DE1">
            <w:pPr>
              <w:rPr>
                <w:rFonts w:ascii="Arial" w:hAnsi="Arial" w:cs="Arial"/>
                <w:sz w:val="24"/>
                <w:szCs w:val="24"/>
              </w:rPr>
            </w:pPr>
            <w:r w:rsidRPr="00E8253C">
              <w:rPr>
                <w:rFonts w:ascii="Arial" w:hAnsi="Arial" w:cs="Arial"/>
                <w:sz w:val="24"/>
                <w:szCs w:val="24"/>
              </w:rPr>
              <w:t>Fatoumata Diallo</w:t>
            </w:r>
          </w:p>
        </w:tc>
        <w:tc>
          <w:tcPr>
            <w:tcW w:w="2266" w:type="dxa"/>
          </w:tcPr>
          <w:p w14:paraId="637E20C4" w14:textId="2ABBABC0" w:rsidR="00825DE1" w:rsidRPr="00E8253C" w:rsidRDefault="00825DE1" w:rsidP="00825DE1">
            <w:pPr>
              <w:rPr>
                <w:rFonts w:ascii="Arial" w:hAnsi="Arial" w:cs="Arial"/>
                <w:sz w:val="24"/>
                <w:szCs w:val="24"/>
              </w:rPr>
            </w:pPr>
            <w:r w:rsidRPr="00E8253C">
              <w:rPr>
                <w:rFonts w:ascii="Arial" w:hAnsi="Arial" w:cs="Arial"/>
                <w:sz w:val="24"/>
                <w:szCs w:val="24"/>
              </w:rPr>
              <w:t>Tamba</w:t>
            </w:r>
          </w:p>
        </w:tc>
      </w:tr>
      <w:tr w:rsidR="00825DE1" w:rsidRPr="00E8253C" w14:paraId="76088AD3" w14:textId="77777777" w:rsidTr="0038121D">
        <w:tc>
          <w:tcPr>
            <w:tcW w:w="562" w:type="dxa"/>
          </w:tcPr>
          <w:p w14:paraId="7292077F" w14:textId="66503243" w:rsidR="00825DE1" w:rsidRPr="00E8253C" w:rsidRDefault="00F62F4B" w:rsidP="00825DE1">
            <w:pPr>
              <w:rPr>
                <w:rFonts w:ascii="Arial" w:hAnsi="Arial" w:cs="Arial"/>
                <w:sz w:val="24"/>
                <w:szCs w:val="24"/>
              </w:rPr>
            </w:pPr>
            <w:r w:rsidRPr="00E8253C">
              <w:rPr>
                <w:rFonts w:ascii="Arial" w:hAnsi="Arial" w:cs="Arial"/>
                <w:sz w:val="24"/>
                <w:szCs w:val="24"/>
              </w:rPr>
              <w:t>5</w:t>
            </w:r>
          </w:p>
        </w:tc>
        <w:tc>
          <w:tcPr>
            <w:tcW w:w="4221" w:type="dxa"/>
          </w:tcPr>
          <w:p w14:paraId="6E369FF9" w14:textId="51D13C8B" w:rsidR="00825DE1" w:rsidRPr="00E8253C" w:rsidRDefault="00825DE1" w:rsidP="00825DE1">
            <w:pPr>
              <w:rPr>
                <w:rFonts w:ascii="Arial" w:hAnsi="Arial" w:cs="Arial"/>
                <w:sz w:val="24"/>
                <w:szCs w:val="24"/>
              </w:rPr>
            </w:pPr>
            <w:r w:rsidRPr="00E8253C">
              <w:rPr>
                <w:rFonts w:ascii="Arial" w:hAnsi="Arial" w:cs="Arial"/>
                <w:sz w:val="24"/>
                <w:szCs w:val="24"/>
              </w:rPr>
              <w:t>RTS</w:t>
            </w:r>
          </w:p>
        </w:tc>
        <w:tc>
          <w:tcPr>
            <w:tcW w:w="2126" w:type="dxa"/>
          </w:tcPr>
          <w:p w14:paraId="673676CA" w14:textId="2213D748" w:rsidR="00825DE1" w:rsidRPr="00E8253C" w:rsidRDefault="00825DE1" w:rsidP="00825DE1">
            <w:pPr>
              <w:rPr>
                <w:rFonts w:ascii="Arial" w:hAnsi="Arial" w:cs="Arial"/>
                <w:sz w:val="24"/>
                <w:szCs w:val="24"/>
              </w:rPr>
            </w:pPr>
            <w:r w:rsidRPr="00E8253C">
              <w:rPr>
                <w:rFonts w:ascii="Arial" w:hAnsi="Arial" w:cs="Arial"/>
                <w:sz w:val="24"/>
                <w:szCs w:val="24"/>
              </w:rPr>
              <w:t>Alioune Tall</w:t>
            </w:r>
          </w:p>
        </w:tc>
        <w:tc>
          <w:tcPr>
            <w:tcW w:w="2266" w:type="dxa"/>
          </w:tcPr>
          <w:p w14:paraId="2C989E95" w14:textId="20E8BDE0" w:rsidR="00825DE1" w:rsidRPr="00E8253C" w:rsidRDefault="00825DE1" w:rsidP="00825DE1">
            <w:pPr>
              <w:rPr>
                <w:rFonts w:ascii="Arial" w:hAnsi="Arial" w:cs="Arial"/>
                <w:sz w:val="24"/>
                <w:szCs w:val="24"/>
              </w:rPr>
            </w:pPr>
            <w:r w:rsidRPr="00E8253C">
              <w:rPr>
                <w:rFonts w:ascii="Arial" w:hAnsi="Arial" w:cs="Arial"/>
                <w:sz w:val="24"/>
                <w:szCs w:val="24"/>
              </w:rPr>
              <w:t>Matam</w:t>
            </w:r>
          </w:p>
        </w:tc>
      </w:tr>
      <w:tr w:rsidR="00825DE1" w:rsidRPr="00E8253C" w14:paraId="366B20BF" w14:textId="77777777" w:rsidTr="0038121D">
        <w:tc>
          <w:tcPr>
            <w:tcW w:w="562" w:type="dxa"/>
          </w:tcPr>
          <w:p w14:paraId="56F72099" w14:textId="4553F457" w:rsidR="00825DE1" w:rsidRPr="00E8253C" w:rsidRDefault="00F62F4B" w:rsidP="00825DE1">
            <w:pPr>
              <w:rPr>
                <w:rFonts w:ascii="Arial" w:hAnsi="Arial" w:cs="Arial"/>
                <w:sz w:val="24"/>
                <w:szCs w:val="24"/>
              </w:rPr>
            </w:pPr>
            <w:r w:rsidRPr="00E8253C">
              <w:rPr>
                <w:rFonts w:ascii="Arial" w:hAnsi="Arial" w:cs="Arial"/>
                <w:sz w:val="24"/>
                <w:szCs w:val="24"/>
              </w:rPr>
              <w:t>6</w:t>
            </w:r>
          </w:p>
        </w:tc>
        <w:tc>
          <w:tcPr>
            <w:tcW w:w="4221" w:type="dxa"/>
          </w:tcPr>
          <w:p w14:paraId="6F34875A" w14:textId="630C8400" w:rsidR="00825DE1" w:rsidRPr="00E8253C" w:rsidRDefault="00825DE1" w:rsidP="00825DE1">
            <w:pPr>
              <w:rPr>
                <w:rFonts w:ascii="Arial" w:hAnsi="Arial" w:cs="Arial"/>
                <w:sz w:val="24"/>
                <w:szCs w:val="24"/>
              </w:rPr>
            </w:pPr>
            <w:r w:rsidRPr="00E8253C">
              <w:rPr>
                <w:rFonts w:ascii="Arial" w:hAnsi="Arial" w:cs="Arial"/>
                <w:sz w:val="24"/>
                <w:szCs w:val="24"/>
              </w:rPr>
              <w:t>Préfet Adjoint de Ranérou</w:t>
            </w:r>
          </w:p>
        </w:tc>
        <w:tc>
          <w:tcPr>
            <w:tcW w:w="2126" w:type="dxa"/>
          </w:tcPr>
          <w:p w14:paraId="61AA7342" w14:textId="40A403DA" w:rsidR="00825DE1" w:rsidRPr="00E8253C" w:rsidRDefault="00825DE1" w:rsidP="00825DE1">
            <w:pPr>
              <w:rPr>
                <w:rFonts w:ascii="Arial" w:hAnsi="Arial" w:cs="Arial"/>
                <w:sz w:val="24"/>
                <w:szCs w:val="24"/>
              </w:rPr>
            </w:pPr>
            <w:r w:rsidRPr="00E8253C">
              <w:rPr>
                <w:rFonts w:ascii="Arial" w:hAnsi="Arial" w:cs="Arial"/>
                <w:sz w:val="24"/>
                <w:szCs w:val="24"/>
              </w:rPr>
              <w:t>Pape Ly</w:t>
            </w:r>
          </w:p>
        </w:tc>
        <w:tc>
          <w:tcPr>
            <w:tcW w:w="2266" w:type="dxa"/>
          </w:tcPr>
          <w:p w14:paraId="2803D766" w14:textId="4DBF56B6" w:rsidR="00825DE1" w:rsidRPr="00E8253C" w:rsidRDefault="00825DE1" w:rsidP="00825DE1">
            <w:pPr>
              <w:rPr>
                <w:rFonts w:ascii="Arial" w:hAnsi="Arial" w:cs="Arial"/>
                <w:sz w:val="24"/>
                <w:szCs w:val="24"/>
              </w:rPr>
            </w:pPr>
            <w:r w:rsidRPr="00E8253C">
              <w:rPr>
                <w:rFonts w:ascii="Arial" w:hAnsi="Arial" w:cs="Arial"/>
                <w:sz w:val="24"/>
                <w:szCs w:val="24"/>
              </w:rPr>
              <w:t>Ranérou</w:t>
            </w:r>
          </w:p>
        </w:tc>
      </w:tr>
      <w:tr w:rsidR="00825DE1" w:rsidRPr="00E8253C" w14:paraId="4E2761D4" w14:textId="77777777" w:rsidTr="0038121D">
        <w:tc>
          <w:tcPr>
            <w:tcW w:w="562" w:type="dxa"/>
          </w:tcPr>
          <w:p w14:paraId="0F167F4D" w14:textId="389C2527" w:rsidR="00825DE1" w:rsidRPr="00E8253C" w:rsidRDefault="00F62F4B" w:rsidP="00825DE1">
            <w:pPr>
              <w:rPr>
                <w:rFonts w:ascii="Arial" w:hAnsi="Arial" w:cs="Arial"/>
                <w:sz w:val="24"/>
                <w:szCs w:val="24"/>
              </w:rPr>
            </w:pPr>
            <w:r w:rsidRPr="00E8253C">
              <w:rPr>
                <w:rFonts w:ascii="Arial" w:hAnsi="Arial" w:cs="Arial"/>
                <w:sz w:val="24"/>
                <w:szCs w:val="24"/>
              </w:rPr>
              <w:t>7</w:t>
            </w:r>
          </w:p>
        </w:tc>
        <w:tc>
          <w:tcPr>
            <w:tcW w:w="4221" w:type="dxa"/>
          </w:tcPr>
          <w:p w14:paraId="31228B45" w14:textId="7230D63A" w:rsidR="00825DE1" w:rsidRPr="00E8253C" w:rsidRDefault="00825DE1" w:rsidP="00825DE1">
            <w:pPr>
              <w:rPr>
                <w:rFonts w:ascii="Arial" w:hAnsi="Arial" w:cs="Arial"/>
                <w:sz w:val="24"/>
                <w:szCs w:val="24"/>
              </w:rPr>
            </w:pPr>
            <w:r w:rsidRPr="00E8253C">
              <w:rPr>
                <w:rFonts w:ascii="Arial" w:hAnsi="Arial" w:cs="Arial"/>
                <w:sz w:val="24"/>
                <w:szCs w:val="24"/>
              </w:rPr>
              <w:t>Inspecteur de la jeunesse membre du CTR</w:t>
            </w:r>
          </w:p>
        </w:tc>
        <w:tc>
          <w:tcPr>
            <w:tcW w:w="2126" w:type="dxa"/>
          </w:tcPr>
          <w:p w14:paraId="6D1E532F" w14:textId="16E1C170" w:rsidR="00825DE1" w:rsidRPr="00E8253C" w:rsidRDefault="0038121D" w:rsidP="0038121D">
            <w:pPr>
              <w:rPr>
                <w:rFonts w:ascii="Arial" w:hAnsi="Arial" w:cs="Arial"/>
                <w:sz w:val="24"/>
                <w:szCs w:val="24"/>
              </w:rPr>
            </w:pPr>
            <w:r w:rsidRPr="00E8253C">
              <w:rPr>
                <w:rFonts w:ascii="Arial" w:hAnsi="Arial" w:cs="Arial"/>
                <w:sz w:val="24"/>
                <w:szCs w:val="24"/>
              </w:rPr>
              <w:t>Théodore A</w:t>
            </w:r>
            <w:r w:rsidR="00825DE1" w:rsidRPr="00E8253C">
              <w:rPr>
                <w:rFonts w:ascii="Arial" w:hAnsi="Arial" w:cs="Arial"/>
                <w:sz w:val="24"/>
                <w:szCs w:val="24"/>
              </w:rPr>
              <w:t xml:space="preserve"> Ndiaye</w:t>
            </w:r>
          </w:p>
        </w:tc>
        <w:tc>
          <w:tcPr>
            <w:tcW w:w="2266" w:type="dxa"/>
          </w:tcPr>
          <w:p w14:paraId="6600F798" w14:textId="3643DA67" w:rsidR="00825DE1" w:rsidRPr="00E8253C" w:rsidRDefault="00825DE1" w:rsidP="00825DE1">
            <w:pPr>
              <w:rPr>
                <w:rFonts w:ascii="Arial" w:hAnsi="Arial" w:cs="Arial"/>
                <w:sz w:val="24"/>
                <w:szCs w:val="24"/>
              </w:rPr>
            </w:pPr>
            <w:r w:rsidRPr="00E8253C">
              <w:rPr>
                <w:rFonts w:ascii="Arial" w:hAnsi="Arial" w:cs="Arial"/>
                <w:sz w:val="24"/>
                <w:szCs w:val="24"/>
              </w:rPr>
              <w:t>Matam</w:t>
            </w:r>
          </w:p>
        </w:tc>
      </w:tr>
      <w:tr w:rsidR="00825DE1" w:rsidRPr="00E8253C" w14:paraId="57F40D6B" w14:textId="77777777" w:rsidTr="0038121D">
        <w:tc>
          <w:tcPr>
            <w:tcW w:w="562" w:type="dxa"/>
          </w:tcPr>
          <w:p w14:paraId="2EFA89E9" w14:textId="123AA4BE" w:rsidR="00825DE1" w:rsidRPr="00E8253C" w:rsidRDefault="00F62F4B" w:rsidP="00825DE1">
            <w:pPr>
              <w:rPr>
                <w:rFonts w:ascii="Arial" w:hAnsi="Arial" w:cs="Arial"/>
                <w:sz w:val="24"/>
                <w:szCs w:val="24"/>
              </w:rPr>
            </w:pPr>
            <w:r w:rsidRPr="00E8253C">
              <w:rPr>
                <w:rFonts w:ascii="Arial" w:hAnsi="Arial" w:cs="Arial"/>
                <w:sz w:val="24"/>
                <w:szCs w:val="24"/>
              </w:rPr>
              <w:t>8</w:t>
            </w:r>
          </w:p>
        </w:tc>
        <w:tc>
          <w:tcPr>
            <w:tcW w:w="4221" w:type="dxa"/>
          </w:tcPr>
          <w:p w14:paraId="29D3F2FC" w14:textId="5697744B" w:rsidR="00825DE1" w:rsidRPr="00E8253C" w:rsidRDefault="00825DE1" w:rsidP="00825DE1">
            <w:pPr>
              <w:rPr>
                <w:rFonts w:ascii="Arial" w:hAnsi="Arial" w:cs="Arial"/>
                <w:sz w:val="24"/>
                <w:szCs w:val="24"/>
              </w:rPr>
            </w:pPr>
            <w:r w:rsidRPr="00E8253C">
              <w:rPr>
                <w:rFonts w:ascii="Arial" w:hAnsi="Arial" w:cs="Arial"/>
                <w:sz w:val="24"/>
                <w:szCs w:val="24"/>
              </w:rPr>
              <w:t>Inspecteur de la jeunesse</w:t>
            </w:r>
          </w:p>
        </w:tc>
        <w:tc>
          <w:tcPr>
            <w:tcW w:w="2126" w:type="dxa"/>
          </w:tcPr>
          <w:p w14:paraId="5C897E8B" w14:textId="1545978F" w:rsidR="00825DE1" w:rsidRPr="00E8253C" w:rsidRDefault="00825DE1" w:rsidP="00825DE1">
            <w:pPr>
              <w:rPr>
                <w:rFonts w:ascii="Arial" w:hAnsi="Arial" w:cs="Arial"/>
                <w:sz w:val="24"/>
                <w:szCs w:val="24"/>
              </w:rPr>
            </w:pPr>
            <w:r w:rsidRPr="00E8253C">
              <w:rPr>
                <w:rFonts w:ascii="Arial" w:hAnsi="Arial" w:cs="Arial"/>
                <w:sz w:val="24"/>
                <w:szCs w:val="24"/>
              </w:rPr>
              <w:t>Moustapha Fall</w:t>
            </w:r>
          </w:p>
        </w:tc>
        <w:tc>
          <w:tcPr>
            <w:tcW w:w="2266" w:type="dxa"/>
          </w:tcPr>
          <w:p w14:paraId="23ADA733" w14:textId="215D46E5" w:rsidR="00825DE1" w:rsidRPr="00E8253C" w:rsidRDefault="00825DE1" w:rsidP="00825DE1">
            <w:pPr>
              <w:rPr>
                <w:rFonts w:ascii="Arial" w:hAnsi="Arial" w:cs="Arial"/>
                <w:sz w:val="24"/>
                <w:szCs w:val="24"/>
              </w:rPr>
            </w:pPr>
            <w:r w:rsidRPr="00E8253C">
              <w:rPr>
                <w:rFonts w:ascii="Arial" w:hAnsi="Arial" w:cs="Arial"/>
                <w:sz w:val="24"/>
                <w:szCs w:val="24"/>
              </w:rPr>
              <w:t>Tamba</w:t>
            </w:r>
          </w:p>
        </w:tc>
      </w:tr>
      <w:tr w:rsidR="00825DE1" w:rsidRPr="00E8253C" w14:paraId="093C6A0F" w14:textId="77777777" w:rsidTr="0038121D">
        <w:tc>
          <w:tcPr>
            <w:tcW w:w="562" w:type="dxa"/>
          </w:tcPr>
          <w:p w14:paraId="6DF2F8A0" w14:textId="45F5352E" w:rsidR="00825DE1" w:rsidRPr="00E8253C" w:rsidRDefault="00F62F4B" w:rsidP="00825DE1">
            <w:pPr>
              <w:rPr>
                <w:rFonts w:ascii="Arial" w:hAnsi="Arial" w:cs="Arial"/>
                <w:sz w:val="24"/>
                <w:szCs w:val="24"/>
              </w:rPr>
            </w:pPr>
            <w:r w:rsidRPr="00E8253C">
              <w:rPr>
                <w:rFonts w:ascii="Arial" w:hAnsi="Arial" w:cs="Arial"/>
                <w:sz w:val="24"/>
                <w:szCs w:val="24"/>
              </w:rPr>
              <w:t>9</w:t>
            </w:r>
          </w:p>
        </w:tc>
        <w:tc>
          <w:tcPr>
            <w:tcW w:w="4221" w:type="dxa"/>
          </w:tcPr>
          <w:p w14:paraId="5E4D193B" w14:textId="0B553997" w:rsidR="00825DE1" w:rsidRPr="00E8253C" w:rsidRDefault="00825DE1" w:rsidP="00825DE1">
            <w:pPr>
              <w:rPr>
                <w:rFonts w:ascii="Arial" w:hAnsi="Arial" w:cs="Arial"/>
                <w:sz w:val="24"/>
                <w:szCs w:val="24"/>
              </w:rPr>
            </w:pPr>
            <w:r w:rsidRPr="00E8253C">
              <w:rPr>
                <w:rFonts w:ascii="Arial" w:hAnsi="Arial" w:cs="Arial"/>
                <w:sz w:val="24"/>
                <w:szCs w:val="24"/>
              </w:rPr>
              <w:t xml:space="preserve">Maire de </w:t>
            </w:r>
            <w:proofErr w:type="spellStart"/>
            <w:r w:rsidRPr="00E8253C">
              <w:rPr>
                <w:rFonts w:ascii="Arial" w:hAnsi="Arial" w:cs="Arial"/>
                <w:sz w:val="24"/>
                <w:szCs w:val="24"/>
              </w:rPr>
              <w:t>Hamady</w:t>
            </w:r>
            <w:proofErr w:type="spellEnd"/>
            <w:r w:rsidRPr="00E8253C">
              <w:rPr>
                <w:rFonts w:ascii="Arial" w:hAnsi="Arial" w:cs="Arial"/>
                <w:sz w:val="24"/>
                <w:szCs w:val="24"/>
              </w:rPr>
              <w:t xml:space="preserve"> </w:t>
            </w:r>
            <w:proofErr w:type="spellStart"/>
            <w:r w:rsidRPr="00E8253C">
              <w:rPr>
                <w:rFonts w:ascii="Arial" w:hAnsi="Arial" w:cs="Arial"/>
                <w:sz w:val="24"/>
                <w:szCs w:val="24"/>
              </w:rPr>
              <w:t>Ounaré</w:t>
            </w:r>
            <w:proofErr w:type="spellEnd"/>
          </w:p>
        </w:tc>
        <w:tc>
          <w:tcPr>
            <w:tcW w:w="2126" w:type="dxa"/>
          </w:tcPr>
          <w:p w14:paraId="1D3915A0" w14:textId="431D8391" w:rsidR="00825DE1" w:rsidRPr="00E8253C" w:rsidRDefault="00825DE1" w:rsidP="00825DE1">
            <w:pPr>
              <w:rPr>
                <w:rFonts w:ascii="Arial" w:hAnsi="Arial" w:cs="Arial"/>
                <w:sz w:val="24"/>
                <w:szCs w:val="24"/>
              </w:rPr>
            </w:pPr>
            <w:r w:rsidRPr="00E8253C">
              <w:rPr>
                <w:rFonts w:ascii="Arial" w:hAnsi="Arial" w:cs="Arial"/>
                <w:sz w:val="24"/>
                <w:szCs w:val="24"/>
              </w:rPr>
              <w:t xml:space="preserve">Samba Sylla </w:t>
            </w:r>
          </w:p>
        </w:tc>
        <w:tc>
          <w:tcPr>
            <w:tcW w:w="2266" w:type="dxa"/>
          </w:tcPr>
          <w:p w14:paraId="2EF507E3" w14:textId="77777777" w:rsidR="00825DE1" w:rsidRPr="00E8253C" w:rsidRDefault="00825DE1" w:rsidP="00825DE1">
            <w:pPr>
              <w:rPr>
                <w:rFonts w:ascii="Arial" w:hAnsi="Arial" w:cs="Arial"/>
                <w:sz w:val="24"/>
                <w:szCs w:val="24"/>
              </w:rPr>
            </w:pPr>
          </w:p>
        </w:tc>
      </w:tr>
      <w:tr w:rsidR="00825DE1" w:rsidRPr="00E8253C" w14:paraId="371BF9D1" w14:textId="77777777" w:rsidTr="0038121D">
        <w:tc>
          <w:tcPr>
            <w:tcW w:w="562" w:type="dxa"/>
          </w:tcPr>
          <w:p w14:paraId="39E2AD14" w14:textId="18E4A602" w:rsidR="00825DE1" w:rsidRPr="00E8253C" w:rsidRDefault="00F62F4B" w:rsidP="00825DE1">
            <w:pPr>
              <w:rPr>
                <w:rFonts w:ascii="Arial" w:hAnsi="Arial" w:cs="Arial"/>
                <w:sz w:val="24"/>
                <w:szCs w:val="24"/>
              </w:rPr>
            </w:pPr>
            <w:r w:rsidRPr="00E8253C">
              <w:rPr>
                <w:rFonts w:ascii="Arial" w:hAnsi="Arial" w:cs="Arial"/>
                <w:sz w:val="24"/>
                <w:szCs w:val="24"/>
              </w:rPr>
              <w:t>10</w:t>
            </w:r>
          </w:p>
        </w:tc>
        <w:tc>
          <w:tcPr>
            <w:tcW w:w="4221" w:type="dxa"/>
          </w:tcPr>
          <w:p w14:paraId="49EB3E31" w14:textId="5F8F0F40" w:rsidR="00825DE1" w:rsidRPr="00E8253C" w:rsidRDefault="00825DE1" w:rsidP="00825DE1">
            <w:pPr>
              <w:rPr>
                <w:rFonts w:ascii="Arial" w:hAnsi="Arial" w:cs="Arial"/>
                <w:sz w:val="24"/>
                <w:szCs w:val="24"/>
              </w:rPr>
            </w:pPr>
            <w:r w:rsidRPr="00E8253C">
              <w:rPr>
                <w:rFonts w:ascii="Arial" w:hAnsi="Arial" w:cs="Arial"/>
                <w:sz w:val="24"/>
                <w:szCs w:val="24"/>
              </w:rPr>
              <w:t xml:space="preserve">Maire de </w:t>
            </w:r>
            <w:proofErr w:type="spellStart"/>
            <w:r w:rsidRPr="00E8253C">
              <w:rPr>
                <w:rFonts w:ascii="Arial" w:hAnsi="Arial" w:cs="Arial"/>
                <w:sz w:val="24"/>
                <w:szCs w:val="24"/>
              </w:rPr>
              <w:t>Kothiary</w:t>
            </w:r>
            <w:proofErr w:type="spellEnd"/>
          </w:p>
        </w:tc>
        <w:tc>
          <w:tcPr>
            <w:tcW w:w="2126" w:type="dxa"/>
          </w:tcPr>
          <w:p w14:paraId="48169EC6" w14:textId="4ECDD82E" w:rsidR="00825DE1" w:rsidRPr="00E8253C" w:rsidRDefault="00825DE1" w:rsidP="00825DE1">
            <w:pPr>
              <w:rPr>
                <w:rFonts w:ascii="Arial" w:hAnsi="Arial" w:cs="Arial"/>
                <w:sz w:val="24"/>
                <w:szCs w:val="24"/>
              </w:rPr>
            </w:pPr>
            <w:r w:rsidRPr="00E8253C">
              <w:rPr>
                <w:rFonts w:ascii="Arial" w:hAnsi="Arial" w:cs="Arial"/>
                <w:sz w:val="24"/>
                <w:szCs w:val="24"/>
              </w:rPr>
              <w:t>Abdoulaye Kanté</w:t>
            </w:r>
          </w:p>
        </w:tc>
        <w:tc>
          <w:tcPr>
            <w:tcW w:w="2266" w:type="dxa"/>
          </w:tcPr>
          <w:p w14:paraId="77529B47" w14:textId="3EBD6FED" w:rsidR="00825DE1" w:rsidRPr="00E8253C" w:rsidRDefault="00825DE1" w:rsidP="00825DE1">
            <w:pPr>
              <w:rPr>
                <w:rFonts w:ascii="Arial" w:hAnsi="Arial" w:cs="Arial"/>
                <w:sz w:val="24"/>
                <w:szCs w:val="24"/>
              </w:rPr>
            </w:pPr>
            <w:r w:rsidRPr="00E8253C">
              <w:rPr>
                <w:rFonts w:ascii="Arial" w:hAnsi="Arial" w:cs="Arial"/>
                <w:sz w:val="24"/>
                <w:szCs w:val="24"/>
              </w:rPr>
              <w:t>Tamba</w:t>
            </w:r>
          </w:p>
        </w:tc>
      </w:tr>
      <w:tr w:rsidR="00825DE1" w:rsidRPr="00E8253C" w14:paraId="04738512" w14:textId="77777777" w:rsidTr="0038121D">
        <w:tc>
          <w:tcPr>
            <w:tcW w:w="562" w:type="dxa"/>
          </w:tcPr>
          <w:p w14:paraId="556ECAFB" w14:textId="63BB4FD9" w:rsidR="00825DE1" w:rsidRPr="00E8253C" w:rsidRDefault="00F62F4B" w:rsidP="00825DE1">
            <w:pPr>
              <w:rPr>
                <w:rFonts w:ascii="Arial" w:hAnsi="Arial" w:cs="Arial"/>
                <w:sz w:val="24"/>
                <w:szCs w:val="24"/>
              </w:rPr>
            </w:pPr>
            <w:r w:rsidRPr="00E8253C">
              <w:rPr>
                <w:rFonts w:ascii="Arial" w:hAnsi="Arial" w:cs="Arial"/>
                <w:sz w:val="24"/>
                <w:szCs w:val="24"/>
              </w:rPr>
              <w:t>11</w:t>
            </w:r>
          </w:p>
        </w:tc>
        <w:tc>
          <w:tcPr>
            <w:tcW w:w="4221" w:type="dxa"/>
          </w:tcPr>
          <w:p w14:paraId="6B09AB6D" w14:textId="0E48E956" w:rsidR="00825DE1" w:rsidRPr="00E8253C" w:rsidRDefault="00825DE1" w:rsidP="00825DE1">
            <w:pPr>
              <w:rPr>
                <w:rFonts w:ascii="Arial" w:hAnsi="Arial" w:cs="Arial"/>
                <w:sz w:val="24"/>
                <w:szCs w:val="24"/>
              </w:rPr>
            </w:pPr>
            <w:r w:rsidRPr="00E8253C">
              <w:rPr>
                <w:rFonts w:ascii="Arial" w:hAnsi="Arial" w:cs="Arial"/>
                <w:sz w:val="24"/>
                <w:szCs w:val="24"/>
              </w:rPr>
              <w:t>Maire de Bala</w:t>
            </w:r>
          </w:p>
        </w:tc>
        <w:tc>
          <w:tcPr>
            <w:tcW w:w="2126" w:type="dxa"/>
          </w:tcPr>
          <w:p w14:paraId="166DD7AD" w14:textId="60BDC3B4" w:rsidR="00825DE1" w:rsidRPr="00E8253C" w:rsidRDefault="00825DE1" w:rsidP="00825DE1">
            <w:pPr>
              <w:rPr>
                <w:rFonts w:ascii="Arial" w:hAnsi="Arial" w:cs="Arial"/>
                <w:sz w:val="24"/>
                <w:szCs w:val="24"/>
              </w:rPr>
            </w:pPr>
            <w:r w:rsidRPr="00E8253C">
              <w:rPr>
                <w:rFonts w:ascii="Arial" w:hAnsi="Arial" w:cs="Arial"/>
                <w:sz w:val="24"/>
                <w:szCs w:val="24"/>
              </w:rPr>
              <w:t xml:space="preserve">Seydou </w:t>
            </w:r>
            <w:proofErr w:type="spellStart"/>
            <w:r w:rsidRPr="00E8253C">
              <w:rPr>
                <w:rFonts w:ascii="Arial" w:hAnsi="Arial" w:cs="Arial"/>
                <w:sz w:val="24"/>
                <w:szCs w:val="24"/>
              </w:rPr>
              <w:t>Yatassaye</w:t>
            </w:r>
            <w:proofErr w:type="spellEnd"/>
          </w:p>
        </w:tc>
        <w:tc>
          <w:tcPr>
            <w:tcW w:w="2266" w:type="dxa"/>
          </w:tcPr>
          <w:p w14:paraId="53D3EE8D" w14:textId="760F2B9D" w:rsidR="00825DE1" w:rsidRPr="00E8253C" w:rsidRDefault="00825DE1" w:rsidP="00825DE1">
            <w:pPr>
              <w:rPr>
                <w:rFonts w:ascii="Arial" w:hAnsi="Arial" w:cs="Arial"/>
                <w:sz w:val="24"/>
                <w:szCs w:val="24"/>
              </w:rPr>
            </w:pPr>
            <w:r w:rsidRPr="00E8253C">
              <w:rPr>
                <w:rFonts w:ascii="Arial" w:hAnsi="Arial" w:cs="Arial"/>
                <w:sz w:val="24"/>
                <w:szCs w:val="24"/>
              </w:rPr>
              <w:t>Tamba</w:t>
            </w:r>
          </w:p>
        </w:tc>
      </w:tr>
      <w:tr w:rsidR="00825DE1" w:rsidRPr="00E8253C" w14:paraId="2EAAF4D4" w14:textId="77777777" w:rsidTr="0038121D">
        <w:tc>
          <w:tcPr>
            <w:tcW w:w="562" w:type="dxa"/>
          </w:tcPr>
          <w:p w14:paraId="3EDC4D53" w14:textId="0C63BC5F" w:rsidR="00825DE1" w:rsidRPr="00E8253C" w:rsidRDefault="00F62F4B" w:rsidP="00825DE1">
            <w:pPr>
              <w:rPr>
                <w:rFonts w:ascii="Arial" w:hAnsi="Arial" w:cs="Arial"/>
                <w:sz w:val="24"/>
                <w:szCs w:val="24"/>
              </w:rPr>
            </w:pPr>
            <w:r w:rsidRPr="00E8253C">
              <w:rPr>
                <w:rFonts w:ascii="Arial" w:hAnsi="Arial" w:cs="Arial"/>
                <w:sz w:val="24"/>
                <w:szCs w:val="24"/>
              </w:rPr>
              <w:t>12</w:t>
            </w:r>
          </w:p>
        </w:tc>
        <w:tc>
          <w:tcPr>
            <w:tcW w:w="4221" w:type="dxa"/>
          </w:tcPr>
          <w:p w14:paraId="1084629A" w14:textId="1E2C4EFA" w:rsidR="00825DE1" w:rsidRPr="00E8253C" w:rsidRDefault="00825DE1" w:rsidP="00825DE1">
            <w:pPr>
              <w:rPr>
                <w:rFonts w:ascii="Arial" w:hAnsi="Arial" w:cs="Arial"/>
                <w:sz w:val="24"/>
                <w:szCs w:val="24"/>
              </w:rPr>
            </w:pPr>
            <w:r w:rsidRPr="00E8253C">
              <w:rPr>
                <w:rFonts w:ascii="Arial" w:hAnsi="Arial" w:cs="Arial"/>
                <w:sz w:val="24"/>
                <w:szCs w:val="24"/>
              </w:rPr>
              <w:t>Maire de Koumpentoum</w:t>
            </w:r>
          </w:p>
        </w:tc>
        <w:tc>
          <w:tcPr>
            <w:tcW w:w="2126" w:type="dxa"/>
          </w:tcPr>
          <w:p w14:paraId="248F2F23" w14:textId="6D026909" w:rsidR="00825DE1" w:rsidRPr="00E8253C" w:rsidRDefault="00825DE1" w:rsidP="00825DE1">
            <w:pPr>
              <w:rPr>
                <w:rFonts w:ascii="Arial" w:hAnsi="Arial" w:cs="Arial"/>
                <w:sz w:val="24"/>
                <w:szCs w:val="24"/>
              </w:rPr>
            </w:pPr>
            <w:proofErr w:type="spellStart"/>
            <w:r w:rsidRPr="00E8253C">
              <w:rPr>
                <w:rFonts w:ascii="Arial" w:hAnsi="Arial" w:cs="Arial"/>
                <w:sz w:val="24"/>
                <w:szCs w:val="24"/>
              </w:rPr>
              <w:t>Silmang</w:t>
            </w:r>
            <w:proofErr w:type="spellEnd"/>
            <w:r w:rsidRPr="00E8253C">
              <w:rPr>
                <w:rFonts w:ascii="Arial" w:hAnsi="Arial" w:cs="Arial"/>
                <w:sz w:val="24"/>
                <w:szCs w:val="24"/>
              </w:rPr>
              <w:t xml:space="preserve"> Fall</w:t>
            </w:r>
          </w:p>
        </w:tc>
        <w:tc>
          <w:tcPr>
            <w:tcW w:w="2266" w:type="dxa"/>
          </w:tcPr>
          <w:p w14:paraId="19640F48" w14:textId="77777777" w:rsidR="00825DE1" w:rsidRPr="00E8253C" w:rsidRDefault="00825DE1" w:rsidP="00825DE1">
            <w:pPr>
              <w:rPr>
                <w:rFonts w:ascii="Arial" w:hAnsi="Arial" w:cs="Arial"/>
                <w:sz w:val="24"/>
                <w:szCs w:val="24"/>
              </w:rPr>
            </w:pPr>
          </w:p>
        </w:tc>
      </w:tr>
      <w:tr w:rsidR="001F11B7" w:rsidRPr="00E8253C" w14:paraId="21CDF500" w14:textId="77777777" w:rsidTr="0038121D">
        <w:tc>
          <w:tcPr>
            <w:tcW w:w="562" w:type="dxa"/>
          </w:tcPr>
          <w:p w14:paraId="13CBCE83" w14:textId="708D297F" w:rsidR="001F11B7" w:rsidRPr="00E8253C" w:rsidRDefault="00F62F4B" w:rsidP="00825DE1">
            <w:pPr>
              <w:rPr>
                <w:rFonts w:ascii="Arial" w:hAnsi="Arial" w:cs="Arial"/>
                <w:sz w:val="24"/>
                <w:szCs w:val="24"/>
              </w:rPr>
            </w:pPr>
            <w:r w:rsidRPr="00E8253C">
              <w:rPr>
                <w:rFonts w:ascii="Arial" w:hAnsi="Arial" w:cs="Arial"/>
                <w:sz w:val="24"/>
                <w:szCs w:val="24"/>
              </w:rPr>
              <w:t>13</w:t>
            </w:r>
          </w:p>
        </w:tc>
        <w:tc>
          <w:tcPr>
            <w:tcW w:w="4221" w:type="dxa"/>
          </w:tcPr>
          <w:p w14:paraId="0CBE4080" w14:textId="7E3D5065" w:rsidR="001F11B7" w:rsidRPr="00E8253C" w:rsidRDefault="001F11B7" w:rsidP="001F11B7">
            <w:pPr>
              <w:rPr>
                <w:rFonts w:ascii="Arial" w:hAnsi="Arial" w:cs="Arial"/>
                <w:sz w:val="24"/>
                <w:szCs w:val="24"/>
              </w:rPr>
            </w:pPr>
            <w:r w:rsidRPr="00E8253C">
              <w:rPr>
                <w:rFonts w:ascii="Arial" w:hAnsi="Arial" w:cs="Arial"/>
                <w:sz w:val="24"/>
                <w:szCs w:val="24"/>
              </w:rPr>
              <w:t>Coordonnateur du Projet à Matam</w:t>
            </w:r>
          </w:p>
        </w:tc>
        <w:tc>
          <w:tcPr>
            <w:tcW w:w="2126" w:type="dxa"/>
          </w:tcPr>
          <w:p w14:paraId="79BD17DB" w14:textId="674D8BBA" w:rsidR="001F11B7" w:rsidRPr="00E8253C" w:rsidRDefault="001F11B7" w:rsidP="00825DE1">
            <w:pPr>
              <w:rPr>
                <w:rFonts w:ascii="Arial" w:hAnsi="Arial" w:cs="Arial"/>
                <w:sz w:val="24"/>
                <w:szCs w:val="24"/>
              </w:rPr>
            </w:pPr>
            <w:r w:rsidRPr="00E8253C">
              <w:rPr>
                <w:rFonts w:ascii="Arial" w:hAnsi="Arial" w:cs="Arial"/>
                <w:sz w:val="24"/>
                <w:szCs w:val="24"/>
              </w:rPr>
              <w:t>Latyr Ndiaye</w:t>
            </w:r>
          </w:p>
        </w:tc>
        <w:tc>
          <w:tcPr>
            <w:tcW w:w="2266" w:type="dxa"/>
          </w:tcPr>
          <w:p w14:paraId="664936F3" w14:textId="7717D559" w:rsidR="001F11B7" w:rsidRPr="00E8253C" w:rsidRDefault="001F11B7" w:rsidP="00825DE1">
            <w:pPr>
              <w:rPr>
                <w:rFonts w:ascii="Arial" w:hAnsi="Arial" w:cs="Arial"/>
                <w:sz w:val="24"/>
                <w:szCs w:val="24"/>
              </w:rPr>
            </w:pPr>
            <w:r w:rsidRPr="00E8253C">
              <w:rPr>
                <w:rFonts w:ascii="Arial" w:hAnsi="Arial" w:cs="Arial"/>
                <w:sz w:val="24"/>
                <w:szCs w:val="24"/>
              </w:rPr>
              <w:t>Matam</w:t>
            </w:r>
          </w:p>
        </w:tc>
      </w:tr>
      <w:tr w:rsidR="00B3181B" w:rsidRPr="00E8253C" w14:paraId="6FC26379" w14:textId="77777777" w:rsidTr="0038121D">
        <w:tc>
          <w:tcPr>
            <w:tcW w:w="562" w:type="dxa"/>
          </w:tcPr>
          <w:p w14:paraId="7BC8E8EF" w14:textId="54C12861" w:rsidR="00B3181B" w:rsidRPr="00E8253C" w:rsidRDefault="00F62F4B" w:rsidP="00B3181B">
            <w:pPr>
              <w:rPr>
                <w:rFonts w:ascii="Arial" w:hAnsi="Arial" w:cs="Arial"/>
                <w:sz w:val="24"/>
                <w:szCs w:val="24"/>
              </w:rPr>
            </w:pPr>
            <w:r w:rsidRPr="00E8253C">
              <w:rPr>
                <w:rFonts w:ascii="Arial" w:hAnsi="Arial" w:cs="Arial"/>
                <w:sz w:val="24"/>
                <w:szCs w:val="24"/>
              </w:rPr>
              <w:t>14</w:t>
            </w:r>
          </w:p>
        </w:tc>
        <w:tc>
          <w:tcPr>
            <w:tcW w:w="4221" w:type="dxa"/>
          </w:tcPr>
          <w:p w14:paraId="659D04A5" w14:textId="6582A145" w:rsidR="00B3181B" w:rsidRPr="00E8253C" w:rsidRDefault="00B3181B" w:rsidP="00B3181B">
            <w:pPr>
              <w:rPr>
                <w:rFonts w:ascii="Arial" w:hAnsi="Arial" w:cs="Arial"/>
                <w:sz w:val="24"/>
                <w:szCs w:val="24"/>
              </w:rPr>
            </w:pPr>
            <w:r w:rsidRPr="00E8253C">
              <w:rPr>
                <w:rFonts w:ascii="Arial" w:hAnsi="Arial" w:cs="Arial"/>
                <w:sz w:val="24"/>
                <w:szCs w:val="24"/>
              </w:rPr>
              <w:t>Président de l’alliance régionale pour la paix et la cohésion social</w:t>
            </w:r>
          </w:p>
        </w:tc>
        <w:tc>
          <w:tcPr>
            <w:tcW w:w="2126" w:type="dxa"/>
          </w:tcPr>
          <w:p w14:paraId="53C81677" w14:textId="5F71B47F" w:rsidR="00B3181B" w:rsidRPr="00E8253C" w:rsidRDefault="00B3181B" w:rsidP="00B3181B">
            <w:pPr>
              <w:rPr>
                <w:rFonts w:ascii="Arial" w:hAnsi="Arial" w:cs="Arial"/>
                <w:sz w:val="24"/>
                <w:szCs w:val="24"/>
              </w:rPr>
            </w:pPr>
            <w:r w:rsidRPr="00E8253C">
              <w:rPr>
                <w:rFonts w:ascii="Arial" w:hAnsi="Arial" w:cs="Arial"/>
                <w:sz w:val="24"/>
                <w:szCs w:val="24"/>
              </w:rPr>
              <w:t xml:space="preserve">Mamadou </w:t>
            </w:r>
            <w:proofErr w:type="spellStart"/>
            <w:r w:rsidRPr="00E8253C">
              <w:rPr>
                <w:rFonts w:ascii="Arial" w:hAnsi="Arial" w:cs="Arial"/>
                <w:sz w:val="24"/>
                <w:szCs w:val="24"/>
              </w:rPr>
              <w:t>Ngawa</w:t>
            </w:r>
            <w:proofErr w:type="spellEnd"/>
            <w:r w:rsidRPr="00E8253C">
              <w:rPr>
                <w:rFonts w:ascii="Arial" w:hAnsi="Arial" w:cs="Arial"/>
                <w:sz w:val="24"/>
                <w:szCs w:val="24"/>
              </w:rPr>
              <w:t xml:space="preserve"> Dembélé</w:t>
            </w:r>
          </w:p>
        </w:tc>
        <w:tc>
          <w:tcPr>
            <w:tcW w:w="2266" w:type="dxa"/>
          </w:tcPr>
          <w:p w14:paraId="3E12BBFB" w14:textId="28266393" w:rsidR="00B3181B" w:rsidRPr="00E8253C" w:rsidRDefault="00B3181B" w:rsidP="00B3181B">
            <w:pPr>
              <w:rPr>
                <w:rFonts w:ascii="Arial" w:hAnsi="Arial" w:cs="Arial"/>
                <w:sz w:val="24"/>
                <w:szCs w:val="24"/>
              </w:rPr>
            </w:pPr>
            <w:proofErr w:type="spellStart"/>
            <w:r w:rsidRPr="00E8253C">
              <w:rPr>
                <w:rFonts w:ascii="Arial" w:hAnsi="Arial" w:cs="Arial"/>
                <w:sz w:val="24"/>
                <w:szCs w:val="24"/>
              </w:rPr>
              <w:t>Ourossogui</w:t>
            </w:r>
            <w:proofErr w:type="spellEnd"/>
          </w:p>
        </w:tc>
      </w:tr>
      <w:tr w:rsidR="00B3181B" w:rsidRPr="00E8253C" w14:paraId="25F474DD" w14:textId="77777777" w:rsidTr="0038121D">
        <w:tc>
          <w:tcPr>
            <w:tcW w:w="562" w:type="dxa"/>
          </w:tcPr>
          <w:p w14:paraId="5A0EA408" w14:textId="3DE94104" w:rsidR="00B3181B" w:rsidRPr="00E8253C" w:rsidRDefault="00F62F4B" w:rsidP="00B3181B">
            <w:pPr>
              <w:rPr>
                <w:rFonts w:ascii="Arial" w:hAnsi="Arial" w:cs="Arial"/>
                <w:sz w:val="24"/>
                <w:szCs w:val="24"/>
              </w:rPr>
            </w:pPr>
            <w:r w:rsidRPr="00E8253C">
              <w:rPr>
                <w:rFonts w:ascii="Arial" w:hAnsi="Arial" w:cs="Arial"/>
                <w:sz w:val="24"/>
                <w:szCs w:val="24"/>
              </w:rPr>
              <w:t>15</w:t>
            </w:r>
          </w:p>
        </w:tc>
        <w:tc>
          <w:tcPr>
            <w:tcW w:w="4221" w:type="dxa"/>
          </w:tcPr>
          <w:p w14:paraId="7EB7BD70" w14:textId="10760DFF" w:rsidR="00B3181B" w:rsidRPr="00E8253C" w:rsidRDefault="00B3181B" w:rsidP="00B3181B">
            <w:pPr>
              <w:rPr>
                <w:rFonts w:ascii="Arial" w:hAnsi="Arial" w:cs="Arial"/>
                <w:sz w:val="24"/>
                <w:szCs w:val="24"/>
              </w:rPr>
            </w:pPr>
            <w:r w:rsidRPr="00E8253C">
              <w:rPr>
                <w:rFonts w:ascii="Arial" w:hAnsi="Arial" w:cs="Arial"/>
                <w:sz w:val="24"/>
                <w:szCs w:val="24"/>
              </w:rPr>
              <w:t>Coordonnateur du PROCOSOC</w:t>
            </w:r>
          </w:p>
        </w:tc>
        <w:tc>
          <w:tcPr>
            <w:tcW w:w="2126" w:type="dxa"/>
          </w:tcPr>
          <w:p w14:paraId="69EB7F86" w14:textId="1C03ACEE" w:rsidR="00B3181B" w:rsidRPr="00E8253C" w:rsidRDefault="00B3181B" w:rsidP="00B3181B">
            <w:pPr>
              <w:rPr>
                <w:rFonts w:ascii="Arial" w:hAnsi="Arial" w:cs="Arial"/>
                <w:sz w:val="24"/>
                <w:szCs w:val="24"/>
              </w:rPr>
            </w:pPr>
            <w:r w:rsidRPr="00E8253C">
              <w:rPr>
                <w:rFonts w:ascii="Arial" w:hAnsi="Arial" w:cs="Arial"/>
                <w:sz w:val="24"/>
                <w:szCs w:val="24"/>
              </w:rPr>
              <w:t xml:space="preserve">Gallo </w:t>
            </w:r>
            <w:proofErr w:type="spellStart"/>
            <w:r w:rsidRPr="00E8253C">
              <w:rPr>
                <w:rFonts w:ascii="Arial" w:hAnsi="Arial" w:cs="Arial"/>
                <w:sz w:val="24"/>
                <w:szCs w:val="24"/>
              </w:rPr>
              <w:t>Kébé</w:t>
            </w:r>
            <w:proofErr w:type="spellEnd"/>
          </w:p>
        </w:tc>
        <w:tc>
          <w:tcPr>
            <w:tcW w:w="2266" w:type="dxa"/>
          </w:tcPr>
          <w:p w14:paraId="0A88320B" w14:textId="24EA9CA8" w:rsidR="00B3181B" w:rsidRPr="00E8253C" w:rsidRDefault="00B3181B" w:rsidP="00B3181B">
            <w:pPr>
              <w:rPr>
                <w:rFonts w:ascii="Arial" w:hAnsi="Arial" w:cs="Arial"/>
                <w:sz w:val="24"/>
                <w:szCs w:val="24"/>
              </w:rPr>
            </w:pPr>
            <w:r w:rsidRPr="00E8253C">
              <w:rPr>
                <w:rFonts w:ascii="Arial" w:hAnsi="Arial" w:cs="Arial"/>
                <w:sz w:val="24"/>
                <w:szCs w:val="24"/>
              </w:rPr>
              <w:t>Dakar</w:t>
            </w:r>
          </w:p>
        </w:tc>
      </w:tr>
      <w:tr w:rsidR="00B3181B" w:rsidRPr="00E8253C" w14:paraId="7B20E1F9" w14:textId="77777777" w:rsidTr="0038121D">
        <w:tc>
          <w:tcPr>
            <w:tcW w:w="562" w:type="dxa"/>
          </w:tcPr>
          <w:p w14:paraId="6162FE6A" w14:textId="7CB5CD03" w:rsidR="00B3181B" w:rsidRPr="00E8253C" w:rsidRDefault="00F62F4B" w:rsidP="00B3181B">
            <w:pPr>
              <w:rPr>
                <w:rFonts w:ascii="Arial" w:hAnsi="Arial" w:cs="Arial"/>
                <w:sz w:val="24"/>
                <w:szCs w:val="24"/>
              </w:rPr>
            </w:pPr>
            <w:r w:rsidRPr="00E8253C">
              <w:rPr>
                <w:rFonts w:ascii="Arial" w:hAnsi="Arial" w:cs="Arial"/>
                <w:sz w:val="24"/>
                <w:szCs w:val="24"/>
              </w:rPr>
              <w:t>16</w:t>
            </w:r>
          </w:p>
        </w:tc>
        <w:tc>
          <w:tcPr>
            <w:tcW w:w="4221" w:type="dxa"/>
          </w:tcPr>
          <w:p w14:paraId="1A332F6D" w14:textId="30DEBD8A" w:rsidR="00B3181B" w:rsidRPr="00E8253C" w:rsidRDefault="00B3181B" w:rsidP="00B3181B">
            <w:pPr>
              <w:rPr>
                <w:rFonts w:ascii="Arial" w:hAnsi="Arial" w:cs="Arial"/>
                <w:sz w:val="24"/>
                <w:szCs w:val="24"/>
              </w:rPr>
            </w:pPr>
            <w:r w:rsidRPr="00E8253C">
              <w:rPr>
                <w:rFonts w:ascii="Arial" w:hAnsi="Arial" w:cs="Arial"/>
                <w:sz w:val="24"/>
                <w:szCs w:val="24"/>
              </w:rPr>
              <w:t>Coordonnatrice Antenne ANPEJ Tamba</w:t>
            </w:r>
          </w:p>
        </w:tc>
        <w:tc>
          <w:tcPr>
            <w:tcW w:w="2126" w:type="dxa"/>
          </w:tcPr>
          <w:p w14:paraId="2DC70353" w14:textId="41C769D0" w:rsidR="00B3181B" w:rsidRPr="00E8253C" w:rsidRDefault="00B3181B" w:rsidP="00B3181B">
            <w:pPr>
              <w:rPr>
                <w:rFonts w:ascii="Arial" w:hAnsi="Arial" w:cs="Arial"/>
                <w:sz w:val="24"/>
                <w:szCs w:val="24"/>
              </w:rPr>
            </w:pPr>
            <w:r w:rsidRPr="00E8253C">
              <w:rPr>
                <w:rFonts w:ascii="Arial" w:hAnsi="Arial" w:cs="Arial"/>
                <w:sz w:val="24"/>
                <w:szCs w:val="24"/>
              </w:rPr>
              <w:t xml:space="preserve">Ndeye </w:t>
            </w:r>
            <w:proofErr w:type="spellStart"/>
            <w:r w:rsidRPr="00E8253C">
              <w:rPr>
                <w:rFonts w:ascii="Arial" w:hAnsi="Arial" w:cs="Arial"/>
                <w:sz w:val="24"/>
                <w:szCs w:val="24"/>
              </w:rPr>
              <w:t>Mbeugou</w:t>
            </w:r>
            <w:proofErr w:type="spellEnd"/>
            <w:r w:rsidRPr="00E8253C">
              <w:rPr>
                <w:rFonts w:ascii="Arial" w:hAnsi="Arial" w:cs="Arial"/>
                <w:sz w:val="24"/>
                <w:szCs w:val="24"/>
              </w:rPr>
              <w:t xml:space="preserve"> Ka</w:t>
            </w:r>
          </w:p>
        </w:tc>
        <w:tc>
          <w:tcPr>
            <w:tcW w:w="2266" w:type="dxa"/>
          </w:tcPr>
          <w:p w14:paraId="4ACB7A55" w14:textId="00649826" w:rsidR="00B3181B" w:rsidRPr="00E8253C" w:rsidRDefault="00B3181B" w:rsidP="00B3181B">
            <w:pPr>
              <w:rPr>
                <w:rFonts w:ascii="Arial" w:hAnsi="Arial" w:cs="Arial"/>
                <w:sz w:val="24"/>
                <w:szCs w:val="24"/>
              </w:rPr>
            </w:pPr>
            <w:r w:rsidRPr="00E8253C">
              <w:rPr>
                <w:rFonts w:ascii="Arial" w:hAnsi="Arial" w:cs="Arial"/>
                <w:sz w:val="24"/>
                <w:szCs w:val="24"/>
              </w:rPr>
              <w:t>Tamba</w:t>
            </w:r>
          </w:p>
        </w:tc>
      </w:tr>
      <w:tr w:rsidR="00B3181B" w:rsidRPr="00E8253C" w14:paraId="3676313C" w14:textId="77777777" w:rsidTr="0038121D">
        <w:tc>
          <w:tcPr>
            <w:tcW w:w="562" w:type="dxa"/>
          </w:tcPr>
          <w:p w14:paraId="34B8B109" w14:textId="77FDA3DC" w:rsidR="00B3181B" w:rsidRPr="00E8253C" w:rsidRDefault="00F62F4B" w:rsidP="00B3181B">
            <w:pPr>
              <w:rPr>
                <w:rFonts w:ascii="Arial" w:hAnsi="Arial" w:cs="Arial"/>
                <w:sz w:val="24"/>
                <w:szCs w:val="24"/>
              </w:rPr>
            </w:pPr>
            <w:r w:rsidRPr="00E8253C">
              <w:rPr>
                <w:rFonts w:ascii="Arial" w:hAnsi="Arial" w:cs="Arial"/>
                <w:sz w:val="24"/>
                <w:szCs w:val="24"/>
              </w:rPr>
              <w:t>17</w:t>
            </w:r>
          </w:p>
        </w:tc>
        <w:tc>
          <w:tcPr>
            <w:tcW w:w="4221" w:type="dxa"/>
          </w:tcPr>
          <w:p w14:paraId="3095996C" w14:textId="467213F6" w:rsidR="00B3181B" w:rsidRPr="00E8253C" w:rsidRDefault="00B3181B" w:rsidP="00B3181B">
            <w:pPr>
              <w:rPr>
                <w:rFonts w:ascii="Arial" w:hAnsi="Arial" w:cs="Arial"/>
                <w:sz w:val="24"/>
                <w:szCs w:val="24"/>
              </w:rPr>
            </w:pPr>
            <w:r w:rsidRPr="00E8253C">
              <w:rPr>
                <w:rFonts w:ascii="Arial" w:hAnsi="Arial" w:cs="Arial"/>
                <w:sz w:val="24"/>
                <w:szCs w:val="24"/>
              </w:rPr>
              <w:t xml:space="preserve">Conseil régional de la jeunesse de </w:t>
            </w:r>
            <w:proofErr w:type="spellStart"/>
            <w:r w:rsidRPr="00E8253C">
              <w:rPr>
                <w:rFonts w:ascii="Arial" w:hAnsi="Arial" w:cs="Arial"/>
                <w:sz w:val="24"/>
                <w:szCs w:val="24"/>
              </w:rPr>
              <w:t>kanel</w:t>
            </w:r>
            <w:proofErr w:type="spellEnd"/>
          </w:p>
        </w:tc>
        <w:tc>
          <w:tcPr>
            <w:tcW w:w="2126" w:type="dxa"/>
          </w:tcPr>
          <w:p w14:paraId="2C6C87E7" w14:textId="38AF1A6D" w:rsidR="00B3181B" w:rsidRPr="00E8253C" w:rsidRDefault="00B3181B" w:rsidP="00B3181B">
            <w:pPr>
              <w:rPr>
                <w:rFonts w:ascii="Arial" w:hAnsi="Arial" w:cs="Arial"/>
                <w:sz w:val="24"/>
                <w:szCs w:val="24"/>
              </w:rPr>
            </w:pPr>
            <w:r w:rsidRPr="00E8253C">
              <w:rPr>
                <w:rFonts w:ascii="Arial" w:hAnsi="Arial" w:cs="Arial"/>
                <w:sz w:val="24"/>
                <w:szCs w:val="24"/>
              </w:rPr>
              <w:t xml:space="preserve">Amadou Yaya Ba </w:t>
            </w:r>
          </w:p>
        </w:tc>
        <w:tc>
          <w:tcPr>
            <w:tcW w:w="2266" w:type="dxa"/>
          </w:tcPr>
          <w:p w14:paraId="3F18D37D" w14:textId="35394663" w:rsidR="00B3181B" w:rsidRPr="00E8253C" w:rsidRDefault="00B3181B" w:rsidP="00B3181B">
            <w:pPr>
              <w:rPr>
                <w:rFonts w:ascii="Arial" w:hAnsi="Arial" w:cs="Arial"/>
                <w:sz w:val="24"/>
                <w:szCs w:val="24"/>
              </w:rPr>
            </w:pPr>
            <w:proofErr w:type="spellStart"/>
            <w:r w:rsidRPr="00E8253C">
              <w:rPr>
                <w:rFonts w:ascii="Arial" w:hAnsi="Arial" w:cs="Arial"/>
                <w:sz w:val="24"/>
                <w:szCs w:val="24"/>
              </w:rPr>
              <w:t>Kanel</w:t>
            </w:r>
            <w:proofErr w:type="spellEnd"/>
          </w:p>
        </w:tc>
      </w:tr>
      <w:tr w:rsidR="00B3181B" w:rsidRPr="00E8253C" w14:paraId="217153CF" w14:textId="77777777" w:rsidTr="0038121D">
        <w:tc>
          <w:tcPr>
            <w:tcW w:w="562" w:type="dxa"/>
          </w:tcPr>
          <w:p w14:paraId="238A9E42" w14:textId="0EC82908" w:rsidR="00B3181B" w:rsidRPr="00E8253C" w:rsidRDefault="00F62F4B" w:rsidP="00B3181B">
            <w:pPr>
              <w:rPr>
                <w:rFonts w:ascii="Arial" w:hAnsi="Arial" w:cs="Arial"/>
                <w:sz w:val="24"/>
                <w:szCs w:val="24"/>
              </w:rPr>
            </w:pPr>
            <w:r w:rsidRPr="00E8253C">
              <w:rPr>
                <w:rFonts w:ascii="Arial" w:hAnsi="Arial" w:cs="Arial"/>
                <w:sz w:val="24"/>
                <w:szCs w:val="24"/>
              </w:rPr>
              <w:t>18</w:t>
            </w:r>
          </w:p>
        </w:tc>
        <w:tc>
          <w:tcPr>
            <w:tcW w:w="4221" w:type="dxa"/>
          </w:tcPr>
          <w:p w14:paraId="7EA1BB82" w14:textId="23F6AA4F" w:rsidR="00B3181B" w:rsidRPr="00E8253C" w:rsidRDefault="00B3181B" w:rsidP="00B3181B">
            <w:pPr>
              <w:rPr>
                <w:rFonts w:ascii="Arial" w:hAnsi="Arial" w:cs="Arial"/>
                <w:sz w:val="24"/>
                <w:szCs w:val="24"/>
              </w:rPr>
            </w:pPr>
            <w:r w:rsidRPr="00E8253C">
              <w:rPr>
                <w:rFonts w:ascii="Arial" w:hAnsi="Arial" w:cs="Arial"/>
                <w:sz w:val="24"/>
                <w:szCs w:val="24"/>
              </w:rPr>
              <w:t xml:space="preserve">Président du conseil communal de la jeunesse de </w:t>
            </w:r>
            <w:proofErr w:type="spellStart"/>
            <w:r w:rsidRPr="00E8253C">
              <w:rPr>
                <w:rFonts w:ascii="Arial" w:hAnsi="Arial" w:cs="Arial"/>
                <w:sz w:val="24"/>
                <w:szCs w:val="24"/>
              </w:rPr>
              <w:t>Malème</w:t>
            </w:r>
            <w:proofErr w:type="spellEnd"/>
            <w:r w:rsidRPr="00E8253C">
              <w:rPr>
                <w:rFonts w:ascii="Arial" w:hAnsi="Arial" w:cs="Arial"/>
                <w:sz w:val="24"/>
                <w:szCs w:val="24"/>
              </w:rPr>
              <w:t xml:space="preserve"> </w:t>
            </w:r>
            <w:proofErr w:type="spellStart"/>
            <w:r w:rsidRPr="00E8253C">
              <w:rPr>
                <w:rFonts w:ascii="Arial" w:hAnsi="Arial" w:cs="Arial"/>
                <w:sz w:val="24"/>
                <w:szCs w:val="24"/>
              </w:rPr>
              <w:t>Niany</w:t>
            </w:r>
            <w:proofErr w:type="spellEnd"/>
          </w:p>
        </w:tc>
        <w:tc>
          <w:tcPr>
            <w:tcW w:w="2126" w:type="dxa"/>
          </w:tcPr>
          <w:p w14:paraId="17E5FF41" w14:textId="762B8532" w:rsidR="00B3181B" w:rsidRPr="00E8253C" w:rsidRDefault="00B3181B" w:rsidP="00B3181B">
            <w:pPr>
              <w:rPr>
                <w:rFonts w:ascii="Arial" w:hAnsi="Arial" w:cs="Arial"/>
                <w:sz w:val="24"/>
                <w:szCs w:val="24"/>
              </w:rPr>
            </w:pPr>
            <w:r w:rsidRPr="00E8253C">
              <w:rPr>
                <w:rFonts w:ascii="Arial" w:hAnsi="Arial" w:cs="Arial"/>
                <w:sz w:val="24"/>
                <w:szCs w:val="24"/>
              </w:rPr>
              <w:t>Mamadou Diaby</w:t>
            </w:r>
          </w:p>
        </w:tc>
        <w:tc>
          <w:tcPr>
            <w:tcW w:w="2266" w:type="dxa"/>
          </w:tcPr>
          <w:p w14:paraId="19AD1E55" w14:textId="099B036C" w:rsidR="00B3181B" w:rsidRPr="00E8253C" w:rsidRDefault="00B3181B" w:rsidP="00B3181B">
            <w:pPr>
              <w:rPr>
                <w:rFonts w:ascii="Arial" w:hAnsi="Arial" w:cs="Arial"/>
                <w:sz w:val="24"/>
                <w:szCs w:val="24"/>
              </w:rPr>
            </w:pPr>
            <w:r w:rsidRPr="00E8253C">
              <w:rPr>
                <w:rFonts w:ascii="Arial" w:hAnsi="Arial" w:cs="Arial"/>
                <w:sz w:val="24"/>
                <w:szCs w:val="24"/>
              </w:rPr>
              <w:t>Tamba</w:t>
            </w:r>
          </w:p>
        </w:tc>
      </w:tr>
      <w:tr w:rsidR="00B3181B" w:rsidRPr="00E8253C" w14:paraId="7E4BEF50" w14:textId="77777777" w:rsidTr="0038121D">
        <w:tc>
          <w:tcPr>
            <w:tcW w:w="562" w:type="dxa"/>
          </w:tcPr>
          <w:p w14:paraId="1DC3D2C9" w14:textId="1800811B" w:rsidR="00B3181B" w:rsidRPr="00E8253C" w:rsidRDefault="00F62F4B" w:rsidP="00B3181B">
            <w:pPr>
              <w:rPr>
                <w:rFonts w:ascii="Arial" w:hAnsi="Arial" w:cs="Arial"/>
                <w:sz w:val="24"/>
                <w:szCs w:val="24"/>
              </w:rPr>
            </w:pPr>
            <w:r w:rsidRPr="00E8253C">
              <w:rPr>
                <w:rFonts w:ascii="Arial" w:hAnsi="Arial" w:cs="Arial"/>
                <w:sz w:val="24"/>
                <w:szCs w:val="24"/>
              </w:rPr>
              <w:t>19</w:t>
            </w:r>
          </w:p>
        </w:tc>
        <w:tc>
          <w:tcPr>
            <w:tcW w:w="4221" w:type="dxa"/>
          </w:tcPr>
          <w:p w14:paraId="1F3CE679" w14:textId="48F04DC0" w:rsidR="00B3181B" w:rsidRPr="00E8253C" w:rsidRDefault="00B3181B" w:rsidP="00B3181B">
            <w:pPr>
              <w:rPr>
                <w:rFonts w:ascii="Arial" w:hAnsi="Arial" w:cs="Arial"/>
                <w:sz w:val="24"/>
                <w:szCs w:val="24"/>
              </w:rPr>
            </w:pPr>
            <w:r w:rsidRPr="00E8253C">
              <w:rPr>
                <w:rFonts w:ascii="Arial" w:hAnsi="Arial" w:cs="Arial"/>
                <w:sz w:val="24"/>
                <w:szCs w:val="24"/>
              </w:rPr>
              <w:t>Point Focal PRODES</w:t>
            </w:r>
          </w:p>
        </w:tc>
        <w:tc>
          <w:tcPr>
            <w:tcW w:w="2126" w:type="dxa"/>
          </w:tcPr>
          <w:p w14:paraId="7C7A2D47" w14:textId="1DA35D3E" w:rsidR="00B3181B" w:rsidRPr="00E8253C" w:rsidRDefault="00B3181B" w:rsidP="00B3181B">
            <w:pPr>
              <w:rPr>
                <w:rFonts w:ascii="Arial" w:hAnsi="Arial" w:cs="Arial"/>
                <w:sz w:val="24"/>
                <w:szCs w:val="24"/>
              </w:rPr>
            </w:pPr>
            <w:r w:rsidRPr="00E8253C">
              <w:rPr>
                <w:rFonts w:ascii="Arial" w:hAnsi="Arial" w:cs="Arial"/>
                <w:sz w:val="24"/>
                <w:szCs w:val="24"/>
              </w:rPr>
              <w:t>Djibril Sy</w:t>
            </w:r>
          </w:p>
        </w:tc>
        <w:tc>
          <w:tcPr>
            <w:tcW w:w="2266" w:type="dxa"/>
          </w:tcPr>
          <w:p w14:paraId="741C573F" w14:textId="18297802" w:rsidR="00B3181B" w:rsidRPr="00E8253C" w:rsidRDefault="00B3181B" w:rsidP="00B3181B">
            <w:pPr>
              <w:rPr>
                <w:rFonts w:ascii="Arial" w:hAnsi="Arial" w:cs="Arial"/>
                <w:sz w:val="24"/>
                <w:szCs w:val="24"/>
              </w:rPr>
            </w:pPr>
            <w:r w:rsidRPr="00E8253C">
              <w:rPr>
                <w:rFonts w:ascii="Arial" w:hAnsi="Arial" w:cs="Arial"/>
                <w:sz w:val="24"/>
                <w:szCs w:val="24"/>
              </w:rPr>
              <w:t>Matam</w:t>
            </w:r>
          </w:p>
        </w:tc>
      </w:tr>
      <w:tr w:rsidR="00B3181B" w:rsidRPr="00E8253C" w14:paraId="355324CE" w14:textId="77777777" w:rsidTr="0038121D">
        <w:tc>
          <w:tcPr>
            <w:tcW w:w="562" w:type="dxa"/>
          </w:tcPr>
          <w:p w14:paraId="17C9A52E" w14:textId="262508DC" w:rsidR="00B3181B" w:rsidRPr="00E8253C" w:rsidRDefault="00F62F4B" w:rsidP="00B3181B">
            <w:pPr>
              <w:rPr>
                <w:rFonts w:ascii="Arial" w:hAnsi="Arial" w:cs="Arial"/>
                <w:sz w:val="24"/>
                <w:szCs w:val="24"/>
              </w:rPr>
            </w:pPr>
            <w:r w:rsidRPr="00E8253C">
              <w:rPr>
                <w:rFonts w:ascii="Arial" w:hAnsi="Arial" w:cs="Arial"/>
                <w:sz w:val="24"/>
                <w:szCs w:val="24"/>
              </w:rPr>
              <w:t>20</w:t>
            </w:r>
          </w:p>
        </w:tc>
        <w:tc>
          <w:tcPr>
            <w:tcW w:w="4221" w:type="dxa"/>
          </w:tcPr>
          <w:p w14:paraId="2DD28178" w14:textId="61FCD574" w:rsidR="00B3181B" w:rsidRPr="00E8253C" w:rsidRDefault="00B3181B" w:rsidP="00B3181B">
            <w:pPr>
              <w:rPr>
                <w:rFonts w:ascii="Arial" w:hAnsi="Arial" w:cs="Arial"/>
                <w:sz w:val="24"/>
                <w:szCs w:val="24"/>
              </w:rPr>
            </w:pPr>
            <w:r w:rsidRPr="00E8253C">
              <w:rPr>
                <w:rFonts w:ascii="Arial" w:hAnsi="Arial" w:cs="Arial"/>
                <w:sz w:val="24"/>
                <w:szCs w:val="24"/>
              </w:rPr>
              <w:t>Président du réseau inter-régionale pour la paix et la cohésion sociale</w:t>
            </w:r>
          </w:p>
        </w:tc>
        <w:tc>
          <w:tcPr>
            <w:tcW w:w="2126" w:type="dxa"/>
          </w:tcPr>
          <w:p w14:paraId="7FBDB56D" w14:textId="0C784792" w:rsidR="00B3181B" w:rsidRPr="00E8253C" w:rsidRDefault="00B3181B" w:rsidP="00B3181B">
            <w:pPr>
              <w:rPr>
                <w:rFonts w:ascii="Arial" w:hAnsi="Arial" w:cs="Arial"/>
                <w:sz w:val="24"/>
                <w:szCs w:val="24"/>
              </w:rPr>
            </w:pPr>
            <w:r w:rsidRPr="00E8253C">
              <w:rPr>
                <w:rFonts w:ascii="Arial" w:hAnsi="Arial" w:cs="Arial"/>
                <w:sz w:val="24"/>
                <w:szCs w:val="24"/>
              </w:rPr>
              <w:t>Mamadou Ba</w:t>
            </w:r>
          </w:p>
        </w:tc>
        <w:tc>
          <w:tcPr>
            <w:tcW w:w="2266" w:type="dxa"/>
          </w:tcPr>
          <w:p w14:paraId="2BE618D3" w14:textId="0EB9A8F2" w:rsidR="00B3181B" w:rsidRPr="00E8253C" w:rsidRDefault="00B3181B" w:rsidP="00B3181B">
            <w:pPr>
              <w:rPr>
                <w:rFonts w:ascii="Arial" w:hAnsi="Arial" w:cs="Arial"/>
                <w:sz w:val="24"/>
                <w:szCs w:val="24"/>
              </w:rPr>
            </w:pPr>
            <w:r w:rsidRPr="00E8253C">
              <w:rPr>
                <w:rFonts w:ascii="Arial" w:hAnsi="Arial" w:cs="Arial"/>
                <w:sz w:val="24"/>
                <w:szCs w:val="24"/>
              </w:rPr>
              <w:t>Tamba</w:t>
            </w:r>
          </w:p>
        </w:tc>
      </w:tr>
      <w:tr w:rsidR="00B3181B" w:rsidRPr="00E8253C" w14:paraId="4C0770D8" w14:textId="77777777" w:rsidTr="0038121D">
        <w:tc>
          <w:tcPr>
            <w:tcW w:w="562" w:type="dxa"/>
          </w:tcPr>
          <w:p w14:paraId="6A5382DE" w14:textId="142CE71A" w:rsidR="00B3181B" w:rsidRPr="00E8253C" w:rsidRDefault="00F62F4B" w:rsidP="00B3181B">
            <w:pPr>
              <w:rPr>
                <w:rFonts w:ascii="Arial" w:hAnsi="Arial" w:cs="Arial"/>
                <w:sz w:val="24"/>
                <w:szCs w:val="24"/>
              </w:rPr>
            </w:pPr>
            <w:r w:rsidRPr="00E8253C">
              <w:rPr>
                <w:rFonts w:ascii="Arial" w:hAnsi="Arial" w:cs="Arial"/>
                <w:sz w:val="24"/>
                <w:szCs w:val="24"/>
              </w:rPr>
              <w:t>21</w:t>
            </w:r>
          </w:p>
        </w:tc>
        <w:tc>
          <w:tcPr>
            <w:tcW w:w="4221" w:type="dxa"/>
          </w:tcPr>
          <w:p w14:paraId="6ECA0851" w14:textId="28BB74BD" w:rsidR="00B3181B" w:rsidRPr="00E8253C" w:rsidRDefault="00B3181B" w:rsidP="00B3181B">
            <w:pPr>
              <w:rPr>
                <w:rFonts w:ascii="Arial" w:hAnsi="Arial" w:cs="Arial"/>
                <w:sz w:val="24"/>
                <w:szCs w:val="24"/>
              </w:rPr>
            </w:pPr>
            <w:r w:rsidRPr="00E8253C">
              <w:rPr>
                <w:rFonts w:ascii="Arial" w:hAnsi="Arial" w:cs="Arial"/>
                <w:sz w:val="24"/>
                <w:szCs w:val="24"/>
              </w:rPr>
              <w:t>Bénéficiaire Membre de la plateforme « Parole aux jeunes »</w:t>
            </w:r>
          </w:p>
        </w:tc>
        <w:tc>
          <w:tcPr>
            <w:tcW w:w="2126" w:type="dxa"/>
          </w:tcPr>
          <w:p w14:paraId="20D0770F" w14:textId="62D05E99" w:rsidR="00B3181B" w:rsidRPr="00E8253C" w:rsidRDefault="00B3181B" w:rsidP="00B3181B">
            <w:pPr>
              <w:rPr>
                <w:rFonts w:ascii="Arial" w:hAnsi="Arial" w:cs="Arial"/>
                <w:sz w:val="24"/>
                <w:szCs w:val="24"/>
              </w:rPr>
            </w:pPr>
            <w:proofErr w:type="spellStart"/>
            <w:r w:rsidRPr="00E8253C">
              <w:rPr>
                <w:rFonts w:ascii="Arial" w:hAnsi="Arial" w:cs="Arial"/>
                <w:sz w:val="24"/>
                <w:szCs w:val="24"/>
              </w:rPr>
              <w:t>Nafi</w:t>
            </w:r>
            <w:proofErr w:type="spellEnd"/>
            <w:r w:rsidRPr="00E8253C">
              <w:rPr>
                <w:rFonts w:ascii="Arial" w:hAnsi="Arial" w:cs="Arial"/>
                <w:sz w:val="24"/>
                <w:szCs w:val="24"/>
              </w:rPr>
              <w:t xml:space="preserve"> Sow </w:t>
            </w:r>
          </w:p>
        </w:tc>
        <w:tc>
          <w:tcPr>
            <w:tcW w:w="2266" w:type="dxa"/>
          </w:tcPr>
          <w:p w14:paraId="213A1369" w14:textId="506D30B2" w:rsidR="00B3181B" w:rsidRPr="00E8253C" w:rsidRDefault="00B3181B" w:rsidP="00B3181B">
            <w:pPr>
              <w:rPr>
                <w:rFonts w:ascii="Arial" w:hAnsi="Arial" w:cs="Arial"/>
                <w:sz w:val="24"/>
                <w:szCs w:val="24"/>
              </w:rPr>
            </w:pPr>
            <w:proofErr w:type="spellStart"/>
            <w:r w:rsidRPr="00E8253C">
              <w:rPr>
                <w:rFonts w:ascii="Arial" w:hAnsi="Arial" w:cs="Arial"/>
                <w:sz w:val="24"/>
                <w:szCs w:val="24"/>
              </w:rPr>
              <w:t>Belly</w:t>
            </w:r>
            <w:proofErr w:type="spellEnd"/>
            <w:r w:rsidRPr="00E8253C">
              <w:rPr>
                <w:rFonts w:ascii="Arial" w:hAnsi="Arial" w:cs="Arial"/>
                <w:sz w:val="24"/>
                <w:szCs w:val="24"/>
              </w:rPr>
              <w:t xml:space="preserve"> </w:t>
            </w:r>
            <w:proofErr w:type="spellStart"/>
            <w:r w:rsidRPr="00E8253C">
              <w:rPr>
                <w:rFonts w:ascii="Arial" w:hAnsi="Arial" w:cs="Arial"/>
                <w:sz w:val="24"/>
                <w:szCs w:val="24"/>
              </w:rPr>
              <w:t>Thioyi</w:t>
            </w:r>
            <w:proofErr w:type="spellEnd"/>
          </w:p>
        </w:tc>
      </w:tr>
      <w:tr w:rsidR="00B3181B" w:rsidRPr="00E8253C" w14:paraId="6EB9FC6F" w14:textId="77777777" w:rsidTr="0038121D">
        <w:tc>
          <w:tcPr>
            <w:tcW w:w="562" w:type="dxa"/>
          </w:tcPr>
          <w:p w14:paraId="622B7CCC" w14:textId="58CF26FE" w:rsidR="00B3181B" w:rsidRPr="00E8253C" w:rsidRDefault="00F62F4B" w:rsidP="00B3181B">
            <w:pPr>
              <w:rPr>
                <w:rFonts w:ascii="Arial" w:hAnsi="Arial" w:cs="Arial"/>
                <w:sz w:val="24"/>
                <w:szCs w:val="24"/>
              </w:rPr>
            </w:pPr>
            <w:r w:rsidRPr="00E8253C">
              <w:rPr>
                <w:rFonts w:ascii="Arial" w:hAnsi="Arial" w:cs="Arial"/>
                <w:sz w:val="24"/>
                <w:szCs w:val="24"/>
              </w:rPr>
              <w:t>22</w:t>
            </w:r>
          </w:p>
        </w:tc>
        <w:tc>
          <w:tcPr>
            <w:tcW w:w="4221" w:type="dxa"/>
          </w:tcPr>
          <w:p w14:paraId="4AFB317E" w14:textId="292F56F1" w:rsidR="00B3181B" w:rsidRPr="00E8253C" w:rsidRDefault="00B3181B" w:rsidP="00B3181B">
            <w:pPr>
              <w:rPr>
                <w:rFonts w:ascii="Arial" w:hAnsi="Arial" w:cs="Arial"/>
                <w:sz w:val="24"/>
                <w:szCs w:val="24"/>
              </w:rPr>
            </w:pPr>
            <w:r w:rsidRPr="00E8253C">
              <w:rPr>
                <w:rFonts w:ascii="Arial" w:hAnsi="Arial" w:cs="Arial"/>
                <w:sz w:val="24"/>
                <w:szCs w:val="24"/>
              </w:rPr>
              <w:t>Conseiller municipal membre Alliance départementale contre le radicalisme</w:t>
            </w:r>
          </w:p>
        </w:tc>
        <w:tc>
          <w:tcPr>
            <w:tcW w:w="2126" w:type="dxa"/>
          </w:tcPr>
          <w:p w14:paraId="395F9000" w14:textId="3C50025A" w:rsidR="00B3181B" w:rsidRPr="00E8253C" w:rsidRDefault="00B3181B" w:rsidP="00B3181B">
            <w:pPr>
              <w:rPr>
                <w:rFonts w:ascii="Arial" w:hAnsi="Arial" w:cs="Arial"/>
                <w:sz w:val="24"/>
                <w:szCs w:val="24"/>
              </w:rPr>
            </w:pPr>
            <w:proofErr w:type="spellStart"/>
            <w:r w:rsidRPr="00E8253C">
              <w:rPr>
                <w:rFonts w:ascii="Arial" w:hAnsi="Arial" w:cs="Arial"/>
                <w:sz w:val="24"/>
                <w:szCs w:val="24"/>
              </w:rPr>
              <w:t>Rassoul</w:t>
            </w:r>
            <w:proofErr w:type="spellEnd"/>
            <w:r w:rsidRPr="00E8253C">
              <w:rPr>
                <w:rFonts w:ascii="Arial" w:hAnsi="Arial" w:cs="Arial"/>
                <w:sz w:val="24"/>
                <w:szCs w:val="24"/>
              </w:rPr>
              <w:t xml:space="preserve"> Harouna Ndao</w:t>
            </w:r>
          </w:p>
        </w:tc>
        <w:tc>
          <w:tcPr>
            <w:tcW w:w="2266" w:type="dxa"/>
          </w:tcPr>
          <w:p w14:paraId="60EFE891" w14:textId="62F2509E" w:rsidR="00B3181B" w:rsidRPr="00E8253C" w:rsidRDefault="00B3181B" w:rsidP="00B3181B">
            <w:pPr>
              <w:rPr>
                <w:rFonts w:ascii="Arial" w:hAnsi="Arial" w:cs="Arial"/>
                <w:sz w:val="24"/>
                <w:szCs w:val="24"/>
              </w:rPr>
            </w:pPr>
            <w:proofErr w:type="spellStart"/>
            <w:r w:rsidRPr="00E8253C">
              <w:rPr>
                <w:rFonts w:ascii="Arial" w:hAnsi="Arial" w:cs="Arial"/>
                <w:sz w:val="24"/>
                <w:szCs w:val="24"/>
              </w:rPr>
              <w:t>Kanel</w:t>
            </w:r>
            <w:proofErr w:type="spellEnd"/>
            <w:r w:rsidRPr="00E8253C">
              <w:rPr>
                <w:rFonts w:ascii="Arial" w:hAnsi="Arial" w:cs="Arial"/>
                <w:sz w:val="24"/>
                <w:szCs w:val="24"/>
              </w:rPr>
              <w:t xml:space="preserve"> </w:t>
            </w:r>
          </w:p>
        </w:tc>
      </w:tr>
      <w:tr w:rsidR="00B3181B" w:rsidRPr="00E8253C" w14:paraId="22B28E73" w14:textId="77777777" w:rsidTr="0038121D">
        <w:tc>
          <w:tcPr>
            <w:tcW w:w="562" w:type="dxa"/>
          </w:tcPr>
          <w:p w14:paraId="015063D0" w14:textId="2B8610B1" w:rsidR="00B3181B" w:rsidRPr="00E8253C" w:rsidRDefault="00F62F4B" w:rsidP="00B3181B">
            <w:pPr>
              <w:rPr>
                <w:rFonts w:ascii="Arial" w:hAnsi="Arial" w:cs="Arial"/>
                <w:sz w:val="24"/>
                <w:szCs w:val="24"/>
              </w:rPr>
            </w:pPr>
            <w:r w:rsidRPr="00E8253C">
              <w:rPr>
                <w:rFonts w:ascii="Arial" w:hAnsi="Arial" w:cs="Arial"/>
                <w:sz w:val="24"/>
                <w:szCs w:val="24"/>
              </w:rPr>
              <w:t>23</w:t>
            </w:r>
          </w:p>
        </w:tc>
        <w:tc>
          <w:tcPr>
            <w:tcW w:w="4221" w:type="dxa"/>
          </w:tcPr>
          <w:p w14:paraId="0F0A073C" w14:textId="15D83F49" w:rsidR="00B3181B" w:rsidRPr="00E8253C" w:rsidRDefault="00B3181B" w:rsidP="00B3181B">
            <w:pPr>
              <w:rPr>
                <w:rFonts w:ascii="Arial" w:hAnsi="Arial" w:cs="Arial"/>
                <w:sz w:val="24"/>
                <w:szCs w:val="24"/>
              </w:rPr>
            </w:pPr>
            <w:r w:rsidRPr="00E8253C">
              <w:rPr>
                <w:rFonts w:ascii="Arial" w:hAnsi="Arial" w:cs="Arial"/>
                <w:sz w:val="24"/>
                <w:szCs w:val="24"/>
              </w:rPr>
              <w:t xml:space="preserve">Présidente GIE </w:t>
            </w:r>
            <w:proofErr w:type="spellStart"/>
            <w:r w:rsidRPr="00E8253C">
              <w:rPr>
                <w:rFonts w:ascii="Arial" w:hAnsi="Arial" w:cs="Arial"/>
                <w:sz w:val="24"/>
                <w:szCs w:val="24"/>
              </w:rPr>
              <w:t>Bokk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r w:rsidRPr="00E8253C">
              <w:rPr>
                <w:rFonts w:ascii="Arial" w:hAnsi="Arial" w:cs="Arial"/>
                <w:sz w:val="24"/>
                <w:szCs w:val="24"/>
              </w:rPr>
              <w:t xml:space="preserve"> </w:t>
            </w:r>
            <w:proofErr w:type="spellStart"/>
            <w:r w:rsidRPr="00E8253C">
              <w:rPr>
                <w:rFonts w:ascii="Arial" w:hAnsi="Arial" w:cs="Arial"/>
                <w:sz w:val="24"/>
                <w:szCs w:val="24"/>
              </w:rPr>
              <w:t>Féténiébé</w:t>
            </w:r>
            <w:proofErr w:type="spellEnd"/>
          </w:p>
        </w:tc>
        <w:tc>
          <w:tcPr>
            <w:tcW w:w="2126" w:type="dxa"/>
          </w:tcPr>
          <w:p w14:paraId="0411D285" w14:textId="4C3105B7" w:rsidR="00B3181B" w:rsidRPr="00E8253C" w:rsidRDefault="00B3181B" w:rsidP="00B3181B">
            <w:pPr>
              <w:rPr>
                <w:rFonts w:ascii="Arial" w:hAnsi="Arial" w:cs="Arial"/>
                <w:sz w:val="24"/>
                <w:szCs w:val="24"/>
              </w:rPr>
            </w:pPr>
            <w:proofErr w:type="spellStart"/>
            <w:r w:rsidRPr="00E8253C">
              <w:rPr>
                <w:rFonts w:ascii="Arial" w:hAnsi="Arial" w:cs="Arial"/>
                <w:sz w:val="24"/>
                <w:szCs w:val="24"/>
              </w:rPr>
              <w:t>Maty</w:t>
            </w:r>
            <w:proofErr w:type="spellEnd"/>
            <w:r w:rsidRPr="00E8253C">
              <w:rPr>
                <w:rFonts w:ascii="Arial" w:hAnsi="Arial" w:cs="Arial"/>
                <w:sz w:val="24"/>
                <w:szCs w:val="24"/>
              </w:rPr>
              <w:t xml:space="preserve"> Thiam</w:t>
            </w:r>
          </w:p>
        </w:tc>
        <w:tc>
          <w:tcPr>
            <w:tcW w:w="2266" w:type="dxa"/>
          </w:tcPr>
          <w:p w14:paraId="5763975C" w14:textId="5299DB46" w:rsidR="00B3181B" w:rsidRPr="00E8253C" w:rsidRDefault="00B3181B" w:rsidP="00B3181B">
            <w:pPr>
              <w:rPr>
                <w:rFonts w:ascii="Arial" w:hAnsi="Arial" w:cs="Arial"/>
                <w:sz w:val="24"/>
                <w:szCs w:val="24"/>
              </w:rPr>
            </w:pPr>
            <w:proofErr w:type="spellStart"/>
            <w:r w:rsidRPr="00E8253C">
              <w:rPr>
                <w:rFonts w:ascii="Arial" w:hAnsi="Arial" w:cs="Arial"/>
                <w:sz w:val="24"/>
                <w:szCs w:val="24"/>
              </w:rPr>
              <w:t>Fété</w:t>
            </w:r>
            <w:proofErr w:type="spellEnd"/>
            <w:r w:rsidRPr="00E8253C">
              <w:rPr>
                <w:rFonts w:ascii="Arial" w:hAnsi="Arial" w:cs="Arial"/>
                <w:sz w:val="24"/>
                <w:szCs w:val="24"/>
              </w:rPr>
              <w:t xml:space="preserve"> Niébé</w:t>
            </w:r>
          </w:p>
        </w:tc>
      </w:tr>
      <w:tr w:rsidR="00B3181B" w:rsidRPr="00E8253C" w14:paraId="3435F306" w14:textId="77777777" w:rsidTr="0038121D">
        <w:tc>
          <w:tcPr>
            <w:tcW w:w="562" w:type="dxa"/>
          </w:tcPr>
          <w:p w14:paraId="01C25247" w14:textId="6C8C26E5" w:rsidR="00B3181B" w:rsidRPr="00E8253C" w:rsidRDefault="00F62F4B" w:rsidP="00B3181B">
            <w:pPr>
              <w:rPr>
                <w:rFonts w:ascii="Arial" w:hAnsi="Arial" w:cs="Arial"/>
                <w:sz w:val="24"/>
                <w:szCs w:val="24"/>
              </w:rPr>
            </w:pPr>
            <w:r w:rsidRPr="00E8253C">
              <w:rPr>
                <w:rFonts w:ascii="Arial" w:hAnsi="Arial" w:cs="Arial"/>
                <w:sz w:val="24"/>
                <w:szCs w:val="24"/>
              </w:rPr>
              <w:t>24</w:t>
            </w:r>
          </w:p>
        </w:tc>
        <w:tc>
          <w:tcPr>
            <w:tcW w:w="4221" w:type="dxa"/>
          </w:tcPr>
          <w:p w14:paraId="16DB276A" w14:textId="3296E688" w:rsidR="00B3181B" w:rsidRPr="00E8253C" w:rsidRDefault="00B3181B" w:rsidP="00B3181B">
            <w:pPr>
              <w:rPr>
                <w:rFonts w:ascii="Arial" w:hAnsi="Arial" w:cs="Arial"/>
                <w:sz w:val="24"/>
                <w:szCs w:val="24"/>
              </w:rPr>
            </w:pPr>
            <w:r w:rsidRPr="00E8253C">
              <w:rPr>
                <w:rFonts w:ascii="Arial" w:hAnsi="Arial" w:cs="Arial"/>
                <w:sz w:val="24"/>
                <w:szCs w:val="24"/>
              </w:rPr>
              <w:t xml:space="preserve">Membre GIE </w:t>
            </w:r>
            <w:proofErr w:type="spellStart"/>
            <w:r w:rsidRPr="00E8253C">
              <w:rPr>
                <w:rFonts w:ascii="Arial" w:hAnsi="Arial" w:cs="Arial"/>
                <w:sz w:val="24"/>
                <w:szCs w:val="24"/>
              </w:rPr>
              <w:t>Bokk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r w:rsidRPr="00E8253C">
              <w:rPr>
                <w:rFonts w:ascii="Arial" w:hAnsi="Arial" w:cs="Arial"/>
                <w:sz w:val="24"/>
                <w:szCs w:val="24"/>
              </w:rPr>
              <w:t xml:space="preserve"> </w:t>
            </w:r>
            <w:proofErr w:type="spellStart"/>
            <w:r w:rsidRPr="00E8253C">
              <w:rPr>
                <w:rFonts w:ascii="Arial" w:hAnsi="Arial" w:cs="Arial"/>
                <w:sz w:val="24"/>
                <w:szCs w:val="24"/>
              </w:rPr>
              <w:t>Fété</w:t>
            </w:r>
            <w:proofErr w:type="spellEnd"/>
            <w:r w:rsidRPr="00E8253C">
              <w:rPr>
                <w:rFonts w:ascii="Arial" w:hAnsi="Arial" w:cs="Arial"/>
                <w:sz w:val="24"/>
                <w:szCs w:val="24"/>
              </w:rPr>
              <w:t xml:space="preserve"> Niébé</w:t>
            </w:r>
          </w:p>
        </w:tc>
        <w:tc>
          <w:tcPr>
            <w:tcW w:w="2126" w:type="dxa"/>
          </w:tcPr>
          <w:p w14:paraId="7083DB22" w14:textId="5CBCE887" w:rsidR="00B3181B" w:rsidRPr="00E8253C" w:rsidRDefault="00B3181B" w:rsidP="00B3181B">
            <w:pPr>
              <w:rPr>
                <w:rFonts w:ascii="Arial" w:hAnsi="Arial" w:cs="Arial"/>
                <w:sz w:val="24"/>
                <w:szCs w:val="24"/>
              </w:rPr>
            </w:pPr>
            <w:r w:rsidRPr="00E8253C">
              <w:rPr>
                <w:rFonts w:ascii="Arial" w:hAnsi="Arial" w:cs="Arial"/>
                <w:sz w:val="24"/>
                <w:szCs w:val="24"/>
              </w:rPr>
              <w:t>Fatimata A Thiam</w:t>
            </w:r>
          </w:p>
        </w:tc>
        <w:tc>
          <w:tcPr>
            <w:tcW w:w="2266" w:type="dxa"/>
          </w:tcPr>
          <w:p w14:paraId="0D7A9F17" w14:textId="5BF7DB9E" w:rsidR="00B3181B" w:rsidRPr="00E8253C" w:rsidRDefault="00B3181B" w:rsidP="00B3181B">
            <w:pPr>
              <w:rPr>
                <w:rFonts w:ascii="Arial" w:hAnsi="Arial" w:cs="Arial"/>
                <w:sz w:val="24"/>
                <w:szCs w:val="24"/>
              </w:rPr>
            </w:pPr>
            <w:proofErr w:type="spellStart"/>
            <w:r w:rsidRPr="00E8253C">
              <w:rPr>
                <w:rFonts w:ascii="Arial" w:hAnsi="Arial" w:cs="Arial"/>
                <w:sz w:val="24"/>
                <w:szCs w:val="24"/>
              </w:rPr>
              <w:t>Fété</w:t>
            </w:r>
            <w:proofErr w:type="spellEnd"/>
            <w:r w:rsidRPr="00E8253C">
              <w:rPr>
                <w:rFonts w:ascii="Arial" w:hAnsi="Arial" w:cs="Arial"/>
                <w:sz w:val="24"/>
                <w:szCs w:val="24"/>
              </w:rPr>
              <w:t xml:space="preserve"> Niébé</w:t>
            </w:r>
          </w:p>
        </w:tc>
      </w:tr>
      <w:tr w:rsidR="00B3181B" w:rsidRPr="00E8253C" w14:paraId="09516C51" w14:textId="77777777" w:rsidTr="0038121D">
        <w:tc>
          <w:tcPr>
            <w:tcW w:w="562" w:type="dxa"/>
          </w:tcPr>
          <w:p w14:paraId="415978EF" w14:textId="2C5D4F07" w:rsidR="00B3181B" w:rsidRPr="00E8253C" w:rsidRDefault="00F62F4B" w:rsidP="00B3181B">
            <w:pPr>
              <w:rPr>
                <w:rFonts w:ascii="Arial" w:hAnsi="Arial" w:cs="Arial"/>
                <w:sz w:val="24"/>
                <w:szCs w:val="24"/>
              </w:rPr>
            </w:pPr>
            <w:r w:rsidRPr="00E8253C">
              <w:rPr>
                <w:rFonts w:ascii="Arial" w:hAnsi="Arial" w:cs="Arial"/>
                <w:sz w:val="24"/>
                <w:szCs w:val="24"/>
              </w:rPr>
              <w:t>25</w:t>
            </w:r>
          </w:p>
        </w:tc>
        <w:tc>
          <w:tcPr>
            <w:tcW w:w="4221" w:type="dxa"/>
          </w:tcPr>
          <w:p w14:paraId="2081322E" w14:textId="78DC0DFD" w:rsidR="00B3181B" w:rsidRPr="00E8253C" w:rsidRDefault="00B3181B" w:rsidP="00B3181B">
            <w:pPr>
              <w:rPr>
                <w:rFonts w:ascii="Arial" w:hAnsi="Arial" w:cs="Arial"/>
                <w:sz w:val="24"/>
                <w:szCs w:val="24"/>
              </w:rPr>
            </w:pPr>
            <w:r w:rsidRPr="00E8253C">
              <w:rPr>
                <w:rFonts w:ascii="Arial" w:hAnsi="Arial" w:cs="Arial"/>
                <w:sz w:val="24"/>
                <w:szCs w:val="24"/>
              </w:rPr>
              <w:t xml:space="preserve">Membre GIE </w:t>
            </w:r>
            <w:proofErr w:type="spellStart"/>
            <w:r w:rsidRPr="00E8253C">
              <w:rPr>
                <w:rFonts w:ascii="Arial" w:hAnsi="Arial" w:cs="Arial"/>
                <w:sz w:val="24"/>
                <w:szCs w:val="24"/>
              </w:rPr>
              <w:t>Bokk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r w:rsidRPr="00E8253C">
              <w:rPr>
                <w:rFonts w:ascii="Arial" w:hAnsi="Arial" w:cs="Arial"/>
                <w:sz w:val="24"/>
                <w:szCs w:val="24"/>
              </w:rPr>
              <w:t xml:space="preserve"> </w:t>
            </w:r>
            <w:proofErr w:type="spellStart"/>
            <w:r w:rsidRPr="00E8253C">
              <w:rPr>
                <w:rFonts w:ascii="Arial" w:hAnsi="Arial" w:cs="Arial"/>
                <w:sz w:val="24"/>
                <w:szCs w:val="24"/>
              </w:rPr>
              <w:t>Fété</w:t>
            </w:r>
            <w:proofErr w:type="spellEnd"/>
            <w:r w:rsidRPr="00E8253C">
              <w:rPr>
                <w:rFonts w:ascii="Arial" w:hAnsi="Arial" w:cs="Arial"/>
                <w:sz w:val="24"/>
                <w:szCs w:val="24"/>
              </w:rPr>
              <w:t xml:space="preserve"> Niébé</w:t>
            </w:r>
          </w:p>
        </w:tc>
        <w:tc>
          <w:tcPr>
            <w:tcW w:w="2126" w:type="dxa"/>
          </w:tcPr>
          <w:p w14:paraId="176EE1E2" w14:textId="0E8F2810" w:rsidR="00B3181B" w:rsidRPr="00E8253C" w:rsidRDefault="00B3181B" w:rsidP="00B3181B">
            <w:pPr>
              <w:rPr>
                <w:rFonts w:ascii="Arial" w:hAnsi="Arial" w:cs="Arial"/>
                <w:sz w:val="24"/>
                <w:szCs w:val="24"/>
              </w:rPr>
            </w:pPr>
            <w:r w:rsidRPr="00E8253C">
              <w:rPr>
                <w:rFonts w:ascii="Arial" w:hAnsi="Arial" w:cs="Arial"/>
                <w:sz w:val="24"/>
                <w:szCs w:val="24"/>
              </w:rPr>
              <w:t>Mariama Seck</w:t>
            </w:r>
          </w:p>
        </w:tc>
        <w:tc>
          <w:tcPr>
            <w:tcW w:w="2266" w:type="dxa"/>
          </w:tcPr>
          <w:p w14:paraId="13DC6668" w14:textId="71EF0BD6" w:rsidR="00B3181B" w:rsidRPr="00E8253C" w:rsidRDefault="00B3181B" w:rsidP="00B3181B">
            <w:pPr>
              <w:rPr>
                <w:rFonts w:ascii="Arial" w:hAnsi="Arial" w:cs="Arial"/>
                <w:sz w:val="24"/>
                <w:szCs w:val="24"/>
              </w:rPr>
            </w:pPr>
            <w:proofErr w:type="spellStart"/>
            <w:r w:rsidRPr="00E8253C">
              <w:rPr>
                <w:rFonts w:ascii="Arial" w:hAnsi="Arial" w:cs="Arial"/>
                <w:sz w:val="24"/>
                <w:szCs w:val="24"/>
              </w:rPr>
              <w:t>Fété</w:t>
            </w:r>
            <w:proofErr w:type="spellEnd"/>
            <w:r w:rsidRPr="00E8253C">
              <w:rPr>
                <w:rFonts w:ascii="Arial" w:hAnsi="Arial" w:cs="Arial"/>
                <w:sz w:val="24"/>
                <w:szCs w:val="24"/>
              </w:rPr>
              <w:t xml:space="preserve"> Niébé</w:t>
            </w:r>
          </w:p>
        </w:tc>
      </w:tr>
      <w:tr w:rsidR="00B3181B" w:rsidRPr="00E8253C" w14:paraId="0E102095" w14:textId="77777777" w:rsidTr="0038121D">
        <w:tc>
          <w:tcPr>
            <w:tcW w:w="562" w:type="dxa"/>
          </w:tcPr>
          <w:p w14:paraId="09972E57" w14:textId="5A158D0A" w:rsidR="00B3181B" w:rsidRPr="00E8253C" w:rsidRDefault="00F62F4B" w:rsidP="00B3181B">
            <w:pPr>
              <w:rPr>
                <w:rFonts w:ascii="Arial" w:hAnsi="Arial" w:cs="Arial"/>
                <w:sz w:val="24"/>
                <w:szCs w:val="24"/>
              </w:rPr>
            </w:pPr>
            <w:r w:rsidRPr="00E8253C">
              <w:rPr>
                <w:rFonts w:ascii="Arial" w:hAnsi="Arial" w:cs="Arial"/>
                <w:sz w:val="24"/>
                <w:szCs w:val="24"/>
              </w:rPr>
              <w:t>26</w:t>
            </w:r>
          </w:p>
        </w:tc>
        <w:tc>
          <w:tcPr>
            <w:tcW w:w="4221" w:type="dxa"/>
          </w:tcPr>
          <w:p w14:paraId="07D97230" w14:textId="673A581B" w:rsidR="00B3181B" w:rsidRPr="00E8253C" w:rsidRDefault="00B3181B" w:rsidP="00B3181B">
            <w:pPr>
              <w:rPr>
                <w:rFonts w:ascii="Arial" w:hAnsi="Arial" w:cs="Arial"/>
                <w:sz w:val="24"/>
                <w:szCs w:val="24"/>
              </w:rPr>
            </w:pPr>
            <w:r w:rsidRPr="00E8253C">
              <w:rPr>
                <w:rFonts w:ascii="Arial" w:hAnsi="Arial" w:cs="Arial"/>
                <w:sz w:val="24"/>
                <w:szCs w:val="24"/>
              </w:rPr>
              <w:t xml:space="preserve">Bénéficiaire mat de prod GIE </w:t>
            </w:r>
            <w:proofErr w:type="spellStart"/>
            <w:r w:rsidRPr="00E8253C">
              <w:rPr>
                <w:rFonts w:ascii="Arial" w:hAnsi="Arial" w:cs="Arial"/>
                <w:sz w:val="24"/>
                <w:szCs w:val="24"/>
              </w:rPr>
              <w:t>Bok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p>
        </w:tc>
        <w:tc>
          <w:tcPr>
            <w:tcW w:w="2126" w:type="dxa"/>
          </w:tcPr>
          <w:p w14:paraId="3BFE3FDA" w14:textId="4C07F2E9" w:rsidR="00B3181B" w:rsidRPr="00E8253C" w:rsidRDefault="00B3181B" w:rsidP="00B3181B">
            <w:pPr>
              <w:rPr>
                <w:rFonts w:ascii="Arial" w:hAnsi="Arial" w:cs="Arial"/>
                <w:sz w:val="24"/>
                <w:szCs w:val="24"/>
              </w:rPr>
            </w:pPr>
            <w:proofErr w:type="spellStart"/>
            <w:r w:rsidRPr="00E8253C">
              <w:rPr>
                <w:rFonts w:ascii="Arial" w:hAnsi="Arial" w:cs="Arial"/>
                <w:sz w:val="24"/>
                <w:szCs w:val="24"/>
              </w:rPr>
              <w:t>Oulèye</w:t>
            </w:r>
            <w:proofErr w:type="spellEnd"/>
            <w:r w:rsidRPr="00E8253C">
              <w:rPr>
                <w:rFonts w:ascii="Arial" w:hAnsi="Arial" w:cs="Arial"/>
                <w:sz w:val="24"/>
                <w:szCs w:val="24"/>
              </w:rPr>
              <w:t xml:space="preserve"> Dème</w:t>
            </w:r>
          </w:p>
        </w:tc>
        <w:tc>
          <w:tcPr>
            <w:tcW w:w="2266" w:type="dxa"/>
          </w:tcPr>
          <w:p w14:paraId="23E472AD" w14:textId="441426D3" w:rsidR="00B3181B" w:rsidRPr="00E8253C" w:rsidRDefault="00B3181B" w:rsidP="00B3181B">
            <w:pPr>
              <w:rPr>
                <w:rFonts w:ascii="Arial" w:hAnsi="Arial" w:cs="Arial"/>
                <w:sz w:val="24"/>
                <w:szCs w:val="24"/>
              </w:rPr>
            </w:pPr>
            <w:proofErr w:type="spellStart"/>
            <w:r w:rsidRPr="00E8253C">
              <w:rPr>
                <w:rFonts w:ascii="Arial" w:hAnsi="Arial" w:cs="Arial"/>
                <w:sz w:val="24"/>
                <w:szCs w:val="24"/>
              </w:rPr>
              <w:t>Doumgo</w:t>
            </w:r>
            <w:proofErr w:type="spellEnd"/>
            <w:r w:rsidRPr="00E8253C">
              <w:rPr>
                <w:rFonts w:ascii="Arial" w:hAnsi="Arial" w:cs="Arial"/>
                <w:sz w:val="24"/>
                <w:szCs w:val="24"/>
              </w:rPr>
              <w:t xml:space="preserve"> </w:t>
            </w:r>
            <w:proofErr w:type="spellStart"/>
            <w:r w:rsidRPr="00E8253C">
              <w:rPr>
                <w:rFonts w:ascii="Arial" w:hAnsi="Arial" w:cs="Arial"/>
                <w:sz w:val="24"/>
                <w:szCs w:val="24"/>
              </w:rPr>
              <w:t>Ouro</w:t>
            </w:r>
            <w:proofErr w:type="spellEnd"/>
            <w:r w:rsidRPr="00E8253C">
              <w:rPr>
                <w:rFonts w:ascii="Arial" w:hAnsi="Arial" w:cs="Arial"/>
                <w:sz w:val="24"/>
                <w:szCs w:val="24"/>
              </w:rPr>
              <w:t xml:space="preserve"> Alpha</w:t>
            </w:r>
          </w:p>
        </w:tc>
      </w:tr>
      <w:tr w:rsidR="00B3181B" w:rsidRPr="00E8253C" w14:paraId="7DE4C440" w14:textId="77777777" w:rsidTr="0038121D">
        <w:tc>
          <w:tcPr>
            <w:tcW w:w="562" w:type="dxa"/>
          </w:tcPr>
          <w:p w14:paraId="30FAD54D" w14:textId="47579F90" w:rsidR="00B3181B" w:rsidRPr="00E8253C" w:rsidRDefault="00F62F4B" w:rsidP="00B3181B">
            <w:pPr>
              <w:rPr>
                <w:rFonts w:ascii="Arial" w:hAnsi="Arial" w:cs="Arial"/>
                <w:sz w:val="24"/>
                <w:szCs w:val="24"/>
              </w:rPr>
            </w:pPr>
            <w:r w:rsidRPr="00E8253C">
              <w:rPr>
                <w:rFonts w:ascii="Arial" w:hAnsi="Arial" w:cs="Arial"/>
                <w:sz w:val="24"/>
                <w:szCs w:val="24"/>
              </w:rPr>
              <w:t>27</w:t>
            </w:r>
          </w:p>
        </w:tc>
        <w:tc>
          <w:tcPr>
            <w:tcW w:w="4221" w:type="dxa"/>
          </w:tcPr>
          <w:p w14:paraId="21D5BF1F" w14:textId="4782A00A" w:rsidR="00B3181B" w:rsidRPr="00E8253C" w:rsidRDefault="00B3181B" w:rsidP="00B3181B">
            <w:pPr>
              <w:rPr>
                <w:rFonts w:ascii="Arial" w:hAnsi="Arial" w:cs="Arial"/>
                <w:sz w:val="24"/>
                <w:szCs w:val="24"/>
              </w:rPr>
            </w:pPr>
            <w:r w:rsidRPr="00E8253C">
              <w:rPr>
                <w:rFonts w:ascii="Arial" w:hAnsi="Arial" w:cs="Arial"/>
                <w:sz w:val="24"/>
                <w:szCs w:val="24"/>
              </w:rPr>
              <w:t xml:space="preserve">Bénéficiaire mat de prod GIE </w:t>
            </w:r>
            <w:proofErr w:type="spellStart"/>
            <w:r w:rsidRPr="00E8253C">
              <w:rPr>
                <w:rFonts w:ascii="Arial" w:hAnsi="Arial" w:cs="Arial"/>
                <w:sz w:val="24"/>
                <w:szCs w:val="24"/>
              </w:rPr>
              <w:t>Bok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p>
        </w:tc>
        <w:tc>
          <w:tcPr>
            <w:tcW w:w="2126" w:type="dxa"/>
          </w:tcPr>
          <w:p w14:paraId="2011BB11" w14:textId="2EF414F0" w:rsidR="00B3181B" w:rsidRPr="00E8253C" w:rsidRDefault="00B3181B" w:rsidP="00B3181B">
            <w:pPr>
              <w:rPr>
                <w:rFonts w:ascii="Arial" w:hAnsi="Arial" w:cs="Arial"/>
                <w:sz w:val="24"/>
                <w:szCs w:val="24"/>
              </w:rPr>
            </w:pPr>
            <w:proofErr w:type="spellStart"/>
            <w:r w:rsidRPr="00E8253C">
              <w:rPr>
                <w:rFonts w:ascii="Arial" w:hAnsi="Arial" w:cs="Arial"/>
                <w:sz w:val="24"/>
                <w:szCs w:val="24"/>
              </w:rPr>
              <w:t>Arwa</w:t>
            </w:r>
            <w:proofErr w:type="spellEnd"/>
            <w:r w:rsidRPr="00E8253C">
              <w:rPr>
                <w:rFonts w:ascii="Arial" w:hAnsi="Arial" w:cs="Arial"/>
                <w:sz w:val="24"/>
                <w:szCs w:val="24"/>
              </w:rPr>
              <w:t xml:space="preserve"> Barry</w:t>
            </w:r>
          </w:p>
        </w:tc>
        <w:tc>
          <w:tcPr>
            <w:tcW w:w="2266" w:type="dxa"/>
          </w:tcPr>
          <w:p w14:paraId="6342347E" w14:textId="79084AA2" w:rsidR="00B3181B" w:rsidRPr="00E8253C" w:rsidRDefault="00B3181B" w:rsidP="00B3181B">
            <w:pPr>
              <w:rPr>
                <w:rFonts w:ascii="Arial" w:hAnsi="Arial" w:cs="Arial"/>
                <w:sz w:val="24"/>
                <w:szCs w:val="24"/>
              </w:rPr>
            </w:pPr>
            <w:proofErr w:type="spellStart"/>
            <w:r w:rsidRPr="00E8253C">
              <w:rPr>
                <w:rFonts w:ascii="Arial" w:hAnsi="Arial" w:cs="Arial"/>
                <w:sz w:val="24"/>
                <w:szCs w:val="24"/>
              </w:rPr>
              <w:t>Doumgo</w:t>
            </w:r>
            <w:proofErr w:type="spellEnd"/>
            <w:r w:rsidRPr="00E8253C">
              <w:rPr>
                <w:rFonts w:ascii="Arial" w:hAnsi="Arial" w:cs="Arial"/>
                <w:sz w:val="24"/>
                <w:szCs w:val="24"/>
              </w:rPr>
              <w:t xml:space="preserve"> </w:t>
            </w:r>
            <w:proofErr w:type="spellStart"/>
            <w:r w:rsidRPr="00E8253C">
              <w:rPr>
                <w:rFonts w:ascii="Arial" w:hAnsi="Arial" w:cs="Arial"/>
                <w:sz w:val="24"/>
                <w:szCs w:val="24"/>
              </w:rPr>
              <w:t>Ouro</w:t>
            </w:r>
            <w:proofErr w:type="spellEnd"/>
            <w:r w:rsidRPr="00E8253C">
              <w:rPr>
                <w:rFonts w:ascii="Arial" w:hAnsi="Arial" w:cs="Arial"/>
                <w:sz w:val="24"/>
                <w:szCs w:val="24"/>
              </w:rPr>
              <w:t xml:space="preserve"> Alpha</w:t>
            </w:r>
          </w:p>
        </w:tc>
      </w:tr>
      <w:tr w:rsidR="00B3181B" w:rsidRPr="00E8253C" w14:paraId="287FF714" w14:textId="77777777" w:rsidTr="0038121D">
        <w:tc>
          <w:tcPr>
            <w:tcW w:w="562" w:type="dxa"/>
          </w:tcPr>
          <w:p w14:paraId="0AC7D1E7" w14:textId="2F0AA494" w:rsidR="00B3181B" w:rsidRPr="00E8253C" w:rsidRDefault="00F62F4B" w:rsidP="00B3181B">
            <w:pPr>
              <w:rPr>
                <w:rFonts w:ascii="Arial" w:hAnsi="Arial" w:cs="Arial"/>
                <w:sz w:val="24"/>
                <w:szCs w:val="24"/>
              </w:rPr>
            </w:pPr>
            <w:r w:rsidRPr="00E8253C">
              <w:rPr>
                <w:rFonts w:ascii="Arial" w:hAnsi="Arial" w:cs="Arial"/>
                <w:sz w:val="24"/>
                <w:szCs w:val="24"/>
              </w:rPr>
              <w:t>28</w:t>
            </w:r>
          </w:p>
        </w:tc>
        <w:tc>
          <w:tcPr>
            <w:tcW w:w="4221" w:type="dxa"/>
          </w:tcPr>
          <w:p w14:paraId="2ECC30E8" w14:textId="7942884E" w:rsidR="00B3181B" w:rsidRPr="00E8253C" w:rsidRDefault="00B3181B" w:rsidP="00B3181B">
            <w:pPr>
              <w:rPr>
                <w:rFonts w:ascii="Arial" w:hAnsi="Arial" w:cs="Arial"/>
                <w:sz w:val="24"/>
                <w:szCs w:val="24"/>
              </w:rPr>
            </w:pPr>
            <w:r w:rsidRPr="00E8253C">
              <w:rPr>
                <w:rFonts w:ascii="Arial" w:hAnsi="Arial" w:cs="Arial"/>
                <w:sz w:val="24"/>
                <w:szCs w:val="24"/>
              </w:rPr>
              <w:t xml:space="preserve">Bénéficiaire mat de prod GIE </w:t>
            </w:r>
            <w:proofErr w:type="spellStart"/>
            <w:r w:rsidRPr="00E8253C">
              <w:rPr>
                <w:rFonts w:ascii="Arial" w:hAnsi="Arial" w:cs="Arial"/>
                <w:sz w:val="24"/>
                <w:szCs w:val="24"/>
              </w:rPr>
              <w:t>Bok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p>
        </w:tc>
        <w:tc>
          <w:tcPr>
            <w:tcW w:w="2126" w:type="dxa"/>
          </w:tcPr>
          <w:p w14:paraId="6A7D11A4" w14:textId="74E58997" w:rsidR="00B3181B" w:rsidRPr="00E8253C" w:rsidRDefault="00B3181B" w:rsidP="00B3181B">
            <w:pPr>
              <w:rPr>
                <w:rFonts w:ascii="Arial" w:hAnsi="Arial" w:cs="Arial"/>
                <w:sz w:val="24"/>
                <w:szCs w:val="24"/>
              </w:rPr>
            </w:pPr>
            <w:proofErr w:type="spellStart"/>
            <w:r w:rsidRPr="00E8253C">
              <w:rPr>
                <w:rFonts w:ascii="Arial" w:hAnsi="Arial" w:cs="Arial"/>
                <w:sz w:val="24"/>
                <w:szCs w:val="24"/>
              </w:rPr>
              <w:t>Mayram</w:t>
            </w:r>
            <w:proofErr w:type="spellEnd"/>
            <w:r w:rsidRPr="00E8253C">
              <w:rPr>
                <w:rFonts w:ascii="Arial" w:hAnsi="Arial" w:cs="Arial"/>
                <w:sz w:val="24"/>
                <w:szCs w:val="24"/>
              </w:rPr>
              <w:t xml:space="preserve"> Barry</w:t>
            </w:r>
          </w:p>
        </w:tc>
        <w:tc>
          <w:tcPr>
            <w:tcW w:w="2266" w:type="dxa"/>
          </w:tcPr>
          <w:p w14:paraId="5B1AA6DB" w14:textId="4E242E86" w:rsidR="00B3181B" w:rsidRPr="00E8253C" w:rsidRDefault="00B3181B" w:rsidP="00B3181B">
            <w:pPr>
              <w:rPr>
                <w:rFonts w:ascii="Arial" w:hAnsi="Arial" w:cs="Arial"/>
                <w:sz w:val="24"/>
                <w:szCs w:val="24"/>
              </w:rPr>
            </w:pPr>
            <w:proofErr w:type="spellStart"/>
            <w:r w:rsidRPr="00E8253C">
              <w:rPr>
                <w:rFonts w:ascii="Arial" w:hAnsi="Arial" w:cs="Arial"/>
                <w:sz w:val="24"/>
                <w:szCs w:val="24"/>
              </w:rPr>
              <w:t>Doumgo</w:t>
            </w:r>
            <w:proofErr w:type="spellEnd"/>
            <w:r w:rsidRPr="00E8253C">
              <w:rPr>
                <w:rFonts w:ascii="Arial" w:hAnsi="Arial" w:cs="Arial"/>
                <w:sz w:val="24"/>
                <w:szCs w:val="24"/>
              </w:rPr>
              <w:t xml:space="preserve"> </w:t>
            </w:r>
            <w:proofErr w:type="spellStart"/>
            <w:r w:rsidRPr="00E8253C">
              <w:rPr>
                <w:rFonts w:ascii="Arial" w:hAnsi="Arial" w:cs="Arial"/>
                <w:sz w:val="24"/>
                <w:szCs w:val="24"/>
              </w:rPr>
              <w:t>Ouro</w:t>
            </w:r>
            <w:proofErr w:type="spellEnd"/>
            <w:r w:rsidRPr="00E8253C">
              <w:rPr>
                <w:rFonts w:ascii="Arial" w:hAnsi="Arial" w:cs="Arial"/>
                <w:sz w:val="24"/>
                <w:szCs w:val="24"/>
              </w:rPr>
              <w:t xml:space="preserve"> Alpha</w:t>
            </w:r>
          </w:p>
        </w:tc>
      </w:tr>
      <w:tr w:rsidR="00B3181B" w:rsidRPr="00E8253C" w14:paraId="1E78D408" w14:textId="77777777" w:rsidTr="0038121D">
        <w:tc>
          <w:tcPr>
            <w:tcW w:w="562" w:type="dxa"/>
          </w:tcPr>
          <w:p w14:paraId="5057D549" w14:textId="5FA2A82F" w:rsidR="00B3181B" w:rsidRPr="00E8253C" w:rsidRDefault="00F62F4B" w:rsidP="00B3181B">
            <w:pPr>
              <w:rPr>
                <w:rFonts w:ascii="Arial" w:hAnsi="Arial" w:cs="Arial"/>
                <w:sz w:val="24"/>
                <w:szCs w:val="24"/>
              </w:rPr>
            </w:pPr>
            <w:r w:rsidRPr="00E8253C">
              <w:rPr>
                <w:rFonts w:ascii="Arial" w:hAnsi="Arial" w:cs="Arial"/>
                <w:sz w:val="24"/>
                <w:szCs w:val="24"/>
              </w:rPr>
              <w:t>29</w:t>
            </w:r>
          </w:p>
        </w:tc>
        <w:tc>
          <w:tcPr>
            <w:tcW w:w="4221" w:type="dxa"/>
          </w:tcPr>
          <w:p w14:paraId="549E370C" w14:textId="08740F07" w:rsidR="00B3181B" w:rsidRPr="00E8253C" w:rsidRDefault="00B3181B" w:rsidP="00B3181B">
            <w:pPr>
              <w:rPr>
                <w:rFonts w:ascii="Arial" w:hAnsi="Arial" w:cs="Arial"/>
                <w:sz w:val="24"/>
                <w:szCs w:val="24"/>
              </w:rPr>
            </w:pPr>
            <w:r w:rsidRPr="00E8253C">
              <w:rPr>
                <w:rFonts w:ascii="Arial" w:hAnsi="Arial" w:cs="Arial"/>
                <w:sz w:val="24"/>
                <w:szCs w:val="24"/>
              </w:rPr>
              <w:t xml:space="preserve">Bénéficiaire mat de prod GIE </w:t>
            </w:r>
            <w:proofErr w:type="spellStart"/>
            <w:r w:rsidRPr="00E8253C">
              <w:rPr>
                <w:rFonts w:ascii="Arial" w:hAnsi="Arial" w:cs="Arial"/>
                <w:sz w:val="24"/>
                <w:szCs w:val="24"/>
              </w:rPr>
              <w:t>Bok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p>
        </w:tc>
        <w:tc>
          <w:tcPr>
            <w:tcW w:w="2126" w:type="dxa"/>
          </w:tcPr>
          <w:p w14:paraId="54B2A5EB" w14:textId="45662C5E" w:rsidR="00B3181B" w:rsidRPr="00E8253C" w:rsidRDefault="00B3181B" w:rsidP="00B3181B">
            <w:pPr>
              <w:rPr>
                <w:rFonts w:ascii="Arial" w:hAnsi="Arial" w:cs="Arial"/>
                <w:sz w:val="24"/>
                <w:szCs w:val="24"/>
              </w:rPr>
            </w:pPr>
            <w:proofErr w:type="spellStart"/>
            <w:r w:rsidRPr="00E8253C">
              <w:rPr>
                <w:rFonts w:ascii="Arial" w:hAnsi="Arial" w:cs="Arial"/>
                <w:sz w:val="24"/>
                <w:szCs w:val="24"/>
              </w:rPr>
              <w:t>Mayram</w:t>
            </w:r>
            <w:proofErr w:type="spellEnd"/>
            <w:r w:rsidRPr="00E8253C">
              <w:rPr>
                <w:rFonts w:ascii="Arial" w:hAnsi="Arial" w:cs="Arial"/>
                <w:sz w:val="24"/>
                <w:szCs w:val="24"/>
              </w:rPr>
              <w:t xml:space="preserve"> M Ly</w:t>
            </w:r>
          </w:p>
        </w:tc>
        <w:tc>
          <w:tcPr>
            <w:tcW w:w="2266" w:type="dxa"/>
          </w:tcPr>
          <w:p w14:paraId="64940B0D" w14:textId="5D19A651" w:rsidR="00B3181B" w:rsidRPr="00E8253C" w:rsidRDefault="00B3181B" w:rsidP="00B3181B">
            <w:pPr>
              <w:rPr>
                <w:rFonts w:ascii="Arial" w:hAnsi="Arial" w:cs="Arial"/>
                <w:sz w:val="24"/>
                <w:szCs w:val="24"/>
              </w:rPr>
            </w:pPr>
            <w:proofErr w:type="spellStart"/>
            <w:r w:rsidRPr="00E8253C">
              <w:rPr>
                <w:rFonts w:ascii="Arial" w:hAnsi="Arial" w:cs="Arial"/>
                <w:sz w:val="24"/>
                <w:szCs w:val="24"/>
              </w:rPr>
              <w:t>Doumgo</w:t>
            </w:r>
            <w:proofErr w:type="spellEnd"/>
            <w:r w:rsidRPr="00E8253C">
              <w:rPr>
                <w:rFonts w:ascii="Arial" w:hAnsi="Arial" w:cs="Arial"/>
                <w:sz w:val="24"/>
                <w:szCs w:val="24"/>
              </w:rPr>
              <w:t xml:space="preserve"> </w:t>
            </w:r>
            <w:proofErr w:type="spellStart"/>
            <w:r w:rsidRPr="00E8253C">
              <w:rPr>
                <w:rFonts w:ascii="Arial" w:hAnsi="Arial" w:cs="Arial"/>
                <w:sz w:val="24"/>
                <w:szCs w:val="24"/>
              </w:rPr>
              <w:t>Ouro</w:t>
            </w:r>
            <w:proofErr w:type="spellEnd"/>
            <w:r w:rsidRPr="00E8253C">
              <w:rPr>
                <w:rFonts w:ascii="Arial" w:hAnsi="Arial" w:cs="Arial"/>
                <w:sz w:val="24"/>
                <w:szCs w:val="24"/>
              </w:rPr>
              <w:t xml:space="preserve"> Alpha</w:t>
            </w:r>
          </w:p>
        </w:tc>
      </w:tr>
      <w:tr w:rsidR="00B3181B" w:rsidRPr="00E8253C" w14:paraId="40DA10EF" w14:textId="77777777" w:rsidTr="0038121D">
        <w:tc>
          <w:tcPr>
            <w:tcW w:w="562" w:type="dxa"/>
          </w:tcPr>
          <w:p w14:paraId="76DFBBAB" w14:textId="62EDBE29" w:rsidR="00B3181B" w:rsidRPr="00E8253C" w:rsidRDefault="00F62F4B" w:rsidP="00B3181B">
            <w:pPr>
              <w:rPr>
                <w:rFonts w:ascii="Arial" w:hAnsi="Arial" w:cs="Arial"/>
                <w:sz w:val="24"/>
                <w:szCs w:val="24"/>
              </w:rPr>
            </w:pPr>
            <w:r w:rsidRPr="00E8253C">
              <w:rPr>
                <w:rFonts w:ascii="Arial" w:hAnsi="Arial" w:cs="Arial"/>
                <w:sz w:val="24"/>
                <w:szCs w:val="24"/>
              </w:rPr>
              <w:lastRenderedPageBreak/>
              <w:t>30</w:t>
            </w:r>
          </w:p>
        </w:tc>
        <w:tc>
          <w:tcPr>
            <w:tcW w:w="4221" w:type="dxa"/>
          </w:tcPr>
          <w:p w14:paraId="002F82F7" w14:textId="6771283A" w:rsidR="00B3181B" w:rsidRPr="00E8253C" w:rsidRDefault="00B3181B" w:rsidP="00B3181B">
            <w:pPr>
              <w:rPr>
                <w:rFonts w:ascii="Arial" w:hAnsi="Arial" w:cs="Arial"/>
                <w:sz w:val="24"/>
                <w:szCs w:val="24"/>
              </w:rPr>
            </w:pPr>
            <w:r w:rsidRPr="00E8253C">
              <w:rPr>
                <w:rFonts w:ascii="Arial" w:hAnsi="Arial" w:cs="Arial"/>
                <w:sz w:val="24"/>
                <w:szCs w:val="24"/>
              </w:rPr>
              <w:t xml:space="preserve">Bénéficiaire mat de prod GIE </w:t>
            </w:r>
            <w:proofErr w:type="spellStart"/>
            <w:r w:rsidRPr="00E8253C">
              <w:rPr>
                <w:rFonts w:ascii="Arial" w:hAnsi="Arial" w:cs="Arial"/>
                <w:sz w:val="24"/>
                <w:szCs w:val="24"/>
              </w:rPr>
              <w:t>Bok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p>
        </w:tc>
        <w:tc>
          <w:tcPr>
            <w:tcW w:w="2126" w:type="dxa"/>
          </w:tcPr>
          <w:p w14:paraId="39BFEA50" w14:textId="5DC8B6D7" w:rsidR="00B3181B" w:rsidRPr="00E8253C" w:rsidRDefault="00B3181B" w:rsidP="00B3181B">
            <w:pPr>
              <w:rPr>
                <w:rFonts w:ascii="Arial" w:hAnsi="Arial" w:cs="Arial"/>
                <w:sz w:val="24"/>
                <w:szCs w:val="24"/>
              </w:rPr>
            </w:pPr>
            <w:r w:rsidRPr="00E8253C">
              <w:rPr>
                <w:rFonts w:ascii="Arial" w:hAnsi="Arial" w:cs="Arial"/>
                <w:sz w:val="24"/>
                <w:szCs w:val="24"/>
              </w:rPr>
              <w:t>Aminata Barry</w:t>
            </w:r>
          </w:p>
        </w:tc>
        <w:tc>
          <w:tcPr>
            <w:tcW w:w="2266" w:type="dxa"/>
          </w:tcPr>
          <w:p w14:paraId="128CDBD4" w14:textId="3C0E50E3" w:rsidR="00B3181B" w:rsidRPr="00E8253C" w:rsidRDefault="00B3181B" w:rsidP="00B3181B">
            <w:pPr>
              <w:rPr>
                <w:rFonts w:ascii="Arial" w:hAnsi="Arial" w:cs="Arial"/>
                <w:sz w:val="24"/>
                <w:szCs w:val="24"/>
              </w:rPr>
            </w:pPr>
            <w:proofErr w:type="spellStart"/>
            <w:r w:rsidRPr="00E8253C">
              <w:rPr>
                <w:rFonts w:ascii="Arial" w:hAnsi="Arial" w:cs="Arial"/>
                <w:sz w:val="24"/>
                <w:szCs w:val="24"/>
              </w:rPr>
              <w:t>Doumgo</w:t>
            </w:r>
            <w:proofErr w:type="spellEnd"/>
            <w:r w:rsidRPr="00E8253C">
              <w:rPr>
                <w:rFonts w:ascii="Arial" w:hAnsi="Arial" w:cs="Arial"/>
                <w:sz w:val="24"/>
                <w:szCs w:val="24"/>
              </w:rPr>
              <w:t xml:space="preserve"> </w:t>
            </w:r>
            <w:proofErr w:type="spellStart"/>
            <w:r w:rsidRPr="00E8253C">
              <w:rPr>
                <w:rFonts w:ascii="Arial" w:hAnsi="Arial" w:cs="Arial"/>
                <w:sz w:val="24"/>
                <w:szCs w:val="24"/>
              </w:rPr>
              <w:t>Ouro</w:t>
            </w:r>
            <w:proofErr w:type="spellEnd"/>
            <w:r w:rsidRPr="00E8253C">
              <w:rPr>
                <w:rFonts w:ascii="Arial" w:hAnsi="Arial" w:cs="Arial"/>
                <w:sz w:val="24"/>
                <w:szCs w:val="24"/>
              </w:rPr>
              <w:t xml:space="preserve"> Alpha</w:t>
            </w:r>
          </w:p>
        </w:tc>
      </w:tr>
      <w:tr w:rsidR="00B3181B" w:rsidRPr="00E8253C" w14:paraId="7AF12AA1" w14:textId="77777777" w:rsidTr="0038121D">
        <w:tc>
          <w:tcPr>
            <w:tcW w:w="562" w:type="dxa"/>
          </w:tcPr>
          <w:p w14:paraId="342E17A7" w14:textId="3D769288" w:rsidR="00B3181B" w:rsidRPr="00E8253C" w:rsidRDefault="00F62F4B" w:rsidP="00B3181B">
            <w:pPr>
              <w:rPr>
                <w:rFonts w:ascii="Arial" w:hAnsi="Arial" w:cs="Arial"/>
                <w:sz w:val="24"/>
                <w:szCs w:val="24"/>
              </w:rPr>
            </w:pPr>
            <w:r w:rsidRPr="00E8253C">
              <w:rPr>
                <w:rFonts w:ascii="Arial" w:hAnsi="Arial" w:cs="Arial"/>
                <w:sz w:val="24"/>
                <w:szCs w:val="24"/>
              </w:rPr>
              <w:t>31</w:t>
            </w:r>
          </w:p>
        </w:tc>
        <w:tc>
          <w:tcPr>
            <w:tcW w:w="4221" w:type="dxa"/>
          </w:tcPr>
          <w:p w14:paraId="674E4373" w14:textId="7B212B1C" w:rsidR="00B3181B" w:rsidRPr="00E8253C" w:rsidRDefault="00B3181B" w:rsidP="00B3181B">
            <w:pPr>
              <w:rPr>
                <w:rFonts w:ascii="Arial" w:hAnsi="Arial" w:cs="Arial"/>
                <w:sz w:val="24"/>
                <w:szCs w:val="24"/>
              </w:rPr>
            </w:pPr>
            <w:r w:rsidRPr="00E8253C">
              <w:rPr>
                <w:rFonts w:ascii="Arial" w:hAnsi="Arial" w:cs="Arial"/>
                <w:sz w:val="24"/>
                <w:szCs w:val="24"/>
              </w:rPr>
              <w:t xml:space="preserve">Bénéficiaire mat de prod GIE </w:t>
            </w:r>
            <w:proofErr w:type="spellStart"/>
            <w:r w:rsidRPr="00E8253C">
              <w:rPr>
                <w:rFonts w:ascii="Arial" w:hAnsi="Arial" w:cs="Arial"/>
                <w:sz w:val="24"/>
                <w:szCs w:val="24"/>
              </w:rPr>
              <w:t>Bok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p>
        </w:tc>
        <w:tc>
          <w:tcPr>
            <w:tcW w:w="2126" w:type="dxa"/>
          </w:tcPr>
          <w:p w14:paraId="407E6E31" w14:textId="78F57F42" w:rsidR="00B3181B" w:rsidRPr="00E8253C" w:rsidRDefault="00B3181B" w:rsidP="00B3181B">
            <w:pPr>
              <w:rPr>
                <w:rFonts w:ascii="Arial" w:hAnsi="Arial" w:cs="Arial"/>
                <w:sz w:val="24"/>
                <w:szCs w:val="24"/>
              </w:rPr>
            </w:pPr>
            <w:r w:rsidRPr="00E8253C">
              <w:rPr>
                <w:rFonts w:ascii="Arial" w:hAnsi="Arial" w:cs="Arial"/>
                <w:sz w:val="24"/>
                <w:szCs w:val="24"/>
              </w:rPr>
              <w:t xml:space="preserve">Aminata </w:t>
            </w:r>
            <w:proofErr w:type="spellStart"/>
            <w:r w:rsidRPr="00E8253C">
              <w:rPr>
                <w:rFonts w:ascii="Arial" w:hAnsi="Arial" w:cs="Arial"/>
                <w:sz w:val="24"/>
                <w:szCs w:val="24"/>
              </w:rPr>
              <w:t>Guèye</w:t>
            </w:r>
            <w:proofErr w:type="spellEnd"/>
          </w:p>
        </w:tc>
        <w:tc>
          <w:tcPr>
            <w:tcW w:w="2266" w:type="dxa"/>
          </w:tcPr>
          <w:p w14:paraId="4D56185B" w14:textId="0C41D7AE" w:rsidR="00B3181B" w:rsidRPr="00E8253C" w:rsidRDefault="00B3181B" w:rsidP="00B3181B">
            <w:pPr>
              <w:rPr>
                <w:rFonts w:ascii="Arial" w:hAnsi="Arial" w:cs="Arial"/>
                <w:sz w:val="24"/>
                <w:szCs w:val="24"/>
              </w:rPr>
            </w:pPr>
            <w:proofErr w:type="spellStart"/>
            <w:r w:rsidRPr="00E8253C">
              <w:rPr>
                <w:rFonts w:ascii="Arial" w:hAnsi="Arial" w:cs="Arial"/>
                <w:sz w:val="24"/>
                <w:szCs w:val="24"/>
              </w:rPr>
              <w:t>Doumgo</w:t>
            </w:r>
            <w:proofErr w:type="spellEnd"/>
            <w:r w:rsidRPr="00E8253C">
              <w:rPr>
                <w:rFonts w:ascii="Arial" w:hAnsi="Arial" w:cs="Arial"/>
                <w:sz w:val="24"/>
                <w:szCs w:val="24"/>
              </w:rPr>
              <w:t xml:space="preserve"> </w:t>
            </w:r>
            <w:proofErr w:type="spellStart"/>
            <w:r w:rsidRPr="00E8253C">
              <w:rPr>
                <w:rFonts w:ascii="Arial" w:hAnsi="Arial" w:cs="Arial"/>
                <w:sz w:val="24"/>
                <w:szCs w:val="24"/>
              </w:rPr>
              <w:t>Ouro</w:t>
            </w:r>
            <w:proofErr w:type="spellEnd"/>
            <w:r w:rsidRPr="00E8253C">
              <w:rPr>
                <w:rFonts w:ascii="Arial" w:hAnsi="Arial" w:cs="Arial"/>
                <w:sz w:val="24"/>
                <w:szCs w:val="24"/>
              </w:rPr>
              <w:t xml:space="preserve"> Alpha</w:t>
            </w:r>
          </w:p>
        </w:tc>
      </w:tr>
      <w:tr w:rsidR="00B3181B" w:rsidRPr="00E8253C" w14:paraId="08991B1F" w14:textId="77777777" w:rsidTr="0038121D">
        <w:tc>
          <w:tcPr>
            <w:tcW w:w="562" w:type="dxa"/>
          </w:tcPr>
          <w:p w14:paraId="168761BC" w14:textId="66B16180" w:rsidR="00B3181B" w:rsidRPr="00E8253C" w:rsidRDefault="00F62F4B" w:rsidP="00B3181B">
            <w:pPr>
              <w:rPr>
                <w:rFonts w:ascii="Arial" w:hAnsi="Arial" w:cs="Arial"/>
                <w:sz w:val="24"/>
                <w:szCs w:val="24"/>
              </w:rPr>
            </w:pPr>
            <w:r w:rsidRPr="00E8253C">
              <w:rPr>
                <w:rFonts w:ascii="Arial" w:hAnsi="Arial" w:cs="Arial"/>
                <w:sz w:val="24"/>
                <w:szCs w:val="24"/>
              </w:rPr>
              <w:t>32</w:t>
            </w:r>
          </w:p>
        </w:tc>
        <w:tc>
          <w:tcPr>
            <w:tcW w:w="4221" w:type="dxa"/>
          </w:tcPr>
          <w:p w14:paraId="62BD2E61" w14:textId="427FBC8B" w:rsidR="00B3181B" w:rsidRPr="00E8253C" w:rsidRDefault="00B3181B" w:rsidP="00B3181B">
            <w:pPr>
              <w:rPr>
                <w:rFonts w:ascii="Arial" w:hAnsi="Arial" w:cs="Arial"/>
                <w:sz w:val="24"/>
                <w:szCs w:val="24"/>
              </w:rPr>
            </w:pPr>
            <w:r w:rsidRPr="00E8253C">
              <w:rPr>
                <w:rFonts w:ascii="Arial" w:hAnsi="Arial" w:cs="Arial"/>
                <w:sz w:val="24"/>
                <w:szCs w:val="24"/>
              </w:rPr>
              <w:t xml:space="preserve">Bénéficiaire mat de prod GIE </w:t>
            </w:r>
            <w:proofErr w:type="spellStart"/>
            <w:r w:rsidRPr="00E8253C">
              <w:rPr>
                <w:rFonts w:ascii="Arial" w:hAnsi="Arial" w:cs="Arial"/>
                <w:sz w:val="24"/>
                <w:szCs w:val="24"/>
              </w:rPr>
              <w:t>Bok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p>
        </w:tc>
        <w:tc>
          <w:tcPr>
            <w:tcW w:w="2126" w:type="dxa"/>
          </w:tcPr>
          <w:p w14:paraId="0EA92B37" w14:textId="60CF6696" w:rsidR="00B3181B" w:rsidRPr="00E8253C" w:rsidRDefault="00B3181B" w:rsidP="00B3181B">
            <w:pPr>
              <w:rPr>
                <w:rFonts w:ascii="Arial" w:hAnsi="Arial" w:cs="Arial"/>
                <w:sz w:val="24"/>
                <w:szCs w:val="24"/>
              </w:rPr>
            </w:pPr>
            <w:r w:rsidRPr="00E8253C">
              <w:rPr>
                <w:rFonts w:ascii="Arial" w:hAnsi="Arial" w:cs="Arial"/>
                <w:sz w:val="24"/>
                <w:szCs w:val="24"/>
              </w:rPr>
              <w:t>Ramata M Sakho</w:t>
            </w:r>
          </w:p>
        </w:tc>
        <w:tc>
          <w:tcPr>
            <w:tcW w:w="2266" w:type="dxa"/>
          </w:tcPr>
          <w:p w14:paraId="0AEB86A5" w14:textId="54FBDF10" w:rsidR="00B3181B" w:rsidRPr="00E8253C" w:rsidRDefault="00B3181B" w:rsidP="00B3181B">
            <w:pPr>
              <w:rPr>
                <w:rFonts w:ascii="Arial" w:hAnsi="Arial" w:cs="Arial"/>
                <w:sz w:val="24"/>
                <w:szCs w:val="24"/>
              </w:rPr>
            </w:pPr>
            <w:proofErr w:type="spellStart"/>
            <w:r w:rsidRPr="00E8253C">
              <w:rPr>
                <w:rFonts w:ascii="Arial" w:hAnsi="Arial" w:cs="Arial"/>
                <w:sz w:val="24"/>
                <w:szCs w:val="24"/>
              </w:rPr>
              <w:t>Doumgo</w:t>
            </w:r>
            <w:proofErr w:type="spellEnd"/>
            <w:r w:rsidRPr="00E8253C">
              <w:rPr>
                <w:rFonts w:ascii="Arial" w:hAnsi="Arial" w:cs="Arial"/>
                <w:sz w:val="24"/>
                <w:szCs w:val="24"/>
              </w:rPr>
              <w:t xml:space="preserve"> </w:t>
            </w:r>
            <w:proofErr w:type="spellStart"/>
            <w:r w:rsidRPr="00E8253C">
              <w:rPr>
                <w:rFonts w:ascii="Arial" w:hAnsi="Arial" w:cs="Arial"/>
                <w:sz w:val="24"/>
                <w:szCs w:val="24"/>
              </w:rPr>
              <w:t>Ouro</w:t>
            </w:r>
            <w:proofErr w:type="spellEnd"/>
            <w:r w:rsidRPr="00E8253C">
              <w:rPr>
                <w:rFonts w:ascii="Arial" w:hAnsi="Arial" w:cs="Arial"/>
                <w:sz w:val="24"/>
                <w:szCs w:val="24"/>
              </w:rPr>
              <w:t xml:space="preserve"> Alpha</w:t>
            </w:r>
          </w:p>
        </w:tc>
      </w:tr>
      <w:tr w:rsidR="00B3181B" w:rsidRPr="00E8253C" w14:paraId="435D2255" w14:textId="77777777" w:rsidTr="0038121D">
        <w:tc>
          <w:tcPr>
            <w:tcW w:w="562" w:type="dxa"/>
          </w:tcPr>
          <w:p w14:paraId="56228B53" w14:textId="1E0E9027" w:rsidR="00B3181B" w:rsidRPr="00E8253C" w:rsidRDefault="00F62F4B" w:rsidP="00B3181B">
            <w:pPr>
              <w:rPr>
                <w:rFonts w:ascii="Arial" w:hAnsi="Arial" w:cs="Arial"/>
                <w:sz w:val="24"/>
                <w:szCs w:val="24"/>
              </w:rPr>
            </w:pPr>
            <w:r w:rsidRPr="00E8253C">
              <w:rPr>
                <w:rFonts w:ascii="Arial" w:hAnsi="Arial" w:cs="Arial"/>
                <w:sz w:val="24"/>
                <w:szCs w:val="24"/>
              </w:rPr>
              <w:t>33</w:t>
            </w:r>
          </w:p>
        </w:tc>
        <w:tc>
          <w:tcPr>
            <w:tcW w:w="4221" w:type="dxa"/>
          </w:tcPr>
          <w:p w14:paraId="0647D86E" w14:textId="39710593" w:rsidR="00B3181B" w:rsidRPr="00E8253C" w:rsidRDefault="00B3181B" w:rsidP="00B3181B">
            <w:pPr>
              <w:rPr>
                <w:rFonts w:ascii="Arial" w:hAnsi="Arial" w:cs="Arial"/>
                <w:sz w:val="24"/>
                <w:szCs w:val="24"/>
              </w:rPr>
            </w:pPr>
            <w:r w:rsidRPr="00E8253C">
              <w:rPr>
                <w:rFonts w:ascii="Arial" w:hAnsi="Arial" w:cs="Arial"/>
                <w:sz w:val="24"/>
                <w:szCs w:val="24"/>
              </w:rPr>
              <w:t xml:space="preserve">Bénéficiaire mat de prod GIE </w:t>
            </w:r>
            <w:proofErr w:type="spellStart"/>
            <w:r w:rsidRPr="00E8253C">
              <w:rPr>
                <w:rFonts w:ascii="Arial" w:hAnsi="Arial" w:cs="Arial"/>
                <w:sz w:val="24"/>
                <w:szCs w:val="24"/>
              </w:rPr>
              <w:t>Bok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p>
        </w:tc>
        <w:tc>
          <w:tcPr>
            <w:tcW w:w="2126" w:type="dxa"/>
          </w:tcPr>
          <w:p w14:paraId="0D46AF4F" w14:textId="235942C0" w:rsidR="00B3181B" w:rsidRPr="00E8253C" w:rsidRDefault="00B3181B" w:rsidP="00B3181B">
            <w:pPr>
              <w:rPr>
                <w:rFonts w:ascii="Arial" w:hAnsi="Arial" w:cs="Arial"/>
                <w:sz w:val="24"/>
                <w:szCs w:val="24"/>
              </w:rPr>
            </w:pPr>
            <w:proofErr w:type="spellStart"/>
            <w:r w:rsidRPr="00E8253C">
              <w:rPr>
                <w:rFonts w:ascii="Arial" w:hAnsi="Arial" w:cs="Arial"/>
                <w:sz w:val="24"/>
                <w:szCs w:val="24"/>
              </w:rPr>
              <w:t>Gnima</w:t>
            </w:r>
            <w:proofErr w:type="spellEnd"/>
            <w:r w:rsidRPr="00E8253C">
              <w:rPr>
                <w:rFonts w:ascii="Arial" w:hAnsi="Arial" w:cs="Arial"/>
                <w:sz w:val="24"/>
                <w:szCs w:val="24"/>
              </w:rPr>
              <w:t xml:space="preserve"> Kane Barry</w:t>
            </w:r>
          </w:p>
        </w:tc>
        <w:tc>
          <w:tcPr>
            <w:tcW w:w="2266" w:type="dxa"/>
          </w:tcPr>
          <w:p w14:paraId="6BC017C7" w14:textId="5DA95322" w:rsidR="00B3181B" w:rsidRPr="00E8253C" w:rsidRDefault="00B3181B" w:rsidP="00B3181B">
            <w:pPr>
              <w:rPr>
                <w:rFonts w:ascii="Arial" w:hAnsi="Arial" w:cs="Arial"/>
                <w:sz w:val="24"/>
                <w:szCs w:val="24"/>
              </w:rPr>
            </w:pPr>
            <w:proofErr w:type="spellStart"/>
            <w:r w:rsidRPr="00E8253C">
              <w:rPr>
                <w:rFonts w:ascii="Arial" w:hAnsi="Arial" w:cs="Arial"/>
                <w:sz w:val="24"/>
                <w:szCs w:val="24"/>
              </w:rPr>
              <w:t>Doumgo</w:t>
            </w:r>
            <w:proofErr w:type="spellEnd"/>
            <w:r w:rsidRPr="00E8253C">
              <w:rPr>
                <w:rFonts w:ascii="Arial" w:hAnsi="Arial" w:cs="Arial"/>
                <w:sz w:val="24"/>
                <w:szCs w:val="24"/>
              </w:rPr>
              <w:t xml:space="preserve"> </w:t>
            </w:r>
            <w:proofErr w:type="spellStart"/>
            <w:r w:rsidRPr="00E8253C">
              <w:rPr>
                <w:rFonts w:ascii="Arial" w:hAnsi="Arial" w:cs="Arial"/>
                <w:sz w:val="24"/>
                <w:szCs w:val="24"/>
              </w:rPr>
              <w:t>Ouro</w:t>
            </w:r>
            <w:proofErr w:type="spellEnd"/>
            <w:r w:rsidRPr="00E8253C">
              <w:rPr>
                <w:rFonts w:ascii="Arial" w:hAnsi="Arial" w:cs="Arial"/>
                <w:sz w:val="24"/>
                <w:szCs w:val="24"/>
              </w:rPr>
              <w:t xml:space="preserve"> Alpha</w:t>
            </w:r>
          </w:p>
        </w:tc>
      </w:tr>
      <w:tr w:rsidR="00B3181B" w:rsidRPr="00E8253C" w14:paraId="005CE3B0" w14:textId="77777777" w:rsidTr="0038121D">
        <w:tc>
          <w:tcPr>
            <w:tcW w:w="562" w:type="dxa"/>
          </w:tcPr>
          <w:p w14:paraId="588B7C40" w14:textId="2ACEAB3D" w:rsidR="00B3181B" w:rsidRPr="00E8253C" w:rsidRDefault="00F62F4B" w:rsidP="00B3181B">
            <w:pPr>
              <w:rPr>
                <w:rFonts w:ascii="Arial" w:hAnsi="Arial" w:cs="Arial"/>
                <w:sz w:val="24"/>
                <w:szCs w:val="24"/>
              </w:rPr>
            </w:pPr>
            <w:r w:rsidRPr="00E8253C">
              <w:rPr>
                <w:rFonts w:ascii="Arial" w:hAnsi="Arial" w:cs="Arial"/>
                <w:sz w:val="24"/>
                <w:szCs w:val="24"/>
              </w:rPr>
              <w:t>34</w:t>
            </w:r>
          </w:p>
        </w:tc>
        <w:tc>
          <w:tcPr>
            <w:tcW w:w="4221" w:type="dxa"/>
          </w:tcPr>
          <w:p w14:paraId="7A2A76B8" w14:textId="3FEFB384" w:rsidR="00B3181B" w:rsidRPr="00E8253C" w:rsidRDefault="00B3181B" w:rsidP="00B3181B">
            <w:pPr>
              <w:rPr>
                <w:rFonts w:ascii="Arial" w:hAnsi="Arial" w:cs="Arial"/>
                <w:sz w:val="24"/>
                <w:szCs w:val="24"/>
              </w:rPr>
            </w:pPr>
            <w:r w:rsidRPr="00E8253C">
              <w:rPr>
                <w:rFonts w:ascii="Arial" w:hAnsi="Arial" w:cs="Arial"/>
                <w:sz w:val="24"/>
                <w:szCs w:val="24"/>
              </w:rPr>
              <w:t xml:space="preserve">Bénéficiaire mat de prod GIE </w:t>
            </w:r>
            <w:proofErr w:type="spellStart"/>
            <w:r w:rsidRPr="00E8253C">
              <w:rPr>
                <w:rFonts w:ascii="Arial" w:hAnsi="Arial" w:cs="Arial"/>
                <w:sz w:val="24"/>
                <w:szCs w:val="24"/>
              </w:rPr>
              <w:t>Bok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p>
        </w:tc>
        <w:tc>
          <w:tcPr>
            <w:tcW w:w="2126" w:type="dxa"/>
          </w:tcPr>
          <w:p w14:paraId="4A195805" w14:textId="5FF0165E" w:rsidR="00B3181B" w:rsidRPr="00E8253C" w:rsidRDefault="00B3181B" w:rsidP="00B3181B">
            <w:pPr>
              <w:rPr>
                <w:rFonts w:ascii="Arial" w:hAnsi="Arial" w:cs="Arial"/>
                <w:sz w:val="24"/>
                <w:szCs w:val="24"/>
              </w:rPr>
            </w:pPr>
            <w:r w:rsidRPr="00E8253C">
              <w:rPr>
                <w:rFonts w:ascii="Arial" w:hAnsi="Arial" w:cs="Arial"/>
                <w:sz w:val="24"/>
                <w:szCs w:val="24"/>
              </w:rPr>
              <w:t>Fatoumata A  Barry</w:t>
            </w:r>
          </w:p>
        </w:tc>
        <w:tc>
          <w:tcPr>
            <w:tcW w:w="2266" w:type="dxa"/>
          </w:tcPr>
          <w:p w14:paraId="4952964D" w14:textId="43E735E3" w:rsidR="00B3181B" w:rsidRPr="00E8253C" w:rsidRDefault="00B3181B" w:rsidP="00B3181B">
            <w:pPr>
              <w:rPr>
                <w:rFonts w:ascii="Arial" w:hAnsi="Arial" w:cs="Arial"/>
                <w:sz w:val="24"/>
                <w:szCs w:val="24"/>
              </w:rPr>
            </w:pPr>
            <w:proofErr w:type="spellStart"/>
            <w:r w:rsidRPr="00E8253C">
              <w:rPr>
                <w:rFonts w:ascii="Arial" w:hAnsi="Arial" w:cs="Arial"/>
                <w:sz w:val="24"/>
                <w:szCs w:val="24"/>
              </w:rPr>
              <w:t>Doumgo</w:t>
            </w:r>
            <w:proofErr w:type="spellEnd"/>
            <w:r w:rsidRPr="00E8253C">
              <w:rPr>
                <w:rFonts w:ascii="Arial" w:hAnsi="Arial" w:cs="Arial"/>
                <w:sz w:val="24"/>
                <w:szCs w:val="24"/>
              </w:rPr>
              <w:t xml:space="preserve"> </w:t>
            </w:r>
            <w:proofErr w:type="spellStart"/>
            <w:r w:rsidRPr="00E8253C">
              <w:rPr>
                <w:rFonts w:ascii="Arial" w:hAnsi="Arial" w:cs="Arial"/>
                <w:sz w:val="24"/>
                <w:szCs w:val="24"/>
              </w:rPr>
              <w:t>Ouro</w:t>
            </w:r>
            <w:proofErr w:type="spellEnd"/>
            <w:r w:rsidRPr="00E8253C">
              <w:rPr>
                <w:rFonts w:ascii="Arial" w:hAnsi="Arial" w:cs="Arial"/>
                <w:sz w:val="24"/>
                <w:szCs w:val="24"/>
              </w:rPr>
              <w:t xml:space="preserve"> Alpha</w:t>
            </w:r>
          </w:p>
        </w:tc>
      </w:tr>
      <w:tr w:rsidR="00B3181B" w:rsidRPr="00E8253C" w14:paraId="0409F3D5" w14:textId="77777777" w:rsidTr="0038121D">
        <w:tc>
          <w:tcPr>
            <w:tcW w:w="562" w:type="dxa"/>
          </w:tcPr>
          <w:p w14:paraId="68A5FD99" w14:textId="4C3BBB62" w:rsidR="00B3181B" w:rsidRPr="00E8253C" w:rsidRDefault="00F62F4B" w:rsidP="00B3181B">
            <w:pPr>
              <w:rPr>
                <w:rFonts w:ascii="Arial" w:hAnsi="Arial" w:cs="Arial"/>
                <w:sz w:val="24"/>
                <w:szCs w:val="24"/>
              </w:rPr>
            </w:pPr>
            <w:r w:rsidRPr="00E8253C">
              <w:rPr>
                <w:rFonts w:ascii="Arial" w:hAnsi="Arial" w:cs="Arial"/>
                <w:sz w:val="24"/>
                <w:szCs w:val="24"/>
              </w:rPr>
              <w:t>35</w:t>
            </w:r>
          </w:p>
        </w:tc>
        <w:tc>
          <w:tcPr>
            <w:tcW w:w="4221" w:type="dxa"/>
          </w:tcPr>
          <w:p w14:paraId="42FEBE82" w14:textId="69C6A3FF" w:rsidR="00B3181B" w:rsidRPr="00E8253C" w:rsidRDefault="00B3181B" w:rsidP="00B3181B">
            <w:pPr>
              <w:rPr>
                <w:rFonts w:ascii="Arial" w:hAnsi="Arial" w:cs="Arial"/>
                <w:sz w:val="24"/>
                <w:szCs w:val="24"/>
              </w:rPr>
            </w:pPr>
            <w:r w:rsidRPr="00E8253C">
              <w:rPr>
                <w:rFonts w:ascii="Arial" w:hAnsi="Arial" w:cs="Arial"/>
                <w:sz w:val="24"/>
                <w:szCs w:val="24"/>
              </w:rPr>
              <w:t xml:space="preserve">Bénéficiaire mat de prod GIE </w:t>
            </w:r>
            <w:proofErr w:type="spellStart"/>
            <w:r w:rsidRPr="00E8253C">
              <w:rPr>
                <w:rFonts w:ascii="Arial" w:hAnsi="Arial" w:cs="Arial"/>
                <w:sz w:val="24"/>
                <w:szCs w:val="24"/>
              </w:rPr>
              <w:t>Bok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p>
        </w:tc>
        <w:tc>
          <w:tcPr>
            <w:tcW w:w="2126" w:type="dxa"/>
          </w:tcPr>
          <w:p w14:paraId="41DF5898" w14:textId="64898F67" w:rsidR="00B3181B" w:rsidRPr="00E8253C" w:rsidRDefault="00B3181B" w:rsidP="00B3181B">
            <w:pPr>
              <w:rPr>
                <w:rFonts w:ascii="Arial" w:hAnsi="Arial" w:cs="Arial"/>
                <w:sz w:val="24"/>
                <w:szCs w:val="24"/>
              </w:rPr>
            </w:pPr>
            <w:proofErr w:type="spellStart"/>
            <w:r w:rsidRPr="00E8253C">
              <w:rPr>
                <w:rFonts w:ascii="Arial" w:hAnsi="Arial" w:cs="Arial"/>
                <w:sz w:val="24"/>
                <w:szCs w:val="24"/>
              </w:rPr>
              <w:t>Siré</w:t>
            </w:r>
            <w:proofErr w:type="spellEnd"/>
            <w:r w:rsidRPr="00E8253C">
              <w:rPr>
                <w:rFonts w:ascii="Arial" w:hAnsi="Arial" w:cs="Arial"/>
                <w:sz w:val="24"/>
                <w:szCs w:val="24"/>
              </w:rPr>
              <w:t xml:space="preserve"> Barry</w:t>
            </w:r>
          </w:p>
        </w:tc>
        <w:tc>
          <w:tcPr>
            <w:tcW w:w="2266" w:type="dxa"/>
          </w:tcPr>
          <w:p w14:paraId="3056911E" w14:textId="180B2CF2" w:rsidR="00B3181B" w:rsidRPr="00E8253C" w:rsidRDefault="00B3181B" w:rsidP="00B3181B">
            <w:pPr>
              <w:rPr>
                <w:rFonts w:ascii="Arial" w:hAnsi="Arial" w:cs="Arial"/>
                <w:sz w:val="24"/>
                <w:szCs w:val="24"/>
              </w:rPr>
            </w:pPr>
            <w:proofErr w:type="spellStart"/>
            <w:r w:rsidRPr="00E8253C">
              <w:rPr>
                <w:rFonts w:ascii="Arial" w:hAnsi="Arial" w:cs="Arial"/>
                <w:sz w:val="24"/>
                <w:szCs w:val="24"/>
              </w:rPr>
              <w:t>Doumgo</w:t>
            </w:r>
            <w:proofErr w:type="spellEnd"/>
            <w:r w:rsidRPr="00E8253C">
              <w:rPr>
                <w:rFonts w:ascii="Arial" w:hAnsi="Arial" w:cs="Arial"/>
                <w:sz w:val="24"/>
                <w:szCs w:val="24"/>
              </w:rPr>
              <w:t xml:space="preserve"> </w:t>
            </w:r>
            <w:proofErr w:type="spellStart"/>
            <w:r w:rsidRPr="00E8253C">
              <w:rPr>
                <w:rFonts w:ascii="Arial" w:hAnsi="Arial" w:cs="Arial"/>
                <w:sz w:val="24"/>
                <w:szCs w:val="24"/>
              </w:rPr>
              <w:t>Ouro</w:t>
            </w:r>
            <w:proofErr w:type="spellEnd"/>
            <w:r w:rsidRPr="00E8253C">
              <w:rPr>
                <w:rFonts w:ascii="Arial" w:hAnsi="Arial" w:cs="Arial"/>
                <w:sz w:val="24"/>
                <w:szCs w:val="24"/>
              </w:rPr>
              <w:t xml:space="preserve"> Alpha</w:t>
            </w:r>
          </w:p>
        </w:tc>
      </w:tr>
      <w:tr w:rsidR="00B3181B" w:rsidRPr="00E8253C" w14:paraId="4B492BE2" w14:textId="77777777" w:rsidTr="0038121D">
        <w:tc>
          <w:tcPr>
            <w:tcW w:w="562" w:type="dxa"/>
          </w:tcPr>
          <w:p w14:paraId="75F6A319" w14:textId="623BD5F8" w:rsidR="00B3181B" w:rsidRPr="00E8253C" w:rsidRDefault="00F62F4B" w:rsidP="00B3181B">
            <w:pPr>
              <w:rPr>
                <w:rFonts w:ascii="Arial" w:hAnsi="Arial" w:cs="Arial"/>
                <w:sz w:val="24"/>
                <w:szCs w:val="24"/>
              </w:rPr>
            </w:pPr>
            <w:r w:rsidRPr="00E8253C">
              <w:rPr>
                <w:rFonts w:ascii="Arial" w:hAnsi="Arial" w:cs="Arial"/>
                <w:sz w:val="24"/>
                <w:szCs w:val="24"/>
              </w:rPr>
              <w:t>36</w:t>
            </w:r>
          </w:p>
        </w:tc>
        <w:tc>
          <w:tcPr>
            <w:tcW w:w="4221" w:type="dxa"/>
          </w:tcPr>
          <w:p w14:paraId="11DBEFFE" w14:textId="048E4DB3" w:rsidR="00B3181B" w:rsidRPr="00E8253C" w:rsidRDefault="00B3181B" w:rsidP="00B3181B">
            <w:pPr>
              <w:rPr>
                <w:rFonts w:ascii="Arial" w:hAnsi="Arial" w:cs="Arial"/>
                <w:sz w:val="24"/>
                <w:szCs w:val="24"/>
              </w:rPr>
            </w:pPr>
            <w:r w:rsidRPr="00E8253C">
              <w:rPr>
                <w:rFonts w:ascii="Arial" w:hAnsi="Arial" w:cs="Arial"/>
                <w:sz w:val="24"/>
                <w:szCs w:val="24"/>
              </w:rPr>
              <w:t xml:space="preserve">Bénéficiaire mat de prod GIE </w:t>
            </w:r>
            <w:proofErr w:type="spellStart"/>
            <w:r w:rsidRPr="00E8253C">
              <w:rPr>
                <w:rFonts w:ascii="Arial" w:hAnsi="Arial" w:cs="Arial"/>
                <w:sz w:val="24"/>
                <w:szCs w:val="24"/>
              </w:rPr>
              <w:t>Bok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p>
        </w:tc>
        <w:tc>
          <w:tcPr>
            <w:tcW w:w="2126" w:type="dxa"/>
          </w:tcPr>
          <w:p w14:paraId="3D92AB21" w14:textId="245CEEA8" w:rsidR="00B3181B" w:rsidRPr="00E8253C" w:rsidRDefault="00B3181B" w:rsidP="00B3181B">
            <w:pPr>
              <w:rPr>
                <w:rFonts w:ascii="Arial" w:hAnsi="Arial" w:cs="Arial"/>
                <w:sz w:val="24"/>
                <w:szCs w:val="24"/>
              </w:rPr>
            </w:pPr>
            <w:r w:rsidRPr="00E8253C">
              <w:rPr>
                <w:rFonts w:ascii="Arial" w:hAnsi="Arial" w:cs="Arial"/>
                <w:sz w:val="24"/>
                <w:szCs w:val="24"/>
              </w:rPr>
              <w:t>Fatoumata Aw</w:t>
            </w:r>
          </w:p>
        </w:tc>
        <w:tc>
          <w:tcPr>
            <w:tcW w:w="2266" w:type="dxa"/>
          </w:tcPr>
          <w:p w14:paraId="3EBBF23F" w14:textId="7FC7ED78" w:rsidR="00B3181B" w:rsidRPr="00E8253C" w:rsidRDefault="00B3181B" w:rsidP="00B3181B">
            <w:pPr>
              <w:rPr>
                <w:rFonts w:ascii="Arial" w:hAnsi="Arial" w:cs="Arial"/>
                <w:sz w:val="24"/>
                <w:szCs w:val="24"/>
              </w:rPr>
            </w:pPr>
            <w:proofErr w:type="spellStart"/>
            <w:r w:rsidRPr="00E8253C">
              <w:rPr>
                <w:rFonts w:ascii="Arial" w:hAnsi="Arial" w:cs="Arial"/>
                <w:sz w:val="24"/>
                <w:szCs w:val="24"/>
              </w:rPr>
              <w:t>Doumgo</w:t>
            </w:r>
            <w:proofErr w:type="spellEnd"/>
            <w:r w:rsidRPr="00E8253C">
              <w:rPr>
                <w:rFonts w:ascii="Arial" w:hAnsi="Arial" w:cs="Arial"/>
                <w:sz w:val="24"/>
                <w:szCs w:val="24"/>
              </w:rPr>
              <w:t xml:space="preserve"> </w:t>
            </w:r>
            <w:proofErr w:type="spellStart"/>
            <w:r w:rsidRPr="00E8253C">
              <w:rPr>
                <w:rFonts w:ascii="Arial" w:hAnsi="Arial" w:cs="Arial"/>
                <w:sz w:val="24"/>
                <w:szCs w:val="24"/>
              </w:rPr>
              <w:t>Ouro</w:t>
            </w:r>
            <w:proofErr w:type="spellEnd"/>
            <w:r w:rsidRPr="00E8253C">
              <w:rPr>
                <w:rFonts w:ascii="Arial" w:hAnsi="Arial" w:cs="Arial"/>
                <w:sz w:val="24"/>
                <w:szCs w:val="24"/>
              </w:rPr>
              <w:t xml:space="preserve"> Alpha</w:t>
            </w:r>
          </w:p>
        </w:tc>
      </w:tr>
      <w:tr w:rsidR="00B3181B" w:rsidRPr="00E8253C" w14:paraId="43B52FD8" w14:textId="77777777" w:rsidTr="0038121D">
        <w:tc>
          <w:tcPr>
            <w:tcW w:w="562" w:type="dxa"/>
          </w:tcPr>
          <w:p w14:paraId="5132BFD0" w14:textId="770602A0" w:rsidR="00B3181B" w:rsidRPr="00E8253C" w:rsidRDefault="00F62F4B" w:rsidP="00B3181B">
            <w:pPr>
              <w:rPr>
                <w:rFonts w:ascii="Arial" w:hAnsi="Arial" w:cs="Arial"/>
                <w:sz w:val="24"/>
                <w:szCs w:val="24"/>
              </w:rPr>
            </w:pPr>
            <w:r w:rsidRPr="00E8253C">
              <w:rPr>
                <w:rFonts w:ascii="Arial" w:hAnsi="Arial" w:cs="Arial"/>
                <w:sz w:val="24"/>
                <w:szCs w:val="24"/>
              </w:rPr>
              <w:t>37</w:t>
            </w:r>
          </w:p>
        </w:tc>
        <w:tc>
          <w:tcPr>
            <w:tcW w:w="4221" w:type="dxa"/>
          </w:tcPr>
          <w:p w14:paraId="22F5693A" w14:textId="62477A42" w:rsidR="00B3181B" w:rsidRPr="00E8253C" w:rsidRDefault="00B3181B" w:rsidP="00B3181B">
            <w:pPr>
              <w:rPr>
                <w:rFonts w:ascii="Arial" w:hAnsi="Arial" w:cs="Arial"/>
                <w:sz w:val="24"/>
                <w:szCs w:val="24"/>
              </w:rPr>
            </w:pPr>
            <w:r w:rsidRPr="00E8253C">
              <w:rPr>
                <w:rFonts w:ascii="Arial" w:hAnsi="Arial" w:cs="Arial"/>
                <w:sz w:val="24"/>
                <w:szCs w:val="24"/>
              </w:rPr>
              <w:t xml:space="preserve">Bénéficiaire mat de prod GIE </w:t>
            </w:r>
            <w:proofErr w:type="spellStart"/>
            <w:r w:rsidRPr="00E8253C">
              <w:rPr>
                <w:rFonts w:ascii="Arial" w:hAnsi="Arial" w:cs="Arial"/>
                <w:sz w:val="24"/>
                <w:szCs w:val="24"/>
              </w:rPr>
              <w:t>Bok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p>
        </w:tc>
        <w:tc>
          <w:tcPr>
            <w:tcW w:w="2126" w:type="dxa"/>
          </w:tcPr>
          <w:p w14:paraId="3BD2A7AB" w14:textId="72A5BEC3" w:rsidR="00B3181B" w:rsidRPr="00E8253C" w:rsidRDefault="00B3181B" w:rsidP="00B3181B">
            <w:pPr>
              <w:rPr>
                <w:rFonts w:ascii="Arial" w:hAnsi="Arial" w:cs="Arial"/>
                <w:sz w:val="24"/>
                <w:szCs w:val="24"/>
              </w:rPr>
            </w:pPr>
            <w:r w:rsidRPr="00E8253C">
              <w:rPr>
                <w:rFonts w:ascii="Arial" w:hAnsi="Arial" w:cs="Arial"/>
                <w:sz w:val="24"/>
                <w:szCs w:val="24"/>
              </w:rPr>
              <w:t>Mariama Sall</w:t>
            </w:r>
          </w:p>
        </w:tc>
        <w:tc>
          <w:tcPr>
            <w:tcW w:w="2266" w:type="dxa"/>
          </w:tcPr>
          <w:p w14:paraId="1B771D8B" w14:textId="33EDFF38" w:rsidR="00B3181B" w:rsidRPr="00E8253C" w:rsidRDefault="00B3181B" w:rsidP="00B3181B">
            <w:pPr>
              <w:rPr>
                <w:rFonts w:ascii="Arial" w:hAnsi="Arial" w:cs="Arial"/>
                <w:sz w:val="24"/>
                <w:szCs w:val="24"/>
              </w:rPr>
            </w:pPr>
            <w:proofErr w:type="spellStart"/>
            <w:r w:rsidRPr="00E8253C">
              <w:rPr>
                <w:rFonts w:ascii="Arial" w:hAnsi="Arial" w:cs="Arial"/>
                <w:sz w:val="24"/>
                <w:szCs w:val="24"/>
              </w:rPr>
              <w:t>Doumgo</w:t>
            </w:r>
            <w:proofErr w:type="spellEnd"/>
            <w:r w:rsidRPr="00E8253C">
              <w:rPr>
                <w:rFonts w:ascii="Arial" w:hAnsi="Arial" w:cs="Arial"/>
                <w:sz w:val="24"/>
                <w:szCs w:val="24"/>
              </w:rPr>
              <w:t xml:space="preserve"> </w:t>
            </w:r>
            <w:proofErr w:type="spellStart"/>
            <w:r w:rsidRPr="00E8253C">
              <w:rPr>
                <w:rFonts w:ascii="Arial" w:hAnsi="Arial" w:cs="Arial"/>
                <w:sz w:val="24"/>
                <w:szCs w:val="24"/>
              </w:rPr>
              <w:t>Ouro</w:t>
            </w:r>
            <w:proofErr w:type="spellEnd"/>
            <w:r w:rsidRPr="00E8253C">
              <w:rPr>
                <w:rFonts w:ascii="Arial" w:hAnsi="Arial" w:cs="Arial"/>
                <w:sz w:val="24"/>
                <w:szCs w:val="24"/>
              </w:rPr>
              <w:t xml:space="preserve"> Alpha</w:t>
            </w:r>
          </w:p>
        </w:tc>
      </w:tr>
      <w:tr w:rsidR="00B3181B" w:rsidRPr="00E8253C" w14:paraId="79AE9359" w14:textId="77777777" w:rsidTr="0038121D">
        <w:tc>
          <w:tcPr>
            <w:tcW w:w="562" w:type="dxa"/>
          </w:tcPr>
          <w:p w14:paraId="416C8A16" w14:textId="672C2866" w:rsidR="00B3181B" w:rsidRPr="00E8253C" w:rsidRDefault="00F62F4B" w:rsidP="00B3181B">
            <w:pPr>
              <w:rPr>
                <w:rFonts w:ascii="Arial" w:hAnsi="Arial" w:cs="Arial"/>
                <w:sz w:val="24"/>
                <w:szCs w:val="24"/>
              </w:rPr>
            </w:pPr>
            <w:r w:rsidRPr="00E8253C">
              <w:rPr>
                <w:rFonts w:ascii="Arial" w:hAnsi="Arial" w:cs="Arial"/>
                <w:sz w:val="24"/>
                <w:szCs w:val="24"/>
              </w:rPr>
              <w:t>38</w:t>
            </w:r>
          </w:p>
        </w:tc>
        <w:tc>
          <w:tcPr>
            <w:tcW w:w="4221" w:type="dxa"/>
          </w:tcPr>
          <w:p w14:paraId="7BFA3373" w14:textId="6B2A1296" w:rsidR="00B3181B" w:rsidRPr="00E8253C" w:rsidRDefault="00B3181B" w:rsidP="00B3181B">
            <w:pPr>
              <w:rPr>
                <w:rFonts w:ascii="Arial" w:hAnsi="Arial" w:cs="Arial"/>
                <w:sz w:val="24"/>
                <w:szCs w:val="24"/>
              </w:rPr>
            </w:pPr>
            <w:r w:rsidRPr="00E8253C">
              <w:rPr>
                <w:rFonts w:ascii="Arial" w:hAnsi="Arial" w:cs="Arial"/>
                <w:sz w:val="24"/>
                <w:szCs w:val="24"/>
              </w:rPr>
              <w:t xml:space="preserve">Bénéficiaire mat de prod GIE </w:t>
            </w:r>
            <w:proofErr w:type="spellStart"/>
            <w:r w:rsidRPr="00E8253C">
              <w:rPr>
                <w:rFonts w:ascii="Arial" w:hAnsi="Arial" w:cs="Arial"/>
                <w:sz w:val="24"/>
                <w:szCs w:val="24"/>
              </w:rPr>
              <w:t>Bok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p>
        </w:tc>
        <w:tc>
          <w:tcPr>
            <w:tcW w:w="2126" w:type="dxa"/>
          </w:tcPr>
          <w:p w14:paraId="4894AB3A" w14:textId="02C4A18C" w:rsidR="00B3181B" w:rsidRPr="00E8253C" w:rsidRDefault="00B3181B" w:rsidP="00B3181B">
            <w:pPr>
              <w:rPr>
                <w:rFonts w:ascii="Arial" w:hAnsi="Arial" w:cs="Arial"/>
                <w:sz w:val="24"/>
                <w:szCs w:val="24"/>
              </w:rPr>
            </w:pPr>
            <w:r w:rsidRPr="00E8253C">
              <w:rPr>
                <w:rFonts w:ascii="Arial" w:hAnsi="Arial" w:cs="Arial"/>
                <w:sz w:val="24"/>
                <w:szCs w:val="24"/>
              </w:rPr>
              <w:t>Abdoulaye Barry</w:t>
            </w:r>
          </w:p>
        </w:tc>
        <w:tc>
          <w:tcPr>
            <w:tcW w:w="2266" w:type="dxa"/>
          </w:tcPr>
          <w:p w14:paraId="0A79B201" w14:textId="4C64CD1A" w:rsidR="00B3181B" w:rsidRPr="00E8253C" w:rsidRDefault="00B3181B" w:rsidP="00B3181B">
            <w:pPr>
              <w:rPr>
                <w:rFonts w:ascii="Arial" w:hAnsi="Arial" w:cs="Arial"/>
                <w:sz w:val="24"/>
                <w:szCs w:val="24"/>
              </w:rPr>
            </w:pPr>
            <w:proofErr w:type="spellStart"/>
            <w:r w:rsidRPr="00E8253C">
              <w:rPr>
                <w:rFonts w:ascii="Arial" w:hAnsi="Arial" w:cs="Arial"/>
                <w:sz w:val="24"/>
                <w:szCs w:val="24"/>
              </w:rPr>
              <w:t>Doumgo</w:t>
            </w:r>
            <w:proofErr w:type="spellEnd"/>
            <w:r w:rsidRPr="00E8253C">
              <w:rPr>
                <w:rFonts w:ascii="Arial" w:hAnsi="Arial" w:cs="Arial"/>
                <w:sz w:val="24"/>
                <w:szCs w:val="24"/>
              </w:rPr>
              <w:t xml:space="preserve"> </w:t>
            </w:r>
            <w:proofErr w:type="spellStart"/>
            <w:r w:rsidRPr="00E8253C">
              <w:rPr>
                <w:rFonts w:ascii="Arial" w:hAnsi="Arial" w:cs="Arial"/>
                <w:sz w:val="24"/>
                <w:szCs w:val="24"/>
              </w:rPr>
              <w:t>Ouro</w:t>
            </w:r>
            <w:proofErr w:type="spellEnd"/>
            <w:r w:rsidRPr="00E8253C">
              <w:rPr>
                <w:rFonts w:ascii="Arial" w:hAnsi="Arial" w:cs="Arial"/>
                <w:sz w:val="24"/>
                <w:szCs w:val="24"/>
              </w:rPr>
              <w:t xml:space="preserve"> Alpha</w:t>
            </w:r>
          </w:p>
        </w:tc>
      </w:tr>
      <w:tr w:rsidR="00B3181B" w:rsidRPr="00E8253C" w14:paraId="4DD81430" w14:textId="77777777" w:rsidTr="0038121D">
        <w:tc>
          <w:tcPr>
            <w:tcW w:w="562" w:type="dxa"/>
          </w:tcPr>
          <w:p w14:paraId="407D86EB" w14:textId="00E5D46F" w:rsidR="00B3181B" w:rsidRPr="00E8253C" w:rsidRDefault="00F62F4B" w:rsidP="00B3181B">
            <w:pPr>
              <w:rPr>
                <w:rFonts w:ascii="Arial" w:hAnsi="Arial" w:cs="Arial"/>
                <w:sz w:val="24"/>
                <w:szCs w:val="24"/>
              </w:rPr>
            </w:pPr>
            <w:r w:rsidRPr="00E8253C">
              <w:rPr>
                <w:rFonts w:ascii="Arial" w:hAnsi="Arial" w:cs="Arial"/>
                <w:sz w:val="24"/>
                <w:szCs w:val="24"/>
              </w:rPr>
              <w:t>39</w:t>
            </w:r>
          </w:p>
        </w:tc>
        <w:tc>
          <w:tcPr>
            <w:tcW w:w="4221" w:type="dxa"/>
          </w:tcPr>
          <w:p w14:paraId="2AADB805" w14:textId="4817F1D0" w:rsidR="00B3181B" w:rsidRPr="00E8253C" w:rsidRDefault="00B3181B" w:rsidP="00B3181B">
            <w:pPr>
              <w:rPr>
                <w:rFonts w:ascii="Arial" w:hAnsi="Arial" w:cs="Arial"/>
                <w:sz w:val="24"/>
                <w:szCs w:val="24"/>
              </w:rPr>
            </w:pPr>
            <w:r w:rsidRPr="00E8253C">
              <w:rPr>
                <w:rFonts w:ascii="Arial" w:hAnsi="Arial" w:cs="Arial"/>
                <w:sz w:val="24"/>
                <w:szCs w:val="24"/>
              </w:rPr>
              <w:t xml:space="preserve">Bénéficiaire mat de prod GIE </w:t>
            </w:r>
            <w:proofErr w:type="spellStart"/>
            <w:r w:rsidRPr="00E8253C">
              <w:rPr>
                <w:rFonts w:ascii="Arial" w:hAnsi="Arial" w:cs="Arial"/>
                <w:sz w:val="24"/>
                <w:szCs w:val="24"/>
              </w:rPr>
              <w:t>Bok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p>
        </w:tc>
        <w:tc>
          <w:tcPr>
            <w:tcW w:w="2126" w:type="dxa"/>
          </w:tcPr>
          <w:p w14:paraId="657958B4" w14:textId="44440105" w:rsidR="00B3181B" w:rsidRPr="00E8253C" w:rsidRDefault="00B3181B" w:rsidP="00B3181B">
            <w:pPr>
              <w:rPr>
                <w:rFonts w:ascii="Arial" w:hAnsi="Arial" w:cs="Arial"/>
                <w:sz w:val="24"/>
                <w:szCs w:val="24"/>
              </w:rPr>
            </w:pPr>
            <w:r w:rsidRPr="00E8253C">
              <w:rPr>
                <w:rFonts w:ascii="Arial" w:hAnsi="Arial" w:cs="Arial"/>
                <w:sz w:val="24"/>
                <w:szCs w:val="24"/>
              </w:rPr>
              <w:t>Aissata Barry</w:t>
            </w:r>
          </w:p>
        </w:tc>
        <w:tc>
          <w:tcPr>
            <w:tcW w:w="2266" w:type="dxa"/>
          </w:tcPr>
          <w:p w14:paraId="7B4CD6C4" w14:textId="521D3C68" w:rsidR="00B3181B" w:rsidRPr="00E8253C" w:rsidRDefault="00B3181B" w:rsidP="00B3181B">
            <w:pPr>
              <w:rPr>
                <w:rFonts w:ascii="Arial" w:hAnsi="Arial" w:cs="Arial"/>
                <w:sz w:val="24"/>
                <w:szCs w:val="24"/>
              </w:rPr>
            </w:pPr>
            <w:proofErr w:type="spellStart"/>
            <w:r w:rsidRPr="00E8253C">
              <w:rPr>
                <w:rFonts w:ascii="Arial" w:hAnsi="Arial" w:cs="Arial"/>
                <w:sz w:val="24"/>
                <w:szCs w:val="24"/>
              </w:rPr>
              <w:t>Doumgo</w:t>
            </w:r>
            <w:proofErr w:type="spellEnd"/>
            <w:r w:rsidRPr="00E8253C">
              <w:rPr>
                <w:rFonts w:ascii="Arial" w:hAnsi="Arial" w:cs="Arial"/>
                <w:sz w:val="24"/>
                <w:szCs w:val="24"/>
              </w:rPr>
              <w:t xml:space="preserve"> </w:t>
            </w:r>
            <w:proofErr w:type="spellStart"/>
            <w:r w:rsidRPr="00E8253C">
              <w:rPr>
                <w:rFonts w:ascii="Arial" w:hAnsi="Arial" w:cs="Arial"/>
                <w:sz w:val="24"/>
                <w:szCs w:val="24"/>
              </w:rPr>
              <w:t>Ouro</w:t>
            </w:r>
            <w:proofErr w:type="spellEnd"/>
            <w:r w:rsidRPr="00E8253C">
              <w:rPr>
                <w:rFonts w:ascii="Arial" w:hAnsi="Arial" w:cs="Arial"/>
                <w:sz w:val="24"/>
                <w:szCs w:val="24"/>
              </w:rPr>
              <w:t xml:space="preserve"> Alpha</w:t>
            </w:r>
          </w:p>
        </w:tc>
      </w:tr>
      <w:tr w:rsidR="00B3181B" w:rsidRPr="00E8253C" w14:paraId="74B507A5" w14:textId="77777777" w:rsidTr="0038121D">
        <w:tc>
          <w:tcPr>
            <w:tcW w:w="562" w:type="dxa"/>
          </w:tcPr>
          <w:p w14:paraId="21DC38ED" w14:textId="26403AB0" w:rsidR="00B3181B" w:rsidRPr="00E8253C" w:rsidRDefault="00F62F4B" w:rsidP="00B3181B">
            <w:pPr>
              <w:rPr>
                <w:rFonts w:ascii="Arial" w:hAnsi="Arial" w:cs="Arial"/>
                <w:sz w:val="24"/>
                <w:szCs w:val="24"/>
              </w:rPr>
            </w:pPr>
            <w:r w:rsidRPr="00E8253C">
              <w:rPr>
                <w:rFonts w:ascii="Arial" w:hAnsi="Arial" w:cs="Arial"/>
                <w:sz w:val="24"/>
                <w:szCs w:val="24"/>
              </w:rPr>
              <w:t>40</w:t>
            </w:r>
          </w:p>
        </w:tc>
        <w:tc>
          <w:tcPr>
            <w:tcW w:w="4221" w:type="dxa"/>
          </w:tcPr>
          <w:p w14:paraId="1880AF6C" w14:textId="59A49300" w:rsidR="00B3181B" w:rsidRPr="00E8253C" w:rsidRDefault="00B3181B" w:rsidP="00B3181B">
            <w:pPr>
              <w:rPr>
                <w:rFonts w:ascii="Arial" w:hAnsi="Arial" w:cs="Arial"/>
                <w:sz w:val="24"/>
                <w:szCs w:val="24"/>
              </w:rPr>
            </w:pPr>
            <w:r w:rsidRPr="00E8253C">
              <w:rPr>
                <w:rFonts w:ascii="Arial" w:hAnsi="Arial" w:cs="Arial"/>
                <w:sz w:val="24"/>
                <w:szCs w:val="24"/>
              </w:rPr>
              <w:t xml:space="preserve">Bénéficiaire mat de prod GIE </w:t>
            </w:r>
            <w:proofErr w:type="spellStart"/>
            <w:r w:rsidRPr="00E8253C">
              <w:rPr>
                <w:rFonts w:ascii="Arial" w:hAnsi="Arial" w:cs="Arial"/>
                <w:sz w:val="24"/>
                <w:szCs w:val="24"/>
              </w:rPr>
              <w:t>Bok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p>
        </w:tc>
        <w:tc>
          <w:tcPr>
            <w:tcW w:w="2126" w:type="dxa"/>
          </w:tcPr>
          <w:p w14:paraId="1BD6751D" w14:textId="76DB91FC" w:rsidR="00B3181B" w:rsidRPr="00E8253C" w:rsidRDefault="00B3181B" w:rsidP="00B3181B">
            <w:pPr>
              <w:rPr>
                <w:rFonts w:ascii="Arial" w:hAnsi="Arial" w:cs="Arial"/>
                <w:sz w:val="24"/>
                <w:szCs w:val="24"/>
              </w:rPr>
            </w:pPr>
            <w:r w:rsidRPr="00E8253C">
              <w:rPr>
                <w:rFonts w:ascii="Arial" w:hAnsi="Arial" w:cs="Arial"/>
                <w:sz w:val="24"/>
                <w:szCs w:val="24"/>
              </w:rPr>
              <w:t>Aminata Barry</w:t>
            </w:r>
          </w:p>
        </w:tc>
        <w:tc>
          <w:tcPr>
            <w:tcW w:w="2266" w:type="dxa"/>
          </w:tcPr>
          <w:p w14:paraId="0D5799D4" w14:textId="46A33314" w:rsidR="00B3181B" w:rsidRPr="00E8253C" w:rsidRDefault="00B3181B" w:rsidP="00B3181B">
            <w:pPr>
              <w:rPr>
                <w:rFonts w:ascii="Arial" w:hAnsi="Arial" w:cs="Arial"/>
                <w:sz w:val="24"/>
                <w:szCs w:val="24"/>
              </w:rPr>
            </w:pPr>
            <w:proofErr w:type="spellStart"/>
            <w:r w:rsidRPr="00E8253C">
              <w:rPr>
                <w:rFonts w:ascii="Arial" w:hAnsi="Arial" w:cs="Arial"/>
                <w:sz w:val="24"/>
                <w:szCs w:val="24"/>
              </w:rPr>
              <w:t>Doumgo</w:t>
            </w:r>
            <w:proofErr w:type="spellEnd"/>
            <w:r w:rsidRPr="00E8253C">
              <w:rPr>
                <w:rFonts w:ascii="Arial" w:hAnsi="Arial" w:cs="Arial"/>
                <w:sz w:val="24"/>
                <w:szCs w:val="24"/>
              </w:rPr>
              <w:t xml:space="preserve"> </w:t>
            </w:r>
            <w:proofErr w:type="spellStart"/>
            <w:r w:rsidRPr="00E8253C">
              <w:rPr>
                <w:rFonts w:ascii="Arial" w:hAnsi="Arial" w:cs="Arial"/>
                <w:sz w:val="24"/>
                <w:szCs w:val="24"/>
              </w:rPr>
              <w:t>Ouro</w:t>
            </w:r>
            <w:proofErr w:type="spellEnd"/>
            <w:r w:rsidRPr="00E8253C">
              <w:rPr>
                <w:rFonts w:ascii="Arial" w:hAnsi="Arial" w:cs="Arial"/>
                <w:sz w:val="24"/>
                <w:szCs w:val="24"/>
              </w:rPr>
              <w:t xml:space="preserve"> Alpha</w:t>
            </w:r>
          </w:p>
        </w:tc>
      </w:tr>
      <w:tr w:rsidR="00B3181B" w:rsidRPr="00E8253C" w14:paraId="4AC06921" w14:textId="77777777" w:rsidTr="0038121D">
        <w:tc>
          <w:tcPr>
            <w:tcW w:w="562" w:type="dxa"/>
          </w:tcPr>
          <w:p w14:paraId="1A3EADBF" w14:textId="2193ED60" w:rsidR="00B3181B" w:rsidRPr="00E8253C" w:rsidRDefault="00F62F4B" w:rsidP="00B3181B">
            <w:pPr>
              <w:rPr>
                <w:rFonts w:ascii="Arial" w:hAnsi="Arial" w:cs="Arial"/>
                <w:sz w:val="24"/>
                <w:szCs w:val="24"/>
              </w:rPr>
            </w:pPr>
            <w:r w:rsidRPr="00E8253C">
              <w:rPr>
                <w:rFonts w:ascii="Arial" w:hAnsi="Arial" w:cs="Arial"/>
                <w:sz w:val="24"/>
                <w:szCs w:val="24"/>
              </w:rPr>
              <w:t>41</w:t>
            </w:r>
          </w:p>
        </w:tc>
        <w:tc>
          <w:tcPr>
            <w:tcW w:w="4221" w:type="dxa"/>
          </w:tcPr>
          <w:p w14:paraId="719C4749" w14:textId="19A84A0F" w:rsidR="00B3181B" w:rsidRPr="00E8253C" w:rsidRDefault="00B3181B" w:rsidP="00B3181B">
            <w:pPr>
              <w:rPr>
                <w:rFonts w:ascii="Arial" w:hAnsi="Arial" w:cs="Arial"/>
                <w:sz w:val="24"/>
                <w:szCs w:val="24"/>
              </w:rPr>
            </w:pPr>
            <w:r w:rsidRPr="00E8253C">
              <w:rPr>
                <w:rFonts w:ascii="Arial" w:hAnsi="Arial" w:cs="Arial"/>
                <w:sz w:val="24"/>
                <w:szCs w:val="24"/>
              </w:rPr>
              <w:t xml:space="preserve">Bénéficiaire mat de prod GIE </w:t>
            </w:r>
            <w:proofErr w:type="spellStart"/>
            <w:r w:rsidRPr="00E8253C">
              <w:rPr>
                <w:rFonts w:ascii="Arial" w:hAnsi="Arial" w:cs="Arial"/>
                <w:sz w:val="24"/>
                <w:szCs w:val="24"/>
              </w:rPr>
              <w:t>Bok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p>
        </w:tc>
        <w:tc>
          <w:tcPr>
            <w:tcW w:w="2126" w:type="dxa"/>
          </w:tcPr>
          <w:p w14:paraId="13679FA0" w14:textId="09801EE9" w:rsidR="00B3181B" w:rsidRPr="00E8253C" w:rsidRDefault="00B3181B" w:rsidP="00B3181B">
            <w:pPr>
              <w:rPr>
                <w:rFonts w:ascii="Arial" w:hAnsi="Arial" w:cs="Arial"/>
                <w:sz w:val="24"/>
                <w:szCs w:val="24"/>
              </w:rPr>
            </w:pPr>
            <w:r w:rsidRPr="00E8253C">
              <w:rPr>
                <w:rFonts w:ascii="Arial" w:hAnsi="Arial" w:cs="Arial"/>
                <w:sz w:val="24"/>
                <w:szCs w:val="24"/>
              </w:rPr>
              <w:t>Fatoumata Seck</w:t>
            </w:r>
          </w:p>
        </w:tc>
        <w:tc>
          <w:tcPr>
            <w:tcW w:w="2266" w:type="dxa"/>
          </w:tcPr>
          <w:p w14:paraId="09638A61" w14:textId="7DEB632C" w:rsidR="00B3181B" w:rsidRPr="00E8253C" w:rsidRDefault="00B3181B" w:rsidP="00B3181B">
            <w:pPr>
              <w:rPr>
                <w:rFonts w:ascii="Arial" w:hAnsi="Arial" w:cs="Arial"/>
                <w:sz w:val="24"/>
                <w:szCs w:val="24"/>
              </w:rPr>
            </w:pPr>
            <w:proofErr w:type="spellStart"/>
            <w:r w:rsidRPr="00E8253C">
              <w:rPr>
                <w:rFonts w:ascii="Arial" w:hAnsi="Arial" w:cs="Arial"/>
                <w:sz w:val="24"/>
                <w:szCs w:val="24"/>
              </w:rPr>
              <w:t>Doumgo</w:t>
            </w:r>
            <w:proofErr w:type="spellEnd"/>
            <w:r w:rsidRPr="00E8253C">
              <w:rPr>
                <w:rFonts w:ascii="Arial" w:hAnsi="Arial" w:cs="Arial"/>
                <w:sz w:val="24"/>
                <w:szCs w:val="24"/>
              </w:rPr>
              <w:t xml:space="preserve"> </w:t>
            </w:r>
            <w:proofErr w:type="spellStart"/>
            <w:r w:rsidRPr="00E8253C">
              <w:rPr>
                <w:rFonts w:ascii="Arial" w:hAnsi="Arial" w:cs="Arial"/>
                <w:sz w:val="24"/>
                <w:szCs w:val="24"/>
              </w:rPr>
              <w:t>Ouro</w:t>
            </w:r>
            <w:proofErr w:type="spellEnd"/>
            <w:r w:rsidRPr="00E8253C">
              <w:rPr>
                <w:rFonts w:ascii="Arial" w:hAnsi="Arial" w:cs="Arial"/>
                <w:sz w:val="24"/>
                <w:szCs w:val="24"/>
              </w:rPr>
              <w:t xml:space="preserve"> Alpha</w:t>
            </w:r>
          </w:p>
        </w:tc>
      </w:tr>
      <w:tr w:rsidR="00B3181B" w:rsidRPr="00E8253C" w14:paraId="6AE5AB75" w14:textId="77777777" w:rsidTr="0038121D">
        <w:tc>
          <w:tcPr>
            <w:tcW w:w="562" w:type="dxa"/>
          </w:tcPr>
          <w:p w14:paraId="1CC0462D" w14:textId="4E8BB1BF" w:rsidR="00B3181B" w:rsidRPr="00E8253C" w:rsidRDefault="00F62F4B" w:rsidP="00B3181B">
            <w:pPr>
              <w:rPr>
                <w:rFonts w:ascii="Arial" w:hAnsi="Arial" w:cs="Arial"/>
                <w:sz w:val="24"/>
                <w:szCs w:val="24"/>
              </w:rPr>
            </w:pPr>
            <w:r w:rsidRPr="00E8253C">
              <w:rPr>
                <w:rFonts w:ascii="Arial" w:hAnsi="Arial" w:cs="Arial"/>
                <w:sz w:val="24"/>
                <w:szCs w:val="24"/>
              </w:rPr>
              <w:t>42</w:t>
            </w:r>
          </w:p>
        </w:tc>
        <w:tc>
          <w:tcPr>
            <w:tcW w:w="4221" w:type="dxa"/>
          </w:tcPr>
          <w:p w14:paraId="1750E8F8" w14:textId="682DD9DE" w:rsidR="00B3181B" w:rsidRPr="00E8253C" w:rsidRDefault="00B3181B" w:rsidP="00B3181B">
            <w:pPr>
              <w:rPr>
                <w:rFonts w:ascii="Arial" w:hAnsi="Arial" w:cs="Arial"/>
                <w:sz w:val="24"/>
                <w:szCs w:val="24"/>
              </w:rPr>
            </w:pPr>
            <w:r w:rsidRPr="00E8253C">
              <w:rPr>
                <w:rFonts w:ascii="Arial" w:hAnsi="Arial" w:cs="Arial"/>
                <w:sz w:val="24"/>
                <w:szCs w:val="24"/>
              </w:rPr>
              <w:t xml:space="preserve">Bénéficiaire mat de prod GIE </w:t>
            </w:r>
            <w:proofErr w:type="spellStart"/>
            <w:r w:rsidRPr="00E8253C">
              <w:rPr>
                <w:rFonts w:ascii="Arial" w:hAnsi="Arial" w:cs="Arial"/>
                <w:sz w:val="24"/>
                <w:szCs w:val="24"/>
              </w:rPr>
              <w:t>Bok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p>
        </w:tc>
        <w:tc>
          <w:tcPr>
            <w:tcW w:w="2126" w:type="dxa"/>
          </w:tcPr>
          <w:p w14:paraId="1606238D" w14:textId="0DCF5A3D" w:rsidR="00B3181B" w:rsidRPr="00E8253C" w:rsidRDefault="00B3181B" w:rsidP="00B3181B">
            <w:pPr>
              <w:rPr>
                <w:rFonts w:ascii="Arial" w:hAnsi="Arial" w:cs="Arial"/>
                <w:sz w:val="24"/>
                <w:szCs w:val="24"/>
              </w:rPr>
            </w:pPr>
            <w:proofErr w:type="spellStart"/>
            <w:r w:rsidRPr="00E8253C">
              <w:rPr>
                <w:rFonts w:ascii="Arial" w:hAnsi="Arial" w:cs="Arial"/>
                <w:sz w:val="24"/>
                <w:szCs w:val="24"/>
              </w:rPr>
              <w:t>Oulèye</w:t>
            </w:r>
            <w:proofErr w:type="spellEnd"/>
            <w:r w:rsidRPr="00E8253C">
              <w:rPr>
                <w:rFonts w:ascii="Arial" w:hAnsi="Arial" w:cs="Arial"/>
                <w:sz w:val="24"/>
                <w:szCs w:val="24"/>
              </w:rPr>
              <w:t xml:space="preserve"> Barry</w:t>
            </w:r>
          </w:p>
        </w:tc>
        <w:tc>
          <w:tcPr>
            <w:tcW w:w="2266" w:type="dxa"/>
          </w:tcPr>
          <w:p w14:paraId="048E8735" w14:textId="4A48982E" w:rsidR="00B3181B" w:rsidRPr="00E8253C" w:rsidRDefault="00B3181B" w:rsidP="00B3181B">
            <w:pPr>
              <w:rPr>
                <w:rFonts w:ascii="Arial" w:hAnsi="Arial" w:cs="Arial"/>
                <w:sz w:val="24"/>
                <w:szCs w:val="24"/>
              </w:rPr>
            </w:pPr>
            <w:proofErr w:type="spellStart"/>
            <w:r w:rsidRPr="00E8253C">
              <w:rPr>
                <w:rFonts w:ascii="Arial" w:hAnsi="Arial" w:cs="Arial"/>
                <w:sz w:val="24"/>
                <w:szCs w:val="24"/>
              </w:rPr>
              <w:t>Doumgo</w:t>
            </w:r>
            <w:proofErr w:type="spellEnd"/>
            <w:r w:rsidRPr="00E8253C">
              <w:rPr>
                <w:rFonts w:ascii="Arial" w:hAnsi="Arial" w:cs="Arial"/>
                <w:sz w:val="24"/>
                <w:szCs w:val="24"/>
              </w:rPr>
              <w:t xml:space="preserve"> </w:t>
            </w:r>
            <w:proofErr w:type="spellStart"/>
            <w:r w:rsidRPr="00E8253C">
              <w:rPr>
                <w:rFonts w:ascii="Arial" w:hAnsi="Arial" w:cs="Arial"/>
                <w:sz w:val="24"/>
                <w:szCs w:val="24"/>
              </w:rPr>
              <w:t>Ouro</w:t>
            </w:r>
            <w:proofErr w:type="spellEnd"/>
            <w:r w:rsidRPr="00E8253C">
              <w:rPr>
                <w:rFonts w:ascii="Arial" w:hAnsi="Arial" w:cs="Arial"/>
                <w:sz w:val="24"/>
                <w:szCs w:val="24"/>
              </w:rPr>
              <w:t xml:space="preserve"> Alpha</w:t>
            </w:r>
          </w:p>
        </w:tc>
      </w:tr>
      <w:tr w:rsidR="00B3181B" w:rsidRPr="00E8253C" w14:paraId="23DDFE70" w14:textId="77777777" w:rsidTr="0038121D">
        <w:tc>
          <w:tcPr>
            <w:tcW w:w="562" w:type="dxa"/>
          </w:tcPr>
          <w:p w14:paraId="481A3477" w14:textId="63FA8A3F" w:rsidR="00B3181B" w:rsidRPr="00E8253C" w:rsidRDefault="00F62F4B" w:rsidP="00B3181B">
            <w:pPr>
              <w:rPr>
                <w:rFonts w:ascii="Arial" w:hAnsi="Arial" w:cs="Arial"/>
                <w:sz w:val="24"/>
                <w:szCs w:val="24"/>
              </w:rPr>
            </w:pPr>
            <w:r w:rsidRPr="00E8253C">
              <w:rPr>
                <w:rFonts w:ascii="Arial" w:hAnsi="Arial" w:cs="Arial"/>
                <w:sz w:val="24"/>
                <w:szCs w:val="24"/>
              </w:rPr>
              <w:t>43</w:t>
            </w:r>
          </w:p>
        </w:tc>
        <w:tc>
          <w:tcPr>
            <w:tcW w:w="4221" w:type="dxa"/>
          </w:tcPr>
          <w:p w14:paraId="305BA02F" w14:textId="420C113C" w:rsidR="00B3181B" w:rsidRPr="00E8253C" w:rsidRDefault="00B3181B" w:rsidP="00B3181B">
            <w:pPr>
              <w:rPr>
                <w:rFonts w:ascii="Arial" w:hAnsi="Arial" w:cs="Arial"/>
                <w:sz w:val="24"/>
                <w:szCs w:val="24"/>
              </w:rPr>
            </w:pPr>
            <w:r w:rsidRPr="00E8253C">
              <w:rPr>
                <w:rFonts w:ascii="Arial" w:hAnsi="Arial" w:cs="Arial"/>
                <w:sz w:val="24"/>
                <w:szCs w:val="24"/>
              </w:rPr>
              <w:t xml:space="preserve">Bénéficiaire mat de prod GIE </w:t>
            </w:r>
            <w:proofErr w:type="spellStart"/>
            <w:r w:rsidRPr="00E8253C">
              <w:rPr>
                <w:rFonts w:ascii="Arial" w:hAnsi="Arial" w:cs="Arial"/>
                <w:sz w:val="24"/>
                <w:szCs w:val="24"/>
              </w:rPr>
              <w:t>Bok</w:t>
            </w:r>
            <w:proofErr w:type="spellEnd"/>
            <w:r w:rsidRPr="00E8253C">
              <w:rPr>
                <w:rFonts w:ascii="Arial" w:hAnsi="Arial" w:cs="Arial"/>
                <w:sz w:val="24"/>
                <w:szCs w:val="24"/>
              </w:rPr>
              <w:t xml:space="preserve"> </w:t>
            </w:r>
            <w:proofErr w:type="spellStart"/>
            <w:r w:rsidRPr="00E8253C">
              <w:rPr>
                <w:rFonts w:ascii="Arial" w:hAnsi="Arial" w:cs="Arial"/>
                <w:sz w:val="24"/>
                <w:szCs w:val="24"/>
              </w:rPr>
              <w:t>Diom</w:t>
            </w:r>
            <w:proofErr w:type="spellEnd"/>
          </w:p>
        </w:tc>
        <w:tc>
          <w:tcPr>
            <w:tcW w:w="2126" w:type="dxa"/>
          </w:tcPr>
          <w:p w14:paraId="461CF494" w14:textId="01D2101A" w:rsidR="00B3181B" w:rsidRPr="00E8253C" w:rsidRDefault="00B3181B" w:rsidP="00B3181B">
            <w:pPr>
              <w:rPr>
                <w:rFonts w:ascii="Arial" w:hAnsi="Arial" w:cs="Arial"/>
                <w:sz w:val="24"/>
                <w:szCs w:val="24"/>
              </w:rPr>
            </w:pPr>
            <w:proofErr w:type="spellStart"/>
            <w:r w:rsidRPr="00E8253C">
              <w:rPr>
                <w:rFonts w:ascii="Arial" w:hAnsi="Arial" w:cs="Arial"/>
                <w:sz w:val="24"/>
                <w:szCs w:val="24"/>
              </w:rPr>
              <w:t>Arwa</w:t>
            </w:r>
            <w:proofErr w:type="spellEnd"/>
            <w:r w:rsidRPr="00E8253C">
              <w:rPr>
                <w:rFonts w:ascii="Arial" w:hAnsi="Arial" w:cs="Arial"/>
                <w:sz w:val="24"/>
                <w:szCs w:val="24"/>
              </w:rPr>
              <w:t xml:space="preserve"> Ciré Barry</w:t>
            </w:r>
          </w:p>
        </w:tc>
        <w:tc>
          <w:tcPr>
            <w:tcW w:w="2266" w:type="dxa"/>
          </w:tcPr>
          <w:p w14:paraId="5FDFB2DF" w14:textId="5E02E6AA" w:rsidR="00B3181B" w:rsidRPr="00E8253C" w:rsidRDefault="00B3181B" w:rsidP="00B3181B">
            <w:pPr>
              <w:rPr>
                <w:rFonts w:ascii="Arial" w:hAnsi="Arial" w:cs="Arial"/>
                <w:sz w:val="24"/>
                <w:szCs w:val="24"/>
              </w:rPr>
            </w:pPr>
            <w:proofErr w:type="spellStart"/>
            <w:r w:rsidRPr="00E8253C">
              <w:rPr>
                <w:rFonts w:ascii="Arial" w:hAnsi="Arial" w:cs="Arial"/>
                <w:sz w:val="24"/>
                <w:szCs w:val="24"/>
              </w:rPr>
              <w:t>Doumgo</w:t>
            </w:r>
            <w:proofErr w:type="spellEnd"/>
            <w:r w:rsidRPr="00E8253C">
              <w:rPr>
                <w:rFonts w:ascii="Arial" w:hAnsi="Arial" w:cs="Arial"/>
                <w:sz w:val="24"/>
                <w:szCs w:val="24"/>
              </w:rPr>
              <w:t xml:space="preserve"> </w:t>
            </w:r>
            <w:proofErr w:type="spellStart"/>
            <w:r w:rsidRPr="00E8253C">
              <w:rPr>
                <w:rFonts w:ascii="Arial" w:hAnsi="Arial" w:cs="Arial"/>
                <w:sz w:val="24"/>
                <w:szCs w:val="24"/>
              </w:rPr>
              <w:t>Ouro</w:t>
            </w:r>
            <w:proofErr w:type="spellEnd"/>
            <w:r w:rsidRPr="00E8253C">
              <w:rPr>
                <w:rFonts w:ascii="Arial" w:hAnsi="Arial" w:cs="Arial"/>
                <w:sz w:val="24"/>
                <w:szCs w:val="24"/>
              </w:rPr>
              <w:t xml:space="preserve"> Alpha</w:t>
            </w:r>
          </w:p>
        </w:tc>
      </w:tr>
      <w:tr w:rsidR="00B3181B" w:rsidRPr="00E8253C" w14:paraId="4E12A56F" w14:textId="77777777" w:rsidTr="0038121D">
        <w:tc>
          <w:tcPr>
            <w:tcW w:w="562" w:type="dxa"/>
          </w:tcPr>
          <w:p w14:paraId="4FCA6B12" w14:textId="1540A772" w:rsidR="00B3181B" w:rsidRPr="00E8253C" w:rsidRDefault="00F62F4B" w:rsidP="00B3181B">
            <w:pPr>
              <w:rPr>
                <w:rFonts w:ascii="Arial" w:hAnsi="Arial" w:cs="Arial"/>
                <w:sz w:val="24"/>
                <w:szCs w:val="24"/>
              </w:rPr>
            </w:pPr>
            <w:r w:rsidRPr="00E8253C">
              <w:rPr>
                <w:rFonts w:ascii="Arial" w:hAnsi="Arial" w:cs="Arial"/>
                <w:sz w:val="24"/>
                <w:szCs w:val="24"/>
              </w:rPr>
              <w:t>44</w:t>
            </w:r>
          </w:p>
        </w:tc>
        <w:tc>
          <w:tcPr>
            <w:tcW w:w="4221" w:type="dxa"/>
          </w:tcPr>
          <w:p w14:paraId="237A7499" w14:textId="3EABFDA0" w:rsidR="00B3181B" w:rsidRPr="00E8253C" w:rsidRDefault="00B3181B" w:rsidP="00B3181B">
            <w:pPr>
              <w:rPr>
                <w:rFonts w:ascii="Arial" w:hAnsi="Arial" w:cs="Arial"/>
                <w:sz w:val="24"/>
                <w:szCs w:val="24"/>
              </w:rPr>
            </w:pPr>
            <w:proofErr w:type="spellStart"/>
            <w:r w:rsidRPr="00E8253C">
              <w:rPr>
                <w:rFonts w:ascii="Arial" w:hAnsi="Arial" w:cs="Arial"/>
                <w:sz w:val="24"/>
                <w:szCs w:val="24"/>
              </w:rPr>
              <w:t>Prdte</w:t>
            </w:r>
            <w:proofErr w:type="spellEnd"/>
            <w:r w:rsidRPr="00E8253C">
              <w:rPr>
                <w:rFonts w:ascii="Arial" w:hAnsi="Arial" w:cs="Arial"/>
                <w:sz w:val="24"/>
                <w:szCs w:val="24"/>
              </w:rPr>
              <w:t xml:space="preserve"> Association jeunes filles Ranérou</w:t>
            </w:r>
          </w:p>
        </w:tc>
        <w:tc>
          <w:tcPr>
            <w:tcW w:w="2126" w:type="dxa"/>
          </w:tcPr>
          <w:p w14:paraId="2BD7CA01" w14:textId="672DC547" w:rsidR="00B3181B" w:rsidRPr="00E8253C" w:rsidRDefault="00B3181B" w:rsidP="00B3181B">
            <w:pPr>
              <w:rPr>
                <w:rFonts w:ascii="Arial" w:hAnsi="Arial" w:cs="Arial"/>
                <w:sz w:val="24"/>
                <w:szCs w:val="24"/>
              </w:rPr>
            </w:pPr>
            <w:proofErr w:type="spellStart"/>
            <w:r w:rsidRPr="00E8253C">
              <w:rPr>
                <w:rFonts w:ascii="Arial" w:hAnsi="Arial" w:cs="Arial"/>
                <w:sz w:val="24"/>
                <w:szCs w:val="24"/>
              </w:rPr>
              <w:t>Moudel</w:t>
            </w:r>
            <w:proofErr w:type="spellEnd"/>
            <w:r w:rsidRPr="00E8253C">
              <w:rPr>
                <w:rFonts w:ascii="Arial" w:hAnsi="Arial" w:cs="Arial"/>
                <w:sz w:val="24"/>
                <w:szCs w:val="24"/>
              </w:rPr>
              <w:t xml:space="preserve"> Dia</w:t>
            </w:r>
          </w:p>
        </w:tc>
        <w:tc>
          <w:tcPr>
            <w:tcW w:w="2266" w:type="dxa"/>
          </w:tcPr>
          <w:p w14:paraId="106D5997" w14:textId="61F6330C" w:rsidR="00B3181B" w:rsidRPr="00E8253C" w:rsidRDefault="00B3181B" w:rsidP="00B3181B">
            <w:pPr>
              <w:rPr>
                <w:rFonts w:ascii="Arial" w:hAnsi="Arial" w:cs="Arial"/>
                <w:sz w:val="24"/>
                <w:szCs w:val="24"/>
              </w:rPr>
            </w:pPr>
            <w:r w:rsidRPr="00E8253C">
              <w:rPr>
                <w:rFonts w:ascii="Arial" w:hAnsi="Arial" w:cs="Arial"/>
                <w:sz w:val="24"/>
                <w:szCs w:val="24"/>
              </w:rPr>
              <w:t>Ranérou</w:t>
            </w:r>
          </w:p>
        </w:tc>
      </w:tr>
      <w:tr w:rsidR="00B3181B" w:rsidRPr="00E8253C" w14:paraId="3630EF64" w14:textId="77777777" w:rsidTr="0038121D">
        <w:tc>
          <w:tcPr>
            <w:tcW w:w="562" w:type="dxa"/>
          </w:tcPr>
          <w:p w14:paraId="5CF9C83D" w14:textId="1F0D7F86" w:rsidR="00B3181B" w:rsidRPr="00E8253C" w:rsidRDefault="00F62F4B" w:rsidP="00B3181B">
            <w:pPr>
              <w:rPr>
                <w:rFonts w:ascii="Arial" w:hAnsi="Arial" w:cs="Arial"/>
                <w:sz w:val="24"/>
                <w:szCs w:val="24"/>
              </w:rPr>
            </w:pPr>
            <w:r w:rsidRPr="00E8253C">
              <w:rPr>
                <w:rFonts w:ascii="Arial" w:hAnsi="Arial" w:cs="Arial"/>
                <w:sz w:val="24"/>
                <w:szCs w:val="24"/>
              </w:rPr>
              <w:t>45</w:t>
            </w:r>
          </w:p>
        </w:tc>
        <w:tc>
          <w:tcPr>
            <w:tcW w:w="4221" w:type="dxa"/>
          </w:tcPr>
          <w:p w14:paraId="7583B402" w14:textId="07E6088C" w:rsidR="00B3181B" w:rsidRPr="00E8253C" w:rsidRDefault="00B3181B" w:rsidP="00B3181B">
            <w:pPr>
              <w:rPr>
                <w:rFonts w:ascii="Arial" w:hAnsi="Arial" w:cs="Arial"/>
                <w:sz w:val="24"/>
                <w:szCs w:val="24"/>
              </w:rPr>
            </w:pPr>
            <w:r w:rsidRPr="00E8253C">
              <w:rPr>
                <w:rFonts w:ascii="Arial" w:hAnsi="Arial" w:cs="Arial"/>
                <w:sz w:val="24"/>
                <w:szCs w:val="24"/>
              </w:rPr>
              <w:t>Bénéficiaire direct AGR / Société civile</w:t>
            </w:r>
          </w:p>
        </w:tc>
        <w:tc>
          <w:tcPr>
            <w:tcW w:w="2126" w:type="dxa"/>
          </w:tcPr>
          <w:p w14:paraId="589DA77D" w14:textId="1EE2900B" w:rsidR="00B3181B" w:rsidRPr="00E8253C" w:rsidRDefault="00B3181B" w:rsidP="00B3181B">
            <w:pPr>
              <w:rPr>
                <w:rFonts w:ascii="Arial" w:hAnsi="Arial" w:cs="Arial"/>
                <w:sz w:val="24"/>
                <w:szCs w:val="24"/>
              </w:rPr>
            </w:pPr>
            <w:r w:rsidRPr="00E8253C">
              <w:rPr>
                <w:rFonts w:ascii="Arial" w:hAnsi="Arial" w:cs="Arial"/>
                <w:sz w:val="24"/>
                <w:szCs w:val="24"/>
              </w:rPr>
              <w:t>Ramatoulaye Kane</w:t>
            </w:r>
          </w:p>
        </w:tc>
        <w:tc>
          <w:tcPr>
            <w:tcW w:w="2266" w:type="dxa"/>
          </w:tcPr>
          <w:p w14:paraId="332F3C81" w14:textId="74BCC947" w:rsidR="00B3181B" w:rsidRPr="00E8253C" w:rsidRDefault="00B3181B" w:rsidP="00B3181B">
            <w:pPr>
              <w:rPr>
                <w:rFonts w:ascii="Arial" w:hAnsi="Arial" w:cs="Arial"/>
                <w:sz w:val="24"/>
                <w:szCs w:val="24"/>
              </w:rPr>
            </w:pPr>
            <w:proofErr w:type="spellStart"/>
            <w:r w:rsidRPr="00E8253C">
              <w:rPr>
                <w:rFonts w:ascii="Arial" w:hAnsi="Arial" w:cs="Arial"/>
                <w:sz w:val="24"/>
                <w:szCs w:val="24"/>
              </w:rPr>
              <w:t>Kanel</w:t>
            </w:r>
            <w:proofErr w:type="spellEnd"/>
          </w:p>
        </w:tc>
      </w:tr>
      <w:tr w:rsidR="00B3181B" w:rsidRPr="00E8253C" w14:paraId="28F7F2E6" w14:textId="77777777" w:rsidTr="0038121D">
        <w:tc>
          <w:tcPr>
            <w:tcW w:w="562" w:type="dxa"/>
          </w:tcPr>
          <w:p w14:paraId="7C5C6A87" w14:textId="5BD4F02D" w:rsidR="00B3181B" w:rsidRPr="00E8253C" w:rsidRDefault="00F62F4B" w:rsidP="00B3181B">
            <w:pPr>
              <w:rPr>
                <w:rFonts w:ascii="Arial" w:hAnsi="Arial" w:cs="Arial"/>
                <w:sz w:val="24"/>
                <w:szCs w:val="24"/>
              </w:rPr>
            </w:pPr>
            <w:r w:rsidRPr="00E8253C">
              <w:rPr>
                <w:rFonts w:ascii="Arial" w:hAnsi="Arial" w:cs="Arial"/>
                <w:sz w:val="24"/>
                <w:szCs w:val="24"/>
              </w:rPr>
              <w:t>46</w:t>
            </w:r>
          </w:p>
        </w:tc>
        <w:tc>
          <w:tcPr>
            <w:tcW w:w="4221" w:type="dxa"/>
          </w:tcPr>
          <w:p w14:paraId="006FB7EE" w14:textId="6C9EF257" w:rsidR="00B3181B" w:rsidRPr="00E8253C" w:rsidRDefault="00B3181B" w:rsidP="00B3181B">
            <w:pPr>
              <w:rPr>
                <w:rFonts w:ascii="Arial" w:hAnsi="Arial" w:cs="Arial"/>
                <w:sz w:val="24"/>
                <w:szCs w:val="24"/>
              </w:rPr>
            </w:pPr>
            <w:r w:rsidRPr="00E8253C">
              <w:rPr>
                <w:rFonts w:ascii="Arial" w:hAnsi="Arial" w:cs="Arial"/>
                <w:sz w:val="24"/>
                <w:szCs w:val="24"/>
              </w:rPr>
              <w:t>Bénéficiaire formation</w:t>
            </w:r>
          </w:p>
        </w:tc>
        <w:tc>
          <w:tcPr>
            <w:tcW w:w="2126" w:type="dxa"/>
          </w:tcPr>
          <w:p w14:paraId="58EFD4BD" w14:textId="28C3D829" w:rsidR="00B3181B" w:rsidRPr="00E8253C" w:rsidRDefault="00B3181B" w:rsidP="00B3181B">
            <w:pPr>
              <w:rPr>
                <w:rFonts w:ascii="Arial" w:hAnsi="Arial" w:cs="Arial"/>
                <w:sz w:val="24"/>
                <w:szCs w:val="24"/>
              </w:rPr>
            </w:pPr>
            <w:r w:rsidRPr="00E8253C">
              <w:rPr>
                <w:rFonts w:ascii="Arial" w:hAnsi="Arial" w:cs="Arial"/>
                <w:sz w:val="24"/>
                <w:szCs w:val="24"/>
              </w:rPr>
              <w:t>Marième Diakité</w:t>
            </w:r>
          </w:p>
        </w:tc>
        <w:tc>
          <w:tcPr>
            <w:tcW w:w="2266" w:type="dxa"/>
          </w:tcPr>
          <w:p w14:paraId="03C1481B" w14:textId="7C486DBD" w:rsidR="00B3181B" w:rsidRPr="00E8253C" w:rsidRDefault="00B3181B" w:rsidP="00B3181B">
            <w:pPr>
              <w:rPr>
                <w:rFonts w:ascii="Arial" w:hAnsi="Arial" w:cs="Arial"/>
                <w:sz w:val="24"/>
                <w:szCs w:val="24"/>
              </w:rPr>
            </w:pPr>
            <w:proofErr w:type="spellStart"/>
            <w:r w:rsidRPr="00E8253C">
              <w:rPr>
                <w:rFonts w:ascii="Arial" w:hAnsi="Arial" w:cs="Arial"/>
                <w:sz w:val="24"/>
                <w:szCs w:val="24"/>
              </w:rPr>
              <w:t>Hamady</w:t>
            </w:r>
            <w:proofErr w:type="spellEnd"/>
            <w:r w:rsidRPr="00E8253C">
              <w:rPr>
                <w:rFonts w:ascii="Arial" w:hAnsi="Arial" w:cs="Arial"/>
                <w:sz w:val="24"/>
                <w:szCs w:val="24"/>
              </w:rPr>
              <w:t xml:space="preserve"> </w:t>
            </w:r>
            <w:proofErr w:type="spellStart"/>
            <w:r w:rsidRPr="00E8253C">
              <w:rPr>
                <w:rFonts w:ascii="Arial" w:hAnsi="Arial" w:cs="Arial"/>
                <w:sz w:val="24"/>
                <w:szCs w:val="24"/>
              </w:rPr>
              <w:t>Ounaré</w:t>
            </w:r>
            <w:proofErr w:type="spellEnd"/>
          </w:p>
        </w:tc>
      </w:tr>
      <w:tr w:rsidR="00B3181B" w:rsidRPr="00E8253C" w14:paraId="365199D6" w14:textId="77777777" w:rsidTr="0038121D">
        <w:tc>
          <w:tcPr>
            <w:tcW w:w="562" w:type="dxa"/>
          </w:tcPr>
          <w:p w14:paraId="7FB3928D" w14:textId="23E664D6" w:rsidR="00B3181B" w:rsidRPr="00E8253C" w:rsidRDefault="00F62F4B" w:rsidP="00B3181B">
            <w:pPr>
              <w:rPr>
                <w:rFonts w:ascii="Arial" w:hAnsi="Arial" w:cs="Arial"/>
                <w:sz w:val="24"/>
                <w:szCs w:val="24"/>
              </w:rPr>
            </w:pPr>
            <w:r w:rsidRPr="00E8253C">
              <w:rPr>
                <w:rFonts w:ascii="Arial" w:hAnsi="Arial" w:cs="Arial"/>
                <w:sz w:val="24"/>
                <w:szCs w:val="24"/>
              </w:rPr>
              <w:t>47</w:t>
            </w:r>
          </w:p>
        </w:tc>
        <w:tc>
          <w:tcPr>
            <w:tcW w:w="4221" w:type="dxa"/>
          </w:tcPr>
          <w:p w14:paraId="270A189F" w14:textId="6C61E879" w:rsidR="00B3181B" w:rsidRPr="00E8253C" w:rsidRDefault="00B3181B" w:rsidP="00B3181B">
            <w:pPr>
              <w:rPr>
                <w:rFonts w:ascii="Arial" w:hAnsi="Arial" w:cs="Arial"/>
                <w:sz w:val="24"/>
                <w:szCs w:val="24"/>
              </w:rPr>
            </w:pPr>
            <w:r w:rsidRPr="00E8253C">
              <w:rPr>
                <w:rFonts w:ascii="Arial" w:hAnsi="Arial" w:cs="Arial"/>
                <w:sz w:val="24"/>
                <w:szCs w:val="24"/>
              </w:rPr>
              <w:t>Président du G</w:t>
            </w:r>
            <w:r w:rsidR="00F62F4B" w:rsidRPr="00E8253C">
              <w:rPr>
                <w:rFonts w:ascii="Arial" w:hAnsi="Arial" w:cs="Arial"/>
                <w:sz w:val="24"/>
                <w:szCs w:val="24"/>
              </w:rPr>
              <w:t xml:space="preserve">roupement </w:t>
            </w:r>
            <w:r w:rsidRPr="00E8253C">
              <w:rPr>
                <w:rFonts w:ascii="Arial" w:hAnsi="Arial" w:cs="Arial"/>
                <w:sz w:val="24"/>
                <w:szCs w:val="24"/>
              </w:rPr>
              <w:t>BD</w:t>
            </w:r>
          </w:p>
        </w:tc>
        <w:tc>
          <w:tcPr>
            <w:tcW w:w="2126" w:type="dxa"/>
          </w:tcPr>
          <w:p w14:paraId="495F46BB" w14:textId="635B03D8" w:rsidR="00B3181B" w:rsidRPr="00E8253C" w:rsidRDefault="00B3181B" w:rsidP="00B3181B">
            <w:pPr>
              <w:rPr>
                <w:rFonts w:ascii="Arial" w:hAnsi="Arial" w:cs="Arial"/>
                <w:sz w:val="24"/>
                <w:szCs w:val="24"/>
              </w:rPr>
            </w:pPr>
            <w:proofErr w:type="spellStart"/>
            <w:r w:rsidRPr="00E8253C">
              <w:rPr>
                <w:rFonts w:ascii="Arial" w:hAnsi="Arial" w:cs="Arial"/>
                <w:sz w:val="24"/>
                <w:szCs w:val="24"/>
              </w:rPr>
              <w:t>Pithiel</w:t>
            </w:r>
            <w:proofErr w:type="spellEnd"/>
            <w:r w:rsidRPr="00E8253C">
              <w:rPr>
                <w:rFonts w:ascii="Arial" w:hAnsi="Arial" w:cs="Arial"/>
                <w:sz w:val="24"/>
                <w:szCs w:val="24"/>
              </w:rPr>
              <w:t xml:space="preserve"> Sow</w:t>
            </w:r>
          </w:p>
        </w:tc>
        <w:tc>
          <w:tcPr>
            <w:tcW w:w="2266" w:type="dxa"/>
          </w:tcPr>
          <w:p w14:paraId="67294BE6" w14:textId="35AF58E6" w:rsidR="00B3181B" w:rsidRPr="00E8253C" w:rsidRDefault="00B3181B" w:rsidP="00B3181B">
            <w:pPr>
              <w:rPr>
                <w:rFonts w:ascii="Arial" w:hAnsi="Arial" w:cs="Arial"/>
                <w:sz w:val="24"/>
                <w:szCs w:val="24"/>
              </w:rPr>
            </w:pPr>
            <w:proofErr w:type="spellStart"/>
            <w:r w:rsidRPr="00E8253C">
              <w:rPr>
                <w:rFonts w:ascii="Arial" w:hAnsi="Arial" w:cs="Arial"/>
                <w:sz w:val="24"/>
                <w:szCs w:val="24"/>
              </w:rPr>
              <w:t>Belly</w:t>
            </w:r>
            <w:proofErr w:type="spellEnd"/>
            <w:r w:rsidRPr="00E8253C">
              <w:rPr>
                <w:rFonts w:ascii="Arial" w:hAnsi="Arial" w:cs="Arial"/>
                <w:sz w:val="24"/>
                <w:szCs w:val="24"/>
              </w:rPr>
              <w:t xml:space="preserve"> </w:t>
            </w:r>
            <w:proofErr w:type="spellStart"/>
            <w:r w:rsidRPr="00E8253C">
              <w:rPr>
                <w:rFonts w:ascii="Arial" w:hAnsi="Arial" w:cs="Arial"/>
                <w:sz w:val="24"/>
                <w:szCs w:val="24"/>
              </w:rPr>
              <w:t>Thioyi</w:t>
            </w:r>
            <w:proofErr w:type="spellEnd"/>
          </w:p>
        </w:tc>
      </w:tr>
      <w:tr w:rsidR="008B625D" w:rsidRPr="00E8253C" w14:paraId="6091E511" w14:textId="77777777" w:rsidTr="0038121D">
        <w:tc>
          <w:tcPr>
            <w:tcW w:w="562" w:type="dxa"/>
          </w:tcPr>
          <w:p w14:paraId="7E893401" w14:textId="49029678" w:rsidR="008B625D" w:rsidRPr="00E8253C" w:rsidRDefault="00F62F4B" w:rsidP="008B625D">
            <w:pPr>
              <w:rPr>
                <w:rFonts w:ascii="Arial" w:hAnsi="Arial" w:cs="Arial"/>
                <w:sz w:val="24"/>
                <w:szCs w:val="24"/>
              </w:rPr>
            </w:pPr>
            <w:r w:rsidRPr="00E8253C">
              <w:rPr>
                <w:rFonts w:ascii="Arial" w:hAnsi="Arial" w:cs="Arial"/>
                <w:sz w:val="24"/>
                <w:szCs w:val="24"/>
              </w:rPr>
              <w:t>48</w:t>
            </w:r>
          </w:p>
        </w:tc>
        <w:tc>
          <w:tcPr>
            <w:tcW w:w="4221" w:type="dxa"/>
          </w:tcPr>
          <w:p w14:paraId="709D1773" w14:textId="2C708F60" w:rsidR="008B625D" w:rsidRPr="00E8253C" w:rsidRDefault="008B625D" w:rsidP="008B625D">
            <w:pPr>
              <w:rPr>
                <w:rFonts w:ascii="Arial" w:hAnsi="Arial" w:cs="Arial"/>
                <w:sz w:val="24"/>
                <w:szCs w:val="24"/>
              </w:rPr>
            </w:pPr>
            <w:r w:rsidRPr="00E8253C">
              <w:rPr>
                <w:rFonts w:ascii="Arial" w:hAnsi="Arial" w:cs="Arial"/>
                <w:sz w:val="24"/>
                <w:szCs w:val="24"/>
              </w:rPr>
              <w:t>Bénéficiaire formation</w:t>
            </w:r>
          </w:p>
        </w:tc>
        <w:tc>
          <w:tcPr>
            <w:tcW w:w="2126" w:type="dxa"/>
          </w:tcPr>
          <w:p w14:paraId="5599982D" w14:textId="6C076CDF" w:rsidR="008B625D" w:rsidRPr="00E8253C" w:rsidRDefault="008B625D" w:rsidP="008B625D">
            <w:pPr>
              <w:rPr>
                <w:rFonts w:ascii="Arial" w:hAnsi="Arial" w:cs="Arial"/>
                <w:sz w:val="24"/>
                <w:szCs w:val="24"/>
              </w:rPr>
            </w:pPr>
            <w:r w:rsidRPr="00E8253C">
              <w:rPr>
                <w:rFonts w:ascii="Arial" w:hAnsi="Arial" w:cs="Arial"/>
                <w:sz w:val="24"/>
                <w:szCs w:val="24"/>
              </w:rPr>
              <w:t>Khady Camara</w:t>
            </w:r>
          </w:p>
        </w:tc>
        <w:tc>
          <w:tcPr>
            <w:tcW w:w="2266" w:type="dxa"/>
          </w:tcPr>
          <w:p w14:paraId="006FEADE" w14:textId="0D08510C" w:rsidR="008B625D" w:rsidRPr="00E8253C" w:rsidRDefault="008B625D" w:rsidP="008B625D">
            <w:pPr>
              <w:rPr>
                <w:rFonts w:ascii="Arial" w:hAnsi="Arial" w:cs="Arial"/>
                <w:sz w:val="24"/>
                <w:szCs w:val="24"/>
              </w:rPr>
            </w:pPr>
            <w:proofErr w:type="spellStart"/>
            <w:r w:rsidRPr="00E8253C">
              <w:rPr>
                <w:rFonts w:ascii="Arial" w:hAnsi="Arial" w:cs="Arial"/>
                <w:sz w:val="24"/>
                <w:szCs w:val="24"/>
              </w:rPr>
              <w:t>Payar</w:t>
            </w:r>
            <w:proofErr w:type="spellEnd"/>
          </w:p>
        </w:tc>
      </w:tr>
      <w:tr w:rsidR="008B625D" w:rsidRPr="00E8253C" w14:paraId="20D7F99C" w14:textId="77777777" w:rsidTr="00B3181B">
        <w:tc>
          <w:tcPr>
            <w:tcW w:w="562" w:type="dxa"/>
          </w:tcPr>
          <w:p w14:paraId="65168E51" w14:textId="5CA9140D" w:rsidR="008B625D" w:rsidRPr="00E8253C" w:rsidRDefault="00F62F4B" w:rsidP="008B625D">
            <w:pPr>
              <w:rPr>
                <w:rFonts w:ascii="Arial" w:hAnsi="Arial" w:cs="Arial"/>
                <w:sz w:val="24"/>
                <w:szCs w:val="24"/>
              </w:rPr>
            </w:pPr>
            <w:r w:rsidRPr="00E8253C">
              <w:rPr>
                <w:rFonts w:ascii="Arial" w:hAnsi="Arial" w:cs="Arial"/>
                <w:sz w:val="24"/>
                <w:szCs w:val="24"/>
              </w:rPr>
              <w:t>49</w:t>
            </w:r>
          </w:p>
        </w:tc>
        <w:tc>
          <w:tcPr>
            <w:tcW w:w="4221" w:type="dxa"/>
            <w:shd w:val="clear" w:color="auto" w:fill="FFFFFF" w:themeFill="background1"/>
          </w:tcPr>
          <w:p w14:paraId="2D5EB5E2" w14:textId="24BE41C3" w:rsidR="008B625D" w:rsidRPr="00E8253C" w:rsidRDefault="008B625D" w:rsidP="008B625D">
            <w:pPr>
              <w:rPr>
                <w:rFonts w:ascii="Arial" w:hAnsi="Arial" w:cs="Arial"/>
                <w:sz w:val="24"/>
                <w:szCs w:val="24"/>
              </w:rPr>
            </w:pPr>
            <w:r w:rsidRPr="00E8253C">
              <w:rPr>
                <w:rFonts w:ascii="Arial" w:hAnsi="Arial" w:cs="Arial"/>
                <w:sz w:val="24"/>
                <w:szCs w:val="24"/>
              </w:rPr>
              <w:t>Bénéficiaire formation</w:t>
            </w:r>
          </w:p>
        </w:tc>
        <w:tc>
          <w:tcPr>
            <w:tcW w:w="2126" w:type="dxa"/>
          </w:tcPr>
          <w:p w14:paraId="25746DA1" w14:textId="675FB7EF" w:rsidR="008B625D" w:rsidRPr="00E8253C" w:rsidRDefault="008B625D" w:rsidP="008B625D">
            <w:pPr>
              <w:rPr>
                <w:rFonts w:ascii="Arial" w:hAnsi="Arial" w:cs="Arial"/>
                <w:sz w:val="24"/>
                <w:szCs w:val="24"/>
              </w:rPr>
            </w:pPr>
            <w:r w:rsidRPr="00E8253C">
              <w:rPr>
                <w:rFonts w:ascii="Arial" w:hAnsi="Arial" w:cs="Arial"/>
                <w:sz w:val="24"/>
                <w:szCs w:val="24"/>
              </w:rPr>
              <w:t>Ibrahima Ba</w:t>
            </w:r>
          </w:p>
        </w:tc>
        <w:tc>
          <w:tcPr>
            <w:tcW w:w="2266" w:type="dxa"/>
          </w:tcPr>
          <w:p w14:paraId="7E9E7ABF" w14:textId="3E0643E6" w:rsidR="008B625D" w:rsidRPr="00E8253C" w:rsidRDefault="008B625D" w:rsidP="008B625D">
            <w:pPr>
              <w:rPr>
                <w:rFonts w:ascii="Arial" w:hAnsi="Arial" w:cs="Arial"/>
                <w:sz w:val="24"/>
                <w:szCs w:val="24"/>
              </w:rPr>
            </w:pPr>
            <w:proofErr w:type="spellStart"/>
            <w:r w:rsidRPr="00E8253C">
              <w:rPr>
                <w:rFonts w:ascii="Arial" w:hAnsi="Arial" w:cs="Arial"/>
                <w:sz w:val="24"/>
                <w:szCs w:val="24"/>
              </w:rPr>
              <w:t>Kahène</w:t>
            </w:r>
            <w:proofErr w:type="spellEnd"/>
          </w:p>
        </w:tc>
      </w:tr>
      <w:tr w:rsidR="008B625D" w:rsidRPr="00E8253C" w14:paraId="73E523D3" w14:textId="77777777" w:rsidTr="00B3181B">
        <w:tc>
          <w:tcPr>
            <w:tcW w:w="562" w:type="dxa"/>
          </w:tcPr>
          <w:p w14:paraId="526AD22A" w14:textId="194BD791" w:rsidR="008B625D" w:rsidRPr="00E8253C" w:rsidRDefault="00F62F4B" w:rsidP="008B625D">
            <w:pPr>
              <w:rPr>
                <w:rFonts w:ascii="Arial" w:hAnsi="Arial" w:cs="Arial"/>
                <w:sz w:val="24"/>
                <w:szCs w:val="24"/>
              </w:rPr>
            </w:pPr>
            <w:r w:rsidRPr="00E8253C">
              <w:rPr>
                <w:rFonts w:ascii="Arial" w:hAnsi="Arial" w:cs="Arial"/>
                <w:sz w:val="24"/>
                <w:szCs w:val="24"/>
              </w:rPr>
              <w:t>50</w:t>
            </w:r>
          </w:p>
        </w:tc>
        <w:tc>
          <w:tcPr>
            <w:tcW w:w="4221" w:type="dxa"/>
            <w:shd w:val="clear" w:color="auto" w:fill="FFFFFF" w:themeFill="background1"/>
          </w:tcPr>
          <w:p w14:paraId="670D887F" w14:textId="47C77CC4" w:rsidR="008B625D" w:rsidRPr="00E8253C" w:rsidRDefault="008B625D" w:rsidP="008B625D">
            <w:pPr>
              <w:rPr>
                <w:rFonts w:ascii="Arial" w:hAnsi="Arial" w:cs="Arial"/>
                <w:sz w:val="24"/>
                <w:szCs w:val="24"/>
              </w:rPr>
            </w:pPr>
            <w:r w:rsidRPr="00E8253C">
              <w:rPr>
                <w:rFonts w:ascii="Arial" w:hAnsi="Arial" w:cs="Arial"/>
                <w:sz w:val="24"/>
                <w:szCs w:val="24"/>
              </w:rPr>
              <w:t>Bénéficiaire formation</w:t>
            </w:r>
          </w:p>
        </w:tc>
        <w:tc>
          <w:tcPr>
            <w:tcW w:w="2126" w:type="dxa"/>
          </w:tcPr>
          <w:p w14:paraId="0D3A57EA" w14:textId="0CEF530E" w:rsidR="008B625D" w:rsidRPr="00E8253C" w:rsidRDefault="008B625D" w:rsidP="008B625D">
            <w:pPr>
              <w:rPr>
                <w:rFonts w:ascii="Arial" w:hAnsi="Arial" w:cs="Arial"/>
                <w:sz w:val="24"/>
                <w:szCs w:val="24"/>
              </w:rPr>
            </w:pPr>
            <w:r w:rsidRPr="00E8253C">
              <w:rPr>
                <w:rFonts w:ascii="Arial" w:hAnsi="Arial" w:cs="Arial"/>
                <w:sz w:val="24"/>
                <w:szCs w:val="24"/>
              </w:rPr>
              <w:t xml:space="preserve">Matar Fall </w:t>
            </w:r>
          </w:p>
        </w:tc>
        <w:tc>
          <w:tcPr>
            <w:tcW w:w="2266" w:type="dxa"/>
          </w:tcPr>
          <w:p w14:paraId="124B7571" w14:textId="515EA51C" w:rsidR="008B625D" w:rsidRPr="00E8253C" w:rsidRDefault="00F62F4B" w:rsidP="008B625D">
            <w:pPr>
              <w:rPr>
                <w:rFonts w:ascii="Arial" w:hAnsi="Arial" w:cs="Arial"/>
                <w:sz w:val="24"/>
                <w:szCs w:val="24"/>
              </w:rPr>
            </w:pPr>
            <w:proofErr w:type="spellStart"/>
            <w:r w:rsidRPr="00E8253C">
              <w:rPr>
                <w:rFonts w:ascii="Arial" w:hAnsi="Arial" w:cs="Arial"/>
                <w:sz w:val="24"/>
                <w:szCs w:val="24"/>
              </w:rPr>
              <w:t>Kou</w:t>
            </w:r>
            <w:r w:rsidR="008B625D" w:rsidRPr="00E8253C">
              <w:rPr>
                <w:rFonts w:ascii="Arial" w:hAnsi="Arial" w:cs="Arial"/>
                <w:sz w:val="24"/>
                <w:szCs w:val="24"/>
              </w:rPr>
              <w:t>pentroum</w:t>
            </w:r>
            <w:proofErr w:type="spellEnd"/>
          </w:p>
        </w:tc>
      </w:tr>
      <w:tr w:rsidR="008B625D" w:rsidRPr="00E8253C" w14:paraId="25FD7ACB" w14:textId="77777777" w:rsidTr="00B3181B">
        <w:tc>
          <w:tcPr>
            <w:tcW w:w="562" w:type="dxa"/>
          </w:tcPr>
          <w:p w14:paraId="772414EB" w14:textId="4B110F6A" w:rsidR="008B625D" w:rsidRPr="00E8253C" w:rsidRDefault="00F62F4B" w:rsidP="008B625D">
            <w:pPr>
              <w:rPr>
                <w:rFonts w:ascii="Arial" w:hAnsi="Arial" w:cs="Arial"/>
                <w:sz w:val="24"/>
                <w:szCs w:val="24"/>
              </w:rPr>
            </w:pPr>
            <w:r w:rsidRPr="00E8253C">
              <w:rPr>
                <w:rFonts w:ascii="Arial" w:hAnsi="Arial" w:cs="Arial"/>
                <w:sz w:val="24"/>
                <w:szCs w:val="24"/>
              </w:rPr>
              <w:t>51</w:t>
            </w:r>
          </w:p>
        </w:tc>
        <w:tc>
          <w:tcPr>
            <w:tcW w:w="4221" w:type="dxa"/>
            <w:shd w:val="clear" w:color="auto" w:fill="FFFFFF" w:themeFill="background1"/>
          </w:tcPr>
          <w:p w14:paraId="3E4376EE" w14:textId="6876B6B5" w:rsidR="008B625D" w:rsidRPr="00E8253C" w:rsidRDefault="008B625D" w:rsidP="008B625D">
            <w:pPr>
              <w:rPr>
                <w:rFonts w:ascii="Arial" w:hAnsi="Arial" w:cs="Arial"/>
                <w:sz w:val="24"/>
                <w:szCs w:val="24"/>
              </w:rPr>
            </w:pPr>
            <w:r w:rsidRPr="00E8253C">
              <w:rPr>
                <w:rFonts w:ascii="Arial" w:hAnsi="Arial" w:cs="Arial"/>
                <w:sz w:val="24"/>
                <w:szCs w:val="24"/>
              </w:rPr>
              <w:t>Bénéficiaire formation</w:t>
            </w:r>
          </w:p>
        </w:tc>
        <w:tc>
          <w:tcPr>
            <w:tcW w:w="2126" w:type="dxa"/>
          </w:tcPr>
          <w:p w14:paraId="3D36502B" w14:textId="217BB733" w:rsidR="008B625D" w:rsidRPr="00E8253C" w:rsidRDefault="00794DCB" w:rsidP="008B625D">
            <w:pPr>
              <w:rPr>
                <w:rFonts w:ascii="Arial" w:hAnsi="Arial" w:cs="Arial"/>
                <w:sz w:val="24"/>
                <w:szCs w:val="24"/>
              </w:rPr>
            </w:pPr>
            <w:r>
              <w:rPr>
                <w:rFonts w:ascii="Arial" w:hAnsi="Arial" w:cs="Arial"/>
                <w:sz w:val="24"/>
                <w:szCs w:val="24"/>
              </w:rPr>
              <w:t xml:space="preserve">Mamadou </w:t>
            </w:r>
            <w:proofErr w:type="spellStart"/>
            <w:r>
              <w:rPr>
                <w:rFonts w:ascii="Arial" w:hAnsi="Arial" w:cs="Arial"/>
                <w:sz w:val="24"/>
                <w:szCs w:val="24"/>
              </w:rPr>
              <w:t>A</w:t>
            </w:r>
            <w:r w:rsidR="008B625D" w:rsidRPr="00E8253C">
              <w:rPr>
                <w:rFonts w:ascii="Arial" w:hAnsi="Arial" w:cs="Arial"/>
                <w:sz w:val="24"/>
                <w:szCs w:val="24"/>
              </w:rPr>
              <w:t>Diallo</w:t>
            </w:r>
            <w:proofErr w:type="spellEnd"/>
          </w:p>
        </w:tc>
        <w:tc>
          <w:tcPr>
            <w:tcW w:w="2266" w:type="dxa"/>
          </w:tcPr>
          <w:p w14:paraId="67AE54F0" w14:textId="5A3BB877" w:rsidR="008B625D" w:rsidRPr="00E8253C" w:rsidRDefault="008B625D" w:rsidP="008B625D">
            <w:pPr>
              <w:rPr>
                <w:rFonts w:ascii="Arial" w:hAnsi="Arial" w:cs="Arial"/>
                <w:sz w:val="24"/>
                <w:szCs w:val="24"/>
              </w:rPr>
            </w:pPr>
            <w:proofErr w:type="spellStart"/>
            <w:r w:rsidRPr="00E8253C">
              <w:rPr>
                <w:rFonts w:ascii="Arial" w:hAnsi="Arial" w:cs="Arial"/>
                <w:sz w:val="24"/>
                <w:szCs w:val="24"/>
              </w:rPr>
              <w:t>Koupentoum</w:t>
            </w:r>
            <w:proofErr w:type="spellEnd"/>
          </w:p>
        </w:tc>
      </w:tr>
      <w:tr w:rsidR="008B625D" w:rsidRPr="00E8253C" w14:paraId="20771D38" w14:textId="77777777" w:rsidTr="00B3181B">
        <w:tc>
          <w:tcPr>
            <w:tcW w:w="562" w:type="dxa"/>
          </w:tcPr>
          <w:p w14:paraId="71A27315" w14:textId="3182E1D6" w:rsidR="008B625D" w:rsidRPr="00E8253C" w:rsidRDefault="00F62F4B" w:rsidP="008B625D">
            <w:pPr>
              <w:rPr>
                <w:rFonts w:ascii="Arial" w:hAnsi="Arial" w:cs="Arial"/>
                <w:sz w:val="24"/>
                <w:szCs w:val="24"/>
              </w:rPr>
            </w:pPr>
            <w:r w:rsidRPr="00E8253C">
              <w:rPr>
                <w:rFonts w:ascii="Arial" w:hAnsi="Arial" w:cs="Arial"/>
                <w:sz w:val="24"/>
                <w:szCs w:val="24"/>
              </w:rPr>
              <w:t>52</w:t>
            </w:r>
          </w:p>
        </w:tc>
        <w:tc>
          <w:tcPr>
            <w:tcW w:w="4221" w:type="dxa"/>
            <w:shd w:val="clear" w:color="auto" w:fill="FFFFFF" w:themeFill="background1"/>
          </w:tcPr>
          <w:p w14:paraId="0025E172" w14:textId="0E0905C4" w:rsidR="008B625D" w:rsidRPr="00E8253C" w:rsidRDefault="008B625D" w:rsidP="008B625D">
            <w:pPr>
              <w:rPr>
                <w:rFonts w:ascii="Arial" w:hAnsi="Arial" w:cs="Arial"/>
                <w:sz w:val="24"/>
                <w:szCs w:val="24"/>
              </w:rPr>
            </w:pPr>
            <w:r w:rsidRPr="00E8253C">
              <w:rPr>
                <w:rFonts w:ascii="Arial" w:hAnsi="Arial" w:cs="Arial"/>
                <w:sz w:val="24"/>
                <w:szCs w:val="24"/>
              </w:rPr>
              <w:t>Secrétaire général conseil de la jeunesse</w:t>
            </w:r>
          </w:p>
        </w:tc>
        <w:tc>
          <w:tcPr>
            <w:tcW w:w="2126" w:type="dxa"/>
          </w:tcPr>
          <w:p w14:paraId="48468CC8" w14:textId="3C196A26" w:rsidR="008B625D" w:rsidRPr="00E8253C" w:rsidRDefault="008B625D" w:rsidP="008B625D">
            <w:pPr>
              <w:rPr>
                <w:rFonts w:ascii="Arial" w:hAnsi="Arial" w:cs="Arial"/>
                <w:sz w:val="24"/>
                <w:szCs w:val="24"/>
              </w:rPr>
            </w:pPr>
            <w:r w:rsidRPr="00E8253C">
              <w:rPr>
                <w:rFonts w:ascii="Arial" w:hAnsi="Arial" w:cs="Arial"/>
                <w:sz w:val="24"/>
                <w:szCs w:val="24"/>
              </w:rPr>
              <w:t>Tidiane Tine</w:t>
            </w:r>
          </w:p>
        </w:tc>
        <w:tc>
          <w:tcPr>
            <w:tcW w:w="2266" w:type="dxa"/>
          </w:tcPr>
          <w:p w14:paraId="5593C19A" w14:textId="26872CDF" w:rsidR="008B625D" w:rsidRPr="00E8253C" w:rsidRDefault="00F62F4B" w:rsidP="008B625D">
            <w:pPr>
              <w:rPr>
                <w:rFonts w:ascii="Arial" w:hAnsi="Arial" w:cs="Arial"/>
                <w:sz w:val="24"/>
                <w:szCs w:val="24"/>
              </w:rPr>
            </w:pPr>
            <w:proofErr w:type="spellStart"/>
            <w:r w:rsidRPr="00E8253C">
              <w:rPr>
                <w:rFonts w:ascii="Arial" w:hAnsi="Arial" w:cs="Arial"/>
                <w:sz w:val="24"/>
                <w:szCs w:val="24"/>
              </w:rPr>
              <w:t>Kou</w:t>
            </w:r>
            <w:r w:rsidR="008B625D" w:rsidRPr="00E8253C">
              <w:rPr>
                <w:rFonts w:ascii="Arial" w:hAnsi="Arial" w:cs="Arial"/>
                <w:sz w:val="24"/>
                <w:szCs w:val="24"/>
              </w:rPr>
              <w:t>pentoum</w:t>
            </w:r>
            <w:proofErr w:type="spellEnd"/>
          </w:p>
        </w:tc>
      </w:tr>
      <w:tr w:rsidR="008B625D" w:rsidRPr="00E8253C" w14:paraId="4E88A5DC" w14:textId="77777777" w:rsidTr="00B3181B">
        <w:tc>
          <w:tcPr>
            <w:tcW w:w="562" w:type="dxa"/>
          </w:tcPr>
          <w:p w14:paraId="1A86424F" w14:textId="019637A3" w:rsidR="008B625D" w:rsidRPr="00E8253C" w:rsidRDefault="00F62F4B" w:rsidP="008B625D">
            <w:pPr>
              <w:rPr>
                <w:rFonts w:ascii="Arial" w:hAnsi="Arial" w:cs="Arial"/>
                <w:sz w:val="24"/>
                <w:szCs w:val="24"/>
              </w:rPr>
            </w:pPr>
            <w:r w:rsidRPr="00E8253C">
              <w:rPr>
                <w:rFonts w:ascii="Arial" w:hAnsi="Arial" w:cs="Arial"/>
                <w:sz w:val="24"/>
                <w:szCs w:val="24"/>
              </w:rPr>
              <w:t>53</w:t>
            </w:r>
          </w:p>
        </w:tc>
        <w:tc>
          <w:tcPr>
            <w:tcW w:w="4221" w:type="dxa"/>
            <w:shd w:val="clear" w:color="auto" w:fill="FFFFFF" w:themeFill="background1"/>
          </w:tcPr>
          <w:p w14:paraId="2BAA891F" w14:textId="5938A104" w:rsidR="008B625D" w:rsidRPr="00E8253C" w:rsidRDefault="008B625D" w:rsidP="008B625D">
            <w:pPr>
              <w:rPr>
                <w:rFonts w:ascii="Arial" w:hAnsi="Arial" w:cs="Arial"/>
                <w:sz w:val="24"/>
                <w:szCs w:val="24"/>
              </w:rPr>
            </w:pPr>
            <w:r w:rsidRPr="00E8253C">
              <w:rPr>
                <w:rFonts w:ascii="Arial" w:hAnsi="Arial" w:cs="Arial"/>
                <w:sz w:val="24"/>
                <w:szCs w:val="24"/>
              </w:rPr>
              <w:t>Président du réseau des jeunes</w:t>
            </w:r>
          </w:p>
        </w:tc>
        <w:tc>
          <w:tcPr>
            <w:tcW w:w="2126" w:type="dxa"/>
          </w:tcPr>
          <w:p w14:paraId="485B3B7C" w14:textId="57BDE1FE" w:rsidR="008B625D" w:rsidRPr="00E8253C" w:rsidRDefault="008B625D" w:rsidP="008B625D">
            <w:pPr>
              <w:rPr>
                <w:rFonts w:ascii="Arial" w:hAnsi="Arial" w:cs="Arial"/>
                <w:sz w:val="24"/>
                <w:szCs w:val="24"/>
              </w:rPr>
            </w:pPr>
            <w:r w:rsidRPr="00E8253C">
              <w:rPr>
                <w:rFonts w:ascii="Arial" w:hAnsi="Arial" w:cs="Arial"/>
                <w:sz w:val="24"/>
                <w:szCs w:val="24"/>
              </w:rPr>
              <w:t xml:space="preserve">Cheikh </w:t>
            </w:r>
            <w:proofErr w:type="spellStart"/>
            <w:r w:rsidRPr="00E8253C">
              <w:rPr>
                <w:rFonts w:ascii="Arial" w:hAnsi="Arial" w:cs="Arial"/>
                <w:sz w:val="24"/>
                <w:szCs w:val="24"/>
              </w:rPr>
              <w:t>Goumbala</w:t>
            </w:r>
            <w:proofErr w:type="spellEnd"/>
          </w:p>
        </w:tc>
        <w:tc>
          <w:tcPr>
            <w:tcW w:w="2266" w:type="dxa"/>
          </w:tcPr>
          <w:p w14:paraId="6F05D9FD" w14:textId="3DAF7192" w:rsidR="008B625D" w:rsidRPr="00E8253C" w:rsidRDefault="00F62F4B" w:rsidP="008B625D">
            <w:pPr>
              <w:rPr>
                <w:rFonts w:ascii="Arial" w:hAnsi="Arial" w:cs="Arial"/>
                <w:sz w:val="24"/>
                <w:szCs w:val="24"/>
              </w:rPr>
            </w:pPr>
            <w:proofErr w:type="spellStart"/>
            <w:r w:rsidRPr="00E8253C">
              <w:rPr>
                <w:rFonts w:ascii="Arial" w:hAnsi="Arial" w:cs="Arial"/>
                <w:sz w:val="24"/>
                <w:szCs w:val="24"/>
              </w:rPr>
              <w:t>Kou</w:t>
            </w:r>
            <w:r w:rsidR="008B625D" w:rsidRPr="00E8253C">
              <w:rPr>
                <w:rFonts w:ascii="Arial" w:hAnsi="Arial" w:cs="Arial"/>
                <w:sz w:val="24"/>
                <w:szCs w:val="24"/>
              </w:rPr>
              <w:t>pentoum</w:t>
            </w:r>
            <w:proofErr w:type="spellEnd"/>
          </w:p>
        </w:tc>
      </w:tr>
      <w:tr w:rsidR="008B625D" w:rsidRPr="00E8253C" w14:paraId="3B513AD4" w14:textId="77777777" w:rsidTr="00B3181B">
        <w:tc>
          <w:tcPr>
            <w:tcW w:w="562" w:type="dxa"/>
          </w:tcPr>
          <w:p w14:paraId="7C8A54EB" w14:textId="464A0706" w:rsidR="008B625D" w:rsidRPr="00E8253C" w:rsidRDefault="00F62F4B" w:rsidP="008B625D">
            <w:pPr>
              <w:rPr>
                <w:rFonts w:ascii="Arial" w:hAnsi="Arial" w:cs="Arial"/>
                <w:sz w:val="24"/>
                <w:szCs w:val="24"/>
              </w:rPr>
            </w:pPr>
            <w:r w:rsidRPr="00E8253C">
              <w:rPr>
                <w:rFonts w:ascii="Arial" w:hAnsi="Arial" w:cs="Arial"/>
                <w:sz w:val="24"/>
                <w:szCs w:val="24"/>
              </w:rPr>
              <w:t>54</w:t>
            </w:r>
          </w:p>
        </w:tc>
        <w:tc>
          <w:tcPr>
            <w:tcW w:w="4221" w:type="dxa"/>
            <w:shd w:val="clear" w:color="auto" w:fill="FFFFFF" w:themeFill="background1"/>
          </w:tcPr>
          <w:p w14:paraId="61E8C2C4" w14:textId="1C04BEE3" w:rsidR="008B625D" w:rsidRPr="00E8253C" w:rsidRDefault="008B625D" w:rsidP="008B625D">
            <w:pPr>
              <w:rPr>
                <w:rFonts w:ascii="Arial" w:hAnsi="Arial" w:cs="Arial"/>
                <w:sz w:val="24"/>
                <w:szCs w:val="24"/>
              </w:rPr>
            </w:pPr>
            <w:r w:rsidRPr="00E8253C">
              <w:rPr>
                <w:rFonts w:ascii="Arial" w:hAnsi="Arial" w:cs="Arial"/>
                <w:sz w:val="24"/>
                <w:szCs w:val="24"/>
              </w:rPr>
              <w:t>Président du conseil départemental</w:t>
            </w:r>
          </w:p>
        </w:tc>
        <w:tc>
          <w:tcPr>
            <w:tcW w:w="2126" w:type="dxa"/>
          </w:tcPr>
          <w:p w14:paraId="3984BBBC" w14:textId="1C67D31D" w:rsidR="008B625D" w:rsidRPr="00E8253C" w:rsidRDefault="008B625D" w:rsidP="008B625D">
            <w:pPr>
              <w:rPr>
                <w:rFonts w:ascii="Arial" w:hAnsi="Arial" w:cs="Arial"/>
                <w:sz w:val="24"/>
                <w:szCs w:val="24"/>
              </w:rPr>
            </w:pPr>
            <w:r w:rsidRPr="00E8253C">
              <w:rPr>
                <w:rFonts w:ascii="Arial" w:hAnsi="Arial" w:cs="Arial"/>
                <w:sz w:val="24"/>
                <w:szCs w:val="24"/>
              </w:rPr>
              <w:t>Oumar Sy</w:t>
            </w:r>
          </w:p>
        </w:tc>
        <w:tc>
          <w:tcPr>
            <w:tcW w:w="2266" w:type="dxa"/>
          </w:tcPr>
          <w:p w14:paraId="3422EFAB" w14:textId="77E6C7D0" w:rsidR="008B625D" w:rsidRPr="00E8253C" w:rsidRDefault="00F62F4B" w:rsidP="008B625D">
            <w:pPr>
              <w:rPr>
                <w:rFonts w:ascii="Arial" w:hAnsi="Arial" w:cs="Arial"/>
                <w:sz w:val="24"/>
                <w:szCs w:val="24"/>
              </w:rPr>
            </w:pPr>
            <w:proofErr w:type="spellStart"/>
            <w:r w:rsidRPr="00E8253C">
              <w:rPr>
                <w:rFonts w:ascii="Arial" w:hAnsi="Arial" w:cs="Arial"/>
                <w:sz w:val="24"/>
                <w:szCs w:val="24"/>
              </w:rPr>
              <w:t>Kou</w:t>
            </w:r>
            <w:r w:rsidR="008B625D" w:rsidRPr="00E8253C">
              <w:rPr>
                <w:rFonts w:ascii="Arial" w:hAnsi="Arial" w:cs="Arial"/>
                <w:sz w:val="24"/>
                <w:szCs w:val="24"/>
              </w:rPr>
              <w:t>pentoum</w:t>
            </w:r>
            <w:proofErr w:type="spellEnd"/>
          </w:p>
        </w:tc>
      </w:tr>
      <w:tr w:rsidR="008B625D" w:rsidRPr="00E8253C" w14:paraId="08AC8E9F" w14:textId="77777777" w:rsidTr="00B3181B">
        <w:tc>
          <w:tcPr>
            <w:tcW w:w="562" w:type="dxa"/>
          </w:tcPr>
          <w:p w14:paraId="4295CBC4" w14:textId="255E944A" w:rsidR="008B625D" w:rsidRPr="00E8253C" w:rsidRDefault="00F62F4B" w:rsidP="008B625D">
            <w:pPr>
              <w:rPr>
                <w:rFonts w:ascii="Arial" w:hAnsi="Arial" w:cs="Arial"/>
                <w:sz w:val="24"/>
                <w:szCs w:val="24"/>
              </w:rPr>
            </w:pPr>
            <w:r w:rsidRPr="00E8253C">
              <w:rPr>
                <w:rFonts w:ascii="Arial" w:hAnsi="Arial" w:cs="Arial"/>
                <w:sz w:val="24"/>
                <w:szCs w:val="24"/>
              </w:rPr>
              <w:t>55</w:t>
            </w:r>
          </w:p>
        </w:tc>
        <w:tc>
          <w:tcPr>
            <w:tcW w:w="4221" w:type="dxa"/>
            <w:shd w:val="clear" w:color="auto" w:fill="FFFFFF" w:themeFill="background1"/>
          </w:tcPr>
          <w:p w14:paraId="07B6ED42" w14:textId="0486BB46" w:rsidR="008B625D" w:rsidRPr="00E8253C" w:rsidRDefault="008B625D" w:rsidP="008B625D">
            <w:pPr>
              <w:rPr>
                <w:rFonts w:ascii="Arial" w:hAnsi="Arial" w:cs="Arial"/>
                <w:sz w:val="24"/>
                <w:szCs w:val="24"/>
              </w:rPr>
            </w:pPr>
            <w:r w:rsidRPr="00E8253C">
              <w:rPr>
                <w:rFonts w:ascii="Arial" w:hAnsi="Arial" w:cs="Arial"/>
                <w:sz w:val="24"/>
                <w:szCs w:val="24"/>
              </w:rPr>
              <w:t xml:space="preserve">Secrétaire communal </w:t>
            </w:r>
            <w:proofErr w:type="spellStart"/>
            <w:r w:rsidRPr="00E8253C">
              <w:rPr>
                <w:rFonts w:ascii="Arial" w:hAnsi="Arial" w:cs="Arial"/>
                <w:sz w:val="24"/>
                <w:szCs w:val="24"/>
              </w:rPr>
              <w:t>Méréto</w:t>
            </w:r>
            <w:proofErr w:type="spellEnd"/>
          </w:p>
        </w:tc>
        <w:tc>
          <w:tcPr>
            <w:tcW w:w="2126" w:type="dxa"/>
          </w:tcPr>
          <w:p w14:paraId="0FB8A24B" w14:textId="30D735F5" w:rsidR="008B625D" w:rsidRPr="00E8253C" w:rsidRDefault="008B625D" w:rsidP="008B625D">
            <w:pPr>
              <w:rPr>
                <w:rFonts w:ascii="Arial" w:hAnsi="Arial" w:cs="Arial"/>
                <w:sz w:val="24"/>
                <w:szCs w:val="24"/>
              </w:rPr>
            </w:pPr>
            <w:proofErr w:type="spellStart"/>
            <w:r w:rsidRPr="00E8253C">
              <w:rPr>
                <w:rFonts w:ascii="Arial" w:hAnsi="Arial" w:cs="Arial"/>
                <w:sz w:val="24"/>
                <w:szCs w:val="24"/>
              </w:rPr>
              <w:t>Modou</w:t>
            </w:r>
            <w:proofErr w:type="spellEnd"/>
            <w:r w:rsidRPr="00E8253C">
              <w:rPr>
                <w:rFonts w:ascii="Arial" w:hAnsi="Arial" w:cs="Arial"/>
                <w:sz w:val="24"/>
                <w:szCs w:val="24"/>
              </w:rPr>
              <w:t xml:space="preserve"> Diop</w:t>
            </w:r>
          </w:p>
        </w:tc>
        <w:tc>
          <w:tcPr>
            <w:tcW w:w="2266" w:type="dxa"/>
          </w:tcPr>
          <w:p w14:paraId="3936DC41" w14:textId="766A207C" w:rsidR="008B625D" w:rsidRPr="00E8253C" w:rsidRDefault="008B625D" w:rsidP="008B625D">
            <w:pPr>
              <w:rPr>
                <w:rFonts w:ascii="Arial" w:hAnsi="Arial" w:cs="Arial"/>
                <w:sz w:val="24"/>
                <w:szCs w:val="24"/>
              </w:rPr>
            </w:pPr>
            <w:r w:rsidRPr="00E8253C">
              <w:rPr>
                <w:rFonts w:ascii="Arial" w:hAnsi="Arial" w:cs="Arial"/>
                <w:sz w:val="24"/>
                <w:szCs w:val="24"/>
              </w:rPr>
              <w:t>Keur Daouda</w:t>
            </w:r>
          </w:p>
        </w:tc>
      </w:tr>
      <w:tr w:rsidR="008B625D" w:rsidRPr="00E8253C" w14:paraId="1C29F5A7" w14:textId="77777777" w:rsidTr="00B3181B">
        <w:tc>
          <w:tcPr>
            <w:tcW w:w="562" w:type="dxa"/>
          </w:tcPr>
          <w:p w14:paraId="574F2384" w14:textId="0F331DF6" w:rsidR="008B625D" w:rsidRPr="00E8253C" w:rsidRDefault="00F62F4B" w:rsidP="008B625D">
            <w:pPr>
              <w:rPr>
                <w:rFonts w:ascii="Arial" w:hAnsi="Arial" w:cs="Arial"/>
                <w:sz w:val="24"/>
                <w:szCs w:val="24"/>
              </w:rPr>
            </w:pPr>
            <w:r w:rsidRPr="00E8253C">
              <w:rPr>
                <w:rFonts w:ascii="Arial" w:hAnsi="Arial" w:cs="Arial"/>
                <w:sz w:val="24"/>
                <w:szCs w:val="24"/>
              </w:rPr>
              <w:t>56</w:t>
            </w:r>
          </w:p>
        </w:tc>
        <w:tc>
          <w:tcPr>
            <w:tcW w:w="4221" w:type="dxa"/>
            <w:shd w:val="clear" w:color="auto" w:fill="FFFFFF" w:themeFill="background1"/>
          </w:tcPr>
          <w:p w14:paraId="12125B0B" w14:textId="228C2751" w:rsidR="008B625D" w:rsidRPr="00E8253C" w:rsidRDefault="0076731D" w:rsidP="008B625D">
            <w:pPr>
              <w:rPr>
                <w:rFonts w:ascii="Arial" w:hAnsi="Arial" w:cs="Arial"/>
                <w:sz w:val="24"/>
                <w:szCs w:val="24"/>
              </w:rPr>
            </w:pPr>
            <w:r w:rsidRPr="00E8253C">
              <w:rPr>
                <w:rFonts w:ascii="Arial" w:hAnsi="Arial" w:cs="Arial"/>
                <w:sz w:val="24"/>
                <w:szCs w:val="24"/>
              </w:rPr>
              <w:t>Président du conseil communal jeunesse</w:t>
            </w:r>
          </w:p>
        </w:tc>
        <w:tc>
          <w:tcPr>
            <w:tcW w:w="2126" w:type="dxa"/>
          </w:tcPr>
          <w:p w14:paraId="653B7189" w14:textId="48C84F22" w:rsidR="008B625D" w:rsidRPr="00E8253C" w:rsidRDefault="0076731D" w:rsidP="008B625D">
            <w:pPr>
              <w:rPr>
                <w:rFonts w:ascii="Arial" w:hAnsi="Arial" w:cs="Arial"/>
                <w:sz w:val="24"/>
                <w:szCs w:val="24"/>
              </w:rPr>
            </w:pPr>
            <w:r w:rsidRPr="00E8253C">
              <w:rPr>
                <w:rFonts w:ascii="Arial" w:hAnsi="Arial" w:cs="Arial"/>
                <w:sz w:val="24"/>
                <w:szCs w:val="24"/>
              </w:rPr>
              <w:t>Mamadou Diaby</w:t>
            </w:r>
          </w:p>
        </w:tc>
        <w:tc>
          <w:tcPr>
            <w:tcW w:w="2266" w:type="dxa"/>
          </w:tcPr>
          <w:p w14:paraId="347F8BFB" w14:textId="709C39AE" w:rsidR="008B625D" w:rsidRPr="00E8253C" w:rsidRDefault="0076731D" w:rsidP="008B625D">
            <w:pPr>
              <w:rPr>
                <w:rFonts w:ascii="Arial" w:hAnsi="Arial" w:cs="Arial"/>
                <w:sz w:val="24"/>
                <w:szCs w:val="24"/>
              </w:rPr>
            </w:pPr>
            <w:proofErr w:type="spellStart"/>
            <w:r w:rsidRPr="00E8253C">
              <w:rPr>
                <w:rFonts w:ascii="Arial" w:hAnsi="Arial" w:cs="Arial"/>
                <w:sz w:val="24"/>
                <w:szCs w:val="24"/>
              </w:rPr>
              <w:t>Malème</w:t>
            </w:r>
            <w:proofErr w:type="spellEnd"/>
            <w:r w:rsidRPr="00E8253C">
              <w:rPr>
                <w:rFonts w:ascii="Arial" w:hAnsi="Arial" w:cs="Arial"/>
                <w:sz w:val="24"/>
                <w:szCs w:val="24"/>
              </w:rPr>
              <w:t xml:space="preserve"> </w:t>
            </w:r>
            <w:proofErr w:type="spellStart"/>
            <w:r w:rsidRPr="00E8253C">
              <w:rPr>
                <w:rFonts w:ascii="Arial" w:hAnsi="Arial" w:cs="Arial"/>
                <w:sz w:val="24"/>
                <w:szCs w:val="24"/>
              </w:rPr>
              <w:t>Niany</w:t>
            </w:r>
            <w:proofErr w:type="spellEnd"/>
          </w:p>
        </w:tc>
      </w:tr>
      <w:tr w:rsidR="008B625D" w:rsidRPr="00E8253C" w14:paraId="2B9BAA19" w14:textId="77777777" w:rsidTr="00B3181B">
        <w:tc>
          <w:tcPr>
            <w:tcW w:w="562" w:type="dxa"/>
          </w:tcPr>
          <w:p w14:paraId="08046E92" w14:textId="041DEE25" w:rsidR="008B625D" w:rsidRPr="00E8253C" w:rsidRDefault="00F62F4B" w:rsidP="008B625D">
            <w:pPr>
              <w:rPr>
                <w:rFonts w:ascii="Arial" w:hAnsi="Arial" w:cs="Arial"/>
                <w:sz w:val="24"/>
                <w:szCs w:val="24"/>
              </w:rPr>
            </w:pPr>
            <w:r w:rsidRPr="00E8253C">
              <w:rPr>
                <w:rFonts w:ascii="Arial" w:hAnsi="Arial" w:cs="Arial"/>
                <w:sz w:val="24"/>
                <w:szCs w:val="24"/>
              </w:rPr>
              <w:t>57</w:t>
            </w:r>
          </w:p>
        </w:tc>
        <w:tc>
          <w:tcPr>
            <w:tcW w:w="4221" w:type="dxa"/>
            <w:shd w:val="clear" w:color="auto" w:fill="FFFFFF" w:themeFill="background1"/>
          </w:tcPr>
          <w:p w14:paraId="2D128845" w14:textId="1AC7695D" w:rsidR="008B625D" w:rsidRPr="00E8253C" w:rsidRDefault="0076731D" w:rsidP="008B625D">
            <w:pPr>
              <w:rPr>
                <w:rFonts w:ascii="Arial" w:hAnsi="Arial" w:cs="Arial"/>
                <w:sz w:val="24"/>
                <w:szCs w:val="24"/>
              </w:rPr>
            </w:pPr>
            <w:r w:rsidRPr="00E8253C">
              <w:rPr>
                <w:rFonts w:ascii="Arial" w:hAnsi="Arial" w:cs="Arial"/>
                <w:sz w:val="24"/>
                <w:szCs w:val="24"/>
              </w:rPr>
              <w:t>Bénéficiaire Formation</w:t>
            </w:r>
          </w:p>
        </w:tc>
        <w:tc>
          <w:tcPr>
            <w:tcW w:w="2126" w:type="dxa"/>
          </w:tcPr>
          <w:p w14:paraId="3B027F81" w14:textId="171F01B6" w:rsidR="008B625D" w:rsidRPr="00E8253C" w:rsidRDefault="0076731D" w:rsidP="008B625D">
            <w:pPr>
              <w:rPr>
                <w:rFonts w:ascii="Arial" w:hAnsi="Arial" w:cs="Arial"/>
                <w:sz w:val="24"/>
                <w:szCs w:val="24"/>
              </w:rPr>
            </w:pPr>
            <w:r w:rsidRPr="00E8253C">
              <w:rPr>
                <w:rFonts w:ascii="Arial" w:hAnsi="Arial" w:cs="Arial"/>
                <w:sz w:val="24"/>
                <w:szCs w:val="24"/>
              </w:rPr>
              <w:t>Aissata Ba</w:t>
            </w:r>
          </w:p>
        </w:tc>
        <w:tc>
          <w:tcPr>
            <w:tcW w:w="2266" w:type="dxa"/>
          </w:tcPr>
          <w:p w14:paraId="69E259CB" w14:textId="43059D6B" w:rsidR="008B625D" w:rsidRPr="00E8253C" w:rsidRDefault="0076731D" w:rsidP="008B625D">
            <w:pPr>
              <w:rPr>
                <w:rFonts w:ascii="Arial" w:hAnsi="Arial" w:cs="Arial"/>
                <w:sz w:val="24"/>
                <w:szCs w:val="24"/>
              </w:rPr>
            </w:pPr>
            <w:r w:rsidRPr="00E8253C">
              <w:rPr>
                <w:rFonts w:ascii="Arial" w:hAnsi="Arial" w:cs="Arial"/>
                <w:sz w:val="24"/>
                <w:szCs w:val="24"/>
              </w:rPr>
              <w:t>Tamba</w:t>
            </w:r>
          </w:p>
        </w:tc>
      </w:tr>
      <w:tr w:rsidR="008B625D" w:rsidRPr="00E8253C" w14:paraId="10E01C3B" w14:textId="77777777" w:rsidTr="0076731D">
        <w:tc>
          <w:tcPr>
            <w:tcW w:w="562" w:type="dxa"/>
          </w:tcPr>
          <w:p w14:paraId="0BF0C7E5" w14:textId="488F1BCE" w:rsidR="008B625D" w:rsidRPr="00E8253C" w:rsidRDefault="00F62F4B" w:rsidP="008B625D">
            <w:pPr>
              <w:rPr>
                <w:rFonts w:ascii="Arial" w:hAnsi="Arial" w:cs="Arial"/>
                <w:sz w:val="24"/>
                <w:szCs w:val="24"/>
              </w:rPr>
            </w:pPr>
            <w:r w:rsidRPr="00E8253C">
              <w:rPr>
                <w:rFonts w:ascii="Arial" w:hAnsi="Arial" w:cs="Arial"/>
                <w:sz w:val="24"/>
                <w:szCs w:val="24"/>
              </w:rPr>
              <w:t>58</w:t>
            </w:r>
          </w:p>
        </w:tc>
        <w:tc>
          <w:tcPr>
            <w:tcW w:w="4221" w:type="dxa"/>
            <w:shd w:val="clear" w:color="auto" w:fill="FFFFFF" w:themeFill="background1"/>
          </w:tcPr>
          <w:p w14:paraId="2F3141BB" w14:textId="77DEF897" w:rsidR="008B625D" w:rsidRPr="00E8253C" w:rsidRDefault="008B625D" w:rsidP="008B625D">
            <w:pPr>
              <w:rPr>
                <w:rFonts w:ascii="Arial" w:hAnsi="Arial" w:cs="Arial"/>
                <w:sz w:val="24"/>
                <w:szCs w:val="24"/>
              </w:rPr>
            </w:pPr>
            <w:r w:rsidRPr="00E8253C">
              <w:rPr>
                <w:rFonts w:ascii="Arial" w:hAnsi="Arial" w:cs="Arial"/>
                <w:sz w:val="24"/>
                <w:szCs w:val="24"/>
              </w:rPr>
              <w:t>Bénéficiaire KMS Moto</w:t>
            </w:r>
          </w:p>
        </w:tc>
        <w:tc>
          <w:tcPr>
            <w:tcW w:w="2126" w:type="dxa"/>
          </w:tcPr>
          <w:p w14:paraId="0FB37CDA" w14:textId="3FF3BCE1" w:rsidR="008B625D" w:rsidRPr="00E8253C" w:rsidRDefault="008B625D" w:rsidP="008B625D">
            <w:pPr>
              <w:rPr>
                <w:rFonts w:ascii="Arial" w:hAnsi="Arial" w:cs="Arial"/>
                <w:sz w:val="24"/>
                <w:szCs w:val="24"/>
              </w:rPr>
            </w:pPr>
            <w:r w:rsidRPr="00E8253C">
              <w:rPr>
                <w:rFonts w:ascii="Arial" w:hAnsi="Arial" w:cs="Arial"/>
                <w:sz w:val="24"/>
                <w:szCs w:val="24"/>
              </w:rPr>
              <w:t>Mamadou Sow</w:t>
            </w:r>
          </w:p>
        </w:tc>
        <w:tc>
          <w:tcPr>
            <w:tcW w:w="2266" w:type="dxa"/>
          </w:tcPr>
          <w:p w14:paraId="73C96978" w14:textId="04A1DFAE" w:rsidR="008B625D" w:rsidRPr="00E8253C" w:rsidRDefault="008B625D" w:rsidP="008B625D">
            <w:pPr>
              <w:rPr>
                <w:rFonts w:ascii="Arial" w:hAnsi="Arial" w:cs="Arial"/>
                <w:sz w:val="24"/>
                <w:szCs w:val="24"/>
              </w:rPr>
            </w:pPr>
            <w:proofErr w:type="spellStart"/>
            <w:r w:rsidRPr="00E8253C">
              <w:rPr>
                <w:rFonts w:ascii="Arial" w:hAnsi="Arial" w:cs="Arial"/>
                <w:sz w:val="24"/>
                <w:szCs w:val="24"/>
              </w:rPr>
              <w:t>Belly</w:t>
            </w:r>
            <w:proofErr w:type="spellEnd"/>
            <w:r w:rsidRPr="00E8253C">
              <w:rPr>
                <w:rFonts w:ascii="Arial" w:hAnsi="Arial" w:cs="Arial"/>
                <w:sz w:val="24"/>
                <w:szCs w:val="24"/>
              </w:rPr>
              <w:t xml:space="preserve"> </w:t>
            </w:r>
            <w:proofErr w:type="spellStart"/>
            <w:r w:rsidRPr="00E8253C">
              <w:rPr>
                <w:rFonts w:ascii="Arial" w:hAnsi="Arial" w:cs="Arial"/>
                <w:sz w:val="24"/>
                <w:szCs w:val="24"/>
              </w:rPr>
              <w:t>Thioyi</w:t>
            </w:r>
            <w:proofErr w:type="spellEnd"/>
          </w:p>
        </w:tc>
      </w:tr>
      <w:tr w:rsidR="008B625D" w:rsidRPr="00E8253C" w14:paraId="7C1D954C" w14:textId="77777777" w:rsidTr="0076731D">
        <w:tc>
          <w:tcPr>
            <w:tcW w:w="562" w:type="dxa"/>
          </w:tcPr>
          <w:p w14:paraId="06900789" w14:textId="53E263E2" w:rsidR="008B625D" w:rsidRPr="00E8253C" w:rsidRDefault="00F62F4B" w:rsidP="008B625D">
            <w:pPr>
              <w:rPr>
                <w:rFonts w:ascii="Arial" w:hAnsi="Arial" w:cs="Arial"/>
                <w:sz w:val="24"/>
                <w:szCs w:val="24"/>
              </w:rPr>
            </w:pPr>
            <w:r w:rsidRPr="00E8253C">
              <w:rPr>
                <w:rFonts w:ascii="Arial" w:hAnsi="Arial" w:cs="Arial"/>
                <w:sz w:val="24"/>
                <w:szCs w:val="24"/>
              </w:rPr>
              <w:t>59</w:t>
            </w:r>
          </w:p>
        </w:tc>
        <w:tc>
          <w:tcPr>
            <w:tcW w:w="4221" w:type="dxa"/>
            <w:shd w:val="clear" w:color="auto" w:fill="FFFFFF" w:themeFill="background1"/>
          </w:tcPr>
          <w:p w14:paraId="5E7DD2FB" w14:textId="40E37A9B" w:rsidR="008B625D" w:rsidRPr="00E8253C" w:rsidRDefault="008B625D" w:rsidP="008B625D">
            <w:pPr>
              <w:rPr>
                <w:rFonts w:ascii="Arial" w:hAnsi="Arial" w:cs="Arial"/>
                <w:sz w:val="24"/>
                <w:szCs w:val="24"/>
              </w:rPr>
            </w:pPr>
            <w:r w:rsidRPr="00E8253C">
              <w:rPr>
                <w:rFonts w:ascii="Arial" w:hAnsi="Arial" w:cs="Arial"/>
                <w:sz w:val="24"/>
                <w:szCs w:val="24"/>
              </w:rPr>
              <w:t xml:space="preserve">Bénéficiaire </w:t>
            </w:r>
            <w:proofErr w:type="spellStart"/>
            <w:r w:rsidRPr="00E8253C">
              <w:rPr>
                <w:rFonts w:ascii="Arial" w:hAnsi="Arial" w:cs="Arial"/>
                <w:sz w:val="24"/>
                <w:szCs w:val="24"/>
              </w:rPr>
              <w:t>KMs</w:t>
            </w:r>
            <w:proofErr w:type="spellEnd"/>
            <w:r w:rsidRPr="00E8253C">
              <w:rPr>
                <w:rFonts w:ascii="Arial" w:hAnsi="Arial" w:cs="Arial"/>
                <w:sz w:val="24"/>
                <w:szCs w:val="24"/>
              </w:rPr>
              <w:t xml:space="preserve">  Moto</w:t>
            </w:r>
          </w:p>
        </w:tc>
        <w:tc>
          <w:tcPr>
            <w:tcW w:w="2126" w:type="dxa"/>
          </w:tcPr>
          <w:p w14:paraId="1C13DA93" w14:textId="56D2DDC6" w:rsidR="008B625D" w:rsidRPr="00E8253C" w:rsidRDefault="008B625D" w:rsidP="008B625D">
            <w:pPr>
              <w:rPr>
                <w:rFonts w:ascii="Arial" w:hAnsi="Arial" w:cs="Arial"/>
                <w:sz w:val="24"/>
                <w:szCs w:val="24"/>
              </w:rPr>
            </w:pPr>
            <w:r w:rsidRPr="00E8253C">
              <w:rPr>
                <w:rFonts w:ascii="Arial" w:hAnsi="Arial" w:cs="Arial"/>
                <w:sz w:val="24"/>
                <w:szCs w:val="24"/>
              </w:rPr>
              <w:t>Dicko Bambi Sow</w:t>
            </w:r>
          </w:p>
        </w:tc>
        <w:tc>
          <w:tcPr>
            <w:tcW w:w="2266" w:type="dxa"/>
          </w:tcPr>
          <w:p w14:paraId="40B508C0" w14:textId="7292D62F" w:rsidR="008B625D" w:rsidRPr="00E8253C" w:rsidRDefault="008B625D" w:rsidP="008B625D">
            <w:pPr>
              <w:rPr>
                <w:rFonts w:ascii="Arial" w:hAnsi="Arial" w:cs="Arial"/>
                <w:sz w:val="24"/>
                <w:szCs w:val="24"/>
              </w:rPr>
            </w:pPr>
            <w:r w:rsidRPr="00E8253C">
              <w:rPr>
                <w:rFonts w:ascii="Arial" w:hAnsi="Arial" w:cs="Arial"/>
                <w:sz w:val="24"/>
                <w:szCs w:val="24"/>
              </w:rPr>
              <w:t>Matam</w:t>
            </w:r>
          </w:p>
        </w:tc>
      </w:tr>
      <w:tr w:rsidR="008B625D" w:rsidRPr="00E8253C" w14:paraId="455A331A" w14:textId="77777777" w:rsidTr="0076731D">
        <w:tc>
          <w:tcPr>
            <w:tcW w:w="562" w:type="dxa"/>
          </w:tcPr>
          <w:p w14:paraId="597ED064" w14:textId="2D8BCE41" w:rsidR="008B625D" w:rsidRPr="00E8253C" w:rsidRDefault="00F62F4B" w:rsidP="008B625D">
            <w:pPr>
              <w:rPr>
                <w:rFonts w:ascii="Arial" w:hAnsi="Arial" w:cs="Arial"/>
                <w:sz w:val="24"/>
                <w:szCs w:val="24"/>
              </w:rPr>
            </w:pPr>
            <w:r w:rsidRPr="00E8253C">
              <w:rPr>
                <w:rFonts w:ascii="Arial" w:hAnsi="Arial" w:cs="Arial"/>
                <w:sz w:val="24"/>
                <w:szCs w:val="24"/>
              </w:rPr>
              <w:lastRenderedPageBreak/>
              <w:t>60</w:t>
            </w:r>
          </w:p>
        </w:tc>
        <w:tc>
          <w:tcPr>
            <w:tcW w:w="4221" w:type="dxa"/>
            <w:shd w:val="clear" w:color="auto" w:fill="FFFFFF" w:themeFill="background1"/>
          </w:tcPr>
          <w:p w14:paraId="710D608B" w14:textId="136183DB" w:rsidR="008B625D" w:rsidRPr="00E8253C" w:rsidRDefault="008B625D" w:rsidP="008B625D">
            <w:pPr>
              <w:rPr>
                <w:rFonts w:ascii="Arial" w:hAnsi="Arial" w:cs="Arial"/>
                <w:sz w:val="24"/>
                <w:szCs w:val="24"/>
              </w:rPr>
            </w:pPr>
            <w:r w:rsidRPr="00E8253C">
              <w:rPr>
                <w:rFonts w:ascii="Arial" w:hAnsi="Arial" w:cs="Arial"/>
                <w:sz w:val="24"/>
                <w:szCs w:val="24"/>
              </w:rPr>
              <w:t>Bénéficiaire KMS Moto</w:t>
            </w:r>
          </w:p>
        </w:tc>
        <w:tc>
          <w:tcPr>
            <w:tcW w:w="2126" w:type="dxa"/>
          </w:tcPr>
          <w:p w14:paraId="293DBAFE" w14:textId="7F824A0C" w:rsidR="008B625D" w:rsidRPr="00E8253C" w:rsidRDefault="008B625D" w:rsidP="008B625D">
            <w:pPr>
              <w:rPr>
                <w:rFonts w:ascii="Arial" w:hAnsi="Arial" w:cs="Arial"/>
                <w:sz w:val="24"/>
                <w:szCs w:val="24"/>
              </w:rPr>
            </w:pPr>
            <w:r w:rsidRPr="00E8253C">
              <w:rPr>
                <w:rFonts w:ascii="Arial" w:hAnsi="Arial" w:cs="Arial"/>
                <w:sz w:val="24"/>
                <w:szCs w:val="24"/>
              </w:rPr>
              <w:t xml:space="preserve">Fama </w:t>
            </w:r>
            <w:proofErr w:type="spellStart"/>
            <w:r w:rsidRPr="00E8253C">
              <w:rPr>
                <w:rFonts w:ascii="Arial" w:hAnsi="Arial" w:cs="Arial"/>
                <w:sz w:val="24"/>
                <w:szCs w:val="24"/>
              </w:rPr>
              <w:t>Diongue</w:t>
            </w:r>
            <w:proofErr w:type="spellEnd"/>
          </w:p>
        </w:tc>
        <w:tc>
          <w:tcPr>
            <w:tcW w:w="2266" w:type="dxa"/>
          </w:tcPr>
          <w:p w14:paraId="403B7DE9" w14:textId="30263D45" w:rsidR="008B625D" w:rsidRPr="00E8253C" w:rsidRDefault="008B625D" w:rsidP="008B625D">
            <w:pPr>
              <w:rPr>
                <w:rFonts w:ascii="Arial" w:hAnsi="Arial" w:cs="Arial"/>
                <w:sz w:val="24"/>
                <w:szCs w:val="24"/>
              </w:rPr>
            </w:pPr>
            <w:proofErr w:type="spellStart"/>
            <w:r w:rsidRPr="00E8253C">
              <w:rPr>
                <w:rFonts w:ascii="Arial" w:hAnsi="Arial" w:cs="Arial"/>
                <w:sz w:val="24"/>
                <w:szCs w:val="24"/>
              </w:rPr>
              <w:t>Hamady</w:t>
            </w:r>
            <w:proofErr w:type="spellEnd"/>
            <w:r w:rsidRPr="00E8253C">
              <w:rPr>
                <w:rFonts w:ascii="Arial" w:hAnsi="Arial" w:cs="Arial"/>
                <w:sz w:val="24"/>
                <w:szCs w:val="24"/>
              </w:rPr>
              <w:t xml:space="preserve"> </w:t>
            </w:r>
            <w:proofErr w:type="spellStart"/>
            <w:r w:rsidRPr="00E8253C">
              <w:rPr>
                <w:rFonts w:ascii="Arial" w:hAnsi="Arial" w:cs="Arial"/>
                <w:sz w:val="24"/>
                <w:szCs w:val="24"/>
              </w:rPr>
              <w:t>Ounaré</w:t>
            </w:r>
            <w:proofErr w:type="spellEnd"/>
          </w:p>
        </w:tc>
      </w:tr>
      <w:tr w:rsidR="008B625D" w:rsidRPr="00E8253C" w14:paraId="73A39615" w14:textId="77777777" w:rsidTr="0076731D">
        <w:tc>
          <w:tcPr>
            <w:tcW w:w="562" w:type="dxa"/>
          </w:tcPr>
          <w:p w14:paraId="2AB2637E" w14:textId="30F95D0B" w:rsidR="008B625D" w:rsidRPr="00E8253C" w:rsidRDefault="00F62F4B" w:rsidP="008B625D">
            <w:pPr>
              <w:rPr>
                <w:rFonts w:ascii="Arial" w:hAnsi="Arial" w:cs="Arial"/>
                <w:sz w:val="24"/>
                <w:szCs w:val="24"/>
              </w:rPr>
            </w:pPr>
            <w:r w:rsidRPr="00E8253C">
              <w:rPr>
                <w:rFonts w:ascii="Arial" w:hAnsi="Arial" w:cs="Arial"/>
                <w:sz w:val="24"/>
                <w:szCs w:val="24"/>
              </w:rPr>
              <w:t>61</w:t>
            </w:r>
          </w:p>
        </w:tc>
        <w:tc>
          <w:tcPr>
            <w:tcW w:w="4221" w:type="dxa"/>
            <w:shd w:val="clear" w:color="auto" w:fill="FFFFFF" w:themeFill="background1"/>
          </w:tcPr>
          <w:p w14:paraId="189FA2E1" w14:textId="0965C536" w:rsidR="008B625D" w:rsidRPr="00E8253C" w:rsidRDefault="008B625D" w:rsidP="008B625D">
            <w:pPr>
              <w:rPr>
                <w:rFonts w:ascii="Arial" w:hAnsi="Arial" w:cs="Arial"/>
                <w:sz w:val="24"/>
                <w:szCs w:val="24"/>
              </w:rPr>
            </w:pPr>
            <w:r w:rsidRPr="00E8253C">
              <w:rPr>
                <w:rFonts w:ascii="Arial" w:hAnsi="Arial" w:cs="Arial"/>
                <w:sz w:val="24"/>
                <w:szCs w:val="24"/>
              </w:rPr>
              <w:t>Bénéficiaire KMS Moto</w:t>
            </w:r>
          </w:p>
        </w:tc>
        <w:tc>
          <w:tcPr>
            <w:tcW w:w="2126" w:type="dxa"/>
          </w:tcPr>
          <w:p w14:paraId="3F385DDE" w14:textId="04B7E1F2" w:rsidR="008B625D" w:rsidRPr="00E8253C" w:rsidRDefault="008B625D" w:rsidP="008B625D">
            <w:pPr>
              <w:rPr>
                <w:rFonts w:ascii="Arial" w:hAnsi="Arial" w:cs="Arial"/>
                <w:sz w:val="24"/>
                <w:szCs w:val="24"/>
              </w:rPr>
            </w:pPr>
            <w:r w:rsidRPr="00E8253C">
              <w:rPr>
                <w:rFonts w:ascii="Arial" w:hAnsi="Arial" w:cs="Arial"/>
                <w:sz w:val="24"/>
                <w:szCs w:val="24"/>
              </w:rPr>
              <w:t xml:space="preserve">Samba </w:t>
            </w:r>
            <w:proofErr w:type="spellStart"/>
            <w:r w:rsidRPr="00E8253C">
              <w:rPr>
                <w:rFonts w:ascii="Arial" w:hAnsi="Arial" w:cs="Arial"/>
                <w:sz w:val="24"/>
                <w:szCs w:val="24"/>
              </w:rPr>
              <w:t>Diéry</w:t>
            </w:r>
            <w:proofErr w:type="spellEnd"/>
            <w:r w:rsidRPr="00E8253C">
              <w:rPr>
                <w:rFonts w:ascii="Arial" w:hAnsi="Arial" w:cs="Arial"/>
                <w:sz w:val="24"/>
                <w:szCs w:val="24"/>
              </w:rPr>
              <w:t xml:space="preserve"> Diop</w:t>
            </w:r>
          </w:p>
        </w:tc>
        <w:tc>
          <w:tcPr>
            <w:tcW w:w="2266" w:type="dxa"/>
          </w:tcPr>
          <w:p w14:paraId="7075D61A" w14:textId="572E4A22" w:rsidR="008B625D" w:rsidRPr="00E8253C" w:rsidRDefault="008B625D" w:rsidP="008B625D">
            <w:pPr>
              <w:rPr>
                <w:rFonts w:ascii="Arial" w:hAnsi="Arial" w:cs="Arial"/>
                <w:sz w:val="24"/>
                <w:szCs w:val="24"/>
              </w:rPr>
            </w:pPr>
            <w:proofErr w:type="spellStart"/>
            <w:r w:rsidRPr="00E8253C">
              <w:rPr>
                <w:rFonts w:ascii="Arial" w:hAnsi="Arial" w:cs="Arial"/>
                <w:sz w:val="24"/>
                <w:szCs w:val="24"/>
              </w:rPr>
              <w:t>Diamel</w:t>
            </w:r>
            <w:proofErr w:type="spellEnd"/>
          </w:p>
        </w:tc>
      </w:tr>
      <w:tr w:rsidR="008B625D" w:rsidRPr="00E8253C" w14:paraId="3BB625E6" w14:textId="77777777" w:rsidTr="0076731D">
        <w:tc>
          <w:tcPr>
            <w:tcW w:w="562" w:type="dxa"/>
          </w:tcPr>
          <w:p w14:paraId="52769F30" w14:textId="1658B2EF" w:rsidR="008B625D" w:rsidRPr="00E8253C" w:rsidRDefault="00F62F4B" w:rsidP="008B625D">
            <w:pPr>
              <w:rPr>
                <w:rFonts w:ascii="Arial" w:hAnsi="Arial" w:cs="Arial"/>
                <w:sz w:val="24"/>
                <w:szCs w:val="24"/>
              </w:rPr>
            </w:pPr>
            <w:r w:rsidRPr="00E8253C">
              <w:rPr>
                <w:rFonts w:ascii="Arial" w:hAnsi="Arial" w:cs="Arial"/>
                <w:sz w:val="24"/>
                <w:szCs w:val="24"/>
              </w:rPr>
              <w:t>62</w:t>
            </w:r>
          </w:p>
        </w:tc>
        <w:tc>
          <w:tcPr>
            <w:tcW w:w="4221" w:type="dxa"/>
            <w:shd w:val="clear" w:color="auto" w:fill="FFFFFF" w:themeFill="background1"/>
          </w:tcPr>
          <w:p w14:paraId="2BC5C67C" w14:textId="5FD7F9BB" w:rsidR="008B625D" w:rsidRPr="00E8253C" w:rsidRDefault="008B625D" w:rsidP="008B625D">
            <w:pPr>
              <w:rPr>
                <w:rFonts w:ascii="Arial" w:hAnsi="Arial" w:cs="Arial"/>
                <w:sz w:val="24"/>
                <w:szCs w:val="24"/>
              </w:rPr>
            </w:pPr>
            <w:r w:rsidRPr="00E8253C">
              <w:rPr>
                <w:rFonts w:ascii="Arial" w:hAnsi="Arial" w:cs="Arial"/>
                <w:sz w:val="24"/>
                <w:szCs w:val="24"/>
              </w:rPr>
              <w:t>Exploitant de KMS</w:t>
            </w:r>
          </w:p>
        </w:tc>
        <w:tc>
          <w:tcPr>
            <w:tcW w:w="2126" w:type="dxa"/>
          </w:tcPr>
          <w:p w14:paraId="5D5C58EA" w14:textId="70729B42" w:rsidR="008B625D" w:rsidRPr="00E8253C" w:rsidRDefault="008B625D" w:rsidP="008B625D">
            <w:pPr>
              <w:rPr>
                <w:rFonts w:ascii="Arial" w:hAnsi="Arial" w:cs="Arial"/>
                <w:sz w:val="24"/>
                <w:szCs w:val="24"/>
              </w:rPr>
            </w:pPr>
            <w:r w:rsidRPr="00E8253C">
              <w:rPr>
                <w:rFonts w:ascii="Arial" w:hAnsi="Arial" w:cs="Arial"/>
                <w:sz w:val="24"/>
                <w:szCs w:val="24"/>
              </w:rPr>
              <w:t>Abou Camara</w:t>
            </w:r>
          </w:p>
        </w:tc>
        <w:tc>
          <w:tcPr>
            <w:tcW w:w="2266" w:type="dxa"/>
          </w:tcPr>
          <w:p w14:paraId="3ACBE8FE" w14:textId="3C3F4FE2" w:rsidR="008B625D" w:rsidRPr="00E8253C" w:rsidRDefault="008B625D" w:rsidP="008B625D">
            <w:pPr>
              <w:rPr>
                <w:rFonts w:ascii="Arial" w:hAnsi="Arial" w:cs="Arial"/>
                <w:sz w:val="24"/>
                <w:szCs w:val="24"/>
              </w:rPr>
            </w:pPr>
            <w:proofErr w:type="spellStart"/>
            <w:r w:rsidRPr="00E8253C">
              <w:rPr>
                <w:rFonts w:ascii="Arial" w:hAnsi="Arial" w:cs="Arial"/>
                <w:sz w:val="24"/>
                <w:szCs w:val="24"/>
              </w:rPr>
              <w:t>Wourel</w:t>
            </w:r>
            <w:proofErr w:type="spellEnd"/>
            <w:r w:rsidRPr="00E8253C">
              <w:rPr>
                <w:rFonts w:ascii="Arial" w:hAnsi="Arial" w:cs="Arial"/>
                <w:sz w:val="24"/>
                <w:szCs w:val="24"/>
              </w:rPr>
              <w:t xml:space="preserve"> </w:t>
            </w:r>
            <w:proofErr w:type="spellStart"/>
            <w:r w:rsidRPr="00E8253C">
              <w:rPr>
                <w:rFonts w:ascii="Arial" w:hAnsi="Arial" w:cs="Arial"/>
                <w:sz w:val="24"/>
                <w:szCs w:val="24"/>
              </w:rPr>
              <w:t>Kouniady</w:t>
            </w:r>
            <w:proofErr w:type="spellEnd"/>
          </w:p>
        </w:tc>
      </w:tr>
      <w:tr w:rsidR="008B625D" w:rsidRPr="00E8253C" w14:paraId="761A4C6D" w14:textId="77777777" w:rsidTr="0038121D">
        <w:tc>
          <w:tcPr>
            <w:tcW w:w="562" w:type="dxa"/>
          </w:tcPr>
          <w:p w14:paraId="4C3AB28A" w14:textId="2E080DC8" w:rsidR="008B625D" w:rsidRPr="00E8253C" w:rsidRDefault="00F62F4B" w:rsidP="008B625D">
            <w:pPr>
              <w:rPr>
                <w:rFonts w:ascii="Arial" w:hAnsi="Arial" w:cs="Arial"/>
                <w:sz w:val="24"/>
                <w:szCs w:val="24"/>
              </w:rPr>
            </w:pPr>
            <w:r w:rsidRPr="00E8253C">
              <w:rPr>
                <w:rFonts w:ascii="Arial" w:hAnsi="Arial" w:cs="Arial"/>
                <w:sz w:val="24"/>
                <w:szCs w:val="24"/>
              </w:rPr>
              <w:t>63</w:t>
            </w:r>
          </w:p>
        </w:tc>
        <w:tc>
          <w:tcPr>
            <w:tcW w:w="4221" w:type="dxa"/>
          </w:tcPr>
          <w:p w14:paraId="02E046A8" w14:textId="55FD2A0E" w:rsidR="008B625D" w:rsidRPr="00E8253C" w:rsidRDefault="008B625D" w:rsidP="008B625D">
            <w:pPr>
              <w:rPr>
                <w:rFonts w:ascii="Arial" w:hAnsi="Arial" w:cs="Arial"/>
                <w:sz w:val="24"/>
                <w:szCs w:val="24"/>
              </w:rPr>
            </w:pPr>
            <w:r w:rsidRPr="00E8253C">
              <w:rPr>
                <w:rFonts w:ascii="Arial" w:hAnsi="Arial" w:cs="Arial"/>
                <w:sz w:val="24"/>
                <w:szCs w:val="24"/>
              </w:rPr>
              <w:t>Bénéficiaire KMS Moto</w:t>
            </w:r>
          </w:p>
        </w:tc>
        <w:tc>
          <w:tcPr>
            <w:tcW w:w="2126" w:type="dxa"/>
          </w:tcPr>
          <w:p w14:paraId="71034B6F" w14:textId="28246F90" w:rsidR="008B625D" w:rsidRPr="00E8253C" w:rsidRDefault="008B625D" w:rsidP="008B625D">
            <w:pPr>
              <w:rPr>
                <w:rFonts w:ascii="Arial" w:hAnsi="Arial" w:cs="Arial"/>
                <w:sz w:val="24"/>
                <w:szCs w:val="24"/>
              </w:rPr>
            </w:pPr>
            <w:r w:rsidRPr="00E8253C">
              <w:rPr>
                <w:rFonts w:ascii="Arial" w:hAnsi="Arial" w:cs="Arial"/>
                <w:sz w:val="24"/>
                <w:szCs w:val="24"/>
              </w:rPr>
              <w:t>Abdou S Kanté</w:t>
            </w:r>
          </w:p>
        </w:tc>
        <w:tc>
          <w:tcPr>
            <w:tcW w:w="2266" w:type="dxa"/>
          </w:tcPr>
          <w:p w14:paraId="2671C834" w14:textId="1483F2B0" w:rsidR="008B625D" w:rsidRPr="00E8253C" w:rsidRDefault="008B625D" w:rsidP="008B625D">
            <w:pPr>
              <w:rPr>
                <w:rFonts w:ascii="Arial" w:hAnsi="Arial" w:cs="Arial"/>
                <w:sz w:val="24"/>
                <w:szCs w:val="24"/>
              </w:rPr>
            </w:pPr>
            <w:r w:rsidRPr="00E8253C">
              <w:rPr>
                <w:rFonts w:ascii="Arial" w:hAnsi="Arial" w:cs="Arial"/>
                <w:sz w:val="24"/>
                <w:szCs w:val="24"/>
              </w:rPr>
              <w:t>Bala/</w:t>
            </w:r>
            <w:proofErr w:type="spellStart"/>
            <w:r w:rsidRPr="00E8253C">
              <w:rPr>
                <w:rFonts w:ascii="Arial" w:hAnsi="Arial" w:cs="Arial"/>
                <w:sz w:val="24"/>
                <w:szCs w:val="24"/>
              </w:rPr>
              <w:t>Goudiry</w:t>
            </w:r>
            <w:proofErr w:type="spellEnd"/>
          </w:p>
        </w:tc>
      </w:tr>
      <w:tr w:rsidR="008B625D" w:rsidRPr="00E8253C" w14:paraId="754A2769" w14:textId="77777777" w:rsidTr="0038121D">
        <w:tc>
          <w:tcPr>
            <w:tcW w:w="562" w:type="dxa"/>
          </w:tcPr>
          <w:p w14:paraId="0589C1F0" w14:textId="09BE8E9A" w:rsidR="008B625D" w:rsidRPr="00E8253C" w:rsidRDefault="00F62F4B" w:rsidP="008B625D">
            <w:pPr>
              <w:rPr>
                <w:rFonts w:ascii="Arial" w:hAnsi="Arial" w:cs="Arial"/>
                <w:sz w:val="24"/>
                <w:szCs w:val="24"/>
              </w:rPr>
            </w:pPr>
            <w:r w:rsidRPr="00E8253C">
              <w:rPr>
                <w:rFonts w:ascii="Arial" w:hAnsi="Arial" w:cs="Arial"/>
                <w:sz w:val="24"/>
                <w:szCs w:val="24"/>
              </w:rPr>
              <w:t>64</w:t>
            </w:r>
          </w:p>
        </w:tc>
        <w:tc>
          <w:tcPr>
            <w:tcW w:w="4221" w:type="dxa"/>
          </w:tcPr>
          <w:p w14:paraId="10E1CF9C" w14:textId="096CEAFD" w:rsidR="008B625D" w:rsidRPr="00E8253C" w:rsidRDefault="008B625D" w:rsidP="008B625D">
            <w:pPr>
              <w:rPr>
                <w:rFonts w:ascii="Arial" w:hAnsi="Arial" w:cs="Arial"/>
                <w:sz w:val="24"/>
                <w:szCs w:val="24"/>
              </w:rPr>
            </w:pPr>
            <w:r w:rsidRPr="00E8253C">
              <w:rPr>
                <w:rFonts w:ascii="Arial" w:hAnsi="Arial" w:cs="Arial"/>
                <w:sz w:val="24"/>
                <w:szCs w:val="24"/>
              </w:rPr>
              <w:t>Bénéficiaire KMS Moto</w:t>
            </w:r>
          </w:p>
        </w:tc>
        <w:tc>
          <w:tcPr>
            <w:tcW w:w="2126" w:type="dxa"/>
          </w:tcPr>
          <w:p w14:paraId="41E648B9" w14:textId="08ECD26B" w:rsidR="008B625D" w:rsidRPr="00E8253C" w:rsidRDefault="008B625D" w:rsidP="008B625D">
            <w:pPr>
              <w:rPr>
                <w:rFonts w:ascii="Arial" w:hAnsi="Arial" w:cs="Arial"/>
                <w:sz w:val="24"/>
                <w:szCs w:val="24"/>
              </w:rPr>
            </w:pPr>
            <w:r w:rsidRPr="00E8253C">
              <w:rPr>
                <w:rFonts w:ascii="Arial" w:hAnsi="Arial" w:cs="Arial"/>
                <w:sz w:val="24"/>
                <w:szCs w:val="24"/>
              </w:rPr>
              <w:t>Bakary Sonko</w:t>
            </w:r>
          </w:p>
        </w:tc>
        <w:tc>
          <w:tcPr>
            <w:tcW w:w="2266" w:type="dxa"/>
          </w:tcPr>
          <w:p w14:paraId="3A80ABC3" w14:textId="096D129D" w:rsidR="008B625D" w:rsidRPr="00E8253C" w:rsidRDefault="008B625D" w:rsidP="008B625D">
            <w:pPr>
              <w:rPr>
                <w:rFonts w:ascii="Arial" w:hAnsi="Arial" w:cs="Arial"/>
                <w:sz w:val="24"/>
                <w:szCs w:val="24"/>
              </w:rPr>
            </w:pPr>
            <w:r w:rsidRPr="00E8253C">
              <w:rPr>
                <w:rFonts w:ascii="Arial" w:hAnsi="Arial" w:cs="Arial"/>
                <w:sz w:val="24"/>
                <w:szCs w:val="24"/>
              </w:rPr>
              <w:t>Bala/</w:t>
            </w:r>
            <w:proofErr w:type="spellStart"/>
            <w:r w:rsidRPr="00E8253C">
              <w:rPr>
                <w:rFonts w:ascii="Arial" w:hAnsi="Arial" w:cs="Arial"/>
                <w:sz w:val="24"/>
                <w:szCs w:val="24"/>
              </w:rPr>
              <w:t>goudiry</w:t>
            </w:r>
            <w:proofErr w:type="spellEnd"/>
          </w:p>
        </w:tc>
      </w:tr>
      <w:tr w:rsidR="008B625D" w:rsidRPr="00E8253C" w14:paraId="55109E23" w14:textId="77777777" w:rsidTr="0038121D">
        <w:tc>
          <w:tcPr>
            <w:tcW w:w="562" w:type="dxa"/>
          </w:tcPr>
          <w:p w14:paraId="1ACE41D0" w14:textId="561F9456" w:rsidR="008B625D" w:rsidRPr="00E8253C" w:rsidRDefault="00F62F4B" w:rsidP="008B625D">
            <w:pPr>
              <w:rPr>
                <w:rFonts w:ascii="Arial" w:hAnsi="Arial" w:cs="Arial"/>
                <w:sz w:val="24"/>
                <w:szCs w:val="24"/>
              </w:rPr>
            </w:pPr>
            <w:r w:rsidRPr="00E8253C">
              <w:rPr>
                <w:rFonts w:ascii="Arial" w:hAnsi="Arial" w:cs="Arial"/>
                <w:sz w:val="24"/>
                <w:szCs w:val="24"/>
              </w:rPr>
              <w:t>65</w:t>
            </w:r>
          </w:p>
        </w:tc>
        <w:tc>
          <w:tcPr>
            <w:tcW w:w="4221" w:type="dxa"/>
          </w:tcPr>
          <w:p w14:paraId="75BF7883" w14:textId="327FA169" w:rsidR="008B625D" w:rsidRPr="00E8253C" w:rsidRDefault="008B625D" w:rsidP="008B625D">
            <w:pPr>
              <w:rPr>
                <w:rFonts w:ascii="Arial" w:hAnsi="Arial" w:cs="Arial"/>
                <w:sz w:val="24"/>
                <w:szCs w:val="24"/>
              </w:rPr>
            </w:pPr>
            <w:r w:rsidRPr="00E8253C">
              <w:rPr>
                <w:rFonts w:ascii="Arial" w:hAnsi="Arial" w:cs="Arial"/>
                <w:sz w:val="24"/>
                <w:szCs w:val="24"/>
              </w:rPr>
              <w:t>Bénéficiaire KMS Moto</w:t>
            </w:r>
          </w:p>
        </w:tc>
        <w:tc>
          <w:tcPr>
            <w:tcW w:w="2126" w:type="dxa"/>
          </w:tcPr>
          <w:p w14:paraId="4D7F4362" w14:textId="7A6E0A04" w:rsidR="008B625D" w:rsidRPr="00E8253C" w:rsidRDefault="008B625D" w:rsidP="008B625D">
            <w:pPr>
              <w:rPr>
                <w:rFonts w:ascii="Arial" w:hAnsi="Arial" w:cs="Arial"/>
                <w:sz w:val="24"/>
                <w:szCs w:val="24"/>
              </w:rPr>
            </w:pPr>
            <w:r w:rsidRPr="00E8253C">
              <w:rPr>
                <w:rFonts w:ascii="Arial" w:hAnsi="Arial" w:cs="Arial"/>
                <w:sz w:val="24"/>
                <w:szCs w:val="24"/>
              </w:rPr>
              <w:t>Moussa Ba</w:t>
            </w:r>
          </w:p>
        </w:tc>
        <w:tc>
          <w:tcPr>
            <w:tcW w:w="2266" w:type="dxa"/>
          </w:tcPr>
          <w:p w14:paraId="2648E1F1" w14:textId="28DB74A1" w:rsidR="008B625D" w:rsidRPr="00E8253C" w:rsidRDefault="008B625D" w:rsidP="008B625D">
            <w:pPr>
              <w:rPr>
                <w:rFonts w:ascii="Arial" w:hAnsi="Arial" w:cs="Arial"/>
                <w:sz w:val="24"/>
                <w:szCs w:val="24"/>
              </w:rPr>
            </w:pPr>
            <w:proofErr w:type="spellStart"/>
            <w:r w:rsidRPr="00E8253C">
              <w:rPr>
                <w:rFonts w:ascii="Arial" w:hAnsi="Arial" w:cs="Arial"/>
                <w:sz w:val="24"/>
                <w:szCs w:val="24"/>
              </w:rPr>
              <w:t>Makacoulibantang</w:t>
            </w:r>
            <w:proofErr w:type="spellEnd"/>
          </w:p>
        </w:tc>
      </w:tr>
      <w:tr w:rsidR="008B625D" w:rsidRPr="00E8253C" w14:paraId="02477F07" w14:textId="77777777" w:rsidTr="0038121D">
        <w:tc>
          <w:tcPr>
            <w:tcW w:w="562" w:type="dxa"/>
          </w:tcPr>
          <w:p w14:paraId="00B2155F" w14:textId="35049F86" w:rsidR="008B625D" w:rsidRPr="00E8253C" w:rsidRDefault="00F62F4B" w:rsidP="008B625D">
            <w:pPr>
              <w:rPr>
                <w:rFonts w:ascii="Arial" w:hAnsi="Arial" w:cs="Arial"/>
                <w:sz w:val="24"/>
                <w:szCs w:val="24"/>
              </w:rPr>
            </w:pPr>
            <w:r w:rsidRPr="00E8253C">
              <w:rPr>
                <w:rFonts w:ascii="Arial" w:hAnsi="Arial" w:cs="Arial"/>
                <w:sz w:val="24"/>
                <w:szCs w:val="24"/>
              </w:rPr>
              <w:t>66</w:t>
            </w:r>
          </w:p>
        </w:tc>
        <w:tc>
          <w:tcPr>
            <w:tcW w:w="4221" w:type="dxa"/>
          </w:tcPr>
          <w:p w14:paraId="4AEA7D22" w14:textId="65600725" w:rsidR="008B625D" w:rsidRPr="00E8253C" w:rsidRDefault="008B625D" w:rsidP="008B625D">
            <w:pPr>
              <w:rPr>
                <w:rFonts w:ascii="Arial" w:hAnsi="Arial" w:cs="Arial"/>
                <w:sz w:val="24"/>
                <w:szCs w:val="24"/>
              </w:rPr>
            </w:pPr>
            <w:r w:rsidRPr="00E8253C">
              <w:rPr>
                <w:rFonts w:ascii="Arial" w:hAnsi="Arial" w:cs="Arial"/>
                <w:sz w:val="24"/>
                <w:szCs w:val="24"/>
              </w:rPr>
              <w:t>Bénéficiaire KMS Moto</w:t>
            </w:r>
          </w:p>
        </w:tc>
        <w:tc>
          <w:tcPr>
            <w:tcW w:w="2126" w:type="dxa"/>
          </w:tcPr>
          <w:p w14:paraId="20CF4DDB" w14:textId="4B660381" w:rsidR="008B625D" w:rsidRPr="00E8253C" w:rsidRDefault="008B625D" w:rsidP="008B625D">
            <w:pPr>
              <w:rPr>
                <w:rFonts w:ascii="Arial" w:hAnsi="Arial" w:cs="Arial"/>
                <w:sz w:val="24"/>
                <w:szCs w:val="24"/>
              </w:rPr>
            </w:pPr>
            <w:r w:rsidRPr="00E8253C">
              <w:rPr>
                <w:rFonts w:ascii="Arial" w:hAnsi="Arial" w:cs="Arial"/>
                <w:sz w:val="24"/>
                <w:szCs w:val="24"/>
              </w:rPr>
              <w:t xml:space="preserve">Moussa </w:t>
            </w:r>
            <w:proofErr w:type="spellStart"/>
            <w:r w:rsidRPr="00E8253C">
              <w:rPr>
                <w:rFonts w:ascii="Arial" w:hAnsi="Arial" w:cs="Arial"/>
                <w:sz w:val="24"/>
                <w:szCs w:val="24"/>
              </w:rPr>
              <w:t>Kébé</w:t>
            </w:r>
            <w:proofErr w:type="spellEnd"/>
          </w:p>
        </w:tc>
        <w:tc>
          <w:tcPr>
            <w:tcW w:w="2266" w:type="dxa"/>
          </w:tcPr>
          <w:p w14:paraId="4BEA9AF5" w14:textId="206CD173" w:rsidR="008B625D" w:rsidRPr="00E8253C" w:rsidRDefault="008B625D" w:rsidP="008B625D">
            <w:pPr>
              <w:rPr>
                <w:rFonts w:ascii="Arial" w:hAnsi="Arial" w:cs="Arial"/>
                <w:sz w:val="24"/>
                <w:szCs w:val="24"/>
              </w:rPr>
            </w:pPr>
            <w:proofErr w:type="spellStart"/>
            <w:r w:rsidRPr="00E8253C">
              <w:rPr>
                <w:rFonts w:ascii="Arial" w:hAnsi="Arial" w:cs="Arial"/>
                <w:sz w:val="24"/>
                <w:szCs w:val="24"/>
              </w:rPr>
              <w:t>Gourel</w:t>
            </w:r>
            <w:proofErr w:type="spellEnd"/>
            <w:r w:rsidRPr="00E8253C">
              <w:rPr>
                <w:rFonts w:ascii="Arial" w:hAnsi="Arial" w:cs="Arial"/>
                <w:sz w:val="24"/>
                <w:szCs w:val="24"/>
              </w:rPr>
              <w:t xml:space="preserve"> </w:t>
            </w:r>
            <w:proofErr w:type="spellStart"/>
            <w:r w:rsidRPr="00E8253C">
              <w:rPr>
                <w:rFonts w:ascii="Arial" w:hAnsi="Arial" w:cs="Arial"/>
                <w:sz w:val="24"/>
                <w:szCs w:val="24"/>
              </w:rPr>
              <w:t>Gaydi</w:t>
            </w:r>
            <w:proofErr w:type="spellEnd"/>
            <w:r w:rsidRPr="00E8253C">
              <w:rPr>
                <w:rFonts w:ascii="Arial" w:hAnsi="Arial" w:cs="Arial"/>
                <w:sz w:val="24"/>
                <w:szCs w:val="24"/>
              </w:rPr>
              <w:t xml:space="preserve"> </w:t>
            </w:r>
            <w:proofErr w:type="spellStart"/>
            <w:r w:rsidRPr="00E8253C">
              <w:rPr>
                <w:rFonts w:ascii="Arial" w:hAnsi="Arial" w:cs="Arial"/>
                <w:sz w:val="24"/>
                <w:szCs w:val="24"/>
              </w:rPr>
              <w:t>Goidiry</w:t>
            </w:r>
            <w:proofErr w:type="spellEnd"/>
          </w:p>
        </w:tc>
      </w:tr>
      <w:tr w:rsidR="0076731D" w:rsidRPr="00E8253C" w14:paraId="73138999" w14:textId="77777777" w:rsidTr="0038121D">
        <w:tc>
          <w:tcPr>
            <w:tcW w:w="562" w:type="dxa"/>
          </w:tcPr>
          <w:p w14:paraId="57E75C58" w14:textId="34790DD4" w:rsidR="0076731D" w:rsidRPr="00E8253C" w:rsidRDefault="00F62F4B" w:rsidP="008B625D">
            <w:pPr>
              <w:rPr>
                <w:rFonts w:ascii="Arial" w:hAnsi="Arial" w:cs="Arial"/>
                <w:sz w:val="24"/>
                <w:szCs w:val="24"/>
              </w:rPr>
            </w:pPr>
            <w:r w:rsidRPr="00E8253C">
              <w:rPr>
                <w:rFonts w:ascii="Arial" w:hAnsi="Arial" w:cs="Arial"/>
                <w:sz w:val="24"/>
                <w:szCs w:val="24"/>
              </w:rPr>
              <w:t>67</w:t>
            </w:r>
          </w:p>
        </w:tc>
        <w:tc>
          <w:tcPr>
            <w:tcW w:w="4221" w:type="dxa"/>
          </w:tcPr>
          <w:p w14:paraId="61CE84F1" w14:textId="31C53AC0" w:rsidR="0076731D" w:rsidRPr="00E8253C" w:rsidRDefault="0076731D" w:rsidP="008B625D">
            <w:pPr>
              <w:rPr>
                <w:rFonts w:ascii="Arial" w:hAnsi="Arial" w:cs="Arial"/>
                <w:sz w:val="24"/>
                <w:szCs w:val="24"/>
              </w:rPr>
            </w:pPr>
            <w:r w:rsidRPr="00E8253C">
              <w:rPr>
                <w:rFonts w:ascii="Arial" w:hAnsi="Arial" w:cs="Arial"/>
                <w:sz w:val="24"/>
                <w:szCs w:val="24"/>
              </w:rPr>
              <w:t>Bénéficiaire KMS Moto</w:t>
            </w:r>
          </w:p>
        </w:tc>
        <w:tc>
          <w:tcPr>
            <w:tcW w:w="2126" w:type="dxa"/>
          </w:tcPr>
          <w:p w14:paraId="4ACEFDBF" w14:textId="2F825591" w:rsidR="0076731D" w:rsidRPr="00E8253C" w:rsidRDefault="0076731D" w:rsidP="008B625D">
            <w:pPr>
              <w:rPr>
                <w:rFonts w:ascii="Arial" w:hAnsi="Arial" w:cs="Arial"/>
                <w:sz w:val="24"/>
                <w:szCs w:val="24"/>
              </w:rPr>
            </w:pPr>
            <w:r w:rsidRPr="00E8253C">
              <w:rPr>
                <w:rFonts w:ascii="Arial" w:hAnsi="Arial" w:cs="Arial"/>
                <w:sz w:val="24"/>
                <w:szCs w:val="24"/>
              </w:rPr>
              <w:t xml:space="preserve">Seydou </w:t>
            </w:r>
            <w:proofErr w:type="spellStart"/>
            <w:r w:rsidRPr="00E8253C">
              <w:rPr>
                <w:rFonts w:ascii="Arial" w:hAnsi="Arial" w:cs="Arial"/>
                <w:sz w:val="24"/>
                <w:szCs w:val="24"/>
              </w:rPr>
              <w:t>Guèye</w:t>
            </w:r>
            <w:proofErr w:type="spellEnd"/>
          </w:p>
        </w:tc>
        <w:tc>
          <w:tcPr>
            <w:tcW w:w="2266" w:type="dxa"/>
          </w:tcPr>
          <w:p w14:paraId="01E96D52" w14:textId="1053ADCB" w:rsidR="0076731D" w:rsidRPr="00E8253C" w:rsidRDefault="0076731D" w:rsidP="008B625D">
            <w:pPr>
              <w:rPr>
                <w:rFonts w:ascii="Arial" w:hAnsi="Arial" w:cs="Arial"/>
                <w:sz w:val="24"/>
                <w:szCs w:val="24"/>
              </w:rPr>
            </w:pPr>
            <w:proofErr w:type="spellStart"/>
            <w:r w:rsidRPr="00E8253C">
              <w:rPr>
                <w:rFonts w:ascii="Arial" w:hAnsi="Arial" w:cs="Arial"/>
                <w:sz w:val="24"/>
                <w:szCs w:val="24"/>
              </w:rPr>
              <w:t>Koulor</w:t>
            </w:r>
            <w:proofErr w:type="spellEnd"/>
            <w:r w:rsidRPr="00E8253C">
              <w:rPr>
                <w:rFonts w:ascii="Arial" w:hAnsi="Arial" w:cs="Arial"/>
                <w:sz w:val="24"/>
                <w:szCs w:val="24"/>
              </w:rPr>
              <w:t>/</w:t>
            </w:r>
            <w:proofErr w:type="spellStart"/>
            <w:r w:rsidRPr="00E8253C">
              <w:rPr>
                <w:rFonts w:ascii="Arial" w:hAnsi="Arial" w:cs="Arial"/>
                <w:sz w:val="24"/>
                <w:szCs w:val="24"/>
              </w:rPr>
              <w:t>Goudiry</w:t>
            </w:r>
            <w:proofErr w:type="spellEnd"/>
          </w:p>
        </w:tc>
      </w:tr>
      <w:tr w:rsidR="008B625D" w:rsidRPr="00E8253C" w14:paraId="2D231CDC" w14:textId="77777777" w:rsidTr="0038121D">
        <w:tc>
          <w:tcPr>
            <w:tcW w:w="562" w:type="dxa"/>
          </w:tcPr>
          <w:p w14:paraId="36F34E41" w14:textId="275AA6D5" w:rsidR="008B625D" w:rsidRPr="00E8253C" w:rsidRDefault="00F62F4B" w:rsidP="008B625D">
            <w:pPr>
              <w:rPr>
                <w:rFonts w:ascii="Arial" w:hAnsi="Arial" w:cs="Arial"/>
                <w:sz w:val="24"/>
                <w:szCs w:val="24"/>
              </w:rPr>
            </w:pPr>
            <w:r w:rsidRPr="00E8253C">
              <w:rPr>
                <w:rFonts w:ascii="Arial" w:hAnsi="Arial" w:cs="Arial"/>
                <w:sz w:val="24"/>
                <w:szCs w:val="24"/>
              </w:rPr>
              <w:t>68</w:t>
            </w:r>
          </w:p>
        </w:tc>
        <w:tc>
          <w:tcPr>
            <w:tcW w:w="4221" w:type="dxa"/>
          </w:tcPr>
          <w:p w14:paraId="2F0DF2A0" w14:textId="2FFEF3A7" w:rsidR="008B625D" w:rsidRPr="00E8253C" w:rsidRDefault="008B625D" w:rsidP="008B625D">
            <w:pPr>
              <w:rPr>
                <w:rFonts w:ascii="Arial" w:hAnsi="Arial" w:cs="Arial"/>
                <w:sz w:val="24"/>
                <w:szCs w:val="24"/>
              </w:rPr>
            </w:pPr>
            <w:r w:rsidRPr="00E8253C">
              <w:rPr>
                <w:rFonts w:ascii="Arial" w:hAnsi="Arial" w:cs="Arial"/>
                <w:sz w:val="24"/>
                <w:szCs w:val="24"/>
              </w:rPr>
              <w:t>Bénéficiaire KMS Moto</w:t>
            </w:r>
          </w:p>
        </w:tc>
        <w:tc>
          <w:tcPr>
            <w:tcW w:w="2126" w:type="dxa"/>
          </w:tcPr>
          <w:p w14:paraId="4521A3E4" w14:textId="2E4F65D0" w:rsidR="008B625D" w:rsidRPr="00E8253C" w:rsidRDefault="008B625D" w:rsidP="008B625D">
            <w:pPr>
              <w:rPr>
                <w:rFonts w:ascii="Arial" w:hAnsi="Arial" w:cs="Arial"/>
                <w:sz w:val="24"/>
                <w:szCs w:val="24"/>
              </w:rPr>
            </w:pPr>
            <w:r w:rsidRPr="00E8253C">
              <w:rPr>
                <w:rFonts w:ascii="Arial" w:hAnsi="Arial" w:cs="Arial"/>
                <w:sz w:val="24"/>
                <w:szCs w:val="24"/>
              </w:rPr>
              <w:t>Mamadou Koné</w:t>
            </w:r>
          </w:p>
        </w:tc>
        <w:tc>
          <w:tcPr>
            <w:tcW w:w="2266" w:type="dxa"/>
          </w:tcPr>
          <w:p w14:paraId="36992B69" w14:textId="35C8D3FF" w:rsidR="008B625D" w:rsidRPr="00E8253C" w:rsidRDefault="008B625D" w:rsidP="008B625D">
            <w:pPr>
              <w:rPr>
                <w:rFonts w:ascii="Arial" w:hAnsi="Arial" w:cs="Arial"/>
                <w:sz w:val="24"/>
                <w:szCs w:val="24"/>
              </w:rPr>
            </w:pPr>
            <w:proofErr w:type="spellStart"/>
            <w:r w:rsidRPr="00E8253C">
              <w:rPr>
                <w:rFonts w:ascii="Arial" w:hAnsi="Arial" w:cs="Arial"/>
                <w:sz w:val="24"/>
                <w:szCs w:val="24"/>
              </w:rPr>
              <w:t>Goudiry</w:t>
            </w:r>
            <w:proofErr w:type="spellEnd"/>
          </w:p>
        </w:tc>
      </w:tr>
      <w:tr w:rsidR="008B625D" w:rsidRPr="00E8253C" w14:paraId="5AF4D945" w14:textId="77777777" w:rsidTr="0038121D">
        <w:tc>
          <w:tcPr>
            <w:tcW w:w="562" w:type="dxa"/>
          </w:tcPr>
          <w:p w14:paraId="571E503E" w14:textId="7B22C535" w:rsidR="008B625D" w:rsidRPr="00E8253C" w:rsidRDefault="00F62F4B" w:rsidP="008B625D">
            <w:pPr>
              <w:rPr>
                <w:rFonts w:ascii="Arial" w:hAnsi="Arial" w:cs="Arial"/>
                <w:sz w:val="24"/>
                <w:szCs w:val="24"/>
              </w:rPr>
            </w:pPr>
            <w:r w:rsidRPr="00E8253C">
              <w:rPr>
                <w:rFonts w:ascii="Arial" w:hAnsi="Arial" w:cs="Arial"/>
                <w:sz w:val="24"/>
                <w:szCs w:val="24"/>
              </w:rPr>
              <w:t>69</w:t>
            </w:r>
          </w:p>
        </w:tc>
        <w:tc>
          <w:tcPr>
            <w:tcW w:w="4221" w:type="dxa"/>
          </w:tcPr>
          <w:p w14:paraId="40F9460C" w14:textId="62D62602" w:rsidR="008B625D" w:rsidRPr="00E8253C" w:rsidRDefault="008B625D" w:rsidP="008B625D">
            <w:pPr>
              <w:rPr>
                <w:rFonts w:ascii="Arial" w:hAnsi="Arial" w:cs="Arial"/>
                <w:sz w:val="24"/>
                <w:szCs w:val="24"/>
              </w:rPr>
            </w:pPr>
            <w:r w:rsidRPr="00E8253C">
              <w:rPr>
                <w:rFonts w:ascii="Arial" w:hAnsi="Arial" w:cs="Arial"/>
                <w:sz w:val="24"/>
                <w:szCs w:val="24"/>
              </w:rPr>
              <w:t>Bénéficiaire KMS Moto</w:t>
            </w:r>
          </w:p>
        </w:tc>
        <w:tc>
          <w:tcPr>
            <w:tcW w:w="2126" w:type="dxa"/>
          </w:tcPr>
          <w:p w14:paraId="360106F0" w14:textId="0C6CED36" w:rsidR="008B625D" w:rsidRPr="00E8253C" w:rsidRDefault="008B625D" w:rsidP="008B625D">
            <w:pPr>
              <w:rPr>
                <w:rFonts w:ascii="Arial" w:hAnsi="Arial" w:cs="Arial"/>
                <w:sz w:val="24"/>
                <w:szCs w:val="24"/>
              </w:rPr>
            </w:pPr>
            <w:proofErr w:type="spellStart"/>
            <w:r w:rsidRPr="00E8253C">
              <w:rPr>
                <w:rFonts w:ascii="Arial" w:hAnsi="Arial" w:cs="Arial"/>
                <w:sz w:val="24"/>
                <w:szCs w:val="24"/>
              </w:rPr>
              <w:t>Abasse</w:t>
            </w:r>
            <w:proofErr w:type="spellEnd"/>
            <w:r w:rsidRPr="00E8253C">
              <w:rPr>
                <w:rFonts w:ascii="Arial" w:hAnsi="Arial" w:cs="Arial"/>
                <w:sz w:val="24"/>
                <w:szCs w:val="24"/>
              </w:rPr>
              <w:t xml:space="preserve"> Ndao</w:t>
            </w:r>
          </w:p>
        </w:tc>
        <w:tc>
          <w:tcPr>
            <w:tcW w:w="2266" w:type="dxa"/>
          </w:tcPr>
          <w:p w14:paraId="6073F117" w14:textId="24B0B4B9" w:rsidR="008B625D" w:rsidRPr="00E8253C" w:rsidRDefault="008B625D" w:rsidP="008B625D">
            <w:pPr>
              <w:rPr>
                <w:rFonts w:ascii="Arial" w:hAnsi="Arial" w:cs="Arial"/>
                <w:sz w:val="24"/>
                <w:szCs w:val="24"/>
              </w:rPr>
            </w:pPr>
            <w:proofErr w:type="spellStart"/>
            <w:r w:rsidRPr="00E8253C">
              <w:rPr>
                <w:rFonts w:ascii="Arial" w:hAnsi="Arial" w:cs="Arial"/>
                <w:sz w:val="24"/>
                <w:szCs w:val="24"/>
              </w:rPr>
              <w:t>Koulor</w:t>
            </w:r>
            <w:proofErr w:type="spellEnd"/>
            <w:r w:rsidRPr="00E8253C">
              <w:rPr>
                <w:rFonts w:ascii="Arial" w:hAnsi="Arial" w:cs="Arial"/>
                <w:sz w:val="24"/>
                <w:szCs w:val="24"/>
              </w:rPr>
              <w:t xml:space="preserve"> </w:t>
            </w:r>
            <w:proofErr w:type="spellStart"/>
            <w:r w:rsidRPr="00E8253C">
              <w:rPr>
                <w:rFonts w:ascii="Arial" w:hAnsi="Arial" w:cs="Arial"/>
                <w:sz w:val="24"/>
                <w:szCs w:val="24"/>
              </w:rPr>
              <w:t>Goudiry</w:t>
            </w:r>
            <w:proofErr w:type="spellEnd"/>
          </w:p>
        </w:tc>
      </w:tr>
      <w:tr w:rsidR="008B625D" w:rsidRPr="00E8253C" w14:paraId="1C3E7FC8" w14:textId="77777777" w:rsidTr="0038121D">
        <w:tc>
          <w:tcPr>
            <w:tcW w:w="562" w:type="dxa"/>
          </w:tcPr>
          <w:p w14:paraId="4B3AD235" w14:textId="334B3B44" w:rsidR="008B625D" w:rsidRPr="00E8253C" w:rsidRDefault="00F62F4B" w:rsidP="008B625D">
            <w:pPr>
              <w:rPr>
                <w:rFonts w:ascii="Arial" w:hAnsi="Arial" w:cs="Arial"/>
                <w:sz w:val="24"/>
                <w:szCs w:val="24"/>
              </w:rPr>
            </w:pPr>
            <w:r w:rsidRPr="00E8253C">
              <w:rPr>
                <w:rFonts w:ascii="Arial" w:hAnsi="Arial" w:cs="Arial"/>
                <w:sz w:val="24"/>
                <w:szCs w:val="24"/>
              </w:rPr>
              <w:t>70</w:t>
            </w:r>
          </w:p>
        </w:tc>
        <w:tc>
          <w:tcPr>
            <w:tcW w:w="4221" w:type="dxa"/>
          </w:tcPr>
          <w:p w14:paraId="2A9F0D3A" w14:textId="4C7CFA7C" w:rsidR="008B625D" w:rsidRPr="00E8253C" w:rsidRDefault="008B625D" w:rsidP="008B625D">
            <w:pPr>
              <w:rPr>
                <w:rFonts w:ascii="Arial" w:hAnsi="Arial" w:cs="Arial"/>
                <w:sz w:val="24"/>
                <w:szCs w:val="24"/>
              </w:rPr>
            </w:pPr>
            <w:r w:rsidRPr="00E8253C">
              <w:rPr>
                <w:rFonts w:ascii="Arial" w:hAnsi="Arial" w:cs="Arial"/>
                <w:sz w:val="24"/>
                <w:szCs w:val="24"/>
              </w:rPr>
              <w:t>Bénéficiaire KMS Moto</w:t>
            </w:r>
          </w:p>
        </w:tc>
        <w:tc>
          <w:tcPr>
            <w:tcW w:w="2126" w:type="dxa"/>
          </w:tcPr>
          <w:p w14:paraId="32CB38F9" w14:textId="207A2BA4" w:rsidR="008B625D" w:rsidRPr="00E8253C" w:rsidRDefault="008B625D" w:rsidP="008B625D">
            <w:pPr>
              <w:rPr>
                <w:rFonts w:ascii="Arial" w:hAnsi="Arial" w:cs="Arial"/>
                <w:sz w:val="24"/>
                <w:szCs w:val="24"/>
              </w:rPr>
            </w:pPr>
            <w:proofErr w:type="spellStart"/>
            <w:r w:rsidRPr="00E8253C">
              <w:rPr>
                <w:rFonts w:ascii="Arial" w:hAnsi="Arial" w:cs="Arial"/>
                <w:sz w:val="24"/>
                <w:szCs w:val="24"/>
              </w:rPr>
              <w:t>Ameth</w:t>
            </w:r>
            <w:proofErr w:type="spellEnd"/>
            <w:r w:rsidRPr="00E8253C">
              <w:rPr>
                <w:rFonts w:ascii="Arial" w:hAnsi="Arial" w:cs="Arial"/>
                <w:sz w:val="24"/>
                <w:szCs w:val="24"/>
              </w:rPr>
              <w:t xml:space="preserve"> Sakho </w:t>
            </w:r>
          </w:p>
        </w:tc>
        <w:tc>
          <w:tcPr>
            <w:tcW w:w="2266" w:type="dxa"/>
          </w:tcPr>
          <w:p w14:paraId="39556633" w14:textId="35DC84E8" w:rsidR="008B625D" w:rsidRPr="00E8253C" w:rsidRDefault="008B625D" w:rsidP="008B625D">
            <w:pPr>
              <w:rPr>
                <w:rFonts w:ascii="Arial" w:hAnsi="Arial" w:cs="Arial"/>
                <w:sz w:val="24"/>
                <w:szCs w:val="24"/>
              </w:rPr>
            </w:pPr>
            <w:proofErr w:type="spellStart"/>
            <w:r w:rsidRPr="00E8253C">
              <w:rPr>
                <w:rFonts w:ascii="Arial" w:hAnsi="Arial" w:cs="Arial"/>
                <w:sz w:val="24"/>
                <w:szCs w:val="24"/>
              </w:rPr>
              <w:t>Koar</w:t>
            </w:r>
            <w:proofErr w:type="spellEnd"/>
            <w:r w:rsidRPr="00E8253C">
              <w:rPr>
                <w:rFonts w:ascii="Arial" w:hAnsi="Arial" w:cs="Arial"/>
                <w:sz w:val="24"/>
                <w:szCs w:val="24"/>
              </w:rPr>
              <w:t xml:space="preserve"> </w:t>
            </w:r>
            <w:proofErr w:type="spellStart"/>
            <w:r w:rsidRPr="00E8253C">
              <w:rPr>
                <w:rFonts w:ascii="Arial" w:hAnsi="Arial" w:cs="Arial"/>
                <w:sz w:val="24"/>
                <w:szCs w:val="24"/>
              </w:rPr>
              <w:t>Goudiry</w:t>
            </w:r>
            <w:proofErr w:type="spellEnd"/>
          </w:p>
        </w:tc>
      </w:tr>
      <w:tr w:rsidR="008B625D" w:rsidRPr="00E8253C" w14:paraId="08CB7E28" w14:textId="77777777" w:rsidTr="0038121D">
        <w:tc>
          <w:tcPr>
            <w:tcW w:w="562" w:type="dxa"/>
          </w:tcPr>
          <w:p w14:paraId="3BD5E937" w14:textId="21727C88" w:rsidR="008B625D" w:rsidRPr="00E8253C" w:rsidRDefault="00F62F4B" w:rsidP="008B625D">
            <w:pPr>
              <w:rPr>
                <w:rFonts w:ascii="Arial" w:hAnsi="Arial" w:cs="Arial"/>
                <w:sz w:val="24"/>
                <w:szCs w:val="24"/>
              </w:rPr>
            </w:pPr>
            <w:r w:rsidRPr="00E8253C">
              <w:rPr>
                <w:rFonts w:ascii="Arial" w:hAnsi="Arial" w:cs="Arial"/>
                <w:sz w:val="24"/>
                <w:szCs w:val="24"/>
              </w:rPr>
              <w:t>71</w:t>
            </w:r>
          </w:p>
        </w:tc>
        <w:tc>
          <w:tcPr>
            <w:tcW w:w="4221" w:type="dxa"/>
          </w:tcPr>
          <w:p w14:paraId="1860C3A4" w14:textId="71A24621" w:rsidR="008B625D" w:rsidRPr="00E8253C" w:rsidRDefault="008B625D" w:rsidP="008B625D">
            <w:pPr>
              <w:rPr>
                <w:rFonts w:ascii="Arial" w:hAnsi="Arial" w:cs="Arial"/>
                <w:sz w:val="24"/>
                <w:szCs w:val="24"/>
              </w:rPr>
            </w:pPr>
            <w:r w:rsidRPr="00E8253C">
              <w:rPr>
                <w:rFonts w:ascii="Arial" w:hAnsi="Arial" w:cs="Arial"/>
                <w:sz w:val="24"/>
                <w:szCs w:val="24"/>
              </w:rPr>
              <w:t>Bénéficiaire KMS Moto</w:t>
            </w:r>
          </w:p>
        </w:tc>
        <w:tc>
          <w:tcPr>
            <w:tcW w:w="2126" w:type="dxa"/>
          </w:tcPr>
          <w:p w14:paraId="533E2A31" w14:textId="2F8AFF04" w:rsidR="008B625D" w:rsidRPr="00E8253C" w:rsidRDefault="008B625D" w:rsidP="008B625D">
            <w:pPr>
              <w:rPr>
                <w:rFonts w:ascii="Arial" w:hAnsi="Arial" w:cs="Arial"/>
                <w:sz w:val="24"/>
                <w:szCs w:val="24"/>
              </w:rPr>
            </w:pPr>
            <w:proofErr w:type="spellStart"/>
            <w:r w:rsidRPr="00E8253C">
              <w:rPr>
                <w:rFonts w:ascii="Arial" w:hAnsi="Arial" w:cs="Arial"/>
                <w:sz w:val="24"/>
                <w:szCs w:val="24"/>
              </w:rPr>
              <w:t>Ablaye</w:t>
            </w:r>
            <w:proofErr w:type="spellEnd"/>
            <w:r w:rsidRPr="00E8253C">
              <w:rPr>
                <w:rFonts w:ascii="Arial" w:hAnsi="Arial" w:cs="Arial"/>
                <w:sz w:val="24"/>
                <w:szCs w:val="24"/>
              </w:rPr>
              <w:t xml:space="preserve"> camara</w:t>
            </w:r>
          </w:p>
        </w:tc>
        <w:tc>
          <w:tcPr>
            <w:tcW w:w="2266" w:type="dxa"/>
          </w:tcPr>
          <w:p w14:paraId="12E57BCF" w14:textId="4C17248B" w:rsidR="008B625D" w:rsidRPr="00E8253C" w:rsidRDefault="008B625D" w:rsidP="008B625D">
            <w:pPr>
              <w:rPr>
                <w:rFonts w:ascii="Arial" w:hAnsi="Arial" w:cs="Arial"/>
                <w:sz w:val="24"/>
                <w:szCs w:val="24"/>
              </w:rPr>
            </w:pPr>
            <w:r w:rsidRPr="00E8253C">
              <w:rPr>
                <w:rFonts w:ascii="Arial" w:hAnsi="Arial" w:cs="Arial"/>
                <w:sz w:val="24"/>
                <w:szCs w:val="24"/>
              </w:rPr>
              <w:t xml:space="preserve">Bakel </w:t>
            </w:r>
          </w:p>
        </w:tc>
      </w:tr>
      <w:tr w:rsidR="008B625D" w:rsidRPr="00E8253C" w14:paraId="7F5E6909" w14:textId="77777777" w:rsidTr="0038121D">
        <w:tc>
          <w:tcPr>
            <w:tcW w:w="562" w:type="dxa"/>
          </w:tcPr>
          <w:p w14:paraId="1CC90FFF" w14:textId="68C58459" w:rsidR="008B625D" w:rsidRPr="00E8253C" w:rsidRDefault="00F62F4B" w:rsidP="008B625D">
            <w:pPr>
              <w:rPr>
                <w:rFonts w:ascii="Arial" w:hAnsi="Arial" w:cs="Arial"/>
                <w:sz w:val="24"/>
                <w:szCs w:val="24"/>
              </w:rPr>
            </w:pPr>
            <w:r w:rsidRPr="00E8253C">
              <w:rPr>
                <w:rFonts w:ascii="Arial" w:hAnsi="Arial" w:cs="Arial"/>
                <w:sz w:val="24"/>
                <w:szCs w:val="24"/>
              </w:rPr>
              <w:t>72</w:t>
            </w:r>
          </w:p>
        </w:tc>
        <w:tc>
          <w:tcPr>
            <w:tcW w:w="4221" w:type="dxa"/>
          </w:tcPr>
          <w:p w14:paraId="68776474" w14:textId="79694D15" w:rsidR="008B625D" w:rsidRPr="00E8253C" w:rsidRDefault="008B625D" w:rsidP="008B625D">
            <w:pPr>
              <w:rPr>
                <w:rFonts w:ascii="Arial" w:hAnsi="Arial" w:cs="Arial"/>
                <w:sz w:val="24"/>
                <w:szCs w:val="24"/>
              </w:rPr>
            </w:pPr>
            <w:r w:rsidRPr="00E8253C">
              <w:rPr>
                <w:rFonts w:ascii="Arial" w:hAnsi="Arial" w:cs="Arial"/>
                <w:sz w:val="24"/>
                <w:szCs w:val="24"/>
              </w:rPr>
              <w:t>Bénéficiaire KMS Moto</w:t>
            </w:r>
          </w:p>
        </w:tc>
        <w:tc>
          <w:tcPr>
            <w:tcW w:w="2126" w:type="dxa"/>
          </w:tcPr>
          <w:p w14:paraId="4755A688" w14:textId="7FFFE5FA" w:rsidR="008B625D" w:rsidRPr="00E8253C" w:rsidRDefault="008B625D" w:rsidP="008B625D">
            <w:pPr>
              <w:rPr>
                <w:rFonts w:ascii="Arial" w:hAnsi="Arial" w:cs="Arial"/>
                <w:sz w:val="24"/>
                <w:szCs w:val="24"/>
              </w:rPr>
            </w:pPr>
            <w:proofErr w:type="spellStart"/>
            <w:r w:rsidRPr="00E8253C">
              <w:rPr>
                <w:rFonts w:ascii="Arial" w:hAnsi="Arial" w:cs="Arial"/>
                <w:sz w:val="24"/>
                <w:szCs w:val="24"/>
              </w:rPr>
              <w:t>Saloumou</w:t>
            </w:r>
            <w:proofErr w:type="spellEnd"/>
            <w:r w:rsidRPr="00E8253C">
              <w:rPr>
                <w:rFonts w:ascii="Arial" w:hAnsi="Arial" w:cs="Arial"/>
                <w:sz w:val="24"/>
                <w:szCs w:val="24"/>
              </w:rPr>
              <w:t xml:space="preserve"> Diallo</w:t>
            </w:r>
          </w:p>
        </w:tc>
        <w:tc>
          <w:tcPr>
            <w:tcW w:w="2266" w:type="dxa"/>
          </w:tcPr>
          <w:p w14:paraId="3BE29AEE" w14:textId="3545BEDD" w:rsidR="008B625D" w:rsidRPr="00E8253C" w:rsidRDefault="008B625D" w:rsidP="008B625D">
            <w:pPr>
              <w:rPr>
                <w:rFonts w:ascii="Arial" w:hAnsi="Arial" w:cs="Arial"/>
                <w:sz w:val="24"/>
                <w:szCs w:val="24"/>
              </w:rPr>
            </w:pPr>
            <w:proofErr w:type="spellStart"/>
            <w:r w:rsidRPr="00E8253C">
              <w:rPr>
                <w:rFonts w:ascii="Arial" w:hAnsi="Arial" w:cs="Arial"/>
                <w:sz w:val="24"/>
                <w:szCs w:val="24"/>
              </w:rPr>
              <w:t>Malème</w:t>
            </w:r>
            <w:proofErr w:type="spellEnd"/>
            <w:r w:rsidRPr="00E8253C">
              <w:rPr>
                <w:rFonts w:ascii="Arial" w:hAnsi="Arial" w:cs="Arial"/>
                <w:sz w:val="24"/>
                <w:szCs w:val="24"/>
              </w:rPr>
              <w:t xml:space="preserve"> </w:t>
            </w:r>
            <w:proofErr w:type="spellStart"/>
            <w:r w:rsidRPr="00E8253C">
              <w:rPr>
                <w:rFonts w:ascii="Arial" w:hAnsi="Arial" w:cs="Arial"/>
                <w:sz w:val="24"/>
                <w:szCs w:val="24"/>
              </w:rPr>
              <w:t>Niany</w:t>
            </w:r>
            <w:proofErr w:type="spellEnd"/>
          </w:p>
        </w:tc>
      </w:tr>
      <w:tr w:rsidR="008B625D" w:rsidRPr="00E8253C" w14:paraId="16FA4199" w14:textId="77777777" w:rsidTr="0038121D">
        <w:tc>
          <w:tcPr>
            <w:tcW w:w="562" w:type="dxa"/>
          </w:tcPr>
          <w:p w14:paraId="7C5DC24A" w14:textId="33A2ACB9" w:rsidR="008B625D" w:rsidRPr="00E8253C" w:rsidRDefault="00F62F4B" w:rsidP="008B625D">
            <w:pPr>
              <w:rPr>
                <w:rFonts w:ascii="Arial" w:hAnsi="Arial" w:cs="Arial"/>
                <w:sz w:val="24"/>
                <w:szCs w:val="24"/>
              </w:rPr>
            </w:pPr>
            <w:r w:rsidRPr="00E8253C">
              <w:rPr>
                <w:rFonts w:ascii="Arial" w:hAnsi="Arial" w:cs="Arial"/>
                <w:sz w:val="24"/>
                <w:szCs w:val="24"/>
              </w:rPr>
              <w:t>73</w:t>
            </w:r>
          </w:p>
        </w:tc>
        <w:tc>
          <w:tcPr>
            <w:tcW w:w="4221" w:type="dxa"/>
          </w:tcPr>
          <w:p w14:paraId="33F38DA4" w14:textId="57BF0A73" w:rsidR="008B625D" w:rsidRPr="00E8253C" w:rsidRDefault="008B625D" w:rsidP="008B625D">
            <w:pPr>
              <w:rPr>
                <w:rFonts w:ascii="Arial" w:hAnsi="Arial" w:cs="Arial"/>
                <w:sz w:val="24"/>
                <w:szCs w:val="24"/>
              </w:rPr>
            </w:pPr>
            <w:r w:rsidRPr="00E8253C">
              <w:rPr>
                <w:rFonts w:ascii="Arial" w:hAnsi="Arial" w:cs="Arial"/>
                <w:sz w:val="24"/>
                <w:szCs w:val="24"/>
              </w:rPr>
              <w:t>Bénéficiaire KMS Moto</w:t>
            </w:r>
          </w:p>
        </w:tc>
        <w:tc>
          <w:tcPr>
            <w:tcW w:w="2126" w:type="dxa"/>
          </w:tcPr>
          <w:p w14:paraId="218D90B1" w14:textId="410C92CE" w:rsidR="008B625D" w:rsidRPr="00E8253C" w:rsidRDefault="008B625D" w:rsidP="008B625D">
            <w:pPr>
              <w:rPr>
                <w:rFonts w:ascii="Arial" w:hAnsi="Arial" w:cs="Arial"/>
                <w:sz w:val="24"/>
                <w:szCs w:val="24"/>
              </w:rPr>
            </w:pPr>
            <w:r w:rsidRPr="00E8253C">
              <w:rPr>
                <w:rFonts w:ascii="Arial" w:hAnsi="Arial" w:cs="Arial"/>
                <w:sz w:val="24"/>
                <w:szCs w:val="24"/>
              </w:rPr>
              <w:t xml:space="preserve">Saliou Faye </w:t>
            </w:r>
          </w:p>
        </w:tc>
        <w:tc>
          <w:tcPr>
            <w:tcW w:w="2266" w:type="dxa"/>
          </w:tcPr>
          <w:p w14:paraId="4EF48E0C" w14:textId="3A083C9A" w:rsidR="008B625D" w:rsidRPr="00E8253C" w:rsidRDefault="008B625D" w:rsidP="008B625D">
            <w:pPr>
              <w:rPr>
                <w:rFonts w:ascii="Arial" w:hAnsi="Arial" w:cs="Arial"/>
                <w:sz w:val="24"/>
                <w:szCs w:val="24"/>
              </w:rPr>
            </w:pPr>
            <w:proofErr w:type="spellStart"/>
            <w:r w:rsidRPr="00E8253C">
              <w:rPr>
                <w:rFonts w:ascii="Arial" w:hAnsi="Arial" w:cs="Arial"/>
                <w:sz w:val="24"/>
                <w:szCs w:val="24"/>
              </w:rPr>
              <w:t>Méréto</w:t>
            </w:r>
            <w:proofErr w:type="spellEnd"/>
          </w:p>
        </w:tc>
      </w:tr>
      <w:tr w:rsidR="008B625D" w:rsidRPr="00E8253C" w14:paraId="3DE3635C" w14:textId="77777777" w:rsidTr="0038121D">
        <w:tc>
          <w:tcPr>
            <w:tcW w:w="562" w:type="dxa"/>
          </w:tcPr>
          <w:p w14:paraId="00C00247" w14:textId="3CCFF921" w:rsidR="008B625D" w:rsidRPr="00E8253C" w:rsidRDefault="00F62F4B" w:rsidP="008B625D">
            <w:pPr>
              <w:rPr>
                <w:rFonts w:ascii="Arial" w:hAnsi="Arial" w:cs="Arial"/>
                <w:sz w:val="24"/>
                <w:szCs w:val="24"/>
              </w:rPr>
            </w:pPr>
            <w:r w:rsidRPr="00E8253C">
              <w:rPr>
                <w:rFonts w:ascii="Arial" w:hAnsi="Arial" w:cs="Arial"/>
                <w:sz w:val="24"/>
                <w:szCs w:val="24"/>
              </w:rPr>
              <w:t>74</w:t>
            </w:r>
          </w:p>
        </w:tc>
        <w:tc>
          <w:tcPr>
            <w:tcW w:w="4221" w:type="dxa"/>
          </w:tcPr>
          <w:p w14:paraId="61241C0F" w14:textId="1960F4B4" w:rsidR="008B625D" w:rsidRPr="00E8253C" w:rsidRDefault="008B625D" w:rsidP="008B625D">
            <w:pPr>
              <w:rPr>
                <w:rFonts w:ascii="Arial" w:hAnsi="Arial" w:cs="Arial"/>
                <w:sz w:val="24"/>
                <w:szCs w:val="24"/>
              </w:rPr>
            </w:pPr>
            <w:r w:rsidRPr="00E8253C">
              <w:rPr>
                <w:rFonts w:ascii="Arial" w:hAnsi="Arial" w:cs="Arial"/>
                <w:sz w:val="24"/>
                <w:szCs w:val="24"/>
              </w:rPr>
              <w:t>Bénéficiaire KMS</w:t>
            </w:r>
          </w:p>
        </w:tc>
        <w:tc>
          <w:tcPr>
            <w:tcW w:w="2126" w:type="dxa"/>
          </w:tcPr>
          <w:p w14:paraId="4155431E" w14:textId="5056B5E0" w:rsidR="008B625D" w:rsidRPr="00E8253C" w:rsidRDefault="008B625D" w:rsidP="008B625D">
            <w:pPr>
              <w:rPr>
                <w:rFonts w:ascii="Arial" w:hAnsi="Arial" w:cs="Arial"/>
                <w:sz w:val="24"/>
                <w:szCs w:val="24"/>
              </w:rPr>
            </w:pPr>
            <w:r w:rsidRPr="00E8253C">
              <w:rPr>
                <w:rFonts w:ascii="Arial" w:hAnsi="Arial" w:cs="Arial"/>
                <w:sz w:val="24"/>
                <w:szCs w:val="24"/>
              </w:rPr>
              <w:t>Mor Kane Ndiaye</w:t>
            </w:r>
          </w:p>
        </w:tc>
        <w:tc>
          <w:tcPr>
            <w:tcW w:w="2266" w:type="dxa"/>
          </w:tcPr>
          <w:p w14:paraId="7EFCA8C4" w14:textId="2822FE7D" w:rsidR="008B625D" w:rsidRPr="00E8253C" w:rsidRDefault="00060C25" w:rsidP="008B625D">
            <w:pPr>
              <w:rPr>
                <w:rFonts w:ascii="Arial" w:hAnsi="Arial" w:cs="Arial"/>
                <w:sz w:val="24"/>
                <w:szCs w:val="24"/>
              </w:rPr>
            </w:pPr>
            <w:proofErr w:type="spellStart"/>
            <w:r w:rsidRPr="00E8253C">
              <w:rPr>
                <w:rFonts w:ascii="Arial" w:hAnsi="Arial" w:cs="Arial"/>
                <w:sz w:val="24"/>
                <w:szCs w:val="24"/>
              </w:rPr>
              <w:t>Koupentoum</w:t>
            </w:r>
            <w:proofErr w:type="spellEnd"/>
          </w:p>
        </w:tc>
      </w:tr>
      <w:tr w:rsidR="008B625D" w:rsidRPr="00E8253C" w14:paraId="5DF682BB" w14:textId="77777777" w:rsidTr="0038121D">
        <w:tc>
          <w:tcPr>
            <w:tcW w:w="562" w:type="dxa"/>
          </w:tcPr>
          <w:p w14:paraId="2C2D5E85" w14:textId="71BC4D8F" w:rsidR="008B625D" w:rsidRPr="00E8253C" w:rsidRDefault="00F62F4B" w:rsidP="008B625D">
            <w:pPr>
              <w:rPr>
                <w:rFonts w:ascii="Arial" w:hAnsi="Arial" w:cs="Arial"/>
                <w:sz w:val="24"/>
                <w:szCs w:val="24"/>
              </w:rPr>
            </w:pPr>
            <w:r w:rsidRPr="00E8253C">
              <w:rPr>
                <w:rFonts w:ascii="Arial" w:hAnsi="Arial" w:cs="Arial"/>
                <w:sz w:val="24"/>
                <w:szCs w:val="24"/>
              </w:rPr>
              <w:t>75</w:t>
            </w:r>
          </w:p>
        </w:tc>
        <w:tc>
          <w:tcPr>
            <w:tcW w:w="4221" w:type="dxa"/>
          </w:tcPr>
          <w:p w14:paraId="638FDC8C" w14:textId="53C460B9" w:rsidR="008B625D" w:rsidRPr="00E8253C" w:rsidRDefault="008B625D" w:rsidP="008B625D">
            <w:pPr>
              <w:rPr>
                <w:rFonts w:ascii="Arial" w:hAnsi="Arial" w:cs="Arial"/>
                <w:sz w:val="24"/>
                <w:szCs w:val="24"/>
              </w:rPr>
            </w:pPr>
            <w:r w:rsidRPr="00E8253C">
              <w:rPr>
                <w:rFonts w:ascii="Arial" w:hAnsi="Arial" w:cs="Arial"/>
                <w:sz w:val="24"/>
                <w:szCs w:val="24"/>
              </w:rPr>
              <w:t>Bénéficiaire KMS Moto</w:t>
            </w:r>
          </w:p>
        </w:tc>
        <w:tc>
          <w:tcPr>
            <w:tcW w:w="2126" w:type="dxa"/>
          </w:tcPr>
          <w:p w14:paraId="210CC499" w14:textId="1210AD4A" w:rsidR="008B625D" w:rsidRPr="00E8253C" w:rsidRDefault="008B625D" w:rsidP="008B625D">
            <w:pPr>
              <w:rPr>
                <w:rFonts w:ascii="Arial" w:hAnsi="Arial" w:cs="Arial"/>
                <w:sz w:val="24"/>
                <w:szCs w:val="24"/>
              </w:rPr>
            </w:pPr>
            <w:r w:rsidRPr="00E8253C">
              <w:rPr>
                <w:rFonts w:ascii="Arial" w:hAnsi="Arial" w:cs="Arial"/>
                <w:sz w:val="24"/>
                <w:szCs w:val="24"/>
              </w:rPr>
              <w:t>Souleymane Ba</w:t>
            </w:r>
          </w:p>
        </w:tc>
        <w:tc>
          <w:tcPr>
            <w:tcW w:w="2266" w:type="dxa"/>
          </w:tcPr>
          <w:p w14:paraId="01DEDDFA" w14:textId="4E3C92F4" w:rsidR="008B625D" w:rsidRPr="00E8253C" w:rsidRDefault="008B625D" w:rsidP="008B625D">
            <w:pPr>
              <w:rPr>
                <w:rFonts w:ascii="Arial" w:hAnsi="Arial" w:cs="Arial"/>
                <w:sz w:val="24"/>
                <w:szCs w:val="24"/>
              </w:rPr>
            </w:pPr>
            <w:proofErr w:type="spellStart"/>
            <w:r w:rsidRPr="00E8253C">
              <w:rPr>
                <w:rFonts w:ascii="Arial" w:hAnsi="Arial" w:cs="Arial"/>
                <w:sz w:val="24"/>
                <w:szCs w:val="24"/>
              </w:rPr>
              <w:t>Payar</w:t>
            </w:r>
            <w:proofErr w:type="spellEnd"/>
            <w:r w:rsidRPr="00E8253C">
              <w:rPr>
                <w:rFonts w:ascii="Arial" w:hAnsi="Arial" w:cs="Arial"/>
                <w:sz w:val="24"/>
                <w:szCs w:val="24"/>
              </w:rPr>
              <w:t xml:space="preserve"> </w:t>
            </w:r>
          </w:p>
        </w:tc>
      </w:tr>
      <w:tr w:rsidR="008B625D" w:rsidRPr="00E8253C" w14:paraId="29F4EB74" w14:textId="77777777" w:rsidTr="0038121D">
        <w:tc>
          <w:tcPr>
            <w:tcW w:w="562" w:type="dxa"/>
          </w:tcPr>
          <w:p w14:paraId="7DD15F73" w14:textId="2BE98E96" w:rsidR="008B625D" w:rsidRPr="00E8253C" w:rsidRDefault="00F62F4B" w:rsidP="008B625D">
            <w:pPr>
              <w:rPr>
                <w:rFonts w:ascii="Arial" w:hAnsi="Arial" w:cs="Arial"/>
                <w:sz w:val="24"/>
                <w:szCs w:val="24"/>
              </w:rPr>
            </w:pPr>
            <w:r w:rsidRPr="00E8253C">
              <w:rPr>
                <w:rFonts w:ascii="Arial" w:hAnsi="Arial" w:cs="Arial"/>
                <w:sz w:val="24"/>
                <w:szCs w:val="24"/>
              </w:rPr>
              <w:t>76</w:t>
            </w:r>
          </w:p>
        </w:tc>
        <w:tc>
          <w:tcPr>
            <w:tcW w:w="4221" w:type="dxa"/>
          </w:tcPr>
          <w:p w14:paraId="6447C605" w14:textId="2FBF7080" w:rsidR="008B625D" w:rsidRPr="00E8253C" w:rsidRDefault="008B625D" w:rsidP="008B625D">
            <w:pPr>
              <w:rPr>
                <w:rFonts w:ascii="Arial" w:hAnsi="Arial" w:cs="Arial"/>
                <w:sz w:val="24"/>
                <w:szCs w:val="24"/>
              </w:rPr>
            </w:pPr>
            <w:r w:rsidRPr="00E8253C">
              <w:rPr>
                <w:rFonts w:ascii="Arial" w:hAnsi="Arial" w:cs="Arial"/>
                <w:sz w:val="24"/>
                <w:szCs w:val="24"/>
              </w:rPr>
              <w:t>Bénéficiaire KMS Moto</w:t>
            </w:r>
          </w:p>
        </w:tc>
        <w:tc>
          <w:tcPr>
            <w:tcW w:w="2126" w:type="dxa"/>
          </w:tcPr>
          <w:p w14:paraId="3084A8C6" w14:textId="3FC01801" w:rsidR="008B625D" w:rsidRPr="00E8253C" w:rsidRDefault="008B625D" w:rsidP="008B625D">
            <w:pPr>
              <w:rPr>
                <w:rFonts w:ascii="Arial" w:hAnsi="Arial" w:cs="Arial"/>
                <w:sz w:val="24"/>
                <w:szCs w:val="24"/>
              </w:rPr>
            </w:pPr>
            <w:proofErr w:type="spellStart"/>
            <w:r w:rsidRPr="00E8253C">
              <w:rPr>
                <w:rFonts w:ascii="Arial" w:hAnsi="Arial" w:cs="Arial"/>
                <w:sz w:val="24"/>
                <w:szCs w:val="24"/>
              </w:rPr>
              <w:t>Daour</w:t>
            </w:r>
            <w:proofErr w:type="spellEnd"/>
            <w:r w:rsidRPr="00E8253C">
              <w:rPr>
                <w:rFonts w:ascii="Arial" w:hAnsi="Arial" w:cs="Arial"/>
                <w:sz w:val="24"/>
                <w:szCs w:val="24"/>
              </w:rPr>
              <w:t xml:space="preserve"> </w:t>
            </w:r>
            <w:proofErr w:type="spellStart"/>
            <w:r w:rsidRPr="00E8253C">
              <w:rPr>
                <w:rFonts w:ascii="Arial" w:hAnsi="Arial" w:cs="Arial"/>
                <w:sz w:val="24"/>
                <w:szCs w:val="24"/>
              </w:rPr>
              <w:t>Ndom</w:t>
            </w:r>
            <w:proofErr w:type="spellEnd"/>
          </w:p>
        </w:tc>
        <w:tc>
          <w:tcPr>
            <w:tcW w:w="2266" w:type="dxa"/>
          </w:tcPr>
          <w:p w14:paraId="6C4B908A" w14:textId="3BB28216" w:rsidR="008B625D" w:rsidRPr="00E8253C" w:rsidRDefault="008B625D" w:rsidP="008B625D">
            <w:pPr>
              <w:rPr>
                <w:rFonts w:ascii="Arial" w:hAnsi="Arial" w:cs="Arial"/>
                <w:sz w:val="24"/>
                <w:szCs w:val="24"/>
              </w:rPr>
            </w:pPr>
            <w:proofErr w:type="spellStart"/>
            <w:r w:rsidRPr="00E8253C">
              <w:rPr>
                <w:rFonts w:ascii="Arial" w:hAnsi="Arial" w:cs="Arial"/>
                <w:sz w:val="24"/>
                <w:szCs w:val="24"/>
              </w:rPr>
              <w:t>Ndame</w:t>
            </w:r>
            <w:proofErr w:type="spellEnd"/>
          </w:p>
        </w:tc>
      </w:tr>
      <w:tr w:rsidR="008B625D" w:rsidRPr="00E8253C" w14:paraId="79778FCD" w14:textId="77777777" w:rsidTr="0038121D">
        <w:tc>
          <w:tcPr>
            <w:tcW w:w="562" w:type="dxa"/>
          </w:tcPr>
          <w:p w14:paraId="4BD07F38" w14:textId="6EFEC566" w:rsidR="008B625D" w:rsidRPr="00E8253C" w:rsidRDefault="00F62F4B" w:rsidP="008B625D">
            <w:pPr>
              <w:rPr>
                <w:rFonts w:ascii="Arial" w:hAnsi="Arial" w:cs="Arial"/>
                <w:sz w:val="24"/>
                <w:szCs w:val="24"/>
              </w:rPr>
            </w:pPr>
            <w:r w:rsidRPr="00E8253C">
              <w:rPr>
                <w:rFonts w:ascii="Arial" w:hAnsi="Arial" w:cs="Arial"/>
                <w:sz w:val="24"/>
                <w:szCs w:val="24"/>
              </w:rPr>
              <w:t>77</w:t>
            </w:r>
          </w:p>
        </w:tc>
        <w:tc>
          <w:tcPr>
            <w:tcW w:w="4221" w:type="dxa"/>
          </w:tcPr>
          <w:p w14:paraId="18AD6382" w14:textId="5E4BA96D" w:rsidR="008B625D" w:rsidRPr="00E8253C" w:rsidRDefault="008B625D" w:rsidP="008B625D">
            <w:pPr>
              <w:rPr>
                <w:rFonts w:ascii="Arial" w:hAnsi="Arial" w:cs="Arial"/>
                <w:sz w:val="24"/>
                <w:szCs w:val="24"/>
              </w:rPr>
            </w:pPr>
            <w:r w:rsidRPr="00E8253C">
              <w:rPr>
                <w:rFonts w:ascii="Arial" w:hAnsi="Arial" w:cs="Arial"/>
                <w:sz w:val="24"/>
                <w:szCs w:val="24"/>
              </w:rPr>
              <w:t>Bénéficiaire KMS Moto</w:t>
            </w:r>
          </w:p>
        </w:tc>
        <w:tc>
          <w:tcPr>
            <w:tcW w:w="2126" w:type="dxa"/>
          </w:tcPr>
          <w:p w14:paraId="4ECF35BD" w14:textId="422A5B8E" w:rsidR="008B625D" w:rsidRPr="00E8253C" w:rsidRDefault="008B625D" w:rsidP="008B625D">
            <w:pPr>
              <w:rPr>
                <w:rFonts w:ascii="Arial" w:hAnsi="Arial" w:cs="Arial"/>
                <w:sz w:val="24"/>
                <w:szCs w:val="24"/>
              </w:rPr>
            </w:pPr>
            <w:r w:rsidRPr="00E8253C">
              <w:rPr>
                <w:rFonts w:ascii="Arial" w:hAnsi="Arial" w:cs="Arial"/>
                <w:sz w:val="24"/>
                <w:szCs w:val="24"/>
              </w:rPr>
              <w:t>Moussa Tine</w:t>
            </w:r>
          </w:p>
        </w:tc>
        <w:tc>
          <w:tcPr>
            <w:tcW w:w="2266" w:type="dxa"/>
          </w:tcPr>
          <w:p w14:paraId="7E4D6062" w14:textId="39EA9175" w:rsidR="008B625D" w:rsidRPr="00E8253C" w:rsidRDefault="008B625D" w:rsidP="008B625D">
            <w:pPr>
              <w:rPr>
                <w:rFonts w:ascii="Arial" w:hAnsi="Arial" w:cs="Arial"/>
                <w:sz w:val="24"/>
                <w:szCs w:val="24"/>
              </w:rPr>
            </w:pPr>
            <w:proofErr w:type="spellStart"/>
            <w:r w:rsidRPr="00E8253C">
              <w:rPr>
                <w:rFonts w:ascii="Arial" w:hAnsi="Arial" w:cs="Arial"/>
                <w:sz w:val="24"/>
                <w:szCs w:val="24"/>
              </w:rPr>
              <w:t>Ndame</w:t>
            </w:r>
            <w:proofErr w:type="spellEnd"/>
          </w:p>
        </w:tc>
      </w:tr>
    </w:tbl>
    <w:p w14:paraId="54E7C2E0" w14:textId="292E9F3C" w:rsidR="00720010" w:rsidRDefault="00720010" w:rsidP="00720010"/>
    <w:p w14:paraId="48813069" w14:textId="77777777" w:rsidR="00720010" w:rsidRDefault="00720010" w:rsidP="00720010">
      <w:pPr>
        <w:rPr>
          <w:rFonts w:ascii="Arial" w:hAnsi="Arial" w:cs="Arial"/>
        </w:rPr>
      </w:pPr>
    </w:p>
    <w:p w14:paraId="1F2B0F6D" w14:textId="5D7DA4BF" w:rsidR="00720010" w:rsidRPr="00544728" w:rsidRDefault="00720010" w:rsidP="00720010">
      <w:pPr>
        <w:pStyle w:val="Titre2"/>
        <w:rPr>
          <w:sz w:val="32"/>
        </w:rPr>
      </w:pPr>
      <w:bookmarkStart w:id="63" w:name="_Toc517501787"/>
      <w:r>
        <w:rPr>
          <w:sz w:val="32"/>
        </w:rPr>
        <w:t>ANNEXE 3 :</w:t>
      </w:r>
      <w:r w:rsidRPr="00544728">
        <w:rPr>
          <w:sz w:val="32"/>
        </w:rPr>
        <w:t xml:space="preserve"> GUIDE D’ENTRETIEN</w:t>
      </w:r>
      <w:bookmarkEnd w:id="63"/>
    </w:p>
    <w:p w14:paraId="51FB95EC" w14:textId="77777777" w:rsidR="00720010" w:rsidRPr="00CD2CD6" w:rsidRDefault="00720010" w:rsidP="00720010">
      <w:pPr>
        <w:spacing w:after="0"/>
        <w:jc w:val="center"/>
        <w:rPr>
          <w:b/>
          <w:sz w:val="28"/>
        </w:rPr>
      </w:pPr>
      <w:r w:rsidRPr="00CD2CD6">
        <w:rPr>
          <w:b/>
          <w:sz w:val="28"/>
        </w:rPr>
        <w:t xml:space="preserve">EVALUATION FINALE DU PROCOSOC – </w:t>
      </w:r>
      <w:r>
        <w:rPr>
          <w:b/>
          <w:sz w:val="28"/>
        </w:rPr>
        <w:t>GUIDE D’ENTRETIEN</w:t>
      </w:r>
    </w:p>
    <w:p w14:paraId="3BB369F5" w14:textId="77777777" w:rsidR="00720010" w:rsidRPr="00CD2CD6" w:rsidRDefault="00720010" w:rsidP="00720010">
      <w:pPr>
        <w:pStyle w:val="Paragraphedeliste"/>
        <w:numPr>
          <w:ilvl w:val="0"/>
          <w:numId w:val="46"/>
        </w:numPr>
        <w:spacing w:after="0" w:line="240" w:lineRule="auto"/>
        <w:contextualSpacing w:val="0"/>
        <w:rPr>
          <w:sz w:val="24"/>
        </w:rPr>
      </w:pPr>
      <w:r w:rsidRPr="00CD2CD6">
        <w:rPr>
          <w:sz w:val="24"/>
        </w:rPr>
        <w:t>PERSONNES RESSOURCES DU PNUD</w:t>
      </w:r>
    </w:p>
    <w:p w14:paraId="6CF4B311" w14:textId="77777777" w:rsidR="00720010" w:rsidRDefault="00720010" w:rsidP="00720010">
      <w:pPr>
        <w:pStyle w:val="Paragraphedeliste"/>
        <w:numPr>
          <w:ilvl w:val="0"/>
          <w:numId w:val="45"/>
        </w:numPr>
        <w:spacing w:after="0" w:line="240" w:lineRule="auto"/>
        <w:contextualSpacing w:val="0"/>
        <w:rPr>
          <w:sz w:val="24"/>
        </w:rPr>
      </w:pPr>
      <w:r>
        <w:rPr>
          <w:sz w:val="24"/>
        </w:rPr>
        <w:t>Ressources</w:t>
      </w:r>
    </w:p>
    <w:p w14:paraId="028695EE" w14:textId="77777777" w:rsidR="00720010" w:rsidRDefault="00720010" w:rsidP="00720010">
      <w:pPr>
        <w:pStyle w:val="Paragraphedeliste"/>
        <w:numPr>
          <w:ilvl w:val="0"/>
          <w:numId w:val="45"/>
        </w:numPr>
        <w:spacing w:after="0" w:line="240" w:lineRule="auto"/>
        <w:contextualSpacing w:val="0"/>
        <w:rPr>
          <w:sz w:val="24"/>
        </w:rPr>
      </w:pPr>
      <w:r>
        <w:rPr>
          <w:sz w:val="24"/>
        </w:rPr>
        <w:t>Partenariat</w:t>
      </w:r>
    </w:p>
    <w:p w14:paraId="00327D98" w14:textId="77777777" w:rsidR="00720010" w:rsidRDefault="00720010" w:rsidP="00720010">
      <w:pPr>
        <w:pStyle w:val="Paragraphedeliste"/>
        <w:numPr>
          <w:ilvl w:val="0"/>
          <w:numId w:val="45"/>
        </w:numPr>
        <w:spacing w:after="0" w:line="240" w:lineRule="auto"/>
        <w:contextualSpacing w:val="0"/>
        <w:rPr>
          <w:sz w:val="24"/>
        </w:rPr>
      </w:pPr>
      <w:r>
        <w:rPr>
          <w:sz w:val="24"/>
        </w:rPr>
        <w:t>Résultats</w:t>
      </w:r>
    </w:p>
    <w:p w14:paraId="2C08D131" w14:textId="77777777" w:rsidR="00720010" w:rsidRDefault="00720010" w:rsidP="00720010">
      <w:pPr>
        <w:pStyle w:val="Paragraphedeliste"/>
        <w:numPr>
          <w:ilvl w:val="0"/>
          <w:numId w:val="45"/>
        </w:numPr>
        <w:spacing w:after="0" w:line="240" w:lineRule="auto"/>
        <w:contextualSpacing w:val="0"/>
        <w:rPr>
          <w:sz w:val="24"/>
        </w:rPr>
      </w:pPr>
      <w:r>
        <w:rPr>
          <w:sz w:val="24"/>
        </w:rPr>
        <w:t>Synergies</w:t>
      </w:r>
    </w:p>
    <w:p w14:paraId="694E0C46" w14:textId="77777777" w:rsidR="00720010" w:rsidRDefault="00720010" w:rsidP="00720010">
      <w:pPr>
        <w:pStyle w:val="Paragraphedeliste"/>
        <w:numPr>
          <w:ilvl w:val="0"/>
          <w:numId w:val="45"/>
        </w:numPr>
        <w:spacing w:after="0" w:line="240" w:lineRule="auto"/>
        <w:contextualSpacing w:val="0"/>
        <w:rPr>
          <w:sz w:val="24"/>
        </w:rPr>
      </w:pPr>
      <w:r w:rsidRPr="00EF4D17">
        <w:rPr>
          <w:sz w:val="24"/>
        </w:rPr>
        <w:t>Perspectives</w:t>
      </w:r>
    </w:p>
    <w:p w14:paraId="7239D44F" w14:textId="77777777" w:rsidR="00720010" w:rsidRPr="00CD2CD6" w:rsidRDefault="00EF6A97" w:rsidP="00720010">
      <w:pPr>
        <w:spacing w:after="0"/>
        <w:rPr>
          <w:sz w:val="24"/>
        </w:rPr>
      </w:pPr>
      <w:r>
        <w:rPr>
          <w:sz w:val="24"/>
        </w:rPr>
        <w:pict w14:anchorId="638186EE">
          <v:rect id="_x0000_i1025" style="width:0;height:1.5pt" o:hralign="center" o:hrstd="t" o:hr="t" fillcolor="#a0a0a0" stroked="f"/>
        </w:pict>
      </w:r>
    </w:p>
    <w:p w14:paraId="2F92D6B5" w14:textId="77777777" w:rsidR="00720010" w:rsidRPr="00EF4D17" w:rsidRDefault="00720010" w:rsidP="00720010">
      <w:pPr>
        <w:pStyle w:val="Paragraphedeliste"/>
        <w:numPr>
          <w:ilvl w:val="0"/>
          <w:numId w:val="46"/>
        </w:numPr>
        <w:spacing w:after="0" w:line="240" w:lineRule="auto"/>
        <w:contextualSpacing w:val="0"/>
        <w:rPr>
          <w:sz w:val="24"/>
        </w:rPr>
      </w:pPr>
      <w:r>
        <w:rPr>
          <w:sz w:val="24"/>
        </w:rPr>
        <w:t xml:space="preserve">PARTENAIRES CLEFS  </w:t>
      </w:r>
    </w:p>
    <w:p w14:paraId="2F43A8E9" w14:textId="77777777" w:rsidR="00720010" w:rsidRDefault="00720010" w:rsidP="00720010">
      <w:pPr>
        <w:pStyle w:val="Paragraphedeliste"/>
        <w:numPr>
          <w:ilvl w:val="0"/>
          <w:numId w:val="45"/>
        </w:numPr>
        <w:spacing w:after="0" w:line="240" w:lineRule="auto"/>
        <w:contextualSpacing w:val="0"/>
        <w:rPr>
          <w:sz w:val="24"/>
        </w:rPr>
      </w:pPr>
      <w:r>
        <w:rPr>
          <w:sz w:val="24"/>
        </w:rPr>
        <w:t>Partenariat</w:t>
      </w:r>
    </w:p>
    <w:p w14:paraId="51B3AD3D" w14:textId="77777777" w:rsidR="00720010" w:rsidRDefault="00720010" w:rsidP="00720010">
      <w:pPr>
        <w:pStyle w:val="Paragraphedeliste"/>
        <w:numPr>
          <w:ilvl w:val="0"/>
          <w:numId w:val="45"/>
        </w:numPr>
        <w:spacing w:after="0" w:line="240" w:lineRule="auto"/>
        <w:contextualSpacing w:val="0"/>
        <w:rPr>
          <w:sz w:val="24"/>
        </w:rPr>
      </w:pPr>
      <w:r>
        <w:rPr>
          <w:sz w:val="24"/>
        </w:rPr>
        <w:t>Résultats</w:t>
      </w:r>
    </w:p>
    <w:p w14:paraId="7509D8A5" w14:textId="77777777" w:rsidR="00720010" w:rsidRDefault="00720010" w:rsidP="00720010">
      <w:pPr>
        <w:pStyle w:val="Paragraphedeliste"/>
        <w:numPr>
          <w:ilvl w:val="0"/>
          <w:numId w:val="45"/>
        </w:numPr>
        <w:spacing w:after="0" w:line="240" w:lineRule="auto"/>
        <w:contextualSpacing w:val="0"/>
        <w:rPr>
          <w:sz w:val="24"/>
        </w:rPr>
      </w:pPr>
      <w:r>
        <w:rPr>
          <w:sz w:val="24"/>
        </w:rPr>
        <w:t>Synergies</w:t>
      </w:r>
    </w:p>
    <w:p w14:paraId="15C929D4" w14:textId="77777777" w:rsidR="00720010" w:rsidRDefault="00720010" w:rsidP="00720010">
      <w:pPr>
        <w:pStyle w:val="Paragraphedeliste"/>
        <w:numPr>
          <w:ilvl w:val="0"/>
          <w:numId w:val="45"/>
        </w:numPr>
        <w:spacing w:after="0" w:line="240" w:lineRule="auto"/>
        <w:contextualSpacing w:val="0"/>
        <w:rPr>
          <w:sz w:val="24"/>
        </w:rPr>
      </w:pPr>
      <w:r w:rsidRPr="00EF4D17">
        <w:rPr>
          <w:sz w:val="24"/>
        </w:rPr>
        <w:t>Perspectives</w:t>
      </w:r>
    </w:p>
    <w:p w14:paraId="61567577" w14:textId="77777777" w:rsidR="00720010" w:rsidRDefault="00720010" w:rsidP="00720010">
      <w:pPr>
        <w:pStyle w:val="Paragraphedeliste"/>
        <w:numPr>
          <w:ilvl w:val="0"/>
          <w:numId w:val="45"/>
        </w:numPr>
        <w:spacing w:after="0" w:line="240" w:lineRule="auto"/>
        <w:contextualSpacing w:val="0"/>
        <w:rPr>
          <w:sz w:val="24"/>
        </w:rPr>
      </w:pPr>
      <w:r>
        <w:rPr>
          <w:sz w:val="24"/>
        </w:rPr>
        <w:t>Opportunités/Contraintes</w:t>
      </w:r>
    </w:p>
    <w:p w14:paraId="4CE5530F" w14:textId="77777777" w:rsidR="00720010" w:rsidRDefault="00720010" w:rsidP="00720010">
      <w:pPr>
        <w:pStyle w:val="Paragraphedeliste"/>
        <w:numPr>
          <w:ilvl w:val="0"/>
          <w:numId w:val="45"/>
        </w:numPr>
        <w:spacing w:after="0" w:line="240" w:lineRule="auto"/>
        <w:contextualSpacing w:val="0"/>
        <w:rPr>
          <w:sz w:val="24"/>
        </w:rPr>
      </w:pPr>
      <w:r>
        <w:rPr>
          <w:sz w:val="24"/>
        </w:rPr>
        <w:t>Bonnes pratiques</w:t>
      </w:r>
    </w:p>
    <w:p w14:paraId="14B057D2" w14:textId="77777777" w:rsidR="00720010" w:rsidRDefault="00EF6A97" w:rsidP="00720010">
      <w:pPr>
        <w:rPr>
          <w:sz w:val="24"/>
        </w:rPr>
      </w:pPr>
      <w:r>
        <w:rPr>
          <w:sz w:val="24"/>
        </w:rPr>
        <w:pict w14:anchorId="7B22542A">
          <v:rect id="_x0000_i1026" style="width:0;height:1.5pt" o:hralign="center" o:hrstd="t" o:hr="t" fillcolor="#a0a0a0" stroked="f"/>
        </w:pict>
      </w:r>
    </w:p>
    <w:p w14:paraId="4C25BFF2" w14:textId="77777777" w:rsidR="00720010" w:rsidRPr="00EF4D17" w:rsidRDefault="00720010" w:rsidP="00720010">
      <w:pPr>
        <w:pStyle w:val="Paragraphedeliste"/>
        <w:numPr>
          <w:ilvl w:val="0"/>
          <w:numId w:val="46"/>
        </w:numPr>
        <w:spacing w:after="0" w:line="240" w:lineRule="auto"/>
        <w:contextualSpacing w:val="0"/>
        <w:rPr>
          <w:sz w:val="24"/>
        </w:rPr>
      </w:pPr>
      <w:r>
        <w:rPr>
          <w:sz w:val="24"/>
        </w:rPr>
        <w:t>EXECUTIF REGIONAL</w:t>
      </w:r>
    </w:p>
    <w:p w14:paraId="5F418AA4" w14:textId="77777777" w:rsidR="00720010" w:rsidRDefault="00720010" w:rsidP="00720010">
      <w:pPr>
        <w:pStyle w:val="Paragraphedeliste"/>
        <w:numPr>
          <w:ilvl w:val="0"/>
          <w:numId w:val="45"/>
        </w:numPr>
        <w:spacing w:after="0" w:line="240" w:lineRule="auto"/>
        <w:contextualSpacing w:val="0"/>
        <w:rPr>
          <w:sz w:val="24"/>
        </w:rPr>
      </w:pPr>
      <w:r>
        <w:rPr>
          <w:sz w:val="24"/>
        </w:rPr>
        <w:t>Pertinence</w:t>
      </w:r>
    </w:p>
    <w:p w14:paraId="7070ACB6" w14:textId="77777777" w:rsidR="00720010" w:rsidRDefault="00720010" w:rsidP="00720010">
      <w:pPr>
        <w:pStyle w:val="Paragraphedeliste"/>
        <w:numPr>
          <w:ilvl w:val="0"/>
          <w:numId w:val="45"/>
        </w:numPr>
        <w:spacing w:after="0" w:line="240" w:lineRule="auto"/>
        <w:contextualSpacing w:val="0"/>
        <w:rPr>
          <w:sz w:val="24"/>
        </w:rPr>
      </w:pPr>
      <w:r>
        <w:rPr>
          <w:sz w:val="24"/>
        </w:rPr>
        <w:t>Priorités nationales</w:t>
      </w:r>
    </w:p>
    <w:p w14:paraId="2D9EBAFA" w14:textId="77777777" w:rsidR="00720010" w:rsidRDefault="00720010" w:rsidP="00720010">
      <w:pPr>
        <w:pStyle w:val="Paragraphedeliste"/>
        <w:numPr>
          <w:ilvl w:val="0"/>
          <w:numId w:val="45"/>
        </w:numPr>
        <w:spacing w:after="0" w:line="240" w:lineRule="auto"/>
        <w:contextualSpacing w:val="0"/>
        <w:rPr>
          <w:sz w:val="24"/>
        </w:rPr>
      </w:pPr>
      <w:r>
        <w:rPr>
          <w:sz w:val="24"/>
        </w:rPr>
        <w:t>Effets sur la promotion de la paix et de la cohésion sociale</w:t>
      </w:r>
    </w:p>
    <w:p w14:paraId="3D77E236" w14:textId="77777777" w:rsidR="00720010" w:rsidRDefault="00720010" w:rsidP="00720010">
      <w:pPr>
        <w:pStyle w:val="Paragraphedeliste"/>
        <w:numPr>
          <w:ilvl w:val="0"/>
          <w:numId w:val="45"/>
        </w:numPr>
        <w:spacing w:after="0" w:line="240" w:lineRule="auto"/>
        <w:contextualSpacing w:val="0"/>
        <w:rPr>
          <w:sz w:val="24"/>
        </w:rPr>
      </w:pPr>
      <w:r>
        <w:rPr>
          <w:sz w:val="24"/>
        </w:rPr>
        <w:t>Effets sur le chômage</w:t>
      </w:r>
    </w:p>
    <w:p w14:paraId="3B2DFFD8" w14:textId="77777777" w:rsidR="00720010" w:rsidRDefault="00720010" w:rsidP="00720010">
      <w:pPr>
        <w:pStyle w:val="Paragraphedeliste"/>
        <w:numPr>
          <w:ilvl w:val="0"/>
          <w:numId w:val="45"/>
        </w:numPr>
        <w:spacing w:after="0" w:line="240" w:lineRule="auto"/>
        <w:contextualSpacing w:val="0"/>
        <w:rPr>
          <w:sz w:val="24"/>
        </w:rPr>
      </w:pPr>
      <w:r>
        <w:rPr>
          <w:sz w:val="24"/>
        </w:rPr>
        <w:t>Appropriation durabilité</w:t>
      </w:r>
    </w:p>
    <w:p w14:paraId="6EBCCD38" w14:textId="77777777" w:rsidR="00720010" w:rsidRDefault="00720010" w:rsidP="00720010">
      <w:pPr>
        <w:pStyle w:val="Paragraphedeliste"/>
        <w:numPr>
          <w:ilvl w:val="0"/>
          <w:numId w:val="45"/>
        </w:numPr>
        <w:spacing w:after="0" w:line="240" w:lineRule="auto"/>
        <w:contextualSpacing w:val="0"/>
        <w:rPr>
          <w:sz w:val="24"/>
        </w:rPr>
      </w:pPr>
      <w:r>
        <w:rPr>
          <w:sz w:val="24"/>
        </w:rPr>
        <w:lastRenderedPageBreak/>
        <w:t>Partenariat Synergies</w:t>
      </w:r>
    </w:p>
    <w:p w14:paraId="5C19CFAF" w14:textId="77777777" w:rsidR="00720010" w:rsidRPr="00E055A6" w:rsidRDefault="00720010" w:rsidP="00720010">
      <w:pPr>
        <w:pStyle w:val="Paragraphedeliste"/>
        <w:numPr>
          <w:ilvl w:val="0"/>
          <w:numId w:val="45"/>
        </w:numPr>
        <w:spacing w:after="0" w:line="240" w:lineRule="auto"/>
        <w:contextualSpacing w:val="0"/>
        <w:rPr>
          <w:sz w:val="24"/>
        </w:rPr>
      </w:pPr>
      <w:r>
        <w:rPr>
          <w:sz w:val="24"/>
        </w:rPr>
        <w:t>Contraintes opportunités</w:t>
      </w:r>
    </w:p>
    <w:p w14:paraId="65414D9B" w14:textId="77777777" w:rsidR="00720010" w:rsidRDefault="00EF6A97" w:rsidP="00720010">
      <w:pPr>
        <w:rPr>
          <w:sz w:val="24"/>
        </w:rPr>
      </w:pPr>
      <w:r>
        <w:rPr>
          <w:sz w:val="24"/>
        </w:rPr>
        <w:pict w14:anchorId="6F03CB30">
          <v:rect id="_x0000_i1027" style="width:0;height:1.5pt" o:hralign="center" o:hrstd="t" o:hr="t" fillcolor="#a0a0a0" stroked="f"/>
        </w:pict>
      </w:r>
    </w:p>
    <w:p w14:paraId="154B15C4" w14:textId="77777777" w:rsidR="00720010" w:rsidRPr="00EF4D17" w:rsidRDefault="00720010" w:rsidP="00720010">
      <w:pPr>
        <w:pStyle w:val="Paragraphedeliste"/>
        <w:numPr>
          <w:ilvl w:val="0"/>
          <w:numId w:val="46"/>
        </w:numPr>
        <w:spacing w:after="0" w:line="240" w:lineRule="auto"/>
        <w:contextualSpacing w:val="0"/>
        <w:rPr>
          <w:sz w:val="24"/>
        </w:rPr>
      </w:pPr>
      <w:r>
        <w:rPr>
          <w:sz w:val="24"/>
        </w:rPr>
        <w:t>AUTORITES LOCALES - SERVICES TECHNIQUES DECENTRALISES</w:t>
      </w:r>
    </w:p>
    <w:p w14:paraId="7C8ECD9A" w14:textId="77777777" w:rsidR="00720010" w:rsidRDefault="00720010" w:rsidP="00720010">
      <w:pPr>
        <w:pStyle w:val="Paragraphedeliste"/>
        <w:numPr>
          <w:ilvl w:val="0"/>
          <w:numId w:val="45"/>
        </w:numPr>
        <w:spacing w:after="0" w:line="240" w:lineRule="auto"/>
        <w:contextualSpacing w:val="0"/>
        <w:rPr>
          <w:sz w:val="24"/>
        </w:rPr>
      </w:pPr>
      <w:r>
        <w:rPr>
          <w:sz w:val="24"/>
        </w:rPr>
        <w:t>Pertinence</w:t>
      </w:r>
    </w:p>
    <w:p w14:paraId="0D727F24" w14:textId="77777777" w:rsidR="00720010" w:rsidRDefault="00720010" w:rsidP="00720010">
      <w:pPr>
        <w:pStyle w:val="Paragraphedeliste"/>
        <w:numPr>
          <w:ilvl w:val="0"/>
          <w:numId w:val="45"/>
        </w:numPr>
        <w:spacing w:after="0" w:line="240" w:lineRule="auto"/>
        <w:contextualSpacing w:val="0"/>
        <w:rPr>
          <w:sz w:val="24"/>
        </w:rPr>
      </w:pPr>
      <w:r>
        <w:rPr>
          <w:sz w:val="24"/>
        </w:rPr>
        <w:t xml:space="preserve">Ciblage </w:t>
      </w:r>
    </w:p>
    <w:p w14:paraId="7C8434A8" w14:textId="77777777" w:rsidR="00720010" w:rsidRDefault="00720010" w:rsidP="00720010">
      <w:pPr>
        <w:pStyle w:val="Paragraphedeliste"/>
        <w:numPr>
          <w:ilvl w:val="0"/>
          <w:numId w:val="45"/>
        </w:numPr>
        <w:spacing w:after="0" w:line="240" w:lineRule="auto"/>
        <w:contextualSpacing w:val="0"/>
        <w:rPr>
          <w:sz w:val="24"/>
        </w:rPr>
      </w:pPr>
      <w:r>
        <w:rPr>
          <w:sz w:val="24"/>
        </w:rPr>
        <w:t>Produits livrés</w:t>
      </w:r>
    </w:p>
    <w:p w14:paraId="76E51427" w14:textId="77777777" w:rsidR="00720010" w:rsidRDefault="00720010" w:rsidP="00720010">
      <w:pPr>
        <w:pStyle w:val="Paragraphedeliste"/>
        <w:numPr>
          <w:ilvl w:val="0"/>
          <w:numId w:val="45"/>
        </w:numPr>
        <w:spacing w:after="0" w:line="240" w:lineRule="auto"/>
        <w:contextualSpacing w:val="0"/>
        <w:rPr>
          <w:sz w:val="24"/>
        </w:rPr>
      </w:pPr>
      <w:r>
        <w:rPr>
          <w:sz w:val="24"/>
        </w:rPr>
        <w:t>Effets sur la promotion de la paix et de la cohésion sociale</w:t>
      </w:r>
    </w:p>
    <w:p w14:paraId="4D431793" w14:textId="77777777" w:rsidR="00720010" w:rsidRDefault="00720010" w:rsidP="00720010">
      <w:pPr>
        <w:pStyle w:val="Paragraphedeliste"/>
        <w:numPr>
          <w:ilvl w:val="0"/>
          <w:numId w:val="45"/>
        </w:numPr>
        <w:spacing w:after="0" w:line="240" w:lineRule="auto"/>
        <w:contextualSpacing w:val="0"/>
        <w:rPr>
          <w:sz w:val="24"/>
        </w:rPr>
      </w:pPr>
      <w:r>
        <w:rPr>
          <w:sz w:val="24"/>
        </w:rPr>
        <w:t>Emplois créés</w:t>
      </w:r>
    </w:p>
    <w:p w14:paraId="21EC428A" w14:textId="77777777" w:rsidR="00720010" w:rsidRDefault="00720010" w:rsidP="00720010">
      <w:pPr>
        <w:pStyle w:val="Paragraphedeliste"/>
        <w:numPr>
          <w:ilvl w:val="0"/>
          <w:numId w:val="45"/>
        </w:numPr>
        <w:spacing w:after="0" w:line="240" w:lineRule="auto"/>
        <w:contextualSpacing w:val="0"/>
        <w:rPr>
          <w:sz w:val="24"/>
        </w:rPr>
      </w:pPr>
      <w:r>
        <w:rPr>
          <w:sz w:val="24"/>
        </w:rPr>
        <w:t>Revenus générés – Stabilité des revenus</w:t>
      </w:r>
    </w:p>
    <w:p w14:paraId="7FC15D54" w14:textId="77777777" w:rsidR="00720010" w:rsidRDefault="00720010" w:rsidP="00720010">
      <w:pPr>
        <w:pStyle w:val="Paragraphedeliste"/>
        <w:numPr>
          <w:ilvl w:val="0"/>
          <w:numId w:val="45"/>
        </w:numPr>
        <w:spacing w:after="0" w:line="240" w:lineRule="auto"/>
        <w:contextualSpacing w:val="0"/>
        <w:rPr>
          <w:sz w:val="24"/>
        </w:rPr>
      </w:pPr>
      <w:r>
        <w:rPr>
          <w:sz w:val="24"/>
        </w:rPr>
        <w:t>Partenariat Synergies</w:t>
      </w:r>
    </w:p>
    <w:p w14:paraId="38265E5F" w14:textId="77777777" w:rsidR="00720010" w:rsidRDefault="00720010" w:rsidP="00720010">
      <w:pPr>
        <w:pStyle w:val="Paragraphedeliste"/>
        <w:numPr>
          <w:ilvl w:val="0"/>
          <w:numId w:val="45"/>
        </w:numPr>
        <w:spacing w:after="0" w:line="240" w:lineRule="auto"/>
        <w:contextualSpacing w:val="0"/>
        <w:rPr>
          <w:sz w:val="24"/>
        </w:rPr>
      </w:pPr>
      <w:r>
        <w:rPr>
          <w:sz w:val="24"/>
        </w:rPr>
        <w:t>Appropriation durabilité</w:t>
      </w:r>
    </w:p>
    <w:p w14:paraId="32FF29EB" w14:textId="77777777" w:rsidR="00720010" w:rsidRDefault="00720010" w:rsidP="00720010">
      <w:pPr>
        <w:pStyle w:val="Paragraphedeliste"/>
        <w:numPr>
          <w:ilvl w:val="0"/>
          <w:numId w:val="45"/>
        </w:numPr>
        <w:spacing w:after="0" w:line="240" w:lineRule="auto"/>
        <w:contextualSpacing w:val="0"/>
        <w:rPr>
          <w:sz w:val="24"/>
        </w:rPr>
      </w:pPr>
      <w:r>
        <w:rPr>
          <w:sz w:val="24"/>
        </w:rPr>
        <w:t>Partenariat – Synergies</w:t>
      </w:r>
    </w:p>
    <w:p w14:paraId="01F7FA2F" w14:textId="77777777" w:rsidR="00720010" w:rsidRDefault="00720010" w:rsidP="00720010">
      <w:pPr>
        <w:pStyle w:val="Paragraphedeliste"/>
        <w:numPr>
          <w:ilvl w:val="0"/>
          <w:numId w:val="45"/>
        </w:numPr>
        <w:spacing w:after="0" w:line="240" w:lineRule="auto"/>
        <w:contextualSpacing w:val="0"/>
        <w:rPr>
          <w:sz w:val="24"/>
        </w:rPr>
      </w:pPr>
      <w:r w:rsidRPr="00070136">
        <w:rPr>
          <w:sz w:val="24"/>
        </w:rPr>
        <w:t>Participation</w:t>
      </w:r>
      <w:r>
        <w:rPr>
          <w:sz w:val="24"/>
        </w:rPr>
        <w:t xml:space="preserve"> – Attentes – Responsabilités</w:t>
      </w:r>
    </w:p>
    <w:p w14:paraId="2145A070" w14:textId="77777777" w:rsidR="00720010" w:rsidRDefault="00720010" w:rsidP="00720010">
      <w:pPr>
        <w:pStyle w:val="Paragraphedeliste"/>
        <w:numPr>
          <w:ilvl w:val="0"/>
          <w:numId w:val="45"/>
        </w:numPr>
        <w:spacing w:after="0" w:line="240" w:lineRule="auto"/>
        <w:contextualSpacing w:val="0"/>
        <w:rPr>
          <w:sz w:val="24"/>
        </w:rPr>
      </w:pPr>
      <w:r>
        <w:rPr>
          <w:sz w:val="24"/>
        </w:rPr>
        <w:t>Contraintes opportunités</w:t>
      </w:r>
    </w:p>
    <w:p w14:paraId="0728A77C" w14:textId="77777777" w:rsidR="00720010" w:rsidRDefault="00720010" w:rsidP="00720010">
      <w:pPr>
        <w:pStyle w:val="Paragraphedeliste"/>
        <w:numPr>
          <w:ilvl w:val="0"/>
          <w:numId w:val="45"/>
        </w:numPr>
        <w:spacing w:after="0" w:line="240" w:lineRule="auto"/>
        <w:contextualSpacing w:val="0"/>
        <w:rPr>
          <w:sz w:val="24"/>
        </w:rPr>
      </w:pPr>
      <w:r>
        <w:rPr>
          <w:sz w:val="24"/>
        </w:rPr>
        <w:t>Ressources</w:t>
      </w:r>
    </w:p>
    <w:p w14:paraId="3DADEC68" w14:textId="77777777" w:rsidR="00720010" w:rsidRDefault="00720010" w:rsidP="00720010">
      <w:pPr>
        <w:pStyle w:val="Paragraphedeliste"/>
        <w:numPr>
          <w:ilvl w:val="0"/>
          <w:numId w:val="45"/>
        </w:numPr>
        <w:spacing w:after="0" w:line="240" w:lineRule="auto"/>
        <w:contextualSpacing w:val="0"/>
        <w:rPr>
          <w:sz w:val="24"/>
        </w:rPr>
      </w:pPr>
      <w:r>
        <w:rPr>
          <w:sz w:val="24"/>
        </w:rPr>
        <w:t>Facteurs extérieurs favorisant ou limitant</w:t>
      </w:r>
    </w:p>
    <w:p w14:paraId="545319A3" w14:textId="77777777" w:rsidR="00720010" w:rsidRDefault="00720010" w:rsidP="00720010">
      <w:pPr>
        <w:pStyle w:val="Paragraphedeliste"/>
        <w:numPr>
          <w:ilvl w:val="0"/>
          <w:numId w:val="45"/>
        </w:numPr>
        <w:spacing w:after="0" w:line="240" w:lineRule="auto"/>
        <w:contextualSpacing w:val="0"/>
        <w:rPr>
          <w:sz w:val="24"/>
        </w:rPr>
      </w:pPr>
      <w:r>
        <w:rPr>
          <w:sz w:val="24"/>
        </w:rPr>
        <w:t>Défis</w:t>
      </w:r>
    </w:p>
    <w:p w14:paraId="130B637A" w14:textId="77777777" w:rsidR="00720010" w:rsidRDefault="00720010" w:rsidP="00720010">
      <w:pPr>
        <w:pStyle w:val="Paragraphedeliste"/>
        <w:numPr>
          <w:ilvl w:val="0"/>
          <w:numId w:val="45"/>
        </w:numPr>
        <w:spacing w:after="0" w:line="240" w:lineRule="auto"/>
        <w:contextualSpacing w:val="0"/>
        <w:rPr>
          <w:sz w:val="24"/>
        </w:rPr>
      </w:pPr>
      <w:r>
        <w:rPr>
          <w:sz w:val="24"/>
        </w:rPr>
        <w:t>Leçons apprises – Bonnes pratiques</w:t>
      </w:r>
    </w:p>
    <w:p w14:paraId="36F3E9F5" w14:textId="77777777" w:rsidR="00720010" w:rsidRPr="00CD2CD6" w:rsidRDefault="00EF6A97" w:rsidP="00720010">
      <w:pPr>
        <w:rPr>
          <w:sz w:val="24"/>
        </w:rPr>
      </w:pPr>
      <w:r>
        <w:rPr>
          <w:sz w:val="24"/>
        </w:rPr>
        <w:pict w14:anchorId="7F96DB0F">
          <v:rect id="_x0000_i1028" style="width:0;height:1.5pt" o:hralign="center" o:hrstd="t" o:hr="t" fillcolor="#a0a0a0" stroked="f"/>
        </w:pict>
      </w:r>
    </w:p>
    <w:p w14:paraId="46631D0B" w14:textId="77777777" w:rsidR="00720010" w:rsidRPr="00EF4D17" w:rsidRDefault="00720010" w:rsidP="00720010">
      <w:pPr>
        <w:pStyle w:val="Paragraphedeliste"/>
        <w:numPr>
          <w:ilvl w:val="0"/>
          <w:numId w:val="46"/>
        </w:numPr>
        <w:spacing w:after="0" w:line="240" w:lineRule="auto"/>
        <w:contextualSpacing w:val="0"/>
        <w:rPr>
          <w:sz w:val="24"/>
        </w:rPr>
      </w:pPr>
      <w:r>
        <w:rPr>
          <w:sz w:val="24"/>
        </w:rPr>
        <w:t>ACTEURS DE LA MISE EN ŒUVRE ET DU SUIVI</w:t>
      </w:r>
    </w:p>
    <w:p w14:paraId="635DFBF2" w14:textId="77777777" w:rsidR="00720010" w:rsidRDefault="00720010" w:rsidP="00720010">
      <w:pPr>
        <w:pStyle w:val="Paragraphedeliste"/>
        <w:numPr>
          <w:ilvl w:val="0"/>
          <w:numId w:val="45"/>
        </w:numPr>
        <w:spacing w:after="0" w:line="240" w:lineRule="auto"/>
        <w:contextualSpacing w:val="0"/>
        <w:rPr>
          <w:sz w:val="24"/>
        </w:rPr>
      </w:pPr>
      <w:r>
        <w:rPr>
          <w:sz w:val="24"/>
        </w:rPr>
        <w:t>Ciblage</w:t>
      </w:r>
    </w:p>
    <w:p w14:paraId="279761A9" w14:textId="77777777" w:rsidR="00720010" w:rsidRDefault="00720010" w:rsidP="00720010">
      <w:pPr>
        <w:pStyle w:val="Paragraphedeliste"/>
        <w:numPr>
          <w:ilvl w:val="0"/>
          <w:numId w:val="45"/>
        </w:numPr>
        <w:spacing w:after="0" w:line="240" w:lineRule="auto"/>
        <w:contextualSpacing w:val="0"/>
        <w:rPr>
          <w:sz w:val="24"/>
        </w:rPr>
      </w:pPr>
      <w:r>
        <w:rPr>
          <w:sz w:val="24"/>
        </w:rPr>
        <w:t xml:space="preserve">Adéquation des ressources </w:t>
      </w:r>
    </w:p>
    <w:p w14:paraId="758A55B3" w14:textId="77777777" w:rsidR="00720010" w:rsidRDefault="00720010" w:rsidP="00720010">
      <w:pPr>
        <w:pStyle w:val="Paragraphedeliste"/>
        <w:numPr>
          <w:ilvl w:val="0"/>
          <w:numId w:val="45"/>
        </w:numPr>
        <w:spacing w:after="0" w:line="240" w:lineRule="auto"/>
        <w:contextualSpacing w:val="0"/>
        <w:rPr>
          <w:sz w:val="24"/>
        </w:rPr>
      </w:pPr>
      <w:r>
        <w:rPr>
          <w:sz w:val="24"/>
        </w:rPr>
        <w:t>Produits livrés</w:t>
      </w:r>
    </w:p>
    <w:p w14:paraId="5706B4E7" w14:textId="77777777" w:rsidR="00720010" w:rsidRDefault="00720010" w:rsidP="00720010">
      <w:pPr>
        <w:pStyle w:val="Paragraphedeliste"/>
        <w:numPr>
          <w:ilvl w:val="0"/>
          <w:numId w:val="45"/>
        </w:numPr>
        <w:spacing w:after="0" w:line="240" w:lineRule="auto"/>
        <w:contextualSpacing w:val="0"/>
        <w:rPr>
          <w:sz w:val="24"/>
        </w:rPr>
      </w:pPr>
      <w:r>
        <w:rPr>
          <w:sz w:val="24"/>
        </w:rPr>
        <w:t>Effets sur la promotion de la paix et de la cohésion sociale</w:t>
      </w:r>
    </w:p>
    <w:p w14:paraId="3756EBF1" w14:textId="77777777" w:rsidR="00720010" w:rsidRDefault="00720010" w:rsidP="00720010">
      <w:pPr>
        <w:pStyle w:val="Paragraphedeliste"/>
        <w:numPr>
          <w:ilvl w:val="0"/>
          <w:numId w:val="45"/>
        </w:numPr>
        <w:spacing w:after="0" w:line="240" w:lineRule="auto"/>
        <w:contextualSpacing w:val="0"/>
        <w:rPr>
          <w:sz w:val="24"/>
        </w:rPr>
      </w:pPr>
      <w:r>
        <w:rPr>
          <w:sz w:val="24"/>
        </w:rPr>
        <w:t>Emplois créés - Revenus générés et stabilité des revenus</w:t>
      </w:r>
    </w:p>
    <w:p w14:paraId="1CA65737" w14:textId="77777777" w:rsidR="00720010" w:rsidRPr="00893E38" w:rsidRDefault="00720010" w:rsidP="00720010">
      <w:pPr>
        <w:pStyle w:val="Paragraphedeliste"/>
        <w:numPr>
          <w:ilvl w:val="0"/>
          <w:numId w:val="45"/>
        </w:numPr>
        <w:spacing w:after="0" w:line="240" w:lineRule="auto"/>
        <w:contextualSpacing w:val="0"/>
        <w:rPr>
          <w:sz w:val="24"/>
        </w:rPr>
      </w:pPr>
      <w:r>
        <w:rPr>
          <w:sz w:val="24"/>
        </w:rPr>
        <w:t>Suivi évaluation</w:t>
      </w:r>
    </w:p>
    <w:p w14:paraId="346CAA94" w14:textId="77777777" w:rsidR="00720010" w:rsidRDefault="00720010" w:rsidP="00720010">
      <w:pPr>
        <w:pStyle w:val="Paragraphedeliste"/>
        <w:numPr>
          <w:ilvl w:val="0"/>
          <w:numId w:val="45"/>
        </w:numPr>
        <w:spacing w:after="0" w:line="240" w:lineRule="auto"/>
        <w:contextualSpacing w:val="0"/>
        <w:rPr>
          <w:sz w:val="24"/>
        </w:rPr>
      </w:pPr>
      <w:r>
        <w:rPr>
          <w:sz w:val="24"/>
        </w:rPr>
        <w:t>Appropriation durabilité</w:t>
      </w:r>
    </w:p>
    <w:p w14:paraId="47D8C230" w14:textId="77777777" w:rsidR="00720010" w:rsidRDefault="00720010" w:rsidP="00720010">
      <w:pPr>
        <w:pStyle w:val="Paragraphedeliste"/>
        <w:numPr>
          <w:ilvl w:val="0"/>
          <w:numId w:val="45"/>
        </w:numPr>
        <w:spacing w:after="0" w:line="240" w:lineRule="auto"/>
        <w:contextualSpacing w:val="0"/>
        <w:rPr>
          <w:sz w:val="24"/>
        </w:rPr>
      </w:pPr>
      <w:r>
        <w:rPr>
          <w:sz w:val="24"/>
        </w:rPr>
        <w:t>Partenariat Synergies</w:t>
      </w:r>
    </w:p>
    <w:p w14:paraId="619E7DC8" w14:textId="77777777" w:rsidR="00720010" w:rsidRDefault="00720010" w:rsidP="00720010">
      <w:pPr>
        <w:pStyle w:val="Paragraphedeliste"/>
        <w:numPr>
          <w:ilvl w:val="0"/>
          <w:numId w:val="45"/>
        </w:numPr>
        <w:spacing w:after="0" w:line="240" w:lineRule="auto"/>
        <w:contextualSpacing w:val="0"/>
        <w:rPr>
          <w:sz w:val="24"/>
        </w:rPr>
      </w:pPr>
      <w:r>
        <w:rPr>
          <w:sz w:val="24"/>
        </w:rPr>
        <w:t>Appropriation durabilité</w:t>
      </w:r>
    </w:p>
    <w:p w14:paraId="184C5366" w14:textId="77777777" w:rsidR="00720010" w:rsidRDefault="00720010" w:rsidP="00720010">
      <w:pPr>
        <w:pStyle w:val="Paragraphedeliste"/>
        <w:numPr>
          <w:ilvl w:val="0"/>
          <w:numId w:val="45"/>
        </w:numPr>
        <w:spacing w:after="0" w:line="240" w:lineRule="auto"/>
        <w:contextualSpacing w:val="0"/>
        <w:rPr>
          <w:sz w:val="24"/>
        </w:rPr>
      </w:pPr>
      <w:r>
        <w:rPr>
          <w:sz w:val="24"/>
        </w:rPr>
        <w:t>Contraintes Opportunités</w:t>
      </w:r>
    </w:p>
    <w:p w14:paraId="43283F8E" w14:textId="77777777" w:rsidR="00720010" w:rsidRDefault="00720010" w:rsidP="00720010">
      <w:pPr>
        <w:pStyle w:val="Paragraphedeliste"/>
        <w:numPr>
          <w:ilvl w:val="0"/>
          <w:numId w:val="45"/>
        </w:numPr>
        <w:spacing w:after="0" w:line="240" w:lineRule="auto"/>
        <w:contextualSpacing w:val="0"/>
        <w:rPr>
          <w:sz w:val="24"/>
        </w:rPr>
      </w:pPr>
      <w:r>
        <w:rPr>
          <w:sz w:val="24"/>
        </w:rPr>
        <w:t>Efficacité des stratégies d’intervention</w:t>
      </w:r>
    </w:p>
    <w:p w14:paraId="7A1AF9B5" w14:textId="77777777" w:rsidR="00720010" w:rsidRDefault="00720010" w:rsidP="00720010">
      <w:pPr>
        <w:pStyle w:val="Paragraphedeliste"/>
        <w:numPr>
          <w:ilvl w:val="0"/>
          <w:numId w:val="45"/>
        </w:numPr>
        <w:spacing w:after="0" w:line="240" w:lineRule="auto"/>
        <w:contextualSpacing w:val="0"/>
        <w:rPr>
          <w:sz w:val="24"/>
        </w:rPr>
      </w:pPr>
      <w:r>
        <w:rPr>
          <w:sz w:val="24"/>
        </w:rPr>
        <w:t>Facteurs extérieurs favorisant ou limitant</w:t>
      </w:r>
    </w:p>
    <w:p w14:paraId="77EA8DC3" w14:textId="77777777" w:rsidR="00720010" w:rsidRDefault="00720010" w:rsidP="00720010">
      <w:pPr>
        <w:pStyle w:val="Paragraphedeliste"/>
        <w:numPr>
          <w:ilvl w:val="0"/>
          <w:numId w:val="45"/>
        </w:numPr>
        <w:spacing w:after="0" w:line="240" w:lineRule="auto"/>
        <w:contextualSpacing w:val="0"/>
        <w:rPr>
          <w:sz w:val="24"/>
        </w:rPr>
      </w:pPr>
      <w:r>
        <w:rPr>
          <w:sz w:val="24"/>
        </w:rPr>
        <w:t>Défis</w:t>
      </w:r>
    </w:p>
    <w:p w14:paraId="7C4D592A" w14:textId="77777777" w:rsidR="00720010" w:rsidRDefault="00720010" w:rsidP="00720010">
      <w:pPr>
        <w:pStyle w:val="Paragraphedeliste"/>
        <w:numPr>
          <w:ilvl w:val="0"/>
          <w:numId w:val="45"/>
        </w:numPr>
        <w:spacing w:after="0" w:line="240" w:lineRule="auto"/>
        <w:contextualSpacing w:val="0"/>
        <w:rPr>
          <w:sz w:val="24"/>
        </w:rPr>
      </w:pPr>
      <w:r>
        <w:rPr>
          <w:sz w:val="24"/>
        </w:rPr>
        <w:t>Leçons apprises – Bonnes pratiques</w:t>
      </w:r>
    </w:p>
    <w:p w14:paraId="3E628CAE" w14:textId="77777777" w:rsidR="00720010" w:rsidRDefault="00EF6A97" w:rsidP="00720010">
      <w:pPr>
        <w:spacing w:after="0"/>
        <w:rPr>
          <w:sz w:val="24"/>
        </w:rPr>
      </w:pPr>
      <w:r>
        <w:rPr>
          <w:sz w:val="24"/>
        </w:rPr>
        <w:pict w14:anchorId="595EBA92">
          <v:rect id="_x0000_i1029" style="width:0;height:1.5pt" o:hralign="center" o:hrstd="t" o:hr="t" fillcolor="#a0a0a0" stroked="f"/>
        </w:pict>
      </w:r>
    </w:p>
    <w:p w14:paraId="65BBC2C1" w14:textId="77777777" w:rsidR="00720010" w:rsidRPr="00EF4D17" w:rsidRDefault="00720010" w:rsidP="00720010">
      <w:pPr>
        <w:pStyle w:val="Paragraphedeliste"/>
        <w:numPr>
          <w:ilvl w:val="0"/>
          <w:numId w:val="46"/>
        </w:numPr>
        <w:spacing w:after="0" w:line="240" w:lineRule="auto"/>
        <w:contextualSpacing w:val="0"/>
        <w:rPr>
          <w:sz w:val="24"/>
        </w:rPr>
      </w:pPr>
      <w:r>
        <w:rPr>
          <w:sz w:val="24"/>
        </w:rPr>
        <w:t>PARTENAIRES LOCAUX, SOCIETE CIVILE - STRUCTURE DE MISE EN OEUVRE</w:t>
      </w:r>
    </w:p>
    <w:p w14:paraId="6F2B5441" w14:textId="77777777" w:rsidR="00720010" w:rsidRDefault="00720010" w:rsidP="00720010">
      <w:pPr>
        <w:pStyle w:val="Paragraphedeliste"/>
        <w:numPr>
          <w:ilvl w:val="0"/>
          <w:numId w:val="45"/>
        </w:numPr>
        <w:spacing w:after="0" w:line="240" w:lineRule="auto"/>
        <w:contextualSpacing w:val="0"/>
        <w:rPr>
          <w:sz w:val="24"/>
        </w:rPr>
      </w:pPr>
      <w:r>
        <w:rPr>
          <w:sz w:val="24"/>
        </w:rPr>
        <w:t>Stratégie d’intervention</w:t>
      </w:r>
    </w:p>
    <w:p w14:paraId="6C4C4243" w14:textId="77777777" w:rsidR="00720010" w:rsidRDefault="00720010" w:rsidP="00720010">
      <w:pPr>
        <w:pStyle w:val="Paragraphedeliste"/>
        <w:numPr>
          <w:ilvl w:val="0"/>
          <w:numId w:val="45"/>
        </w:numPr>
        <w:spacing w:after="0" w:line="240" w:lineRule="auto"/>
        <w:contextualSpacing w:val="0"/>
        <w:rPr>
          <w:sz w:val="24"/>
        </w:rPr>
      </w:pPr>
      <w:r>
        <w:rPr>
          <w:sz w:val="24"/>
        </w:rPr>
        <w:t>Produits livrés</w:t>
      </w:r>
    </w:p>
    <w:p w14:paraId="4496FFE6" w14:textId="77777777" w:rsidR="00720010" w:rsidRDefault="00720010" w:rsidP="00720010">
      <w:pPr>
        <w:pStyle w:val="Paragraphedeliste"/>
        <w:numPr>
          <w:ilvl w:val="0"/>
          <w:numId w:val="45"/>
        </w:numPr>
        <w:spacing w:after="0" w:line="240" w:lineRule="auto"/>
        <w:contextualSpacing w:val="0"/>
        <w:rPr>
          <w:sz w:val="24"/>
        </w:rPr>
      </w:pPr>
      <w:r>
        <w:rPr>
          <w:sz w:val="24"/>
        </w:rPr>
        <w:t>Emplois créés - Revenus générés – Stabilité des revenus</w:t>
      </w:r>
    </w:p>
    <w:p w14:paraId="6FE3E242" w14:textId="77777777" w:rsidR="00720010" w:rsidRDefault="00720010" w:rsidP="00720010">
      <w:pPr>
        <w:pStyle w:val="Paragraphedeliste"/>
        <w:numPr>
          <w:ilvl w:val="0"/>
          <w:numId w:val="45"/>
        </w:numPr>
        <w:spacing w:after="0" w:line="240" w:lineRule="auto"/>
        <w:contextualSpacing w:val="0"/>
        <w:rPr>
          <w:sz w:val="24"/>
        </w:rPr>
      </w:pPr>
      <w:r>
        <w:rPr>
          <w:sz w:val="24"/>
        </w:rPr>
        <w:t>Effets sur la promotion de la paix et de la cohésion sociale</w:t>
      </w:r>
    </w:p>
    <w:p w14:paraId="146BF7AA" w14:textId="77777777" w:rsidR="00720010" w:rsidRPr="00893E38" w:rsidRDefault="00720010" w:rsidP="00720010">
      <w:pPr>
        <w:pStyle w:val="Paragraphedeliste"/>
        <w:numPr>
          <w:ilvl w:val="0"/>
          <w:numId w:val="45"/>
        </w:numPr>
        <w:spacing w:after="0" w:line="240" w:lineRule="auto"/>
        <w:contextualSpacing w:val="0"/>
        <w:rPr>
          <w:sz w:val="24"/>
        </w:rPr>
      </w:pPr>
      <w:r>
        <w:rPr>
          <w:sz w:val="24"/>
        </w:rPr>
        <w:t xml:space="preserve">Participation </w:t>
      </w:r>
    </w:p>
    <w:p w14:paraId="0D08E7A3" w14:textId="77777777" w:rsidR="00720010" w:rsidRDefault="00720010" w:rsidP="00720010">
      <w:pPr>
        <w:pStyle w:val="Paragraphedeliste"/>
        <w:numPr>
          <w:ilvl w:val="0"/>
          <w:numId w:val="45"/>
        </w:numPr>
        <w:spacing w:after="0" w:line="240" w:lineRule="auto"/>
        <w:contextualSpacing w:val="0"/>
        <w:rPr>
          <w:sz w:val="24"/>
        </w:rPr>
      </w:pPr>
      <w:r>
        <w:rPr>
          <w:sz w:val="24"/>
        </w:rPr>
        <w:t>Appropriation - Durabilité</w:t>
      </w:r>
    </w:p>
    <w:p w14:paraId="29AB1881" w14:textId="77777777" w:rsidR="00720010" w:rsidRDefault="00720010" w:rsidP="00720010">
      <w:pPr>
        <w:pStyle w:val="Paragraphedeliste"/>
        <w:numPr>
          <w:ilvl w:val="0"/>
          <w:numId w:val="45"/>
        </w:numPr>
        <w:spacing w:after="0" w:line="240" w:lineRule="auto"/>
        <w:contextualSpacing w:val="0"/>
        <w:rPr>
          <w:sz w:val="24"/>
        </w:rPr>
      </w:pPr>
      <w:r>
        <w:rPr>
          <w:sz w:val="24"/>
        </w:rPr>
        <w:t>Partenariat Synergies</w:t>
      </w:r>
    </w:p>
    <w:p w14:paraId="23D7E0DC" w14:textId="77777777" w:rsidR="00720010" w:rsidRDefault="00720010" w:rsidP="00720010">
      <w:pPr>
        <w:pStyle w:val="Paragraphedeliste"/>
        <w:numPr>
          <w:ilvl w:val="0"/>
          <w:numId w:val="45"/>
        </w:numPr>
        <w:spacing w:after="0" w:line="240" w:lineRule="auto"/>
        <w:contextualSpacing w:val="0"/>
        <w:rPr>
          <w:sz w:val="24"/>
        </w:rPr>
      </w:pPr>
      <w:r>
        <w:rPr>
          <w:sz w:val="24"/>
        </w:rPr>
        <w:lastRenderedPageBreak/>
        <w:t>Facteurs extérieurs favorisant ou limitant</w:t>
      </w:r>
    </w:p>
    <w:p w14:paraId="2BDA2327" w14:textId="77777777" w:rsidR="00720010" w:rsidRDefault="00720010" w:rsidP="00720010">
      <w:pPr>
        <w:pStyle w:val="Paragraphedeliste"/>
        <w:numPr>
          <w:ilvl w:val="0"/>
          <w:numId w:val="45"/>
        </w:numPr>
        <w:spacing w:after="0" w:line="240" w:lineRule="auto"/>
        <w:contextualSpacing w:val="0"/>
        <w:rPr>
          <w:sz w:val="24"/>
        </w:rPr>
      </w:pPr>
      <w:r>
        <w:rPr>
          <w:sz w:val="24"/>
        </w:rPr>
        <w:t xml:space="preserve">Défis </w:t>
      </w:r>
    </w:p>
    <w:p w14:paraId="6A8350BA" w14:textId="77777777" w:rsidR="00720010" w:rsidRDefault="00720010" w:rsidP="00720010">
      <w:pPr>
        <w:pStyle w:val="Paragraphedeliste"/>
        <w:numPr>
          <w:ilvl w:val="0"/>
          <w:numId w:val="45"/>
        </w:numPr>
        <w:spacing w:after="0" w:line="240" w:lineRule="auto"/>
        <w:contextualSpacing w:val="0"/>
        <w:rPr>
          <w:sz w:val="24"/>
        </w:rPr>
      </w:pPr>
      <w:r>
        <w:rPr>
          <w:sz w:val="24"/>
        </w:rPr>
        <w:t>Leçons apprises – Bonnes pratiques</w:t>
      </w:r>
    </w:p>
    <w:p w14:paraId="4ABCED4D" w14:textId="77777777" w:rsidR="00720010" w:rsidRDefault="00EF6A97" w:rsidP="00720010">
      <w:pPr>
        <w:spacing w:after="0"/>
        <w:rPr>
          <w:sz w:val="24"/>
        </w:rPr>
      </w:pPr>
      <w:r>
        <w:rPr>
          <w:sz w:val="24"/>
        </w:rPr>
        <w:pict w14:anchorId="22285114">
          <v:rect id="_x0000_i1030" style="width:0;height:1.5pt" o:hralign="center" o:hrstd="t" o:hr="t" fillcolor="#a0a0a0" stroked="f"/>
        </w:pict>
      </w:r>
    </w:p>
    <w:p w14:paraId="4CE874DE" w14:textId="77777777" w:rsidR="00720010" w:rsidRPr="00EF4D17" w:rsidRDefault="00720010" w:rsidP="00720010">
      <w:pPr>
        <w:pStyle w:val="Paragraphedeliste"/>
        <w:numPr>
          <w:ilvl w:val="0"/>
          <w:numId w:val="46"/>
        </w:numPr>
        <w:spacing w:after="0" w:line="240" w:lineRule="auto"/>
        <w:contextualSpacing w:val="0"/>
        <w:rPr>
          <w:sz w:val="24"/>
        </w:rPr>
      </w:pPr>
      <w:r>
        <w:rPr>
          <w:sz w:val="24"/>
        </w:rPr>
        <w:t>LEADER ET MEMBRES DES COMMUNAUTES CIBLES</w:t>
      </w:r>
    </w:p>
    <w:p w14:paraId="0CD856F2" w14:textId="77777777" w:rsidR="00720010" w:rsidRDefault="00720010" w:rsidP="00720010">
      <w:pPr>
        <w:pStyle w:val="Paragraphedeliste"/>
        <w:numPr>
          <w:ilvl w:val="0"/>
          <w:numId w:val="45"/>
        </w:numPr>
        <w:spacing w:after="0" w:line="240" w:lineRule="auto"/>
        <w:contextualSpacing w:val="0"/>
        <w:rPr>
          <w:sz w:val="24"/>
        </w:rPr>
      </w:pPr>
      <w:r>
        <w:rPr>
          <w:sz w:val="24"/>
        </w:rPr>
        <w:t>Stratégie d’intervention</w:t>
      </w:r>
    </w:p>
    <w:p w14:paraId="628C43C6" w14:textId="77777777" w:rsidR="00720010" w:rsidRDefault="00720010" w:rsidP="00720010">
      <w:pPr>
        <w:pStyle w:val="Paragraphedeliste"/>
        <w:numPr>
          <w:ilvl w:val="0"/>
          <w:numId w:val="45"/>
        </w:numPr>
        <w:spacing w:after="0" w:line="240" w:lineRule="auto"/>
        <w:contextualSpacing w:val="0"/>
        <w:rPr>
          <w:sz w:val="24"/>
        </w:rPr>
      </w:pPr>
      <w:r>
        <w:rPr>
          <w:sz w:val="24"/>
        </w:rPr>
        <w:t>Emplois créés - Revenus générés – Stabilité des revenus</w:t>
      </w:r>
    </w:p>
    <w:p w14:paraId="3A10F62C" w14:textId="77777777" w:rsidR="00720010" w:rsidRDefault="00720010" w:rsidP="00720010">
      <w:pPr>
        <w:pStyle w:val="Paragraphedeliste"/>
        <w:numPr>
          <w:ilvl w:val="0"/>
          <w:numId w:val="45"/>
        </w:numPr>
        <w:spacing w:after="0" w:line="240" w:lineRule="auto"/>
        <w:contextualSpacing w:val="0"/>
        <w:rPr>
          <w:sz w:val="24"/>
        </w:rPr>
      </w:pPr>
      <w:r>
        <w:rPr>
          <w:sz w:val="24"/>
        </w:rPr>
        <w:t>Effets sur la promotion de la paix et de la cohésion sociale</w:t>
      </w:r>
    </w:p>
    <w:p w14:paraId="37C0B766" w14:textId="77777777" w:rsidR="00720010" w:rsidRPr="00893E38" w:rsidRDefault="00720010" w:rsidP="00720010">
      <w:pPr>
        <w:pStyle w:val="Paragraphedeliste"/>
        <w:numPr>
          <w:ilvl w:val="0"/>
          <w:numId w:val="45"/>
        </w:numPr>
        <w:spacing w:after="0" w:line="240" w:lineRule="auto"/>
        <w:contextualSpacing w:val="0"/>
        <w:rPr>
          <w:sz w:val="24"/>
        </w:rPr>
      </w:pPr>
      <w:r>
        <w:rPr>
          <w:sz w:val="24"/>
        </w:rPr>
        <w:t xml:space="preserve">Participation </w:t>
      </w:r>
    </w:p>
    <w:p w14:paraId="77488D7B" w14:textId="77777777" w:rsidR="00720010" w:rsidRDefault="00720010" w:rsidP="00720010">
      <w:pPr>
        <w:pStyle w:val="Paragraphedeliste"/>
        <w:numPr>
          <w:ilvl w:val="0"/>
          <w:numId w:val="45"/>
        </w:numPr>
        <w:spacing w:after="0" w:line="240" w:lineRule="auto"/>
        <w:contextualSpacing w:val="0"/>
        <w:rPr>
          <w:sz w:val="24"/>
        </w:rPr>
      </w:pPr>
      <w:r>
        <w:rPr>
          <w:sz w:val="24"/>
        </w:rPr>
        <w:t>Appropriation - Durabilité</w:t>
      </w:r>
    </w:p>
    <w:p w14:paraId="3568A830" w14:textId="77777777" w:rsidR="00720010" w:rsidRDefault="00720010" w:rsidP="00720010">
      <w:pPr>
        <w:pStyle w:val="Paragraphedeliste"/>
        <w:numPr>
          <w:ilvl w:val="0"/>
          <w:numId w:val="45"/>
        </w:numPr>
        <w:spacing w:after="0" w:line="240" w:lineRule="auto"/>
        <w:contextualSpacing w:val="0"/>
        <w:rPr>
          <w:sz w:val="24"/>
        </w:rPr>
      </w:pPr>
      <w:r>
        <w:rPr>
          <w:sz w:val="24"/>
        </w:rPr>
        <w:t>Partenariat Synergies</w:t>
      </w:r>
    </w:p>
    <w:p w14:paraId="0B0900B3" w14:textId="77777777" w:rsidR="00720010" w:rsidRDefault="00EF6A97" w:rsidP="00720010">
      <w:pPr>
        <w:spacing w:after="0"/>
        <w:rPr>
          <w:sz w:val="24"/>
        </w:rPr>
      </w:pPr>
      <w:r>
        <w:rPr>
          <w:sz w:val="24"/>
        </w:rPr>
        <w:pict w14:anchorId="7FBB1E2A">
          <v:rect id="_x0000_i1031" style="width:0;height:1.5pt" o:hralign="center" o:hrstd="t" o:hr="t" fillcolor="#a0a0a0" stroked="f"/>
        </w:pict>
      </w:r>
    </w:p>
    <w:p w14:paraId="736C7C89" w14:textId="77777777" w:rsidR="00720010" w:rsidRPr="00EF4D17" w:rsidRDefault="00720010" w:rsidP="00720010">
      <w:pPr>
        <w:pStyle w:val="Paragraphedeliste"/>
        <w:numPr>
          <w:ilvl w:val="0"/>
          <w:numId w:val="46"/>
        </w:numPr>
        <w:spacing w:after="0" w:line="240" w:lineRule="auto"/>
        <w:contextualSpacing w:val="0"/>
        <w:rPr>
          <w:sz w:val="24"/>
        </w:rPr>
      </w:pPr>
      <w:r>
        <w:rPr>
          <w:sz w:val="24"/>
        </w:rPr>
        <w:t>BENEFICIAIRES DIRECTS</w:t>
      </w:r>
    </w:p>
    <w:p w14:paraId="23F285BD" w14:textId="77777777" w:rsidR="00720010" w:rsidRDefault="00720010" w:rsidP="00720010">
      <w:pPr>
        <w:pStyle w:val="Paragraphedeliste"/>
        <w:numPr>
          <w:ilvl w:val="0"/>
          <w:numId w:val="45"/>
        </w:numPr>
        <w:spacing w:after="0" w:line="240" w:lineRule="auto"/>
        <w:contextualSpacing w:val="0"/>
        <w:rPr>
          <w:sz w:val="24"/>
        </w:rPr>
      </w:pPr>
      <w:r>
        <w:rPr>
          <w:sz w:val="24"/>
        </w:rPr>
        <w:t>Connaissance et capacités acquises</w:t>
      </w:r>
    </w:p>
    <w:p w14:paraId="2A0161C7" w14:textId="77777777" w:rsidR="00720010" w:rsidRDefault="00720010" w:rsidP="00720010">
      <w:pPr>
        <w:pStyle w:val="Paragraphedeliste"/>
        <w:numPr>
          <w:ilvl w:val="0"/>
          <w:numId w:val="45"/>
        </w:numPr>
        <w:spacing w:after="0" w:line="240" w:lineRule="auto"/>
        <w:contextualSpacing w:val="0"/>
        <w:rPr>
          <w:sz w:val="24"/>
        </w:rPr>
      </w:pPr>
      <w:r>
        <w:rPr>
          <w:sz w:val="24"/>
        </w:rPr>
        <w:t xml:space="preserve">Autonomie </w:t>
      </w:r>
    </w:p>
    <w:p w14:paraId="1210D907" w14:textId="77777777" w:rsidR="00720010" w:rsidRDefault="00720010" w:rsidP="00720010">
      <w:pPr>
        <w:pStyle w:val="Paragraphedeliste"/>
        <w:numPr>
          <w:ilvl w:val="0"/>
          <w:numId w:val="45"/>
        </w:numPr>
        <w:spacing w:after="0" w:line="240" w:lineRule="auto"/>
        <w:contextualSpacing w:val="0"/>
        <w:rPr>
          <w:sz w:val="24"/>
        </w:rPr>
      </w:pPr>
      <w:r>
        <w:rPr>
          <w:sz w:val="24"/>
        </w:rPr>
        <w:t>Revenus générés – Stabilité des revenus</w:t>
      </w:r>
    </w:p>
    <w:p w14:paraId="2B628AD4" w14:textId="77777777" w:rsidR="00720010" w:rsidRDefault="00720010" w:rsidP="00720010">
      <w:pPr>
        <w:pStyle w:val="Paragraphedeliste"/>
        <w:numPr>
          <w:ilvl w:val="0"/>
          <w:numId w:val="45"/>
        </w:numPr>
        <w:spacing w:after="0" w:line="240" w:lineRule="auto"/>
        <w:contextualSpacing w:val="0"/>
        <w:rPr>
          <w:sz w:val="24"/>
        </w:rPr>
      </w:pPr>
      <w:r>
        <w:rPr>
          <w:sz w:val="24"/>
        </w:rPr>
        <w:t>Effets sur la promotion de la paix et de la cohésion sociale</w:t>
      </w:r>
    </w:p>
    <w:p w14:paraId="7E74C413" w14:textId="77777777" w:rsidR="00720010" w:rsidRPr="00893E38" w:rsidRDefault="00720010" w:rsidP="00720010">
      <w:pPr>
        <w:pStyle w:val="Paragraphedeliste"/>
        <w:numPr>
          <w:ilvl w:val="0"/>
          <w:numId w:val="45"/>
        </w:numPr>
        <w:spacing w:after="0" w:line="240" w:lineRule="auto"/>
        <w:contextualSpacing w:val="0"/>
        <w:rPr>
          <w:sz w:val="24"/>
        </w:rPr>
      </w:pPr>
      <w:r>
        <w:rPr>
          <w:sz w:val="24"/>
        </w:rPr>
        <w:t xml:space="preserve">Contraintes - Opportunités </w:t>
      </w:r>
    </w:p>
    <w:p w14:paraId="6092FDAB" w14:textId="77777777" w:rsidR="00720010" w:rsidRDefault="00720010" w:rsidP="00720010">
      <w:pPr>
        <w:pStyle w:val="Paragraphedeliste"/>
        <w:numPr>
          <w:ilvl w:val="0"/>
          <w:numId w:val="45"/>
        </w:numPr>
        <w:spacing w:after="0" w:line="240" w:lineRule="auto"/>
        <w:contextualSpacing w:val="0"/>
        <w:rPr>
          <w:sz w:val="24"/>
        </w:rPr>
      </w:pPr>
      <w:r>
        <w:rPr>
          <w:sz w:val="24"/>
        </w:rPr>
        <w:t>Appropriation - Durabilité</w:t>
      </w:r>
    </w:p>
    <w:p w14:paraId="021A7133" w14:textId="77777777" w:rsidR="00720010" w:rsidRDefault="00720010" w:rsidP="00720010">
      <w:pPr>
        <w:pStyle w:val="Paragraphedeliste"/>
        <w:numPr>
          <w:ilvl w:val="0"/>
          <w:numId w:val="45"/>
        </w:numPr>
        <w:spacing w:after="0" w:line="240" w:lineRule="auto"/>
        <w:contextualSpacing w:val="0"/>
        <w:rPr>
          <w:sz w:val="24"/>
        </w:rPr>
      </w:pPr>
      <w:r>
        <w:rPr>
          <w:sz w:val="24"/>
        </w:rPr>
        <w:t>Défis</w:t>
      </w:r>
    </w:p>
    <w:p w14:paraId="4B757077" w14:textId="77777777" w:rsidR="00720010" w:rsidRPr="00CD2CD6" w:rsidRDefault="00720010" w:rsidP="00720010">
      <w:pPr>
        <w:pStyle w:val="Paragraphedeliste"/>
        <w:numPr>
          <w:ilvl w:val="0"/>
          <w:numId w:val="45"/>
        </w:numPr>
        <w:spacing w:after="0" w:line="240" w:lineRule="auto"/>
        <w:contextualSpacing w:val="0"/>
        <w:rPr>
          <w:sz w:val="24"/>
        </w:rPr>
      </w:pPr>
      <w:r w:rsidRPr="00CD2CD6">
        <w:rPr>
          <w:sz w:val="24"/>
        </w:rPr>
        <w:t>Leçons apprises – Bonnes pratiques</w:t>
      </w:r>
    </w:p>
    <w:p w14:paraId="7368753F" w14:textId="77777777" w:rsidR="00720010" w:rsidRPr="00E8253C" w:rsidRDefault="00720010" w:rsidP="00720010">
      <w:pPr>
        <w:rPr>
          <w:rFonts w:ascii="Arial" w:hAnsi="Arial" w:cs="Arial"/>
        </w:rPr>
      </w:pPr>
    </w:p>
    <w:p w14:paraId="7C9F9949" w14:textId="77777777" w:rsidR="00720010" w:rsidRDefault="00720010" w:rsidP="00720010"/>
    <w:p w14:paraId="5CBCB0F1" w14:textId="6EAF2B25" w:rsidR="00720010" w:rsidRDefault="00720010" w:rsidP="00720010"/>
    <w:p w14:paraId="511722DA" w14:textId="4D049A9D" w:rsidR="0020168A" w:rsidRDefault="0020168A" w:rsidP="00720010"/>
    <w:p w14:paraId="44AC465C" w14:textId="6D172C0D" w:rsidR="0020168A" w:rsidRDefault="0020168A" w:rsidP="00720010"/>
    <w:p w14:paraId="2D01DCCB" w14:textId="62965740" w:rsidR="0020168A" w:rsidRDefault="0020168A" w:rsidP="00720010"/>
    <w:p w14:paraId="3C9E2A83" w14:textId="37F6BD08" w:rsidR="0020168A" w:rsidRDefault="0020168A" w:rsidP="00720010"/>
    <w:p w14:paraId="0FBEBD17" w14:textId="3C5A17A9" w:rsidR="0020168A" w:rsidRDefault="0020168A" w:rsidP="00720010"/>
    <w:p w14:paraId="674A8708" w14:textId="07CBF621" w:rsidR="0020168A" w:rsidRDefault="0020168A" w:rsidP="00720010"/>
    <w:p w14:paraId="36ADF381" w14:textId="1BCCE31A" w:rsidR="0020168A" w:rsidRDefault="0020168A" w:rsidP="00720010"/>
    <w:p w14:paraId="1E312DF8" w14:textId="7F12AFD7" w:rsidR="0020168A" w:rsidRDefault="0020168A" w:rsidP="00720010"/>
    <w:p w14:paraId="0AF0BE20" w14:textId="529B08FA" w:rsidR="0020168A" w:rsidRDefault="0020168A" w:rsidP="00720010"/>
    <w:p w14:paraId="20B43AAF" w14:textId="0C7793F0" w:rsidR="0020168A" w:rsidRDefault="0020168A" w:rsidP="00720010"/>
    <w:p w14:paraId="627324EB" w14:textId="399E2646" w:rsidR="0020168A" w:rsidRDefault="0020168A" w:rsidP="00720010"/>
    <w:p w14:paraId="032F29C5" w14:textId="7FAECCDA" w:rsidR="0020168A" w:rsidRDefault="0020168A" w:rsidP="00720010"/>
    <w:p w14:paraId="6FF5B33D" w14:textId="77777777" w:rsidR="0020168A" w:rsidRDefault="0020168A" w:rsidP="00720010"/>
    <w:p w14:paraId="4A814E53" w14:textId="77777777" w:rsidR="00720010" w:rsidRPr="00720010" w:rsidRDefault="00720010" w:rsidP="00720010"/>
    <w:p w14:paraId="7F62FECD" w14:textId="4869EB21" w:rsidR="0021258E" w:rsidRPr="00F9101E" w:rsidRDefault="0053613D" w:rsidP="00F9101E">
      <w:pPr>
        <w:pStyle w:val="Titre2"/>
        <w:rPr>
          <w:webHidden/>
          <w:sz w:val="32"/>
        </w:rPr>
      </w:pPr>
      <w:bookmarkStart w:id="64" w:name="_Toc517501788"/>
      <w:r w:rsidRPr="00F9101E">
        <w:rPr>
          <w:sz w:val="32"/>
        </w:rPr>
        <w:lastRenderedPageBreak/>
        <w:t xml:space="preserve">ANNEXE </w:t>
      </w:r>
      <w:r w:rsidR="00720010">
        <w:rPr>
          <w:sz w:val="32"/>
        </w:rPr>
        <w:t>4</w:t>
      </w:r>
      <w:r w:rsidR="0021258E" w:rsidRPr="00F9101E">
        <w:rPr>
          <w:sz w:val="32"/>
        </w:rPr>
        <w:t xml:space="preserve"> : </w:t>
      </w:r>
      <w:r w:rsidR="0021258E" w:rsidRPr="00F9101E">
        <w:rPr>
          <w:sz w:val="32"/>
        </w:rPr>
        <w:tab/>
        <w:t>TDR de la mission</w:t>
      </w:r>
      <w:bookmarkEnd w:id="64"/>
      <w:r w:rsidR="0021258E" w:rsidRPr="00F9101E">
        <w:rPr>
          <w:webHidden/>
          <w:sz w:val="32"/>
        </w:rPr>
        <w:tab/>
      </w:r>
    </w:p>
    <w:p w14:paraId="3EF33CCA" w14:textId="539E2684" w:rsidR="00A5209E" w:rsidRPr="00D75C0C" w:rsidRDefault="00A5209E" w:rsidP="006F3CE3">
      <w:pPr>
        <w:pStyle w:val="Titre2"/>
        <w:rPr>
          <w:rFonts w:asciiTheme="minorHAnsi" w:hAnsiTheme="minorHAnsi"/>
          <w:b/>
          <w:color w:val="auto"/>
          <w:sz w:val="24"/>
          <w:szCs w:val="24"/>
          <w:lang w:val="en-US"/>
        </w:rPr>
      </w:pPr>
      <w:bookmarkStart w:id="65" w:name="_Toc498427661"/>
      <w:bookmarkStart w:id="66" w:name="_Toc516770974"/>
      <w:bookmarkStart w:id="67" w:name="_Toc516771753"/>
      <w:bookmarkStart w:id="68" w:name="_Toc517501789"/>
      <w:r w:rsidRPr="00D75C0C">
        <w:rPr>
          <w:rFonts w:asciiTheme="minorHAnsi" w:hAnsiTheme="minorHAnsi"/>
          <w:b/>
          <w:color w:val="auto"/>
          <w:sz w:val="24"/>
          <w:szCs w:val="24"/>
          <w:lang w:val="en-US"/>
        </w:rPr>
        <w:t>HISTORIQUE ET CONTEXTE</w:t>
      </w:r>
      <w:bookmarkEnd w:id="65"/>
      <w:bookmarkEnd w:id="66"/>
      <w:bookmarkEnd w:id="67"/>
      <w:bookmarkEnd w:id="68"/>
      <w:r w:rsidRPr="00D75C0C">
        <w:rPr>
          <w:rFonts w:asciiTheme="minorHAnsi" w:hAnsiTheme="minorHAnsi"/>
          <w:b/>
          <w:color w:val="auto"/>
          <w:sz w:val="24"/>
          <w:szCs w:val="24"/>
          <w:lang w:val="en-US"/>
        </w:rPr>
        <w:t xml:space="preserve"> </w:t>
      </w:r>
    </w:p>
    <w:p w14:paraId="146FEB13" w14:textId="77777777" w:rsidR="00A5209E" w:rsidRDefault="00A5209E" w:rsidP="00A5209E">
      <w:pPr>
        <w:jc w:val="both"/>
        <w:rPr>
          <w:sz w:val="24"/>
          <w:szCs w:val="24"/>
        </w:rPr>
      </w:pPr>
    </w:p>
    <w:p w14:paraId="2499FBA4" w14:textId="77777777" w:rsidR="00A5209E" w:rsidRPr="00AB5CFB" w:rsidRDefault="00A5209E" w:rsidP="00A5209E">
      <w:pPr>
        <w:jc w:val="both"/>
        <w:rPr>
          <w:sz w:val="24"/>
          <w:szCs w:val="24"/>
        </w:rPr>
      </w:pPr>
      <w:r w:rsidRPr="00AB5CFB">
        <w:rPr>
          <w:sz w:val="24"/>
          <w:szCs w:val="24"/>
        </w:rPr>
        <w:t>La persistance de l’extrême pauvreté des jeunes, la jeunesse de la population, l’exode rural vers les grandes villes, la migration pour motif économique, les violences récurrentes sont autant de facteurs qui posent avec acuité la question de l’emploi des jeunes âgés de 18 à 35 ans.</w:t>
      </w:r>
      <w:r>
        <w:rPr>
          <w:sz w:val="24"/>
          <w:szCs w:val="24"/>
        </w:rPr>
        <w:t xml:space="preserve"> </w:t>
      </w:r>
      <w:r w:rsidRPr="00AB5CFB">
        <w:rPr>
          <w:sz w:val="24"/>
          <w:szCs w:val="24"/>
        </w:rPr>
        <w:t>Presque 60% de la population sénégalaise a moins de 20 ans selon les données du dernier recensement général de la population et les jeunes en âge de travailler dans la tranche d’âge de 15 à 34 ans représentent plus de la moitié de la population active.</w:t>
      </w:r>
    </w:p>
    <w:p w14:paraId="42577DD9" w14:textId="77777777" w:rsidR="00A5209E" w:rsidRPr="003D0925" w:rsidRDefault="00A5209E" w:rsidP="00A5209E">
      <w:pPr>
        <w:jc w:val="both"/>
        <w:rPr>
          <w:sz w:val="24"/>
          <w:szCs w:val="24"/>
          <w:lang w:val="fr-SN"/>
        </w:rPr>
      </w:pPr>
      <w:r w:rsidRPr="003D0925">
        <w:rPr>
          <w:sz w:val="24"/>
          <w:szCs w:val="24"/>
          <w:lang w:val="fr-SN"/>
        </w:rPr>
        <w:t xml:space="preserve">C’est ainsi que le Gouvernement de la République du Sénégal a mis en place, en collaboration avec le Bureau du Programme des Nations Unies pour le Développement - PNUD au Sénégal, le projet d’appui à la cohésion sociale et à la création d’opportunités d’emploi (PROCOSOC) pour les jeunes dans les régions de Matam et Tambacounda.    </w:t>
      </w:r>
    </w:p>
    <w:p w14:paraId="3183BB4F" w14:textId="77777777" w:rsidR="00A5209E" w:rsidRDefault="00A5209E" w:rsidP="00A5209E">
      <w:pPr>
        <w:jc w:val="both"/>
        <w:rPr>
          <w:sz w:val="24"/>
          <w:szCs w:val="24"/>
        </w:rPr>
      </w:pPr>
      <w:r w:rsidRPr="003D0925">
        <w:rPr>
          <w:sz w:val="24"/>
          <w:szCs w:val="24"/>
          <w:lang w:val="fr-SN"/>
        </w:rPr>
        <w:t>Ce projet est</w:t>
      </w:r>
      <w:r w:rsidRPr="00734320">
        <w:rPr>
          <w:sz w:val="24"/>
          <w:szCs w:val="24"/>
        </w:rPr>
        <w:t xml:space="preserve"> une</w:t>
      </w:r>
      <w:r w:rsidRPr="003D0925">
        <w:rPr>
          <w:sz w:val="24"/>
          <w:szCs w:val="24"/>
          <w:lang w:val="fr-SN"/>
        </w:rPr>
        <w:t xml:space="preserve"> initiative</w:t>
      </w:r>
      <w:r w:rsidRPr="00734320">
        <w:rPr>
          <w:sz w:val="24"/>
          <w:szCs w:val="24"/>
        </w:rPr>
        <w:t xml:space="preserve"> </w:t>
      </w:r>
      <w:r>
        <w:rPr>
          <w:sz w:val="24"/>
          <w:szCs w:val="24"/>
        </w:rPr>
        <w:t xml:space="preserve">financée par le Gouvernement japonais et </w:t>
      </w:r>
      <w:r w:rsidRPr="00734320">
        <w:rPr>
          <w:sz w:val="24"/>
          <w:szCs w:val="24"/>
        </w:rPr>
        <w:t>mise en</w:t>
      </w:r>
      <w:r w:rsidRPr="003D0925">
        <w:rPr>
          <w:sz w:val="24"/>
          <w:szCs w:val="24"/>
          <w:lang w:val="fr-SN"/>
        </w:rPr>
        <w:t xml:space="preserve"> œuvre par le PNUD initialement sur</w:t>
      </w:r>
      <w:r w:rsidRPr="00734320">
        <w:rPr>
          <w:sz w:val="24"/>
          <w:szCs w:val="24"/>
        </w:rPr>
        <w:t xml:space="preserve"> une</w:t>
      </w:r>
      <w:r w:rsidRPr="00734320">
        <w:rPr>
          <w:sz w:val="24"/>
          <w:szCs w:val="24"/>
          <w:lang w:val="fr-CD"/>
        </w:rPr>
        <w:t xml:space="preserve"> année</w:t>
      </w:r>
      <w:r w:rsidRPr="003D0925">
        <w:rPr>
          <w:sz w:val="24"/>
          <w:szCs w:val="24"/>
          <w:lang w:val="fr-SN"/>
        </w:rPr>
        <w:t xml:space="preserve"> (mars 2016 – mars 2017) avec une extension jusqu’en mars 2018. En effet, </w:t>
      </w:r>
      <w:r>
        <w:rPr>
          <w:sz w:val="24"/>
          <w:szCs w:val="24"/>
        </w:rPr>
        <w:t>Il</w:t>
      </w:r>
      <w:r w:rsidRPr="00EF5663">
        <w:rPr>
          <w:sz w:val="24"/>
          <w:szCs w:val="24"/>
        </w:rPr>
        <w:t xml:space="preserve"> a été élaboré pour réduire le risque de propagation de la violence amplifiée par la pauvreté et le chômage endémique dans ces zones. L’objectif du projet est d’inverser la menace et ces tendances enregistrées à travers la promotion de la paix et de la cohésion sociale et la création d’opportunités d’emploi pour les jeunes (18 à 35 ans) et les femmes chefs de famille dans les régions au Nord-Est du Sénégal. </w:t>
      </w:r>
    </w:p>
    <w:p w14:paraId="42A80EF6" w14:textId="63564CC5" w:rsidR="00A5209E" w:rsidRPr="006F3CE3" w:rsidRDefault="00A5209E" w:rsidP="006F3CE3">
      <w:pPr>
        <w:jc w:val="both"/>
        <w:rPr>
          <w:sz w:val="24"/>
          <w:szCs w:val="24"/>
        </w:rPr>
      </w:pPr>
      <w:r>
        <w:rPr>
          <w:sz w:val="24"/>
          <w:szCs w:val="24"/>
        </w:rPr>
        <w:t>Conformément aux politiques et procédures définies dans le Guide d’utilisation du PNUD, l’évaluation finale respecte le PRODOC en son titre VIII intitulé « Cadre de suivi et évaluation ».</w:t>
      </w:r>
      <w:r w:rsidRPr="003D0925">
        <w:rPr>
          <w:sz w:val="24"/>
          <w:szCs w:val="24"/>
          <w:lang w:val="fr-SN"/>
        </w:rPr>
        <w:t xml:space="preserve">                                                                                                                                                                                                                                                                                                                                                                                                                                                                                                                                                                                                                                                                                                                                                                                                                                                                                                                                                                                                                                                                                                                                                                                                                                                                                                                                                                                                                                                                                                                                                                                                                                                                                                                                                                                                                                                                                                                                                                                                                                                                                                                                                                                                                                                                                                                                                                                                                                                                                                                                                                                                                                                                                                                                                                                                                                                                                                                                                                                                                                                                                                                                                                                                                                                                                                                                                                                                                                   </w:t>
      </w:r>
      <w:bookmarkStart w:id="69" w:name="_Toc498427663"/>
      <w:bookmarkStart w:id="70" w:name="_Toc516770975"/>
      <w:r w:rsidRPr="00D75C0C">
        <w:rPr>
          <w:b/>
          <w:sz w:val="24"/>
          <w:szCs w:val="24"/>
          <w:lang w:val="fr-SN"/>
        </w:rPr>
        <w:t>PORTEE DE L’EVALUATION ET OBJECTIFS</w:t>
      </w:r>
      <w:bookmarkEnd w:id="69"/>
      <w:bookmarkEnd w:id="70"/>
    </w:p>
    <w:p w14:paraId="4452D081" w14:textId="77777777" w:rsidR="00A5209E" w:rsidRDefault="00A5209E" w:rsidP="00A5209E">
      <w:pPr>
        <w:jc w:val="both"/>
        <w:rPr>
          <w:sz w:val="24"/>
          <w:szCs w:val="24"/>
          <w:lang w:val="fr-SN"/>
        </w:rPr>
      </w:pPr>
    </w:p>
    <w:p w14:paraId="22B8F01F" w14:textId="77777777" w:rsidR="006F3CE3" w:rsidRDefault="00A5209E" w:rsidP="006F3CE3">
      <w:pPr>
        <w:jc w:val="both"/>
        <w:rPr>
          <w:sz w:val="24"/>
          <w:szCs w:val="24"/>
          <w:lang w:val="fr-SN"/>
        </w:rPr>
      </w:pPr>
      <w:r w:rsidRPr="007F446C">
        <w:rPr>
          <w:sz w:val="24"/>
          <w:szCs w:val="24"/>
          <w:lang w:val="fr-SN"/>
        </w:rPr>
        <w:t>Cette évaluation finale du projet est effectuée pour apprécier les premiers effets induits et tirer les leçons apprise</w:t>
      </w:r>
      <w:r w:rsidR="005F7295">
        <w:rPr>
          <w:sz w:val="24"/>
          <w:szCs w:val="24"/>
          <w:lang w:val="fr-SN"/>
        </w:rPr>
        <w:t>s</w:t>
      </w:r>
      <w:r w:rsidRPr="007F446C">
        <w:rPr>
          <w:sz w:val="24"/>
          <w:szCs w:val="24"/>
          <w:lang w:val="fr-SN"/>
        </w:rPr>
        <w:t xml:space="preserve"> à capitaliser dans le cadre de tout nouveau projet de cette nature. Cette mission permettra aussi de prendre en charge les questions relatives à la durabilité des résultats obtenus. Elle permettra de capitaliser sur les leçons a</w:t>
      </w:r>
      <w:bookmarkStart w:id="71" w:name="_Toc498427665"/>
      <w:bookmarkStart w:id="72" w:name="_Toc516770976"/>
      <w:r w:rsidR="006F3CE3">
        <w:rPr>
          <w:sz w:val="24"/>
          <w:szCs w:val="24"/>
          <w:lang w:val="fr-SN"/>
        </w:rPr>
        <w:t>pprises et les recommandations.</w:t>
      </w:r>
    </w:p>
    <w:p w14:paraId="1274EBDB" w14:textId="77777777" w:rsidR="006F3CE3" w:rsidRDefault="00A5209E" w:rsidP="006F3CE3">
      <w:pPr>
        <w:jc w:val="both"/>
        <w:rPr>
          <w:b/>
          <w:sz w:val="24"/>
          <w:szCs w:val="24"/>
          <w:lang w:val="fr-SN"/>
        </w:rPr>
      </w:pPr>
      <w:r w:rsidRPr="00D75C0C">
        <w:rPr>
          <w:b/>
          <w:sz w:val="24"/>
          <w:szCs w:val="24"/>
          <w:lang w:val="fr-SN"/>
        </w:rPr>
        <w:t>METHODOLOGIE ET ORGANISATION DE L’EVALUATION</w:t>
      </w:r>
      <w:bookmarkStart w:id="73" w:name="_Toc498427666"/>
      <w:bookmarkStart w:id="74" w:name="_Toc516770977"/>
      <w:bookmarkEnd w:id="71"/>
      <w:bookmarkEnd w:id="72"/>
    </w:p>
    <w:p w14:paraId="15432E35" w14:textId="158B0CC0" w:rsidR="00A5209E" w:rsidRPr="006F3CE3" w:rsidRDefault="00A5209E" w:rsidP="006F3CE3">
      <w:pPr>
        <w:jc w:val="both"/>
        <w:rPr>
          <w:sz w:val="24"/>
          <w:szCs w:val="24"/>
          <w:lang w:val="fr-SN"/>
        </w:rPr>
      </w:pPr>
      <w:r w:rsidRPr="00D75C0C">
        <w:rPr>
          <w:b/>
          <w:sz w:val="24"/>
          <w:szCs w:val="24"/>
          <w:lang w:val="fr-SN"/>
        </w:rPr>
        <w:t xml:space="preserve">Processus </w:t>
      </w:r>
      <w:bookmarkEnd w:id="73"/>
      <w:r w:rsidRPr="00D75C0C">
        <w:rPr>
          <w:b/>
          <w:sz w:val="24"/>
          <w:szCs w:val="24"/>
          <w:lang w:val="en-US"/>
        </w:rPr>
        <w:t>devaluation</w:t>
      </w:r>
      <w:bookmarkEnd w:id="74"/>
    </w:p>
    <w:p w14:paraId="1B1FEDF1" w14:textId="77777777" w:rsidR="00F337BE" w:rsidRDefault="00A5209E" w:rsidP="00F337BE">
      <w:pPr>
        <w:rPr>
          <w:sz w:val="24"/>
          <w:szCs w:val="24"/>
        </w:rPr>
      </w:pPr>
      <w:r w:rsidRPr="00A0379E">
        <w:rPr>
          <w:sz w:val="24"/>
          <w:szCs w:val="24"/>
        </w:rPr>
        <w:t>La méthodologie suivie par la mission co</w:t>
      </w:r>
      <w:bookmarkStart w:id="75" w:name="_Toc498427667"/>
      <w:r w:rsidR="00F337BE">
        <w:rPr>
          <w:sz w:val="24"/>
          <w:szCs w:val="24"/>
        </w:rPr>
        <w:t>mprendra les étapes suivantes :</w:t>
      </w:r>
    </w:p>
    <w:p w14:paraId="1EBE2938" w14:textId="5AEC28E1" w:rsidR="00A5209E" w:rsidRPr="00F337BE" w:rsidRDefault="00A5209E" w:rsidP="00F337BE">
      <w:pPr>
        <w:rPr>
          <w:sz w:val="24"/>
          <w:szCs w:val="24"/>
        </w:rPr>
      </w:pPr>
      <w:bookmarkStart w:id="76" w:name="_Toc516770978"/>
      <w:bookmarkEnd w:id="75"/>
      <w:r>
        <w:rPr>
          <w:b/>
          <w:i/>
        </w:rPr>
        <w:t>Formulation du cadre méthodologique</w:t>
      </w:r>
      <w:bookmarkEnd w:id="76"/>
    </w:p>
    <w:p w14:paraId="009F84EB" w14:textId="77777777" w:rsidR="00F337BE" w:rsidRDefault="00A5209E" w:rsidP="00F337BE">
      <w:pPr>
        <w:jc w:val="both"/>
        <w:rPr>
          <w:bCs/>
          <w:sz w:val="24"/>
          <w:szCs w:val="24"/>
        </w:rPr>
      </w:pPr>
      <w:r>
        <w:rPr>
          <w:sz w:val="24"/>
          <w:szCs w:val="24"/>
        </w:rPr>
        <w:t xml:space="preserve">Après la première réunion entre le PNUD et le consultant, marquant le démarrage de la mission </w:t>
      </w:r>
      <w:r w:rsidRPr="007F63F3">
        <w:rPr>
          <w:sz w:val="24"/>
          <w:szCs w:val="24"/>
        </w:rPr>
        <w:t>afin</w:t>
      </w:r>
      <w:r w:rsidRPr="007F63F3">
        <w:rPr>
          <w:bCs/>
          <w:sz w:val="24"/>
          <w:szCs w:val="24"/>
        </w:rPr>
        <w:t xml:space="preserve"> d’assurer une compréhension commune et partagée concernant le montage, les objectifs et les résultats attendus du projet, ainsi que de la portée de l’évaluation </w:t>
      </w:r>
      <w:r>
        <w:rPr>
          <w:bCs/>
          <w:sz w:val="24"/>
          <w:szCs w:val="24"/>
        </w:rPr>
        <w:t xml:space="preserve">du projet, le consultant devra produire une </w:t>
      </w:r>
      <w:bookmarkStart w:id="77" w:name="_Toc498427668"/>
      <w:bookmarkStart w:id="78" w:name="_Toc516770979"/>
      <w:r w:rsidR="00F337BE">
        <w:rPr>
          <w:bCs/>
          <w:sz w:val="24"/>
          <w:szCs w:val="24"/>
        </w:rPr>
        <w:t>note de cadrage méthodologique.</w:t>
      </w:r>
    </w:p>
    <w:p w14:paraId="35A709DD" w14:textId="01B10F2B" w:rsidR="00A5209E" w:rsidRPr="00F337BE" w:rsidRDefault="00A5209E" w:rsidP="00F337BE">
      <w:pPr>
        <w:jc w:val="both"/>
        <w:rPr>
          <w:bCs/>
          <w:sz w:val="24"/>
          <w:szCs w:val="24"/>
        </w:rPr>
      </w:pPr>
      <w:r w:rsidRPr="00D75C0C">
        <w:rPr>
          <w:b/>
          <w:i/>
        </w:rPr>
        <w:lastRenderedPageBreak/>
        <w:t>Entretien avec les parties prenantes</w:t>
      </w:r>
      <w:bookmarkEnd w:id="77"/>
      <w:bookmarkEnd w:id="78"/>
      <w:r w:rsidRPr="00D75C0C">
        <w:rPr>
          <w:b/>
          <w:i/>
        </w:rPr>
        <w:t> </w:t>
      </w:r>
    </w:p>
    <w:p w14:paraId="013FBAF5" w14:textId="77777777" w:rsidR="00F337BE" w:rsidRDefault="00A5209E" w:rsidP="00F337BE">
      <w:pPr>
        <w:jc w:val="both"/>
        <w:rPr>
          <w:sz w:val="24"/>
          <w:szCs w:val="24"/>
        </w:rPr>
      </w:pPr>
      <w:r w:rsidRPr="007F63F3">
        <w:rPr>
          <w:sz w:val="24"/>
          <w:szCs w:val="24"/>
        </w:rPr>
        <w:t xml:space="preserve">Rencontres à </w:t>
      </w:r>
      <w:r>
        <w:rPr>
          <w:sz w:val="24"/>
          <w:szCs w:val="24"/>
        </w:rPr>
        <w:t>Matam</w:t>
      </w:r>
      <w:r w:rsidRPr="007F63F3">
        <w:rPr>
          <w:sz w:val="24"/>
          <w:szCs w:val="24"/>
        </w:rPr>
        <w:t xml:space="preserve"> et à </w:t>
      </w:r>
      <w:r>
        <w:rPr>
          <w:sz w:val="24"/>
          <w:szCs w:val="24"/>
        </w:rPr>
        <w:t>Tambacounda</w:t>
      </w:r>
      <w:r w:rsidRPr="007F63F3">
        <w:rPr>
          <w:sz w:val="24"/>
          <w:szCs w:val="24"/>
        </w:rPr>
        <w:t xml:space="preserve"> avec l</w:t>
      </w:r>
      <w:r>
        <w:rPr>
          <w:sz w:val="24"/>
          <w:szCs w:val="24"/>
        </w:rPr>
        <w:t>es partenaires et les membres des</w:t>
      </w:r>
      <w:r w:rsidRPr="007F63F3">
        <w:rPr>
          <w:sz w:val="24"/>
          <w:szCs w:val="24"/>
        </w:rPr>
        <w:t xml:space="preserve"> Comité</w:t>
      </w:r>
      <w:r>
        <w:rPr>
          <w:sz w:val="24"/>
          <w:szCs w:val="24"/>
        </w:rPr>
        <w:t>s</w:t>
      </w:r>
      <w:r w:rsidRPr="007F63F3">
        <w:rPr>
          <w:sz w:val="24"/>
          <w:szCs w:val="24"/>
        </w:rPr>
        <w:t xml:space="preserve"> </w:t>
      </w:r>
      <w:r>
        <w:rPr>
          <w:sz w:val="24"/>
          <w:szCs w:val="24"/>
        </w:rPr>
        <w:t>Régionaux</w:t>
      </w:r>
      <w:r w:rsidRPr="007F63F3">
        <w:rPr>
          <w:sz w:val="24"/>
          <w:szCs w:val="24"/>
        </w:rPr>
        <w:t xml:space="preserve"> chargé</w:t>
      </w:r>
      <w:r>
        <w:rPr>
          <w:sz w:val="24"/>
          <w:szCs w:val="24"/>
        </w:rPr>
        <w:t>s</w:t>
      </w:r>
      <w:r w:rsidRPr="007F63F3">
        <w:rPr>
          <w:sz w:val="24"/>
          <w:szCs w:val="24"/>
        </w:rPr>
        <w:t xml:space="preserve"> du pilotage du projet, ainsi que toute autr</w:t>
      </w:r>
      <w:r>
        <w:rPr>
          <w:sz w:val="24"/>
          <w:szCs w:val="24"/>
        </w:rPr>
        <w:t>e partie prenante au projet. Le Chargé</w:t>
      </w:r>
      <w:r w:rsidRPr="007F63F3">
        <w:rPr>
          <w:sz w:val="24"/>
          <w:szCs w:val="24"/>
        </w:rPr>
        <w:t xml:space="preserve"> de Programme du </w:t>
      </w:r>
      <w:r>
        <w:rPr>
          <w:sz w:val="24"/>
          <w:szCs w:val="24"/>
        </w:rPr>
        <w:t>PNUD</w:t>
      </w:r>
      <w:r w:rsidRPr="007F63F3">
        <w:rPr>
          <w:sz w:val="24"/>
          <w:szCs w:val="24"/>
        </w:rPr>
        <w:t xml:space="preserve"> fournira une liste de personnes à contacter, mais la mission pourra également adjoindre d’autres noms à cette liste.  </w:t>
      </w:r>
      <w:bookmarkStart w:id="79" w:name="_Toc498427669"/>
      <w:bookmarkStart w:id="80" w:name="_Toc516770980"/>
    </w:p>
    <w:p w14:paraId="72AE1F3A" w14:textId="782D69C6" w:rsidR="00A5209E" w:rsidRPr="00F337BE" w:rsidRDefault="00A5209E" w:rsidP="00F337BE">
      <w:pPr>
        <w:jc w:val="both"/>
        <w:rPr>
          <w:sz w:val="24"/>
          <w:szCs w:val="24"/>
        </w:rPr>
      </w:pPr>
      <w:r w:rsidRPr="00D75C0C">
        <w:rPr>
          <w:i/>
        </w:rPr>
        <w:t>Dans la zone d’intervention du projet au niveau régional</w:t>
      </w:r>
      <w:bookmarkEnd w:id="79"/>
      <w:bookmarkEnd w:id="80"/>
    </w:p>
    <w:p w14:paraId="2A08BD26" w14:textId="77777777" w:rsidR="00F337BE" w:rsidRDefault="00A5209E" w:rsidP="00F337BE">
      <w:pPr>
        <w:ind w:left="1080"/>
        <w:jc w:val="both"/>
        <w:rPr>
          <w:sz w:val="24"/>
          <w:szCs w:val="24"/>
        </w:rPr>
      </w:pPr>
      <w:r w:rsidRPr="00F673BB">
        <w:rPr>
          <w:sz w:val="24"/>
          <w:szCs w:val="24"/>
        </w:rPr>
        <w:t>Entretiens individuels avec certains participants au niveau régional et local avec les parties prenantes clé (Représentants de l’Etat, Elus, Services Techniques, Autres projets, Réseaux des jeunes). Atelier participatif au niveau régional à l</w:t>
      </w:r>
      <w:bookmarkStart w:id="81" w:name="_Toc498427670"/>
      <w:bookmarkStart w:id="82" w:name="_Toc516770981"/>
      <w:r w:rsidR="00F337BE">
        <w:rPr>
          <w:sz w:val="24"/>
          <w:szCs w:val="24"/>
        </w:rPr>
        <w:t>a fin de la mission de terrain.</w:t>
      </w:r>
    </w:p>
    <w:p w14:paraId="6405C585" w14:textId="089728E6" w:rsidR="00A5209E" w:rsidRPr="00F337BE" w:rsidRDefault="00A5209E" w:rsidP="00F337BE">
      <w:pPr>
        <w:ind w:left="1080"/>
        <w:jc w:val="both"/>
        <w:rPr>
          <w:sz w:val="24"/>
          <w:szCs w:val="24"/>
        </w:rPr>
      </w:pPr>
      <w:r w:rsidRPr="00D75C0C">
        <w:rPr>
          <w:i/>
        </w:rPr>
        <w:t>Dans la zone d’intervention du projet au niveau local</w:t>
      </w:r>
      <w:bookmarkEnd w:id="81"/>
      <w:bookmarkEnd w:id="82"/>
      <w:r w:rsidRPr="00D75C0C">
        <w:rPr>
          <w:i/>
        </w:rPr>
        <w:t xml:space="preserve"> </w:t>
      </w:r>
    </w:p>
    <w:p w14:paraId="4C77745B" w14:textId="77777777" w:rsidR="00A5209E" w:rsidRDefault="00A5209E" w:rsidP="00A5209E">
      <w:pPr>
        <w:pStyle w:val="Paragraphedeliste"/>
        <w:numPr>
          <w:ilvl w:val="0"/>
          <w:numId w:val="36"/>
        </w:numPr>
        <w:jc w:val="both"/>
        <w:rPr>
          <w:sz w:val="24"/>
          <w:szCs w:val="24"/>
        </w:rPr>
      </w:pPr>
      <w:r w:rsidRPr="00BD68AF">
        <w:rPr>
          <w:sz w:val="24"/>
          <w:szCs w:val="24"/>
        </w:rPr>
        <w:t xml:space="preserve">Entretiens avec les </w:t>
      </w:r>
      <w:r>
        <w:rPr>
          <w:sz w:val="24"/>
          <w:szCs w:val="24"/>
        </w:rPr>
        <w:t xml:space="preserve">bénéficiaires </w:t>
      </w:r>
      <w:r w:rsidRPr="00BD68AF">
        <w:rPr>
          <w:sz w:val="24"/>
          <w:szCs w:val="24"/>
        </w:rPr>
        <w:t>;</w:t>
      </w:r>
    </w:p>
    <w:p w14:paraId="1DB79643" w14:textId="77777777" w:rsidR="00A5209E" w:rsidRDefault="00A5209E" w:rsidP="00A5209E">
      <w:pPr>
        <w:pStyle w:val="Paragraphedeliste"/>
        <w:numPr>
          <w:ilvl w:val="0"/>
          <w:numId w:val="36"/>
        </w:numPr>
        <w:jc w:val="both"/>
        <w:rPr>
          <w:sz w:val="24"/>
          <w:szCs w:val="24"/>
        </w:rPr>
      </w:pPr>
      <w:r w:rsidRPr="00BD68AF">
        <w:rPr>
          <w:sz w:val="24"/>
          <w:szCs w:val="24"/>
        </w:rPr>
        <w:t xml:space="preserve">Entretien et « Focus Group » avec les </w:t>
      </w:r>
      <w:r>
        <w:rPr>
          <w:sz w:val="24"/>
          <w:szCs w:val="24"/>
        </w:rPr>
        <w:t>bénéficiaires, services associés, chefs de village ;</w:t>
      </w:r>
    </w:p>
    <w:p w14:paraId="270C3B98" w14:textId="77777777" w:rsidR="00A5209E" w:rsidRDefault="00A5209E" w:rsidP="00A5209E">
      <w:pPr>
        <w:pStyle w:val="Paragraphedeliste"/>
        <w:numPr>
          <w:ilvl w:val="0"/>
          <w:numId w:val="36"/>
        </w:numPr>
        <w:jc w:val="both"/>
        <w:rPr>
          <w:sz w:val="24"/>
          <w:szCs w:val="24"/>
        </w:rPr>
      </w:pPr>
      <w:r w:rsidRPr="00BD68AF">
        <w:rPr>
          <w:sz w:val="24"/>
          <w:szCs w:val="24"/>
        </w:rPr>
        <w:t xml:space="preserve">Entretiens avec le secteur privé impliqué dans la </w:t>
      </w:r>
      <w:r>
        <w:rPr>
          <w:sz w:val="24"/>
          <w:szCs w:val="24"/>
        </w:rPr>
        <w:t>fourniture et entretien du matériel mis à disposition (KMS, matériel agricole et de transformation des produits locaux, aménagement de périmètre maraicher) ;</w:t>
      </w:r>
    </w:p>
    <w:p w14:paraId="1B56F2FD" w14:textId="77777777" w:rsidR="00A5209E" w:rsidRDefault="00A5209E" w:rsidP="00A5209E">
      <w:pPr>
        <w:pStyle w:val="Paragraphedeliste"/>
        <w:numPr>
          <w:ilvl w:val="0"/>
          <w:numId w:val="36"/>
        </w:numPr>
        <w:jc w:val="both"/>
        <w:rPr>
          <w:sz w:val="24"/>
          <w:szCs w:val="24"/>
        </w:rPr>
      </w:pPr>
      <w:r w:rsidRPr="00BD68AF">
        <w:rPr>
          <w:sz w:val="24"/>
          <w:szCs w:val="24"/>
        </w:rPr>
        <w:t>Focus Group avec le</w:t>
      </w:r>
      <w:r>
        <w:rPr>
          <w:sz w:val="24"/>
          <w:szCs w:val="24"/>
        </w:rPr>
        <w:t>s représentants des populations ;</w:t>
      </w:r>
    </w:p>
    <w:p w14:paraId="016755D0" w14:textId="77777777" w:rsidR="00F337BE" w:rsidRDefault="00A5209E" w:rsidP="00F337BE">
      <w:pPr>
        <w:pStyle w:val="Paragraphedeliste"/>
        <w:numPr>
          <w:ilvl w:val="0"/>
          <w:numId w:val="36"/>
        </w:numPr>
        <w:jc w:val="both"/>
        <w:rPr>
          <w:sz w:val="24"/>
          <w:szCs w:val="24"/>
        </w:rPr>
      </w:pPr>
      <w:r w:rsidRPr="00BD68AF">
        <w:rPr>
          <w:sz w:val="24"/>
          <w:szCs w:val="24"/>
        </w:rPr>
        <w:t xml:space="preserve">Appréciation </w:t>
      </w:r>
      <w:r>
        <w:rPr>
          <w:sz w:val="24"/>
          <w:szCs w:val="24"/>
        </w:rPr>
        <w:t xml:space="preserve">des renforcements de capacités des jeunes, appréciation </w:t>
      </w:r>
      <w:r w:rsidRPr="00BD68AF">
        <w:rPr>
          <w:sz w:val="24"/>
          <w:szCs w:val="24"/>
        </w:rPr>
        <w:t xml:space="preserve">des projets </w:t>
      </w:r>
      <w:r>
        <w:rPr>
          <w:sz w:val="24"/>
          <w:szCs w:val="24"/>
        </w:rPr>
        <w:t>agricoles et de transformation</w:t>
      </w:r>
      <w:r w:rsidRPr="00BD68AF">
        <w:rPr>
          <w:sz w:val="24"/>
          <w:szCs w:val="24"/>
        </w:rPr>
        <w:t>.</w:t>
      </w:r>
      <w:bookmarkStart w:id="83" w:name="_Toc498427671"/>
      <w:bookmarkStart w:id="84" w:name="_Toc516770982"/>
    </w:p>
    <w:p w14:paraId="6E9024D9" w14:textId="77777777" w:rsidR="00F337BE" w:rsidRDefault="00A5209E" w:rsidP="00F337BE">
      <w:pPr>
        <w:jc w:val="both"/>
        <w:rPr>
          <w:b/>
          <w:i/>
        </w:rPr>
      </w:pPr>
      <w:r w:rsidRPr="00F337BE">
        <w:rPr>
          <w:b/>
          <w:i/>
        </w:rPr>
        <w:t xml:space="preserve">Restitution au bureau du PNUD par le </w:t>
      </w:r>
      <w:bookmarkEnd w:id="83"/>
      <w:r w:rsidRPr="00F337BE">
        <w:rPr>
          <w:b/>
          <w:i/>
        </w:rPr>
        <w:t>consultant</w:t>
      </w:r>
      <w:bookmarkStart w:id="85" w:name="_Toc498427672"/>
      <w:bookmarkStart w:id="86" w:name="_Toc516770983"/>
      <w:bookmarkEnd w:id="84"/>
    </w:p>
    <w:p w14:paraId="541FB54B" w14:textId="5686058F" w:rsidR="00A5209E" w:rsidRPr="00F337BE" w:rsidRDefault="00A5209E" w:rsidP="00F337BE">
      <w:pPr>
        <w:jc w:val="both"/>
        <w:rPr>
          <w:sz w:val="24"/>
          <w:szCs w:val="24"/>
        </w:rPr>
      </w:pPr>
      <w:proofErr w:type="spellStart"/>
      <w:r w:rsidRPr="007339BB">
        <w:rPr>
          <w:b/>
          <w:sz w:val="24"/>
          <w:szCs w:val="24"/>
          <w:lang w:val="en-US"/>
        </w:rPr>
        <w:t>Méthodologie</w:t>
      </w:r>
      <w:proofErr w:type="spellEnd"/>
      <w:r w:rsidRPr="007339BB">
        <w:rPr>
          <w:b/>
          <w:sz w:val="24"/>
          <w:szCs w:val="24"/>
          <w:lang w:val="en-US"/>
        </w:rPr>
        <w:t xml:space="preserve"> </w:t>
      </w:r>
      <w:proofErr w:type="spellStart"/>
      <w:r w:rsidRPr="007339BB">
        <w:rPr>
          <w:b/>
          <w:sz w:val="24"/>
          <w:szCs w:val="24"/>
          <w:lang w:val="en-US"/>
        </w:rPr>
        <w:t>d’évaluation</w:t>
      </w:r>
      <w:proofErr w:type="spellEnd"/>
      <w:r w:rsidRPr="007339BB">
        <w:rPr>
          <w:b/>
          <w:sz w:val="24"/>
          <w:szCs w:val="24"/>
          <w:lang w:val="en-US"/>
        </w:rPr>
        <w:t xml:space="preserve"> et </w:t>
      </w:r>
      <w:proofErr w:type="spellStart"/>
      <w:r w:rsidRPr="007339BB">
        <w:rPr>
          <w:b/>
          <w:sz w:val="24"/>
          <w:szCs w:val="24"/>
          <w:lang w:val="en-US"/>
        </w:rPr>
        <w:t>outils</w:t>
      </w:r>
      <w:bookmarkEnd w:id="85"/>
      <w:bookmarkEnd w:id="86"/>
      <w:proofErr w:type="spellEnd"/>
    </w:p>
    <w:p w14:paraId="3A4A8351" w14:textId="77777777" w:rsidR="00F337BE" w:rsidRDefault="00A5209E" w:rsidP="00F337BE">
      <w:pPr>
        <w:jc w:val="both"/>
        <w:rPr>
          <w:sz w:val="24"/>
          <w:szCs w:val="24"/>
        </w:rPr>
      </w:pPr>
      <w:r w:rsidRPr="007F63F3">
        <w:rPr>
          <w:sz w:val="24"/>
          <w:szCs w:val="24"/>
        </w:rPr>
        <w:t>L</w:t>
      </w:r>
      <w:r>
        <w:rPr>
          <w:sz w:val="24"/>
          <w:szCs w:val="24"/>
        </w:rPr>
        <w:t>e consultant fournira une méthodologie adaptée à la missio</w:t>
      </w:r>
      <w:bookmarkStart w:id="87" w:name="_Toc516770984"/>
      <w:r w:rsidR="00F337BE">
        <w:rPr>
          <w:sz w:val="24"/>
          <w:szCs w:val="24"/>
        </w:rPr>
        <w:t>n et un calendrier d’exécution.</w:t>
      </w:r>
    </w:p>
    <w:p w14:paraId="093BD916" w14:textId="3E7C1BFD" w:rsidR="00A5209E" w:rsidRPr="00F337BE" w:rsidRDefault="00A5209E" w:rsidP="00F337BE">
      <w:pPr>
        <w:jc w:val="both"/>
        <w:rPr>
          <w:sz w:val="24"/>
          <w:szCs w:val="24"/>
        </w:rPr>
      </w:pPr>
      <w:proofErr w:type="spellStart"/>
      <w:r w:rsidRPr="00F673BB">
        <w:rPr>
          <w:b/>
          <w:sz w:val="24"/>
          <w:szCs w:val="24"/>
          <w:lang w:val="en-US"/>
        </w:rPr>
        <w:t>Livrables</w:t>
      </w:r>
      <w:bookmarkEnd w:id="87"/>
      <w:proofErr w:type="spellEnd"/>
    </w:p>
    <w:p w14:paraId="5803DDFC" w14:textId="77777777" w:rsidR="00A5209E" w:rsidRDefault="00A5209E" w:rsidP="00A5209E">
      <w:pPr>
        <w:spacing w:after="0" w:line="240" w:lineRule="auto"/>
        <w:jc w:val="both"/>
        <w:rPr>
          <w:color w:val="000000"/>
          <w:sz w:val="24"/>
          <w:szCs w:val="24"/>
        </w:rPr>
      </w:pPr>
      <w:r w:rsidRPr="00B7049C">
        <w:rPr>
          <w:color w:val="000000"/>
          <w:sz w:val="24"/>
          <w:szCs w:val="24"/>
        </w:rPr>
        <w:t>Le chef de mission sera responsable de préparer et de</w:t>
      </w:r>
      <w:r>
        <w:rPr>
          <w:color w:val="000000"/>
          <w:sz w:val="24"/>
          <w:szCs w:val="24"/>
        </w:rPr>
        <w:t xml:space="preserve"> livrer les produits suivants :</w:t>
      </w:r>
    </w:p>
    <w:p w14:paraId="2767E0D8" w14:textId="77777777" w:rsidR="00A5209E" w:rsidRPr="002D2F91" w:rsidRDefault="00A5209E" w:rsidP="00A5209E">
      <w:pPr>
        <w:spacing w:after="0" w:line="240" w:lineRule="auto"/>
        <w:jc w:val="both"/>
        <w:rPr>
          <w:color w:val="000000"/>
          <w:sz w:val="24"/>
          <w:szCs w:val="24"/>
        </w:rPr>
      </w:pPr>
    </w:p>
    <w:tbl>
      <w:tblPr>
        <w:tblStyle w:val="Grilledutableau"/>
        <w:tblW w:w="0" w:type="auto"/>
        <w:tblInd w:w="-5" w:type="dxa"/>
        <w:tblLook w:val="04A0" w:firstRow="1" w:lastRow="0" w:firstColumn="1" w:lastColumn="0" w:noHBand="0" w:noVBand="1"/>
      </w:tblPr>
      <w:tblGrid>
        <w:gridCol w:w="1980"/>
        <w:gridCol w:w="4683"/>
        <w:gridCol w:w="2399"/>
      </w:tblGrid>
      <w:tr w:rsidR="00A5209E" w:rsidRPr="00B7049C" w14:paraId="753AF95D" w14:textId="77777777" w:rsidTr="00A5209E">
        <w:tc>
          <w:tcPr>
            <w:tcW w:w="1980" w:type="dxa"/>
            <w:shd w:val="clear" w:color="auto" w:fill="DEEAF6" w:themeFill="accent1" w:themeFillTint="33"/>
          </w:tcPr>
          <w:p w14:paraId="57297F35" w14:textId="77777777" w:rsidR="00A5209E" w:rsidRPr="00B7049C" w:rsidRDefault="00A5209E" w:rsidP="00A5209E">
            <w:pPr>
              <w:jc w:val="center"/>
              <w:rPr>
                <w:b/>
                <w:sz w:val="24"/>
                <w:szCs w:val="24"/>
              </w:rPr>
            </w:pPr>
            <w:r w:rsidRPr="00B7049C">
              <w:rPr>
                <w:b/>
                <w:sz w:val="24"/>
                <w:szCs w:val="24"/>
              </w:rPr>
              <w:t>Livrables</w:t>
            </w:r>
          </w:p>
        </w:tc>
        <w:tc>
          <w:tcPr>
            <w:tcW w:w="4683" w:type="dxa"/>
            <w:shd w:val="clear" w:color="auto" w:fill="DEEAF6" w:themeFill="accent1" w:themeFillTint="33"/>
          </w:tcPr>
          <w:p w14:paraId="6E01EBB1" w14:textId="77777777" w:rsidR="00A5209E" w:rsidRPr="00B7049C" w:rsidRDefault="00A5209E" w:rsidP="00A5209E">
            <w:pPr>
              <w:jc w:val="center"/>
              <w:rPr>
                <w:b/>
                <w:sz w:val="24"/>
                <w:szCs w:val="24"/>
              </w:rPr>
            </w:pPr>
            <w:r w:rsidRPr="00B7049C">
              <w:rPr>
                <w:b/>
                <w:sz w:val="24"/>
                <w:szCs w:val="24"/>
              </w:rPr>
              <w:t>Type de document</w:t>
            </w:r>
          </w:p>
        </w:tc>
        <w:tc>
          <w:tcPr>
            <w:tcW w:w="2399" w:type="dxa"/>
            <w:shd w:val="clear" w:color="auto" w:fill="DEEAF6" w:themeFill="accent1" w:themeFillTint="33"/>
          </w:tcPr>
          <w:p w14:paraId="5ABBE487" w14:textId="77777777" w:rsidR="00A5209E" w:rsidRPr="00B7049C" w:rsidRDefault="00A5209E" w:rsidP="00A5209E">
            <w:pPr>
              <w:jc w:val="center"/>
              <w:rPr>
                <w:b/>
                <w:sz w:val="24"/>
                <w:szCs w:val="24"/>
              </w:rPr>
            </w:pPr>
            <w:r w:rsidRPr="00B7049C">
              <w:rPr>
                <w:b/>
                <w:sz w:val="24"/>
                <w:szCs w:val="24"/>
              </w:rPr>
              <w:t>Langue de rapportage</w:t>
            </w:r>
          </w:p>
        </w:tc>
      </w:tr>
      <w:tr w:rsidR="00A5209E" w14:paraId="55282609" w14:textId="77777777" w:rsidTr="00A5209E">
        <w:tc>
          <w:tcPr>
            <w:tcW w:w="1980" w:type="dxa"/>
          </w:tcPr>
          <w:p w14:paraId="727D5B52" w14:textId="77777777" w:rsidR="00A5209E" w:rsidRPr="002D2F91" w:rsidRDefault="00A5209E" w:rsidP="00A5209E">
            <w:pPr>
              <w:jc w:val="center"/>
              <w:rPr>
                <w:rFonts w:eastAsia="Times New Roman" w:cs="Arial"/>
                <w:b/>
                <w:lang w:eastAsia="fr-FR"/>
              </w:rPr>
            </w:pPr>
            <w:r w:rsidRPr="002D2F91">
              <w:rPr>
                <w:rFonts w:eastAsia="Times New Roman" w:cs="Arial"/>
                <w:b/>
                <w:lang w:eastAsia="fr-FR"/>
              </w:rPr>
              <w:t>Approche et Méthode</w:t>
            </w:r>
          </w:p>
        </w:tc>
        <w:tc>
          <w:tcPr>
            <w:tcW w:w="4683" w:type="dxa"/>
          </w:tcPr>
          <w:p w14:paraId="4E25406A" w14:textId="77777777" w:rsidR="00A5209E" w:rsidRPr="00B41DE4" w:rsidRDefault="00A5209E" w:rsidP="00A5209E">
            <w:pPr>
              <w:rPr>
                <w:rFonts w:eastAsia="Times New Roman" w:cs="Arial"/>
                <w:lang w:eastAsia="fr-FR"/>
              </w:rPr>
            </w:pPr>
            <w:r w:rsidRPr="00B41DE4">
              <w:rPr>
                <w:rFonts w:eastAsia="Times New Roman" w:cs="Arial"/>
                <w:lang w:eastAsia="fr-FR"/>
              </w:rPr>
              <w:t xml:space="preserve">Rapport initial couvrant les deux </w:t>
            </w:r>
            <w:r>
              <w:rPr>
                <w:rFonts w:eastAsia="Times New Roman" w:cs="Arial"/>
                <w:lang w:eastAsia="fr-FR"/>
              </w:rPr>
              <w:t xml:space="preserve">régions </w:t>
            </w:r>
            <w:r w:rsidRPr="00B41DE4">
              <w:rPr>
                <w:rFonts w:eastAsia="Times New Roman" w:cs="Arial"/>
                <w:lang w:eastAsia="fr-FR"/>
              </w:rPr>
              <w:t>(max 10 pages)</w:t>
            </w:r>
          </w:p>
        </w:tc>
        <w:tc>
          <w:tcPr>
            <w:tcW w:w="2399" w:type="dxa"/>
          </w:tcPr>
          <w:p w14:paraId="06250471" w14:textId="77777777" w:rsidR="00A5209E" w:rsidRPr="00B41DE4" w:rsidRDefault="00A5209E" w:rsidP="00A5209E">
            <w:pPr>
              <w:jc w:val="center"/>
              <w:rPr>
                <w:rFonts w:eastAsia="Times New Roman" w:cs="Arial"/>
                <w:lang w:eastAsia="fr-FR"/>
              </w:rPr>
            </w:pPr>
            <w:r w:rsidRPr="00B41DE4">
              <w:rPr>
                <w:rFonts w:eastAsia="Times New Roman" w:cs="Arial"/>
                <w:lang w:eastAsia="fr-FR"/>
              </w:rPr>
              <w:t>Français</w:t>
            </w:r>
          </w:p>
        </w:tc>
      </w:tr>
      <w:tr w:rsidR="00A5209E" w14:paraId="215A463C" w14:textId="77777777" w:rsidTr="00A5209E">
        <w:tc>
          <w:tcPr>
            <w:tcW w:w="1980" w:type="dxa"/>
          </w:tcPr>
          <w:p w14:paraId="00480FF3" w14:textId="77777777" w:rsidR="00A5209E" w:rsidRDefault="00A5209E" w:rsidP="00A5209E">
            <w:pPr>
              <w:jc w:val="center"/>
              <w:rPr>
                <w:lang w:val="en-US"/>
              </w:rPr>
            </w:pPr>
          </w:p>
          <w:p w14:paraId="6798873C" w14:textId="77777777" w:rsidR="00A5209E" w:rsidRDefault="00A5209E" w:rsidP="00A5209E">
            <w:pPr>
              <w:jc w:val="center"/>
              <w:rPr>
                <w:lang w:val="en-US"/>
              </w:rPr>
            </w:pPr>
          </w:p>
          <w:p w14:paraId="6188FE36" w14:textId="77777777" w:rsidR="00A5209E" w:rsidRPr="002D2F91" w:rsidRDefault="00A5209E" w:rsidP="00A5209E">
            <w:pPr>
              <w:jc w:val="center"/>
              <w:rPr>
                <w:b/>
                <w:lang w:val="en-US"/>
              </w:rPr>
            </w:pPr>
            <w:r w:rsidRPr="002D2F91">
              <w:rPr>
                <w:b/>
                <w:lang w:val="en-US"/>
              </w:rPr>
              <w:t>Restitution</w:t>
            </w:r>
          </w:p>
        </w:tc>
        <w:tc>
          <w:tcPr>
            <w:tcW w:w="4683" w:type="dxa"/>
          </w:tcPr>
          <w:p w14:paraId="5F8D37AE" w14:textId="77777777" w:rsidR="00A5209E" w:rsidRDefault="00A5209E" w:rsidP="00A5209E">
            <w:pPr>
              <w:pStyle w:val="Paragraphedeliste"/>
              <w:numPr>
                <w:ilvl w:val="0"/>
                <w:numId w:val="36"/>
              </w:numPr>
              <w:rPr>
                <w:rFonts w:eastAsia="Times New Roman" w:cs="Arial"/>
                <w:lang w:eastAsia="fr-FR"/>
              </w:rPr>
            </w:pPr>
            <w:r w:rsidRPr="00C67703">
              <w:rPr>
                <w:rFonts w:eastAsia="Times New Roman" w:cs="Arial"/>
                <w:lang w:eastAsia="fr-FR"/>
              </w:rPr>
              <w:t>Powerpoint (max 10 slides)</w:t>
            </w:r>
          </w:p>
          <w:p w14:paraId="479DF4CA" w14:textId="77777777" w:rsidR="00A5209E" w:rsidRDefault="00A5209E" w:rsidP="00A5209E">
            <w:pPr>
              <w:pStyle w:val="Paragraphedeliste"/>
              <w:numPr>
                <w:ilvl w:val="0"/>
                <w:numId w:val="36"/>
              </w:numPr>
              <w:rPr>
                <w:rFonts w:eastAsia="Times New Roman" w:cs="Arial"/>
                <w:lang w:eastAsia="fr-FR"/>
              </w:rPr>
            </w:pPr>
            <w:r w:rsidRPr="00C67703">
              <w:rPr>
                <w:rFonts w:eastAsia="Times New Roman" w:cs="Arial"/>
                <w:lang w:eastAsia="fr-FR"/>
              </w:rPr>
              <w:t>Aide-mémoire (max 5-10 pages)</w:t>
            </w:r>
          </w:p>
          <w:p w14:paraId="11C4B66A" w14:textId="77777777" w:rsidR="00A5209E" w:rsidRDefault="00A5209E" w:rsidP="00A5209E">
            <w:pPr>
              <w:pStyle w:val="Paragraphedeliste"/>
              <w:numPr>
                <w:ilvl w:val="0"/>
                <w:numId w:val="36"/>
              </w:numPr>
              <w:rPr>
                <w:rFonts w:eastAsia="Times New Roman" w:cs="Arial"/>
                <w:lang w:eastAsia="fr-FR"/>
              </w:rPr>
            </w:pPr>
            <w:r>
              <w:rPr>
                <w:rFonts w:eastAsia="Times New Roman" w:cs="Arial"/>
                <w:lang w:eastAsia="fr-FR"/>
              </w:rPr>
              <w:t>Pré-rapport é</w:t>
            </w:r>
            <w:r w:rsidRPr="00C67703">
              <w:rPr>
                <w:rFonts w:eastAsia="Times New Roman" w:cs="Arial"/>
                <w:lang w:eastAsia="fr-FR"/>
              </w:rPr>
              <w:t>valuati</w:t>
            </w:r>
            <w:r>
              <w:rPr>
                <w:rFonts w:eastAsia="Times New Roman" w:cs="Arial"/>
                <w:lang w:eastAsia="fr-FR"/>
              </w:rPr>
              <w:t>on finale (max 25-35</w:t>
            </w:r>
            <w:r w:rsidRPr="00C67703">
              <w:rPr>
                <w:rFonts w:eastAsia="Times New Roman" w:cs="Arial"/>
                <w:lang w:eastAsia="fr-FR"/>
              </w:rPr>
              <w:t xml:space="preserve"> pages comprenant les donné</w:t>
            </w:r>
            <w:r>
              <w:rPr>
                <w:rFonts w:eastAsia="Times New Roman" w:cs="Arial"/>
                <w:lang w:eastAsia="fr-FR"/>
              </w:rPr>
              <w:t>e</w:t>
            </w:r>
            <w:r w:rsidRPr="00C67703">
              <w:rPr>
                <w:rFonts w:eastAsia="Times New Roman" w:cs="Arial"/>
                <w:lang w:eastAsia="fr-FR"/>
              </w:rPr>
              <w:t xml:space="preserve">s/tableaux/ graphs standards </w:t>
            </w:r>
          </w:p>
          <w:p w14:paraId="4296A97E" w14:textId="77777777" w:rsidR="00A5209E" w:rsidRPr="00C67703" w:rsidRDefault="00A5209E" w:rsidP="00A5209E">
            <w:pPr>
              <w:pStyle w:val="Paragraphedeliste"/>
              <w:numPr>
                <w:ilvl w:val="0"/>
                <w:numId w:val="36"/>
              </w:numPr>
              <w:rPr>
                <w:rFonts w:eastAsia="Times New Roman" w:cs="Arial"/>
                <w:lang w:eastAsia="fr-FR"/>
              </w:rPr>
            </w:pPr>
            <w:r w:rsidRPr="00C67703">
              <w:rPr>
                <w:rFonts w:eastAsia="Times New Roman" w:cs="Arial"/>
                <w:lang w:eastAsia="fr-FR"/>
              </w:rPr>
              <w:t>Sommaire exécutif (max 5 pages)</w:t>
            </w:r>
          </w:p>
        </w:tc>
        <w:tc>
          <w:tcPr>
            <w:tcW w:w="2399" w:type="dxa"/>
          </w:tcPr>
          <w:p w14:paraId="28F12E53" w14:textId="77777777" w:rsidR="00A5209E" w:rsidRPr="00B41DE4" w:rsidRDefault="00A5209E" w:rsidP="00A5209E">
            <w:pPr>
              <w:jc w:val="center"/>
              <w:rPr>
                <w:rFonts w:eastAsia="Times New Roman" w:cs="Arial"/>
                <w:lang w:eastAsia="fr-FR"/>
              </w:rPr>
            </w:pPr>
          </w:p>
          <w:p w14:paraId="478B010A" w14:textId="77777777" w:rsidR="00A5209E" w:rsidRDefault="00A5209E" w:rsidP="00A5209E">
            <w:pPr>
              <w:jc w:val="center"/>
              <w:rPr>
                <w:rFonts w:eastAsia="Times New Roman" w:cs="Arial"/>
                <w:lang w:eastAsia="fr-FR"/>
              </w:rPr>
            </w:pPr>
          </w:p>
          <w:p w14:paraId="3AB3C323" w14:textId="77777777" w:rsidR="00A5209E" w:rsidRDefault="00A5209E" w:rsidP="00A5209E">
            <w:pPr>
              <w:jc w:val="center"/>
              <w:rPr>
                <w:rFonts w:eastAsia="Times New Roman" w:cs="Arial"/>
                <w:lang w:eastAsia="fr-FR"/>
              </w:rPr>
            </w:pPr>
          </w:p>
          <w:p w14:paraId="1D51DBC6" w14:textId="77777777" w:rsidR="00A5209E" w:rsidRDefault="00A5209E" w:rsidP="00A5209E">
            <w:pPr>
              <w:jc w:val="center"/>
              <w:rPr>
                <w:rFonts w:eastAsia="Times New Roman" w:cs="Arial"/>
                <w:lang w:eastAsia="fr-FR"/>
              </w:rPr>
            </w:pPr>
          </w:p>
          <w:p w14:paraId="68690E66" w14:textId="77777777" w:rsidR="00A5209E" w:rsidRPr="00B41DE4" w:rsidRDefault="00A5209E" w:rsidP="00A5209E">
            <w:pPr>
              <w:jc w:val="center"/>
              <w:rPr>
                <w:rFonts w:eastAsia="Times New Roman" w:cs="Arial"/>
                <w:lang w:eastAsia="fr-FR"/>
              </w:rPr>
            </w:pPr>
            <w:r>
              <w:rPr>
                <w:rFonts w:eastAsia="Times New Roman" w:cs="Arial"/>
                <w:lang w:eastAsia="fr-FR"/>
              </w:rPr>
              <w:t>Français</w:t>
            </w:r>
          </w:p>
        </w:tc>
      </w:tr>
      <w:tr w:rsidR="00A5209E" w14:paraId="605A138B" w14:textId="77777777" w:rsidTr="00A5209E">
        <w:tc>
          <w:tcPr>
            <w:tcW w:w="1980" w:type="dxa"/>
          </w:tcPr>
          <w:p w14:paraId="1F4523D8" w14:textId="77777777" w:rsidR="00A5209E" w:rsidRDefault="00A5209E" w:rsidP="00A5209E">
            <w:pPr>
              <w:jc w:val="center"/>
              <w:rPr>
                <w:lang w:val="en-US"/>
              </w:rPr>
            </w:pPr>
          </w:p>
          <w:p w14:paraId="3A7CEA37" w14:textId="77777777" w:rsidR="00A5209E" w:rsidRDefault="00A5209E" w:rsidP="00A5209E">
            <w:pPr>
              <w:jc w:val="center"/>
              <w:rPr>
                <w:lang w:val="en-US"/>
              </w:rPr>
            </w:pPr>
          </w:p>
          <w:p w14:paraId="6532042A" w14:textId="77777777" w:rsidR="00A5209E" w:rsidRDefault="00A5209E" w:rsidP="00A5209E">
            <w:pPr>
              <w:jc w:val="center"/>
              <w:rPr>
                <w:lang w:val="en-US"/>
              </w:rPr>
            </w:pPr>
          </w:p>
          <w:p w14:paraId="4AD6A456" w14:textId="77777777" w:rsidR="00A5209E" w:rsidRDefault="00A5209E" w:rsidP="00A5209E">
            <w:pPr>
              <w:jc w:val="center"/>
              <w:rPr>
                <w:lang w:val="en-US"/>
              </w:rPr>
            </w:pPr>
          </w:p>
          <w:p w14:paraId="276B525B" w14:textId="77777777" w:rsidR="00A5209E" w:rsidRDefault="00A5209E" w:rsidP="00A5209E">
            <w:pPr>
              <w:jc w:val="center"/>
              <w:rPr>
                <w:lang w:val="en-US"/>
              </w:rPr>
            </w:pPr>
          </w:p>
          <w:p w14:paraId="5B43421A" w14:textId="77777777" w:rsidR="00A5209E" w:rsidRPr="002D2F91" w:rsidRDefault="00A5209E" w:rsidP="00A5209E">
            <w:pPr>
              <w:jc w:val="center"/>
              <w:rPr>
                <w:b/>
                <w:lang w:val="en-US"/>
              </w:rPr>
            </w:pPr>
            <w:r w:rsidRPr="002D2F91">
              <w:rPr>
                <w:b/>
                <w:lang w:val="en-US"/>
              </w:rPr>
              <w:t xml:space="preserve">Rapport </w:t>
            </w:r>
            <w:proofErr w:type="spellStart"/>
            <w:r w:rsidRPr="002D2F91">
              <w:rPr>
                <w:b/>
                <w:lang w:val="en-US"/>
              </w:rPr>
              <w:t>consolidé</w:t>
            </w:r>
            <w:proofErr w:type="spellEnd"/>
          </w:p>
        </w:tc>
        <w:tc>
          <w:tcPr>
            <w:tcW w:w="4683" w:type="dxa"/>
          </w:tcPr>
          <w:p w14:paraId="3E4BBF81" w14:textId="77777777" w:rsidR="00A5209E" w:rsidRDefault="00A5209E" w:rsidP="00A5209E">
            <w:pPr>
              <w:pStyle w:val="Paragraphedeliste"/>
              <w:numPr>
                <w:ilvl w:val="0"/>
                <w:numId w:val="36"/>
              </w:numPr>
            </w:pPr>
            <w:r w:rsidRPr="00C67703">
              <w:t>Evalua</w:t>
            </w:r>
            <w:r>
              <w:t>tion f</w:t>
            </w:r>
            <w:r w:rsidRPr="00C67703">
              <w:t>inale (max 40-50 pages) incluant :</w:t>
            </w:r>
          </w:p>
          <w:p w14:paraId="7AFE8C74" w14:textId="77777777" w:rsidR="00A5209E" w:rsidRPr="00AF526F" w:rsidRDefault="00A5209E" w:rsidP="00A5209E">
            <w:pPr>
              <w:numPr>
                <w:ilvl w:val="0"/>
                <w:numId w:val="39"/>
              </w:numPr>
              <w:spacing w:after="200" w:line="276" w:lineRule="auto"/>
              <w:rPr>
                <w:rFonts w:eastAsia="Times New Roman" w:cs="Arial"/>
                <w:lang w:eastAsia="fr-FR"/>
              </w:rPr>
            </w:pPr>
            <w:r w:rsidRPr="00B41DE4">
              <w:rPr>
                <w:rFonts w:eastAsia="Times New Roman" w:cs="Arial"/>
                <w:lang w:eastAsia="fr-FR"/>
              </w:rPr>
              <w:t xml:space="preserve">Chapeau stratégique sur </w:t>
            </w:r>
            <w:r>
              <w:rPr>
                <w:rFonts w:eastAsia="Times New Roman" w:cs="Arial"/>
                <w:lang w:eastAsia="fr-FR"/>
              </w:rPr>
              <w:t>les potentialités économiques au regard du flux migratoire et du chômage des jeunes.</w:t>
            </w:r>
          </w:p>
          <w:p w14:paraId="125F411E" w14:textId="77777777" w:rsidR="00A5209E" w:rsidRDefault="00A5209E" w:rsidP="00A5209E">
            <w:pPr>
              <w:numPr>
                <w:ilvl w:val="0"/>
                <w:numId w:val="39"/>
              </w:numPr>
              <w:spacing w:after="200" w:line="276" w:lineRule="auto"/>
              <w:rPr>
                <w:rFonts w:eastAsia="Times New Roman" w:cs="Arial"/>
                <w:lang w:eastAsia="fr-FR"/>
              </w:rPr>
            </w:pPr>
            <w:r>
              <w:rPr>
                <w:rFonts w:eastAsia="Times New Roman" w:cs="Arial"/>
                <w:lang w:eastAsia="fr-FR"/>
              </w:rPr>
              <w:lastRenderedPageBreak/>
              <w:t>MATAM</w:t>
            </w:r>
          </w:p>
          <w:p w14:paraId="6B51E2DA" w14:textId="77777777" w:rsidR="00A5209E" w:rsidRDefault="00A5209E" w:rsidP="00A5209E">
            <w:pPr>
              <w:numPr>
                <w:ilvl w:val="0"/>
                <w:numId w:val="39"/>
              </w:numPr>
              <w:spacing w:after="200" w:line="276" w:lineRule="auto"/>
              <w:rPr>
                <w:rFonts w:eastAsia="Times New Roman" w:cs="Arial"/>
                <w:lang w:eastAsia="fr-FR"/>
              </w:rPr>
            </w:pPr>
            <w:r>
              <w:rPr>
                <w:rFonts w:eastAsia="Times New Roman" w:cs="Arial"/>
                <w:lang w:eastAsia="fr-FR"/>
              </w:rPr>
              <w:t>TAMBACOUNDA</w:t>
            </w:r>
          </w:p>
          <w:p w14:paraId="3F78C5EC" w14:textId="77777777" w:rsidR="00A5209E" w:rsidRPr="00AF526F" w:rsidRDefault="00A5209E" w:rsidP="00A5209E">
            <w:pPr>
              <w:numPr>
                <w:ilvl w:val="0"/>
                <w:numId w:val="39"/>
              </w:numPr>
              <w:spacing w:after="200" w:line="276" w:lineRule="auto"/>
              <w:rPr>
                <w:rFonts w:eastAsia="Times New Roman" w:cs="Arial"/>
                <w:lang w:eastAsia="fr-FR"/>
              </w:rPr>
            </w:pPr>
            <w:r w:rsidRPr="00774B1E">
              <w:rPr>
                <w:rFonts w:ascii="Times New Roman" w:hAnsi="Times New Roman" w:cs="Times New Roman"/>
                <w:b/>
                <w:bCs/>
                <w:color w:val="000000"/>
                <w:sz w:val="24"/>
                <w:szCs w:val="24"/>
              </w:rPr>
              <w:t xml:space="preserve"> </w:t>
            </w:r>
            <w:r w:rsidRPr="00774B1E">
              <w:rPr>
                <w:rFonts w:ascii="Times New Roman" w:hAnsi="Times New Roman" w:cs="Times New Roman"/>
                <w:color w:val="000000"/>
                <w:sz w:val="24"/>
                <w:szCs w:val="24"/>
              </w:rPr>
              <w:t xml:space="preserve">Soumission </w:t>
            </w:r>
            <w:r w:rsidRPr="00774B1E">
              <w:rPr>
                <w:rFonts w:ascii="Times New Roman" w:hAnsi="Times New Roman" w:cs="Times New Roman"/>
                <w:b/>
                <w:bCs/>
                <w:color w:val="000000"/>
                <w:sz w:val="24"/>
                <w:szCs w:val="24"/>
              </w:rPr>
              <w:t>du rapport final</w:t>
            </w:r>
            <w:r>
              <w:rPr>
                <w:rFonts w:ascii="Times New Roman" w:hAnsi="Times New Roman" w:cs="Times New Roman"/>
                <w:b/>
                <w:bCs/>
                <w:color w:val="000000"/>
                <w:sz w:val="24"/>
                <w:szCs w:val="24"/>
              </w:rPr>
              <w:t xml:space="preserve"> (en 5 exemplaires)</w:t>
            </w:r>
            <w:r w:rsidRPr="00774B1E">
              <w:rPr>
                <w:rFonts w:ascii="Times New Roman" w:hAnsi="Times New Roman" w:cs="Times New Roman"/>
                <w:color w:val="000000"/>
                <w:sz w:val="24"/>
                <w:szCs w:val="24"/>
              </w:rPr>
              <w:t>.</w:t>
            </w:r>
          </w:p>
        </w:tc>
        <w:tc>
          <w:tcPr>
            <w:tcW w:w="2399" w:type="dxa"/>
          </w:tcPr>
          <w:p w14:paraId="174DCAF9" w14:textId="77777777" w:rsidR="00A5209E" w:rsidRPr="007339BB" w:rsidRDefault="00A5209E" w:rsidP="00A5209E">
            <w:pPr>
              <w:jc w:val="center"/>
              <w:rPr>
                <w:lang w:val="fr-SN"/>
              </w:rPr>
            </w:pPr>
          </w:p>
          <w:p w14:paraId="1E707CF0" w14:textId="77777777" w:rsidR="00A5209E" w:rsidRPr="007339BB" w:rsidRDefault="00A5209E" w:rsidP="00A5209E">
            <w:pPr>
              <w:jc w:val="center"/>
              <w:rPr>
                <w:lang w:val="fr-SN"/>
              </w:rPr>
            </w:pPr>
          </w:p>
          <w:p w14:paraId="5C75CBCB" w14:textId="77777777" w:rsidR="00A5209E" w:rsidRPr="007339BB" w:rsidRDefault="00A5209E" w:rsidP="00A5209E">
            <w:pPr>
              <w:jc w:val="center"/>
              <w:rPr>
                <w:lang w:val="fr-SN"/>
              </w:rPr>
            </w:pPr>
          </w:p>
          <w:p w14:paraId="2E1804F6" w14:textId="77777777" w:rsidR="00A5209E" w:rsidRPr="007339BB" w:rsidRDefault="00A5209E" w:rsidP="00A5209E">
            <w:pPr>
              <w:jc w:val="center"/>
              <w:rPr>
                <w:lang w:val="fr-SN"/>
              </w:rPr>
            </w:pPr>
          </w:p>
          <w:p w14:paraId="6A831F84" w14:textId="77777777" w:rsidR="00A5209E" w:rsidRPr="007339BB" w:rsidRDefault="00A5209E" w:rsidP="00A5209E">
            <w:pPr>
              <w:jc w:val="center"/>
              <w:rPr>
                <w:lang w:val="fr-SN"/>
              </w:rPr>
            </w:pPr>
          </w:p>
          <w:p w14:paraId="435CF61A" w14:textId="77777777" w:rsidR="00A5209E" w:rsidRDefault="00A5209E" w:rsidP="00A5209E">
            <w:pPr>
              <w:jc w:val="center"/>
              <w:rPr>
                <w:lang w:val="en-US"/>
              </w:rPr>
            </w:pPr>
            <w:proofErr w:type="spellStart"/>
            <w:r>
              <w:rPr>
                <w:lang w:val="en-US"/>
              </w:rPr>
              <w:t>Français</w:t>
            </w:r>
            <w:proofErr w:type="spellEnd"/>
          </w:p>
        </w:tc>
      </w:tr>
    </w:tbl>
    <w:p w14:paraId="7AAC9C00" w14:textId="77777777" w:rsidR="00A5209E" w:rsidRDefault="00A5209E" w:rsidP="00A5209E">
      <w:pPr>
        <w:rPr>
          <w:lang w:val="en-US"/>
        </w:rPr>
      </w:pPr>
    </w:p>
    <w:p w14:paraId="4AE9AA67" w14:textId="77777777" w:rsidR="00A5209E" w:rsidRDefault="00A5209E" w:rsidP="00A5209E">
      <w:pPr>
        <w:pStyle w:val="Paragraphedeliste"/>
        <w:numPr>
          <w:ilvl w:val="0"/>
          <w:numId w:val="40"/>
        </w:numPr>
        <w:spacing w:after="0" w:line="240" w:lineRule="auto"/>
        <w:jc w:val="both"/>
        <w:rPr>
          <w:rFonts w:ascii="Calibri" w:eastAsia="Calibri" w:hAnsi="Calibri" w:cs="Times New Roman"/>
          <w:color w:val="000000"/>
          <w:sz w:val="24"/>
          <w:szCs w:val="24"/>
        </w:rPr>
      </w:pPr>
      <w:r>
        <w:rPr>
          <w:rFonts w:ascii="Calibri" w:eastAsia="Calibri" w:hAnsi="Calibri" w:cs="Times New Roman"/>
          <w:color w:val="000000"/>
          <w:sz w:val="24"/>
          <w:szCs w:val="24"/>
        </w:rPr>
        <w:t>Le Consultant</w:t>
      </w:r>
      <w:r w:rsidRPr="00E1089A">
        <w:rPr>
          <w:rFonts w:ascii="Calibri" w:eastAsia="Calibri" w:hAnsi="Calibri" w:cs="Times New Roman"/>
          <w:color w:val="000000"/>
          <w:sz w:val="24"/>
          <w:szCs w:val="24"/>
        </w:rPr>
        <w:t xml:space="preserve"> </w:t>
      </w:r>
      <w:r>
        <w:rPr>
          <w:rFonts w:ascii="Calibri" w:eastAsia="Calibri" w:hAnsi="Calibri" w:cs="Times New Roman"/>
          <w:color w:val="000000"/>
          <w:sz w:val="24"/>
          <w:szCs w:val="24"/>
        </w:rPr>
        <w:t>prendra</w:t>
      </w:r>
      <w:r w:rsidRPr="00E1089A">
        <w:rPr>
          <w:rFonts w:ascii="Calibri" w:eastAsia="Calibri" w:hAnsi="Calibri" w:cs="Times New Roman"/>
          <w:color w:val="000000"/>
          <w:sz w:val="24"/>
          <w:szCs w:val="24"/>
        </w:rPr>
        <w:t xml:space="preserve"> en considération les commentaires reçus lors </w:t>
      </w:r>
      <w:r>
        <w:rPr>
          <w:rFonts w:ascii="Calibri" w:eastAsia="Calibri" w:hAnsi="Calibri" w:cs="Times New Roman"/>
          <w:color w:val="000000"/>
          <w:sz w:val="24"/>
          <w:szCs w:val="24"/>
        </w:rPr>
        <w:t>de la réunion</w:t>
      </w:r>
      <w:r w:rsidRPr="00E1089A">
        <w:rPr>
          <w:rFonts w:ascii="Calibri" w:eastAsia="Calibri" w:hAnsi="Calibri" w:cs="Times New Roman"/>
          <w:color w:val="000000"/>
          <w:sz w:val="24"/>
          <w:szCs w:val="24"/>
        </w:rPr>
        <w:t xml:space="preserve"> afin de produire un rapport d’évaluation et sommaire provisoire co</w:t>
      </w:r>
      <w:r>
        <w:rPr>
          <w:rFonts w:ascii="Calibri" w:eastAsia="Calibri" w:hAnsi="Calibri" w:cs="Times New Roman"/>
          <w:color w:val="000000"/>
          <w:sz w:val="24"/>
          <w:szCs w:val="24"/>
        </w:rPr>
        <w:t>hérent qui sera soumis au PNUD qui partagera avec les</w:t>
      </w:r>
      <w:r w:rsidRPr="00E1089A">
        <w:rPr>
          <w:rFonts w:ascii="Calibri" w:eastAsia="Calibri" w:hAnsi="Calibri" w:cs="Times New Roman"/>
          <w:color w:val="000000"/>
          <w:sz w:val="24"/>
          <w:szCs w:val="24"/>
        </w:rPr>
        <w:t xml:space="preserve"> diverses parties prenantes.</w:t>
      </w:r>
    </w:p>
    <w:p w14:paraId="013B1BBF" w14:textId="77777777" w:rsidR="00A5209E" w:rsidRDefault="00A5209E" w:rsidP="00A5209E">
      <w:pPr>
        <w:pStyle w:val="Paragraphedeliste"/>
        <w:numPr>
          <w:ilvl w:val="0"/>
          <w:numId w:val="40"/>
        </w:numPr>
        <w:spacing w:after="0" w:line="240" w:lineRule="auto"/>
        <w:jc w:val="both"/>
        <w:rPr>
          <w:rFonts w:ascii="Calibri" w:eastAsia="Calibri" w:hAnsi="Calibri" w:cs="Times New Roman"/>
          <w:color w:val="000000"/>
          <w:sz w:val="24"/>
          <w:szCs w:val="24"/>
        </w:rPr>
      </w:pPr>
      <w:r w:rsidRPr="00E1089A">
        <w:rPr>
          <w:rFonts w:ascii="Calibri" w:eastAsia="Calibri" w:hAnsi="Calibri" w:cs="Times New Roman"/>
          <w:color w:val="000000"/>
          <w:sz w:val="24"/>
          <w:szCs w:val="24"/>
        </w:rPr>
        <w:t xml:space="preserve">Suite aux commentaires reçus sur les documents provisoires, </w:t>
      </w:r>
      <w:r>
        <w:rPr>
          <w:rFonts w:ascii="Calibri" w:eastAsia="Calibri" w:hAnsi="Calibri" w:cs="Times New Roman"/>
          <w:color w:val="000000"/>
          <w:sz w:val="24"/>
          <w:szCs w:val="24"/>
        </w:rPr>
        <w:t>le consultant</w:t>
      </w:r>
      <w:r w:rsidRPr="00E1089A">
        <w:rPr>
          <w:rFonts w:ascii="Calibri" w:eastAsia="Calibri" w:hAnsi="Calibri" w:cs="Times New Roman"/>
          <w:color w:val="000000"/>
          <w:sz w:val="24"/>
          <w:szCs w:val="24"/>
        </w:rPr>
        <w:t xml:space="preserve"> finalisera les produits attendus avec la contribution des autres membres de l’équipe et remettra les produits à l’unité d’évaluation du PNUD à la date convenue.</w:t>
      </w:r>
    </w:p>
    <w:p w14:paraId="216BBA3C" w14:textId="77777777" w:rsidR="00F337BE" w:rsidRPr="00F337BE" w:rsidRDefault="00A5209E" w:rsidP="00F337BE">
      <w:pPr>
        <w:pStyle w:val="Paragraphedeliste"/>
        <w:numPr>
          <w:ilvl w:val="0"/>
          <w:numId w:val="40"/>
        </w:numPr>
        <w:spacing w:after="0" w:line="240" w:lineRule="auto"/>
        <w:jc w:val="both"/>
        <w:rPr>
          <w:rFonts w:ascii="Calibri" w:eastAsia="Calibri" w:hAnsi="Calibri" w:cs="Times New Roman"/>
          <w:color w:val="000000"/>
          <w:sz w:val="24"/>
          <w:szCs w:val="24"/>
        </w:rPr>
      </w:pPr>
      <w:r w:rsidRPr="00E1089A">
        <w:rPr>
          <w:rFonts w:ascii="Calibri" w:eastAsia="Calibri" w:hAnsi="Calibri" w:cs="Times New Roman"/>
          <w:sz w:val="24"/>
          <w:szCs w:val="24"/>
        </w:rPr>
        <w:t xml:space="preserve">La réponse du PNUD aux conclusions et recommandations de l’évaluation sera préparée par le management du PNUD en conformité avec sa politique d’évaluation. </w:t>
      </w:r>
      <w:bookmarkStart w:id="88" w:name="_Toc516770985"/>
    </w:p>
    <w:p w14:paraId="19BCA79F" w14:textId="77777777" w:rsidR="00F337BE" w:rsidRPr="00F337BE" w:rsidRDefault="00F337BE" w:rsidP="00F337BE">
      <w:pPr>
        <w:pStyle w:val="Paragraphedeliste"/>
        <w:spacing w:after="0" w:line="240" w:lineRule="auto"/>
        <w:jc w:val="both"/>
        <w:rPr>
          <w:rFonts w:ascii="Calibri" w:eastAsia="Calibri" w:hAnsi="Calibri" w:cs="Times New Roman"/>
          <w:color w:val="000000"/>
          <w:sz w:val="24"/>
          <w:szCs w:val="24"/>
        </w:rPr>
      </w:pPr>
    </w:p>
    <w:p w14:paraId="321AFBF7" w14:textId="38225FA9" w:rsidR="00A5209E" w:rsidRPr="00F337BE" w:rsidRDefault="00A5209E" w:rsidP="00F337BE">
      <w:pPr>
        <w:pStyle w:val="Paragraphedeliste"/>
        <w:spacing w:after="0" w:line="240" w:lineRule="auto"/>
        <w:jc w:val="both"/>
        <w:rPr>
          <w:rFonts w:ascii="Calibri" w:eastAsia="Calibri" w:hAnsi="Calibri" w:cs="Times New Roman"/>
          <w:color w:val="000000"/>
          <w:sz w:val="24"/>
          <w:szCs w:val="24"/>
        </w:rPr>
      </w:pPr>
      <w:r w:rsidRPr="00F337BE">
        <w:rPr>
          <w:b/>
          <w:sz w:val="24"/>
          <w:szCs w:val="24"/>
          <w:lang w:val="fr-SN"/>
        </w:rPr>
        <w:t>PROFIL DU CONSULTANT</w:t>
      </w:r>
      <w:bookmarkEnd w:id="88"/>
    </w:p>
    <w:p w14:paraId="5040EEF9" w14:textId="77777777" w:rsidR="00A5209E" w:rsidRDefault="00A5209E" w:rsidP="00A5209E">
      <w:pPr>
        <w:spacing w:after="0" w:line="240" w:lineRule="auto"/>
        <w:ind w:left="360"/>
        <w:jc w:val="both"/>
        <w:rPr>
          <w:rFonts w:ascii="Times New Roman" w:hAnsi="Times New Roman" w:cs="Times New Roman"/>
        </w:rPr>
      </w:pPr>
    </w:p>
    <w:p w14:paraId="661CA1CB" w14:textId="77777777" w:rsidR="00A5209E" w:rsidRPr="00F673BB" w:rsidRDefault="00A5209E" w:rsidP="00A5209E">
      <w:pPr>
        <w:spacing w:after="0" w:line="240" w:lineRule="auto"/>
        <w:ind w:left="360"/>
        <w:jc w:val="both"/>
        <w:rPr>
          <w:rFonts w:ascii="Calibri" w:eastAsia="Calibri" w:hAnsi="Calibri" w:cs="Times New Roman"/>
          <w:color w:val="000000"/>
          <w:sz w:val="24"/>
          <w:szCs w:val="24"/>
        </w:rPr>
      </w:pPr>
      <w:r w:rsidRPr="007339BB">
        <w:rPr>
          <w:rFonts w:ascii="Times New Roman" w:hAnsi="Times New Roman" w:cs="Times New Roman"/>
        </w:rPr>
        <w:t>L</w:t>
      </w:r>
      <w:r w:rsidRPr="00F673BB">
        <w:rPr>
          <w:rFonts w:ascii="Calibri" w:eastAsia="Calibri" w:hAnsi="Calibri" w:cs="Times New Roman"/>
          <w:color w:val="000000"/>
          <w:sz w:val="24"/>
          <w:szCs w:val="24"/>
        </w:rPr>
        <w:t>a mission sera confiée à un Consultant Expert en développement local </w:t>
      </w:r>
      <w:r>
        <w:rPr>
          <w:rFonts w:ascii="Calibri" w:eastAsia="Calibri" w:hAnsi="Calibri" w:cs="Times New Roman"/>
          <w:color w:val="000000"/>
          <w:sz w:val="24"/>
          <w:szCs w:val="24"/>
        </w:rPr>
        <w:t xml:space="preserve">ou équivalent. </w:t>
      </w:r>
      <w:r w:rsidRPr="007339BB">
        <w:rPr>
          <w:rFonts w:ascii="Calibri" w:hAnsi="Calibri"/>
        </w:rPr>
        <w:t>Il d</w:t>
      </w:r>
      <w:r w:rsidRPr="00906F3E">
        <w:rPr>
          <w:rFonts w:ascii="Calibri" w:hAnsi="Calibri"/>
        </w:rPr>
        <w:t xml:space="preserve">oit avoir </w:t>
      </w:r>
      <w:r>
        <w:rPr>
          <w:rFonts w:ascii="Calibri" w:hAnsi="Calibri"/>
        </w:rPr>
        <w:t xml:space="preserve">des connaissances approfondies et une expérience avérée d’au moins 5 ans dans les domaines ci-dessus </w:t>
      </w:r>
      <w:r w:rsidRPr="00906F3E">
        <w:rPr>
          <w:rFonts w:ascii="Calibri" w:hAnsi="Calibri"/>
        </w:rPr>
        <w:t>:</w:t>
      </w:r>
    </w:p>
    <w:p w14:paraId="7377D2B1" w14:textId="77777777" w:rsidR="00A5209E" w:rsidRDefault="00A5209E" w:rsidP="00A5209E">
      <w:pPr>
        <w:pStyle w:val="Retraitcorpsdetexte2"/>
        <w:numPr>
          <w:ilvl w:val="0"/>
          <w:numId w:val="38"/>
        </w:numPr>
        <w:spacing w:after="0" w:line="240" w:lineRule="auto"/>
        <w:ind w:left="426"/>
        <w:jc w:val="both"/>
        <w:rPr>
          <w:sz w:val="24"/>
          <w:szCs w:val="24"/>
        </w:rPr>
      </w:pPr>
      <w:r>
        <w:rPr>
          <w:sz w:val="24"/>
          <w:szCs w:val="24"/>
        </w:rPr>
        <w:t>D</w:t>
      </w:r>
      <w:r w:rsidRPr="00906F3E">
        <w:rPr>
          <w:sz w:val="24"/>
          <w:szCs w:val="24"/>
        </w:rPr>
        <w:t xml:space="preserve">éveloppement local, avec une expérience dans la conception, le suivi et l’évaluation de projets </w:t>
      </w:r>
      <w:r>
        <w:rPr>
          <w:sz w:val="24"/>
          <w:szCs w:val="24"/>
        </w:rPr>
        <w:t>de développement</w:t>
      </w:r>
      <w:r w:rsidRPr="00015508">
        <w:rPr>
          <w:sz w:val="24"/>
          <w:szCs w:val="24"/>
        </w:rPr>
        <w:t xml:space="preserve"> </w:t>
      </w:r>
      <w:r w:rsidRPr="00906F3E">
        <w:rPr>
          <w:sz w:val="24"/>
          <w:szCs w:val="24"/>
        </w:rPr>
        <w:t>selon la démarche « gestion axée sur des résultats »</w:t>
      </w:r>
      <w:r>
        <w:rPr>
          <w:sz w:val="24"/>
          <w:szCs w:val="24"/>
        </w:rPr>
        <w:t> ;</w:t>
      </w:r>
    </w:p>
    <w:p w14:paraId="56DACA5C" w14:textId="77777777" w:rsidR="00A5209E" w:rsidRPr="00906F3E" w:rsidRDefault="00A5209E" w:rsidP="00A5209E">
      <w:pPr>
        <w:pStyle w:val="Retraitcorpsdetexte2"/>
        <w:numPr>
          <w:ilvl w:val="0"/>
          <w:numId w:val="38"/>
        </w:numPr>
        <w:spacing w:after="0" w:line="240" w:lineRule="auto"/>
        <w:ind w:left="426"/>
        <w:jc w:val="both"/>
        <w:rPr>
          <w:sz w:val="24"/>
          <w:szCs w:val="24"/>
        </w:rPr>
      </w:pPr>
      <w:r>
        <w:rPr>
          <w:sz w:val="24"/>
          <w:szCs w:val="24"/>
        </w:rPr>
        <w:t>Promotion de la paix et de la cohésion sociale ;</w:t>
      </w:r>
    </w:p>
    <w:p w14:paraId="22920138" w14:textId="77777777" w:rsidR="00A5209E" w:rsidRPr="00906F3E" w:rsidRDefault="00A5209E" w:rsidP="00A5209E">
      <w:pPr>
        <w:pStyle w:val="Retraitcorpsdetexte2"/>
        <w:numPr>
          <w:ilvl w:val="0"/>
          <w:numId w:val="38"/>
        </w:numPr>
        <w:spacing w:after="0" w:line="240" w:lineRule="auto"/>
        <w:ind w:left="426"/>
        <w:jc w:val="both"/>
        <w:rPr>
          <w:sz w:val="24"/>
          <w:szCs w:val="24"/>
        </w:rPr>
      </w:pPr>
      <w:r>
        <w:rPr>
          <w:sz w:val="24"/>
          <w:szCs w:val="24"/>
        </w:rPr>
        <w:t>A</w:t>
      </w:r>
      <w:r w:rsidRPr="00906F3E">
        <w:rPr>
          <w:sz w:val="24"/>
          <w:szCs w:val="24"/>
        </w:rPr>
        <w:t xml:space="preserve">ssistance technique </w:t>
      </w:r>
      <w:r>
        <w:rPr>
          <w:sz w:val="24"/>
          <w:szCs w:val="24"/>
        </w:rPr>
        <w:t xml:space="preserve">en entreprenariat, </w:t>
      </w:r>
      <w:r w:rsidRPr="00906F3E">
        <w:rPr>
          <w:sz w:val="24"/>
          <w:szCs w:val="24"/>
        </w:rPr>
        <w:t xml:space="preserve">renforcement des capacités </w:t>
      </w:r>
      <w:r>
        <w:rPr>
          <w:sz w:val="24"/>
          <w:szCs w:val="24"/>
        </w:rPr>
        <w:t xml:space="preserve">dans le cadre de l’employabilité des jeunes </w:t>
      </w:r>
      <w:r w:rsidRPr="00906F3E">
        <w:rPr>
          <w:sz w:val="24"/>
          <w:szCs w:val="24"/>
        </w:rPr>
        <w:t>;</w:t>
      </w:r>
    </w:p>
    <w:p w14:paraId="564573FF" w14:textId="77777777" w:rsidR="00A5209E" w:rsidRPr="00015508" w:rsidRDefault="00A5209E" w:rsidP="00A5209E">
      <w:pPr>
        <w:pStyle w:val="Retraitcorpsdetexte2"/>
        <w:numPr>
          <w:ilvl w:val="0"/>
          <w:numId w:val="38"/>
        </w:numPr>
        <w:spacing w:after="0" w:line="240" w:lineRule="auto"/>
        <w:ind w:left="426"/>
        <w:jc w:val="both"/>
        <w:rPr>
          <w:sz w:val="24"/>
          <w:szCs w:val="24"/>
        </w:rPr>
      </w:pPr>
      <w:r>
        <w:rPr>
          <w:sz w:val="24"/>
          <w:szCs w:val="24"/>
        </w:rPr>
        <w:t>A</w:t>
      </w:r>
      <w:r w:rsidRPr="00906F3E">
        <w:rPr>
          <w:sz w:val="24"/>
          <w:szCs w:val="24"/>
        </w:rPr>
        <w:t>ppréciation de l’aspect genre et des approches participatives</w:t>
      </w:r>
      <w:r>
        <w:rPr>
          <w:sz w:val="24"/>
          <w:szCs w:val="24"/>
        </w:rPr>
        <w:t xml:space="preserve"> </w:t>
      </w:r>
      <w:r w:rsidRPr="00906F3E">
        <w:rPr>
          <w:sz w:val="24"/>
          <w:szCs w:val="24"/>
        </w:rPr>
        <w:t>;</w:t>
      </w:r>
    </w:p>
    <w:p w14:paraId="417FCF62" w14:textId="77777777" w:rsidR="00A5209E" w:rsidRPr="00906F3E" w:rsidRDefault="00A5209E" w:rsidP="00A5209E">
      <w:pPr>
        <w:pStyle w:val="Retraitcorpsdetexte2"/>
        <w:numPr>
          <w:ilvl w:val="0"/>
          <w:numId w:val="38"/>
        </w:numPr>
        <w:spacing w:after="0" w:line="240" w:lineRule="auto"/>
        <w:ind w:left="426"/>
        <w:jc w:val="both"/>
        <w:rPr>
          <w:sz w:val="24"/>
          <w:szCs w:val="24"/>
        </w:rPr>
      </w:pPr>
      <w:r w:rsidRPr="00906F3E">
        <w:rPr>
          <w:sz w:val="24"/>
          <w:szCs w:val="24"/>
        </w:rPr>
        <w:t xml:space="preserve">Expérience comparative des programmes d’appui </w:t>
      </w:r>
      <w:r>
        <w:rPr>
          <w:sz w:val="24"/>
          <w:szCs w:val="24"/>
        </w:rPr>
        <w:t xml:space="preserve">à la création d’opportunités d’emploi </w:t>
      </w:r>
      <w:r w:rsidRPr="00906F3E">
        <w:rPr>
          <w:sz w:val="24"/>
          <w:szCs w:val="24"/>
        </w:rPr>
        <w:t>;</w:t>
      </w:r>
    </w:p>
    <w:p w14:paraId="40230106" w14:textId="77777777" w:rsidR="00F337BE" w:rsidRDefault="00A5209E" w:rsidP="00F337BE">
      <w:pPr>
        <w:pStyle w:val="Retraitcorpsdetexte2"/>
        <w:numPr>
          <w:ilvl w:val="0"/>
          <w:numId w:val="38"/>
        </w:numPr>
        <w:spacing w:after="0" w:line="240" w:lineRule="auto"/>
        <w:ind w:left="426"/>
        <w:jc w:val="both"/>
        <w:rPr>
          <w:sz w:val="24"/>
          <w:szCs w:val="24"/>
        </w:rPr>
      </w:pPr>
      <w:r w:rsidRPr="00906F3E">
        <w:rPr>
          <w:sz w:val="24"/>
          <w:szCs w:val="24"/>
        </w:rPr>
        <w:t xml:space="preserve">Expérience </w:t>
      </w:r>
      <w:r>
        <w:rPr>
          <w:sz w:val="24"/>
          <w:szCs w:val="24"/>
        </w:rPr>
        <w:t>comparative des programmes d’appui à la cohésion sociale</w:t>
      </w:r>
      <w:r w:rsidRPr="00906F3E">
        <w:rPr>
          <w:sz w:val="24"/>
          <w:szCs w:val="24"/>
        </w:rPr>
        <w:t> ;</w:t>
      </w:r>
      <w:bookmarkStart w:id="89" w:name="_Toc498427679"/>
      <w:bookmarkStart w:id="90" w:name="_Toc516770986"/>
    </w:p>
    <w:p w14:paraId="0CBAC111" w14:textId="77777777" w:rsidR="00F337BE" w:rsidRDefault="00F337BE" w:rsidP="00F337BE">
      <w:pPr>
        <w:pStyle w:val="Retraitcorpsdetexte2"/>
        <w:spacing w:after="0" w:line="240" w:lineRule="auto"/>
        <w:ind w:left="0"/>
        <w:jc w:val="both"/>
        <w:rPr>
          <w:sz w:val="24"/>
          <w:szCs w:val="24"/>
        </w:rPr>
      </w:pPr>
    </w:p>
    <w:p w14:paraId="6B5FEB15" w14:textId="20237E8E" w:rsidR="00A5209E" w:rsidRPr="00F337BE" w:rsidRDefault="00A5209E" w:rsidP="00F337BE">
      <w:pPr>
        <w:pStyle w:val="Retraitcorpsdetexte2"/>
        <w:spacing w:after="0" w:line="240" w:lineRule="auto"/>
        <w:ind w:left="0"/>
        <w:jc w:val="both"/>
        <w:rPr>
          <w:sz w:val="24"/>
          <w:szCs w:val="24"/>
        </w:rPr>
      </w:pPr>
      <w:r w:rsidRPr="00F337BE">
        <w:rPr>
          <w:rFonts w:asciiTheme="minorHAnsi" w:hAnsiTheme="minorHAnsi"/>
          <w:b/>
          <w:sz w:val="24"/>
          <w:szCs w:val="24"/>
          <w:lang w:val="en-US"/>
        </w:rPr>
        <w:t>CALENDRIER DU PROCESSUS D’EVALUATION</w:t>
      </w:r>
      <w:bookmarkEnd w:id="89"/>
      <w:bookmarkEnd w:id="90"/>
    </w:p>
    <w:p w14:paraId="59CA7372" w14:textId="77777777" w:rsidR="00A5209E" w:rsidRPr="008A1175" w:rsidRDefault="00A5209E" w:rsidP="00A5209E">
      <w:pPr>
        <w:ind w:left="360"/>
        <w:jc w:val="both"/>
        <w:rPr>
          <w:rFonts w:ascii="Times New Roman" w:hAnsi="Times New Roman" w:cs="Times New Roman"/>
          <w:sz w:val="24"/>
          <w:szCs w:val="24"/>
        </w:rPr>
      </w:pPr>
      <w:r w:rsidRPr="008A1175">
        <w:rPr>
          <w:rFonts w:ascii="Times New Roman" w:hAnsi="Times New Roman" w:cs="Times New Roman"/>
          <w:sz w:val="24"/>
          <w:szCs w:val="24"/>
        </w:rPr>
        <w:t xml:space="preserve">La mission portera sur une durée de </w:t>
      </w:r>
      <w:r>
        <w:rPr>
          <w:rFonts w:ascii="Times New Roman" w:hAnsi="Times New Roman" w:cs="Times New Roman"/>
          <w:sz w:val="24"/>
          <w:szCs w:val="24"/>
        </w:rPr>
        <w:t>15</w:t>
      </w:r>
      <w:r w:rsidRPr="008A1175">
        <w:rPr>
          <w:rFonts w:ascii="Times New Roman" w:hAnsi="Times New Roman" w:cs="Times New Roman"/>
          <w:sz w:val="24"/>
          <w:szCs w:val="24"/>
        </w:rPr>
        <w:t xml:space="preserve"> Jour</w:t>
      </w:r>
      <w:r>
        <w:rPr>
          <w:rFonts w:ascii="Times New Roman" w:hAnsi="Times New Roman" w:cs="Times New Roman"/>
          <w:sz w:val="24"/>
          <w:szCs w:val="24"/>
        </w:rPr>
        <w:t>s calendaires au maximum</w:t>
      </w:r>
      <w:r w:rsidRPr="008A1175">
        <w:rPr>
          <w:rFonts w:ascii="Times New Roman" w:hAnsi="Times New Roman" w:cs="Times New Roman"/>
          <w:sz w:val="24"/>
          <w:szCs w:val="24"/>
        </w:rPr>
        <w:t>.</w:t>
      </w:r>
    </w:p>
    <w:p w14:paraId="46BBCF21" w14:textId="77777777" w:rsidR="00A5209E" w:rsidRPr="00774B1E" w:rsidRDefault="00A5209E" w:rsidP="00A5209E">
      <w:pPr>
        <w:suppressAutoHyphens/>
        <w:autoSpaceDN w:val="0"/>
        <w:spacing w:before="100" w:after="100"/>
        <w:jc w:val="both"/>
        <w:textAlignment w:val="baseline"/>
        <w:rPr>
          <w:rFonts w:ascii="Times New Roman" w:hAnsi="Times New Roman" w:cs="Times New Roman"/>
          <w:sz w:val="24"/>
          <w:szCs w:val="24"/>
        </w:rPr>
      </w:pPr>
      <w:r w:rsidRPr="00774B1E">
        <w:rPr>
          <w:rFonts w:ascii="Times New Roman" w:hAnsi="Times New Roman" w:cs="Times New Roman"/>
          <w:sz w:val="24"/>
          <w:szCs w:val="24"/>
        </w:rPr>
        <w:t>La sélection du consultant sera effectuée par le PNUD sur la base d’un dossier comprenant une offre technique et une offre financière.</w:t>
      </w:r>
    </w:p>
    <w:p w14:paraId="2E06025A" w14:textId="77777777" w:rsidR="00A5209E" w:rsidRPr="00774B1E" w:rsidRDefault="00A5209E" w:rsidP="00A5209E">
      <w:pPr>
        <w:suppressAutoHyphens/>
        <w:autoSpaceDN w:val="0"/>
        <w:spacing w:before="100" w:after="100"/>
        <w:jc w:val="both"/>
        <w:textAlignment w:val="baseline"/>
        <w:rPr>
          <w:rFonts w:ascii="Times New Roman" w:hAnsi="Times New Roman" w:cs="Times New Roman"/>
          <w:sz w:val="24"/>
          <w:szCs w:val="24"/>
        </w:rPr>
      </w:pPr>
      <w:r w:rsidRPr="00774B1E">
        <w:rPr>
          <w:rFonts w:ascii="Times New Roman" w:hAnsi="Times New Roman" w:cs="Times New Roman"/>
          <w:sz w:val="24"/>
          <w:szCs w:val="24"/>
        </w:rPr>
        <w:t>L’offre technique fera apparaitre :</w:t>
      </w:r>
    </w:p>
    <w:p w14:paraId="3794F69C" w14:textId="77777777" w:rsidR="00A5209E" w:rsidRPr="00774B1E" w:rsidRDefault="00A5209E" w:rsidP="00A5209E">
      <w:pPr>
        <w:numPr>
          <w:ilvl w:val="0"/>
          <w:numId w:val="41"/>
        </w:numPr>
        <w:suppressAutoHyphens/>
        <w:autoSpaceDN w:val="0"/>
        <w:spacing w:before="100" w:after="100" w:line="240" w:lineRule="auto"/>
        <w:contextualSpacing/>
        <w:jc w:val="both"/>
        <w:textAlignment w:val="baseline"/>
        <w:rPr>
          <w:rFonts w:ascii="Times New Roman" w:hAnsi="Times New Roman" w:cs="Times New Roman"/>
          <w:sz w:val="24"/>
          <w:szCs w:val="24"/>
        </w:rPr>
      </w:pPr>
      <w:r w:rsidRPr="00774B1E">
        <w:rPr>
          <w:rFonts w:ascii="Times New Roman" w:hAnsi="Times New Roman" w:cs="Times New Roman"/>
          <w:sz w:val="24"/>
          <w:szCs w:val="24"/>
        </w:rPr>
        <w:t>Le CV détaillé du consultant (comprenant au moins 3 références)</w:t>
      </w:r>
    </w:p>
    <w:p w14:paraId="68C59630" w14:textId="77777777" w:rsidR="00A5209E" w:rsidRPr="00774B1E" w:rsidRDefault="00A5209E" w:rsidP="00A5209E">
      <w:pPr>
        <w:numPr>
          <w:ilvl w:val="0"/>
          <w:numId w:val="41"/>
        </w:numPr>
        <w:suppressAutoHyphens/>
        <w:autoSpaceDN w:val="0"/>
        <w:spacing w:before="100" w:after="100" w:line="240" w:lineRule="auto"/>
        <w:contextualSpacing/>
        <w:jc w:val="both"/>
        <w:textAlignment w:val="baseline"/>
        <w:rPr>
          <w:rFonts w:ascii="Times New Roman" w:hAnsi="Times New Roman" w:cs="Times New Roman"/>
          <w:sz w:val="24"/>
          <w:szCs w:val="24"/>
        </w:rPr>
      </w:pPr>
      <w:r w:rsidRPr="00774B1E">
        <w:rPr>
          <w:rFonts w:ascii="Times New Roman" w:hAnsi="Times New Roman" w:cs="Times New Roman"/>
          <w:sz w:val="24"/>
          <w:szCs w:val="24"/>
        </w:rPr>
        <w:t>Une proposition de méthodologie claire et précise pour conduire la mission permettant d’apprécier la compréhension du mandat et faisant apparaitre les activités à mener ainsi que l’approche préconisée ;</w:t>
      </w:r>
    </w:p>
    <w:p w14:paraId="7F1F8F44" w14:textId="77777777" w:rsidR="00A5209E" w:rsidRPr="00774B1E" w:rsidRDefault="00A5209E" w:rsidP="00A5209E">
      <w:pPr>
        <w:numPr>
          <w:ilvl w:val="0"/>
          <w:numId w:val="41"/>
        </w:numPr>
        <w:suppressAutoHyphens/>
        <w:autoSpaceDN w:val="0"/>
        <w:spacing w:before="100" w:after="100" w:line="240" w:lineRule="auto"/>
        <w:contextualSpacing/>
        <w:jc w:val="both"/>
        <w:textAlignment w:val="baseline"/>
        <w:rPr>
          <w:rFonts w:ascii="Times New Roman" w:hAnsi="Times New Roman" w:cs="Times New Roman"/>
          <w:sz w:val="24"/>
          <w:szCs w:val="24"/>
        </w:rPr>
      </w:pPr>
      <w:r w:rsidRPr="00774B1E">
        <w:rPr>
          <w:rFonts w:ascii="Times New Roman" w:hAnsi="Times New Roman" w:cs="Times New Roman"/>
          <w:sz w:val="24"/>
          <w:szCs w:val="24"/>
        </w:rPr>
        <w:t>Un chronogramme clair et précis de réalisation de la mission fera ressortir l’articulation entre les différentes étapes du travail et respectant la date limite de dépôt des rapports</w:t>
      </w:r>
    </w:p>
    <w:p w14:paraId="78C8301E" w14:textId="77777777" w:rsidR="00A5209E" w:rsidRPr="00774B1E" w:rsidRDefault="00A5209E" w:rsidP="00A5209E">
      <w:pPr>
        <w:suppressAutoHyphens/>
        <w:autoSpaceDN w:val="0"/>
        <w:spacing w:before="100" w:after="100"/>
        <w:contextualSpacing/>
        <w:jc w:val="both"/>
        <w:textAlignment w:val="baseline"/>
        <w:rPr>
          <w:rFonts w:ascii="Times New Roman" w:hAnsi="Times New Roman" w:cs="Times New Roman"/>
          <w:sz w:val="24"/>
          <w:szCs w:val="24"/>
        </w:rPr>
      </w:pPr>
      <w:r>
        <w:rPr>
          <w:rFonts w:ascii="Times New Roman" w:hAnsi="Times New Roman" w:cs="Times New Roman"/>
          <w:sz w:val="24"/>
          <w:szCs w:val="24"/>
        </w:rPr>
        <w:t>Pour l’offre financière, le barème du PNUD sera appliqué.</w:t>
      </w:r>
    </w:p>
    <w:p w14:paraId="6FFED0AF" w14:textId="4335081E" w:rsidR="00A5209E" w:rsidRDefault="00A5209E" w:rsidP="0021258E">
      <w:pPr>
        <w:rPr>
          <w:rFonts w:ascii="Arial" w:hAnsi="Arial" w:cs="Arial"/>
        </w:rPr>
      </w:pPr>
    </w:p>
    <w:sectPr w:rsidR="00A5209E">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F4F1B" w14:textId="77777777" w:rsidR="00EF6A97" w:rsidRDefault="00EF6A97" w:rsidP="001A1086">
      <w:pPr>
        <w:spacing w:after="0" w:line="240" w:lineRule="auto"/>
      </w:pPr>
      <w:r>
        <w:separator/>
      </w:r>
    </w:p>
  </w:endnote>
  <w:endnote w:type="continuationSeparator" w:id="0">
    <w:p w14:paraId="6E37D00D" w14:textId="77777777" w:rsidR="00EF6A97" w:rsidRDefault="00EF6A97" w:rsidP="001A1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4362360"/>
      <w:docPartObj>
        <w:docPartGallery w:val="Page Numbers (Bottom of Page)"/>
        <w:docPartUnique/>
      </w:docPartObj>
    </w:sdtPr>
    <w:sdtEndPr/>
    <w:sdtContent>
      <w:sdt>
        <w:sdtPr>
          <w:id w:val="-1705238520"/>
          <w:docPartObj>
            <w:docPartGallery w:val="Page Numbers (Top of Page)"/>
            <w:docPartUnique/>
          </w:docPartObj>
        </w:sdtPr>
        <w:sdtEndPr/>
        <w:sdtContent>
          <w:p w14:paraId="4503B442" w14:textId="30660A24" w:rsidR="008D3A51" w:rsidRDefault="008D3A51" w:rsidP="00556002">
            <w:pPr>
              <w:pStyle w:val="Pieddepage"/>
              <w:jc w:val="center"/>
            </w:pPr>
            <w:r>
              <w:t xml:space="preserve">            Evaluation finale du PROCOSOC  - juin 2018 -                                      Page </w:t>
            </w:r>
            <w:r>
              <w:rPr>
                <w:b/>
                <w:bCs/>
                <w:sz w:val="24"/>
                <w:szCs w:val="24"/>
              </w:rPr>
              <w:fldChar w:fldCharType="begin"/>
            </w:r>
            <w:r>
              <w:rPr>
                <w:b/>
                <w:bCs/>
              </w:rPr>
              <w:instrText>PAGE</w:instrText>
            </w:r>
            <w:r>
              <w:rPr>
                <w:b/>
                <w:bCs/>
                <w:sz w:val="24"/>
                <w:szCs w:val="24"/>
              </w:rPr>
              <w:fldChar w:fldCharType="separate"/>
            </w:r>
            <w:r w:rsidR="00474DA7">
              <w:rPr>
                <w:b/>
                <w:bCs/>
                <w:noProof/>
              </w:rPr>
              <w:t>23</w:t>
            </w:r>
            <w:r>
              <w:rPr>
                <w:b/>
                <w:bCs/>
                <w:sz w:val="24"/>
                <w:szCs w:val="24"/>
              </w:rPr>
              <w:fldChar w:fldCharType="end"/>
            </w:r>
            <w:r>
              <w:t xml:space="preserve">/ </w:t>
            </w:r>
            <w:r>
              <w:rPr>
                <w:b/>
                <w:bCs/>
                <w:sz w:val="24"/>
                <w:szCs w:val="24"/>
              </w:rPr>
              <w:fldChar w:fldCharType="begin"/>
            </w:r>
            <w:r>
              <w:rPr>
                <w:b/>
                <w:bCs/>
              </w:rPr>
              <w:instrText>NUMPAGES</w:instrText>
            </w:r>
            <w:r>
              <w:rPr>
                <w:b/>
                <w:bCs/>
                <w:sz w:val="24"/>
                <w:szCs w:val="24"/>
              </w:rPr>
              <w:fldChar w:fldCharType="separate"/>
            </w:r>
            <w:r w:rsidR="00474DA7">
              <w:rPr>
                <w:b/>
                <w:bCs/>
                <w:noProof/>
              </w:rPr>
              <w:t>45</w:t>
            </w:r>
            <w:r>
              <w:rPr>
                <w:b/>
                <w:bCs/>
                <w:sz w:val="24"/>
                <w:szCs w:val="24"/>
              </w:rPr>
              <w:fldChar w:fldCharType="end"/>
            </w:r>
          </w:p>
        </w:sdtContent>
      </w:sdt>
    </w:sdtContent>
  </w:sdt>
  <w:p w14:paraId="0E788F82" w14:textId="6CD86766" w:rsidR="008D3A51" w:rsidRDefault="008D3A5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9E0C9" w14:textId="77777777" w:rsidR="00EF6A97" w:rsidRDefault="00EF6A97" w:rsidP="001A1086">
      <w:pPr>
        <w:spacing w:after="0" w:line="240" w:lineRule="auto"/>
      </w:pPr>
      <w:r>
        <w:separator/>
      </w:r>
    </w:p>
  </w:footnote>
  <w:footnote w:type="continuationSeparator" w:id="0">
    <w:p w14:paraId="39F1DFC4" w14:textId="77777777" w:rsidR="00EF6A97" w:rsidRDefault="00EF6A97" w:rsidP="001A10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5352"/>
    <w:multiLevelType w:val="hybridMultilevel"/>
    <w:tmpl w:val="82567BA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4684004"/>
    <w:multiLevelType w:val="hybridMultilevel"/>
    <w:tmpl w:val="E01655CC"/>
    <w:lvl w:ilvl="0" w:tplc="2DF6C03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2A1514"/>
    <w:multiLevelType w:val="hybridMultilevel"/>
    <w:tmpl w:val="A80ECF02"/>
    <w:lvl w:ilvl="0" w:tplc="040C0001">
      <w:start w:val="1"/>
      <w:numFmt w:val="bullet"/>
      <w:lvlText w:val=""/>
      <w:lvlJc w:val="left"/>
      <w:pPr>
        <w:ind w:left="771" w:hanging="360"/>
      </w:pPr>
      <w:rPr>
        <w:rFonts w:ascii="Symbol" w:hAnsi="Symbol"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3" w15:restartNumberingAfterBreak="0">
    <w:nsid w:val="07903E28"/>
    <w:multiLevelType w:val="hybridMultilevel"/>
    <w:tmpl w:val="6F6E6B8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04D0223"/>
    <w:multiLevelType w:val="multilevel"/>
    <w:tmpl w:val="3152A1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2F5E3B"/>
    <w:multiLevelType w:val="hybridMultilevel"/>
    <w:tmpl w:val="B14C4DF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AF10DC"/>
    <w:multiLevelType w:val="multilevel"/>
    <w:tmpl w:val="E772B172"/>
    <w:lvl w:ilvl="0">
      <w:start w:val="6"/>
      <w:numFmt w:val="decimal"/>
      <w:lvlText w:val="%1."/>
      <w:lvlJc w:val="left"/>
      <w:pPr>
        <w:ind w:left="360" w:hanging="360"/>
      </w:pPr>
      <w:rPr>
        <w:rFonts w:hint="default"/>
      </w:rPr>
    </w:lvl>
    <w:lvl w:ilvl="1">
      <w:start w:val="1"/>
      <w:numFmt w:val="decimal"/>
      <w:lvlText w:val="%1.%2."/>
      <w:lvlJc w:val="left"/>
      <w:pPr>
        <w:ind w:left="940" w:hanging="360"/>
      </w:pPr>
      <w:rPr>
        <w:rFonts w:hint="default"/>
      </w:rPr>
    </w:lvl>
    <w:lvl w:ilvl="2">
      <w:start w:val="1"/>
      <w:numFmt w:val="decimal"/>
      <w:lvlText w:val="%1.%2.%3."/>
      <w:lvlJc w:val="left"/>
      <w:pPr>
        <w:ind w:left="1880" w:hanging="720"/>
      </w:pPr>
      <w:rPr>
        <w:rFonts w:hint="default"/>
      </w:rPr>
    </w:lvl>
    <w:lvl w:ilvl="3">
      <w:start w:val="1"/>
      <w:numFmt w:val="decimal"/>
      <w:lvlText w:val="%1.%2.%3.%4."/>
      <w:lvlJc w:val="left"/>
      <w:pPr>
        <w:ind w:left="2460" w:hanging="72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3980" w:hanging="1080"/>
      </w:pPr>
      <w:rPr>
        <w:rFonts w:hint="default"/>
      </w:rPr>
    </w:lvl>
    <w:lvl w:ilvl="6">
      <w:start w:val="1"/>
      <w:numFmt w:val="decimal"/>
      <w:lvlText w:val="%1.%2.%3.%4.%5.%6.%7."/>
      <w:lvlJc w:val="left"/>
      <w:pPr>
        <w:ind w:left="4920" w:hanging="1440"/>
      </w:pPr>
      <w:rPr>
        <w:rFonts w:hint="default"/>
      </w:rPr>
    </w:lvl>
    <w:lvl w:ilvl="7">
      <w:start w:val="1"/>
      <w:numFmt w:val="decimal"/>
      <w:lvlText w:val="%1.%2.%3.%4.%5.%6.%7.%8."/>
      <w:lvlJc w:val="left"/>
      <w:pPr>
        <w:ind w:left="5500" w:hanging="1440"/>
      </w:pPr>
      <w:rPr>
        <w:rFonts w:hint="default"/>
      </w:rPr>
    </w:lvl>
    <w:lvl w:ilvl="8">
      <w:start w:val="1"/>
      <w:numFmt w:val="decimal"/>
      <w:lvlText w:val="%1.%2.%3.%4.%5.%6.%7.%8.%9."/>
      <w:lvlJc w:val="left"/>
      <w:pPr>
        <w:ind w:left="6440" w:hanging="1800"/>
      </w:pPr>
      <w:rPr>
        <w:rFonts w:hint="default"/>
      </w:rPr>
    </w:lvl>
  </w:abstractNum>
  <w:abstractNum w:abstractNumId="7" w15:restartNumberingAfterBreak="0">
    <w:nsid w:val="150476BB"/>
    <w:multiLevelType w:val="multilevel"/>
    <w:tmpl w:val="11F2E692"/>
    <w:lvl w:ilvl="0">
      <w:start w:val="1"/>
      <w:numFmt w:val="decimal"/>
      <w:lvlText w:val="%1."/>
      <w:lvlJc w:val="left"/>
      <w:pPr>
        <w:ind w:left="720" w:hanging="360"/>
      </w:pPr>
      <w:rPr>
        <w:rFonts w:hint="default"/>
      </w:rPr>
    </w:lvl>
    <w:lvl w:ilvl="1">
      <w:start w:val="2"/>
      <w:numFmt w:val="decimal"/>
      <w:isLgl/>
      <w:lvlText w:val="%1.%2."/>
      <w:lvlJc w:val="left"/>
      <w:pPr>
        <w:ind w:left="694" w:hanging="410"/>
      </w:pPr>
      <w:rPr>
        <w:rFonts w:asciiTheme="majorHAnsi" w:eastAsiaTheme="majorEastAsia" w:hAnsiTheme="majorHAnsi" w:cstheme="majorBidi" w:hint="default"/>
        <w:sz w:val="24"/>
      </w:rPr>
    </w:lvl>
    <w:lvl w:ilvl="2">
      <w:start w:val="1"/>
      <w:numFmt w:val="decimal"/>
      <w:isLgl/>
      <w:lvlText w:val="%1.%2.%3."/>
      <w:lvlJc w:val="left"/>
      <w:pPr>
        <w:ind w:left="1080" w:hanging="720"/>
      </w:pPr>
      <w:rPr>
        <w:rFonts w:asciiTheme="majorHAnsi" w:eastAsiaTheme="majorEastAsia" w:hAnsiTheme="majorHAnsi" w:cstheme="majorBidi" w:hint="default"/>
        <w:sz w:val="24"/>
      </w:rPr>
    </w:lvl>
    <w:lvl w:ilvl="3">
      <w:start w:val="1"/>
      <w:numFmt w:val="decimal"/>
      <w:isLgl/>
      <w:lvlText w:val="%1.%2.%3.%4."/>
      <w:lvlJc w:val="left"/>
      <w:pPr>
        <w:ind w:left="1080" w:hanging="720"/>
      </w:pPr>
      <w:rPr>
        <w:rFonts w:asciiTheme="majorHAnsi" w:eastAsiaTheme="majorEastAsia" w:hAnsiTheme="majorHAnsi" w:cstheme="majorBidi" w:hint="default"/>
        <w:sz w:val="24"/>
      </w:rPr>
    </w:lvl>
    <w:lvl w:ilvl="4">
      <w:start w:val="1"/>
      <w:numFmt w:val="decimal"/>
      <w:isLgl/>
      <w:lvlText w:val="%1.%2.%3.%4.%5."/>
      <w:lvlJc w:val="left"/>
      <w:pPr>
        <w:ind w:left="1440" w:hanging="1080"/>
      </w:pPr>
      <w:rPr>
        <w:rFonts w:asciiTheme="majorHAnsi" w:eastAsiaTheme="majorEastAsia" w:hAnsiTheme="majorHAnsi" w:cstheme="majorBidi" w:hint="default"/>
        <w:sz w:val="24"/>
      </w:rPr>
    </w:lvl>
    <w:lvl w:ilvl="5">
      <w:start w:val="1"/>
      <w:numFmt w:val="decimal"/>
      <w:isLgl/>
      <w:lvlText w:val="%1.%2.%3.%4.%5.%6."/>
      <w:lvlJc w:val="left"/>
      <w:pPr>
        <w:ind w:left="1440" w:hanging="1080"/>
      </w:pPr>
      <w:rPr>
        <w:rFonts w:asciiTheme="majorHAnsi" w:eastAsiaTheme="majorEastAsia" w:hAnsiTheme="majorHAnsi" w:cstheme="majorBidi" w:hint="default"/>
        <w:sz w:val="24"/>
      </w:rPr>
    </w:lvl>
    <w:lvl w:ilvl="6">
      <w:start w:val="1"/>
      <w:numFmt w:val="decimal"/>
      <w:isLgl/>
      <w:lvlText w:val="%1.%2.%3.%4.%5.%6.%7."/>
      <w:lvlJc w:val="left"/>
      <w:pPr>
        <w:ind w:left="1800" w:hanging="1440"/>
      </w:pPr>
      <w:rPr>
        <w:rFonts w:asciiTheme="majorHAnsi" w:eastAsiaTheme="majorEastAsia" w:hAnsiTheme="majorHAnsi" w:cstheme="majorBidi" w:hint="default"/>
        <w:sz w:val="24"/>
      </w:rPr>
    </w:lvl>
    <w:lvl w:ilvl="7">
      <w:start w:val="1"/>
      <w:numFmt w:val="decimal"/>
      <w:isLgl/>
      <w:lvlText w:val="%1.%2.%3.%4.%5.%6.%7.%8."/>
      <w:lvlJc w:val="left"/>
      <w:pPr>
        <w:ind w:left="1800" w:hanging="1440"/>
      </w:pPr>
      <w:rPr>
        <w:rFonts w:asciiTheme="majorHAnsi" w:eastAsiaTheme="majorEastAsia" w:hAnsiTheme="majorHAnsi" w:cstheme="majorBidi" w:hint="default"/>
        <w:sz w:val="24"/>
      </w:rPr>
    </w:lvl>
    <w:lvl w:ilvl="8">
      <w:start w:val="1"/>
      <w:numFmt w:val="decimal"/>
      <w:isLgl/>
      <w:lvlText w:val="%1.%2.%3.%4.%5.%6.%7.%8.%9."/>
      <w:lvlJc w:val="left"/>
      <w:pPr>
        <w:ind w:left="2160" w:hanging="1800"/>
      </w:pPr>
      <w:rPr>
        <w:rFonts w:asciiTheme="majorHAnsi" w:eastAsiaTheme="majorEastAsia" w:hAnsiTheme="majorHAnsi" w:cstheme="majorBidi" w:hint="default"/>
        <w:sz w:val="24"/>
      </w:rPr>
    </w:lvl>
  </w:abstractNum>
  <w:abstractNum w:abstractNumId="8" w15:restartNumberingAfterBreak="0">
    <w:nsid w:val="17BF2090"/>
    <w:multiLevelType w:val="hybridMultilevel"/>
    <w:tmpl w:val="61B00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E44BE6"/>
    <w:multiLevelType w:val="hybridMultilevel"/>
    <w:tmpl w:val="CBC85B2A"/>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15:restartNumberingAfterBreak="0">
    <w:nsid w:val="1B332FE5"/>
    <w:multiLevelType w:val="hybridMultilevel"/>
    <w:tmpl w:val="641AB7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BF0A95"/>
    <w:multiLevelType w:val="hybridMultilevel"/>
    <w:tmpl w:val="68EC96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2277B2"/>
    <w:multiLevelType w:val="hybridMultilevel"/>
    <w:tmpl w:val="7168119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A2F0082"/>
    <w:multiLevelType w:val="hybridMultilevel"/>
    <w:tmpl w:val="6E4A6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DE7C6A"/>
    <w:multiLevelType w:val="hybridMultilevel"/>
    <w:tmpl w:val="57607ADE"/>
    <w:lvl w:ilvl="0" w:tplc="148A7A0A">
      <w:start w:val="1"/>
      <w:numFmt w:val="decimal"/>
      <w:pStyle w:val="TM2"/>
      <w:lvlText w:val="%1."/>
      <w:lvlJc w:val="left"/>
      <w:pPr>
        <w:ind w:left="580" w:hanging="360"/>
      </w:pPr>
      <w:rPr>
        <w:rFonts w:hint="default"/>
      </w:rPr>
    </w:lvl>
    <w:lvl w:ilvl="1" w:tplc="B3F6566C">
      <w:start w:val="1"/>
      <w:numFmt w:val="lowerLetter"/>
      <w:lvlText w:val="%2."/>
      <w:lvlJc w:val="left"/>
      <w:pPr>
        <w:ind w:left="1300" w:hanging="360"/>
      </w:pPr>
    </w:lvl>
    <w:lvl w:ilvl="2" w:tplc="040C001B" w:tentative="1">
      <w:start w:val="1"/>
      <w:numFmt w:val="lowerRoman"/>
      <w:lvlText w:val="%3."/>
      <w:lvlJc w:val="right"/>
      <w:pPr>
        <w:ind w:left="2020" w:hanging="180"/>
      </w:pPr>
    </w:lvl>
    <w:lvl w:ilvl="3" w:tplc="040C000F" w:tentative="1">
      <w:start w:val="1"/>
      <w:numFmt w:val="decimal"/>
      <w:lvlText w:val="%4."/>
      <w:lvlJc w:val="left"/>
      <w:pPr>
        <w:ind w:left="2740" w:hanging="360"/>
      </w:pPr>
    </w:lvl>
    <w:lvl w:ilvl="4" w:tplc="040C0019" w:tentative="1">
      <w:start w:val="1"/>
      <w:numFmt w:val="lowerLetter"/>
      <w:lvlText w:val="%5."/>
      <w:lvlJc w:val="left"/>
      <w:pPr>
        <w:ind w:left="3460" w:hanging="360"/>
      </w:pPr>
    </w:lvl>
    <w:lvl w:ilvl="5" w:tplc="040C001B" w:tentative="1">
      <w:start w:val="1"/>
      <w:numFmt w:val="lowerRoman"/>
      <w:lvlText w:val="%6."/>
      <w:lvlJc w:val="right"/>
      <w:pPr>
        <w:ind w:left="4180" w:hanging="180"/>
      </w:pPr>
    </w:lvl>
    <w:lvl w:ilvl="6" w:tplc="040C000F" w:tentative="1">
      <w:start w:val="1"/>
      <w:numFmt w:val="decimal"/>
      <w:lvlText w:val="%7."/>
      <w:lvlJc w:val="left"/>
      <w:pPr>
        <w:ind w:left="4900" w:hanging="360"/>
      </w:pPr>
    </w:lvl>
    <w:lvl w:ilvl="7" w:tplc="040C0019" w:tentative="1">
      <w:start w:val="1"/>
      <w:numFmt w:val="lowerLetter"/>
      <w:lvlText w:val="%8."/>
      <w:lvlJc w:val="left"/>
      <w:pPr>
        <w:ind w:left="5620" w:hanging="360"/>
      </w:pPr>
    </w:lvl>
    <w:lvl w:ilvl="8" w:tplc="040C001B" w:tentative="1">
      <w:start w:val="1"/>
      <w:numFmt w:val="lowerRoman"/>
      <w:lvlText w:val="%9."/>
      <w:lvlJc w:val="right"/>
      <w:pPr>
        <w:ind w:left="6340" w:hanging="180"/>
      </w:pPr>
    </w:lvl>
  </w:abstractNum>
  <w:abstractNum w:abstractNumId="15" w15:restartNumberingAfterBreak="0">
    <w:nsid w:val="2F9B1A2E"/>
    <w:multiLevelType w:val="hybridMultilevel"/>
    <w:tmpl w:val="23E8EC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304F0F72"/>
    <w:multiLevelType w:val="multilevel"/>
    <w:tmpl w:val="015A21C2"/>
    <w:lvl w:ilvl="0">
      <w:start w:val="1"/>
      <w:numFmt w:val="decimal"/>
      <w:lvlText w:val="%1."/>
      <w:lvlJc w:val="left"/>
      <w:pPr>
        <w:ind w:left="720" w:hanging="360"/>
      </w:pPr>
      <w:rPr>
        <w:rFonts w:hint="default"/>
      </w:rPr>
    </w:lvl>
    <w:lvl w:ilvl="1">
      <w:start w:val="1"/>
      <w:numFmt w:val="decimal"/>
      <w:isLgl/>
      <w:lvlText w:val="%1.%2."/>
      <w:lvlJc w:val="left"/>
      <w:pPr>
        <w:ind w:left="694" w:hanging="410"/>
      </w:pPr>
      <w:rPr>
        <w:rFonts w:asciiTheme="majorHAnsi" w:eastAsiaTheme="majorEastAsia" w:hAnsiTheme="majorHAnsi" w:cstheme="majorBidi" w:hint="default"/>
        <w:sz w:val="24"/>
      </w:rPr>
    </w:lvl>
    <w:lvl w:ilvl="2">
      <w:start w:val="1"/>
      <w:numFmt w:val="decimal"/>
      <w:isLgl/>
      <w:lvlText w:val="%1.%2.%3."/>
      <w:lvlJc w:val="left"/>
      <w:pPr>
        <w:ind w:left="1080" w:hanging="720"/>
      </w:pPr>
      <w:rPr>
        <w:rFonts w:asciiTheme="majorHAnsi" w:eastAsiaTheme="majorEastAsia" w:hAnsiTheme="majorHAnsi" w:cstheme="majorBidi" w:hint="default"/>
        <w:sz w:val="24"/>
      </w:rPr>
    </w:lvl>
    <w:lvl w:ilvl="3">
      <w:start w:val="1"/>
      <w:numFmt w:val="decimal"/>
      <w:isLgl/>
      <w:lvlText w:val="%1.%2.%3.%4."/>
      <w:lvlJc w:val="left"/>
      <w:pPr>
        <w:ind w:left="1080" w:hanging="720"/>
      </w:pPr>
      <w:rPr>
        <w:rFonts w:asciiTheme="majorHAnsi" w:eastAsiaTheme="majorEastAsia" w:hAnsiTheme="majorHAnsi" w:cstheme="majorBidi" w:hint="default"/>
        <w:sz w:val="24"/>
      </w:rPr>
    </w:lvl>
    <w:lvl w:ilvl="4">
      <w:start w:val="1"/>
      <w:numFmt w:val="decimal"/>
      <w:isLgl/>
      <w:lvlText w:val="%1.%2.%3.%4.%5."/>
      <w:lvlJc w:val="left"/>
      <w:pPr>
        <w:ind w:left="1440" w:hanging="1080"/>
      </w:pPr>
      <w:rPr>
        <w:rFonts w:asciiTheme="majorHAnsi" w:eastAsiaTheme="majorEastAsia" w:hAnsiTheme="majorHAnsi" w:cstheme="majorBidi" w:hint="default"/>
        <w:sz w:val="24"/>
      </w:rPr>
    </w:lvl>
    <w:lvl w:ilvl="5">
      <w:start w:val="1"/>
      <w:numFmt w:val="decimal"/>
      <w:isLgl/>
      <w:lvlText w:val="%1.%2.%3.%4.%5.%6."/>
      <w:lvlJc w:val="left"/>
      <w:pPr>
        <w:ind w:left="1440" w:hanging="1080"/>
      </w:pPr>
      <w:rPr>
        <w:rFonts w:asciiTheme="majorHAnsi" w:eastAsiaTheme="majorEastAsia" w:hAnsiTheme="majorHAnsi" w:cstheme="majorBidi" w:hint="default"/>
        <w:sz w:val="24"/>
      </w:rPr>
    </w:lvl>
    <w:lvl w:ilvl="6">
      <w:start w:val="1"/>
      <w:numFmt w:val="decimal"/>
      <w:isLgl/>
      <w:lvlText w:val="%1.%2.%3.%4.%5.%6.%7."/>
      <w:lvlJc w:val="left"/>
      <w:pPr>
        <w:ind w:left="1800" w:hanging="1440"/>
      </w:pPr>
      <w:rPr>
        <w:rFonts w:asciiTheme="majorHAnsi" w:eastAsiaTheme="majorEastAsia" w:hAnsiTheme="majorHAnsi" w:cstheme="majorBidi" w:hint="default"/>
        <w:sz w:val="24"/>
      </w:rPr>
    </w:lvl>
    <w:lvl w:ilvl="7">
      <w:start w:val="1"/>
      <w:numFmt w:val="decimal"/>
      <w:isLgl/>
      <w:lvlText w:val="%1.%2.%3.%4.%5.%6.%7.%8."/>
      <w:lvlJc w:val="left"/>
      <w:pPr>
        <w:ind w:left="1800" w:hanging="1440"/>
      </w:pPr>
      <w:rPr>
        <w:rFonts w:asciiTheme="majorHAnsi" w:eastAsiaTheme="majorEastAsia" w:hAnsiTheme="majorHAnsi" w:cstheme="majorBidi" w:hint="default"/>
        <w:sz w:val="24"/>
      </w:rPr>
    </w:lvl>
    <w:lvl w:ilvl="8">
      <w:start w:val="1"/>
      <w:numFmt w:val="decimal"/>
      <w:isLgl/>
      <w:lvlText w:val="%1.%2.%3.%4.%5.%6.%7.%8.%9."/>
      <w:lvlJc w:val="left"/>
      <w:pPr>
        <w:ind w:left="2160" w:hanging="1800"/>
      </w:pPr>
      <w:rPr>
        <w:rFonts w:asciiTheme="majorHAnsi" w:eastAsiaTheme="majorEastAsia" w:hAnsiTheme="majorHAnsi" w:cstheme="majorBidi" w:hint="default"/>
        <w:sz w:val="24"/>
      </w:rPr>
    </w:lvl>
  </w:abstractNum>
  <w:abstractNum w:abstractNumId="17" w15:restartNumberingAfterBreak="0">
    <w:nsid w:val="30613E16"/>
    <w:multiLevelType w:val="hybridMultilevel"/>
    <w:tmpl w:val="5FDCD1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374845"/>
    <w:multiLevelType w:val="hybridMultilevel"/>
    <w:tmpl w:val="9F1C9D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5C5551"/>
    <w:multiLevelType w:val="hybridMultilevel"/>
    <w:tmpl w:val="00C0233E"/>
    <w:lvl w:ilvl="0" w:tplc="5B52BC42">
      <w:start w:val="1"/>
      <w:numFmt w:val="bullet"/>
      <w:lvlText w:val=""/>
      <w:lvlJc w:val="left"/>
      <w:pPr>
        <w:ind w:left="737" w:hanging="227"/>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0715FEB"/>
    <w:multiLevelType w:val="multilevel"/>
    <w:tmpl w:val="628288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146" w:hanging="720"/>
      </w:pPr>
      <w:rPr>
        <w:b/>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1" w15:restartNumberingAfterBreak="0">
    <w:nsid w:val="4A5C0290"/>
    <w:multiLevelType w:val="hybridMultilevel"/>
    <w:tmpl w:val="E7461E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B886FA4"/>
    <w:multiLevelType w:val="hybridMultilevel"/>
    <w:tmpl w:val="549A2AFC"/>
    <w:lvl w:ilvl="0" w:tplc="3906FBFE">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4E7A706B"/>
    <w:multiLevelType w:val="hybridMultilevel"/>
    <w:tmpl w:val="FF2857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5C80F85"/>
    <w:multiLevelType w:val="hybridMultilevel"/>
    <w:tmpl w:val="38F453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6D854A5"/>
    <w:multiLevelType w:val="multilevel"/>
    <w:tmpl w:val="2D184C40"/>
    <w:lvl w:ilvl="0">
      <w:start w:val="2"/>
      <w:numFmt w:val="decimal"/>
      <w:lvlText w:val="%1."/>
      <w:lvlJc w:val="left"/>
      <w:pPr>
        <w:ind w:left="720" w:hanging="360"/>
      </w:pPr>
      <w:rPr>
        <w:rFonts w:hint="default"/>
      </w:rPr>
    </w:lvl>
    <w:lvl w:ilvl="1">
      <w:start w:val="1"/>
      <w:numFmt w:val="decimal"/>
      <w:isLgl/>
      <w:lvlText w:val="%1.%2."/>
      <w:lvlJc w:val="left"/>
      <w:pPr>
        <w:ind w:left="694" w:hanging="410"/>
      </w:pPr>
      <w:rPr>
        <w:rFonts w:asciiTheme="majorHAnsi" w:eastAsiaTheme="majorEastAsia" w:hAnsiTheme="majorHAnsi" w:cstheme="majorBidi" w:hint="default"/>
        <w:sz w:val="24"/>
      </w:rPr>
    </w:lvl>
    <w:lvl w:ilvl="2">
      <w:start w:val="1"/>
      <w:numFmt w:val="decimal"/>
      <w:isLgl/>
      <w:lvlText w:val="%1.%2.%3."/>
      <w:lvlJc w:val="left"/>
      <w:pPr>
        <w:ind w:left="1080" w:hanging="720"/>
      </w:pPr>
      <w:rPr>
        <w:rFonts w:asciiTheme="majorHAnsi" w:eastAsiaTheme="majorEastAsia" w:hAnsiTheme="majorHAnsi" w:cstheme="majorBidi" w:hint="default"/>
        <w:sz w:val="24"/>
      </w:rPr>
    </w:lvl>
    <w:lvl w:ilvl="3">
      <w:start w:val="1"/>
      <w:numFmt w:val="decimal"/>
      <w:isLgl/>
      <w:lvlText w:val="%1.%2.%3.%4."/>
      <w:lvlJc w:val="left"/>
      <w:pPr>
        <w:ind w:left="1080" w:hanging="720"/>
      </w:pPr>
      <w:rPr>
        <w:rFonts w:asciiTheme="majorHAnsi" w:eastAsiaTheme="majorEastAsia" w:hAnsiTheme="majorHAnsi" w:cstheme="majorBidi" w:hint="default"/>
        <w:sz w:val="24"/>
      </w:rPr>
    </w:lvl>
    <w:lvl w:ilvl="4">
      <w:start w:val="1"/>
      <w:numFmt w:val="decimal"/>
      <w:isLgl/>
      <w:lvlText w:val="%1.%2.%3.%4.%5."/>
      <w:lvlJc w:val="left"/>
      <w:pPr>
        <w:ind w:left="1440" w:hanging="1080"/>
      </w:pPr>
      <w:rPr>
        <w:rFonts w:asciiTheme="majorHAnsi" w:eastAsiaTheme="majorEastAsia" w:hAnsiTheme="majorHAnsi" w:cstheme="majorBidi" w:hint="default"/>
        <w:sz w:val="24"/>
      </w:rPr>
    </w:lvl>
    <w:lvl w:ilvl="5">
      <w:start w:val="1"/>
      <w:numFmt w:val="decimal"/>
      <w:isLgl/>
      <w:lvlText w:val="%1.%2.%3.%4.%5.%6."/>
      <w:lvlJc w:val="left"/>
      <w:pPr>
        <w:ind w:left="1440" w:hanging="1080"/>
      </w:pPr>
      <w:rPr>
        <w:rFonts w:asciiTheme="majorHAnsi" w:eastAsiaTheme="majorEastAsia" w:hAnsiTheme="majorHAnsi" w:cstheme="majorBidi" w:hint="default"/>
        <w:sz w:val="24"/>
      </w:rPr>
    </w:lvl>
    <w:lvl w:ilvl="6">
      <w:start w:val="1"/>
      <w:numFmt w:val="decimal"/>
      <w:isLgl/>
      <w:lvlText w:val="%1.%2.%3.%4.%5.%6.%7."/>
      <w:lvlJc w:val="left"/>
      <w:pPr>
        <w:ind w:left="1800" w:hanging="1440"/>
      </w:pPr>
      <w:rPr>
        <w:rFonts w:asciiTheme="majorHAnsi" w:eastAsiaTheme="majorEastAsia" w:hAnsiTheme="majorHAnsi" w:cstheme="majorBidi" w:hint="default"/>
        <w:sz w:val="24"/>
      </w:rPr>
    </w:lvl>
    <w:lvl w:ilvl="7">
      <w:start w:val="1"/>
      <w:numFmt w:val="decimal"/>
      <w:isLgl/>
      <w:lvlText w:val="%1.%2.%3.%4.%5.%6.%7.%8."/>
      <w:lvlJc w:val="left"/>
      <w:pPr>
        <w:ind w:left="1800" w:hanging="1440"/>
      </w:pPr>
      <w:rPr>
        <w:rFonts w:asciiTheme="majorHAnsi" w:eastAsiaTheme="majorEastAsia" w:hAnsiTheme="majorHAnsi" w:cstheme="majorBidi" w:hint="default"/>
        <w:sz w:val="24"/>
      </w:rPr>
    </w:lvl>
    <w:lvl w:ilvl="8">
      <w:start w:val="1"/>
      <w:numFmt w:val="decimal"/>
      <w:isLgl/>
      <w:lvlText w:val="%1.%2.%3.%4.%5.%6.%7.%8.%9."/>
      <w:lvlJc w:val="left"/>
      <w:pPr>
        <w:ind w:left="2160" w:hanging="1800"/>
      </w:pPr>
      <w:rPr>
        <w:rFonts w:asciiTheme="majorHAnsi" w:eastAsiaTheme="majorEastAsia" w:hAnsiTheme="majorHAnsi" w:cstheme="majorBidi" w:hint="default"/>
        <w:sz w:val="24"/>
      </w:rPr>
    </w:lvl>
  </w:abstractNum>
  <w:abstractNum w:abstractNumId="26" w15:restartNumberingAfterBreak="0">
    <w:nsid w:val="597E026D"/>
    <w:multiLevelType w:val="hybridMultilevel"/>
    <w:tmpl w:val="A3D83B0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ABA488D"/>
    <w:multiLevelType w:val="hybridMultilevel"/>
    <w:tmpl w:val="6CBABBE0"/>
    <w:lvl w:ilvl="0" w:tplc="FF4EFFE4">
      <w:start w:val="1"/>
      <w:numFmt w:val="bullet"/>
      <w:pStyle w:val="TM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CEF11A3"/>
    <w:multiLevelType w:val="multilevel"/>
    <w:tmpl w:val="F3662AD6"/>
    <w:lvl w:ilvl="0">
      <w:start w:val="2"/>
      <w:numFmt w:val="decimal"/>
      <w:lvlText w:val="%1."/>
      <w:lvlJc w:val="left"/>
      <w:pPr>
        <w:ind w:left="720" w:hanging="360"/>
      </w:pPr>
      <w:rPr>
        <w:rFonts w:hint="default"/>
      </w:rPr>
    </w:lvl>
    <w:lvl w:ilvl="1">
      <w:start w:val="1"/>
      <w:numFmt w:val="decimal"/>
      <w:isLgl/>
      <w:lvlText w:val="%1.%2."/>
      <w:lvlJc w:val="left"/>
      <w:pPr>
        <w:ind w:left="694" w:hanging="410"/>
      </w:pPr>
      <w:rPr>
        <w:rFonts w:asciiTheme="majorHAnsi" w:eastAsiaTheme="majorEastAsia" w:hAnsiTheme="majorHAnsi" w:cstheme="majorBidi" w:hint="default"/>
        <w:sz w:val="24"/>
      </w:rPr>
    </w:lvl>
    <w:lvl w:ilvl="2">
      <w:start w:val="1"/>
      <w:numFmt w:val="decimal"/>
      <w:isLgl/>
      <w:lvlText w:val="%1.%2.%3."/>
      <w:lvlJc w:val="left"/>
      <w:pPr>
        <w:ind w:left="1080" w:hanging="720"/>
      </w:pPr>
      <w:rPr>
        <w:rFonts w:asciiTheme="majorHAnsi" w:eastAsiaTheme="majorEastAsia" w:hAnsiTheme="majorHAnsi" w:cstheme="majorBidi" w:hint="default"/>
        <w:sz w:val="24"/>
      </w:rPr>
    </w:lvl>
    <w:lvl w:ilvl="3">
      <w:start w:val="1"/>
      <w:numFmt w:val="decimal"/>
      <w:isLgl/>
      <w:lvlText w:val="%1.%2.%3.%4."/>
      <w:lvlJc w:val="left"/>
      <w:pPr>
        <w:ind w:left="1080" w:hanging="720"/>
      </w:pPr>
      <w:rPr>
        <w:rFonts w:asciiTheme="majorHAnsi" w:eastAsiaTheme="majorEastAsia" w:hAnsiTheme="majorHAnsi" w:cstheme="majorBidi" w:hint="default"/>
        <w:sz w:val="24"/>
      </w:rPr>
    </w:lvl>
    <w:lvl w:ilvl="4">
      <w:start w:val="1"/>
      <w:numFmt w:val="decimal"/>
      <w:isLgl/>
      <w:lvlText w:val="%1.%2.%3.%4.%5."/>
      <w:lvlJc w:val="left"/>
      <w:pPr>
        <w:ind w:left="1440" w:hanging="1080"/>
      </w:pPr>
      <w:rPr>
        <w:rFonts w:asciiTheme="majorHAnsi" w:eastAsiaTheme="majorEastAsia" w:hAnsiTheme="majorHAnsi" w:cstheme="majorBidi" w:hint="default"/>
        <w:sz w:val="24"/>
      </w:rPr>
    </w:lvl>
    <w:lvl w:ilvl="5">
      <w:start w:val="1"/>
      <w:numFmt w:val="decimal"/>
      <w:isLgl/>
      <w:lvlText w:val="%1.%2.%3.%4.%5.%6."/>
      <w:lvlJc w:val="left"/>
      <w:pPr>
        <w:ind w:left="1440" w:hanging="1080"/>
      </w:pPr>
      <w:rPr>
        <w:rFonts w:asciiTheme="majorHAnsi" w:eastAsiaTheme="majorEastAsia" w:hAnsiTheme="majorHAnsi" w:cstheme="majorBidi" w:hint="default"/>
        <w:sz w:val="24"/>
      </w:rPr>
    </w:lvl>
    <w:lvl w:ilvl="6">
      <w:start w:val="1"/>
      <w:numFmt w:val="decimal"/>
      <w:isLgl/>
      <w:lvlText w:val="%1.%2.%3.%4.%5.%6.%7."/>
      <w:lvlJc w:val="left"/>
      <w:pPr>
        <w:ind w:left="1800" w:hanging="1440"/>
      </w:pPr>
      <w:rPr>
        <w:rFonts w:asciiTheme="majorHAnsi" w:eastAsiaTheme="majorEastAsia" w:hAnsiTheme="majorHAnsi" w:cstheme="majorBidi" w:hint="default"/>
        <w:sz w:val="24"/>
      </w:rPr>
    </w:lvl>
    <w:lvl w:ilvl="7">
      <w:start w:val="1"/>
      <w:numFmt w:val="decimal"/>
      <w:isLgl/>
      <w:lvlText w:val="%1.%2.%3.%4.%5.%6.%7.%8."/>
      <w:lvlJc w:val="left"/>
      <w:pPr>
        <w:ind w:left="1800" w:hanging="1440"/>
      </w:pPr>
      <w:rPr>
        <w:rFonts w:asciiTheme="majorHAnsi" w:eastAsiaTheme="majorEastAsia" w:hAnsiTheme="majorHAnsi" w:cstheme="majorBidi" w:hint="default"/>
        <w:sz w:val="24"/>
      </w:rPr>
    </w:lvl>
    <w:lvl w:ilvl="8">
      <w:start w:val="1"/>
      <w:numFmt w:val="decimal"/>
      <w:isLgl/>
      <w:lvlText w:val="%1.%2.%3.%4.%5.%6.%7.%8.%9."/>
      <w:lvlJc w:val="left"/>
      <w:pPr>
        <w:ind w:left="2160" w:hanging="1800"/>
      </w:pPr>
      <w:rPr>
        <w:rFonts w:asciiTheme="majorHAnsi" w:eastAsiaTheme="majorEastAsia" w:hAnsiTheme="majorHAnsi" w:cstheme="majorBidi" w:hint="default"/>
        <w:sz w:val="24"/>
      </w:rPr>
    </w:lvl>
  </w:abstractNum>
  <w:abstractNum w:abstractNumId="29" w15:restartNumberingAfterBreak="0">
    <w:nsid w:val="5D665009"/>
    <w:multiLevelType w:val="hybridMultilevel"/>
    <w:tmpl w:val="6A162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8E61E9"/>
    <w:multiLevelType w:val="hybridMultilevel"/>
    <w:tmpl w:val="C17428B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5E041CCF"/>
    <w:multiLevelType w:val="hybridMultilevel"/>
    <w:tmpl w:val="8C3C7A16"/>
    <w:lvl w:ilvl="0" w:tplc="040C000D">
      <w:start w:val="1"/>
      <w:numFmt w:val="bullet"/>
      <w:lvlText w:val=""/>
      <w:lvlJc w:val="left"/>
      <w:pPr>
        <w:ind w:left="1068" w:hanging="360"/>
      </w:pPr>
      <w:rPr>
        <w:rFonts w:ascii="Wingdings" w:hAnsi="Wingdings" w:hint="default"/>
        <w:b/>
        <w:color w:val="auto"/>
        <w:sz w:val="2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15:restartNumberingAfterBreak="0">
    <w:nsid w:val="604E569F"/>
    <w:multiLevelType w:val="multilevel"/>
    <w:tmpl w:val="EDDC9C40"/>
    <w:lvl w:ilvl="0">
      <w:start w:val="3"/>
      <w:numFmt w:val="decimal"/>
      <w:lvlText w:val="%1."/>
      <w:lvlJc w:val="left"/>
      <w:pPr>
        <w:ind w:left="720" w:hanging="360"/>
      </w:pPr>
      <w:rPr>
        <w:rFonts w:hint="default"/>
      </w:rPr>
    </w:lvl>
    <w:lvl w:ilvl="1">
      <w:start w:val="1"/>
      <w:numFmt w:val="decimal"/>
      <w:isLgl/>
      <w:lvlText w:val="%1.%2."/>
      <w:lvlJc w:val="left"/>
      <w:pPr>
        <w:ind w:left="694" w:hanging="410"/>
      </w:pPr>
      <w:rPr>
        <w:rFonts w:asciiTheme="majorHAnsi" w:eastAsiaTheme="majorEastAsia" w:hAnsiTheme="majorHAnsi" w:cstheme="majorBidi" w:hint="default"/>
        <w:sz w:val="24"/>
      </w:rPr>
    </w:lvl>
    <w:lvl w:ilvl="2">
      <w:start w:val="1"/>
      <w:numFmt w:val="decimal"/>
      <w:isLgl/>
      <w:lvlText w:val="%1.%2.%3."/>
      <w:lvlJc w:val="left"/>
      <w:pPr>
        <w:ind w:left="1080" w:hanging="720"/>
      </w:pPr>
      <w:rPr>
        <w:rFonts w:asciiTheme="majorHAnsi" w:eastAsiaTheme="majorEastAsia" w:hAnsiTheme="majorHAnsi" w:cstheme="majorBidi" w:hint="default"/>
        <w:sz w:val="24"/>
      </w:rPr>
    </w:lvl>
    <w:lvl w:ilvl="3">
      <w:start w:val="1"/>
      <w:numFmt w:val="decimal"/>
      <w:isLgl/>
      <w:lvlText w:val="%1.%2.%3.%4."/>
      <w:lvlJc w:val="left"/>
      <w:pPr>
        <w:ind w:left="1080" w:hanging="720"/>
      </w:pPr>
      <w:rPr>
        <w:rFonts w:asciiTheme="majorHAnsi" w:eastAsiaTheme="majorEastAsia" w:hAnsiTheme="majorHAnsi" w:cstheme="majorBidi" w:hint="default"/>
        <w:sz w:val="24"/>
      </w:rPr>
    </w:lvl>
    <w:lvl w:ilvl="4">
      <w:start w:val="1"/>
      <w:numFmt w:val="decimal"/>
      <w:isLgl/>
      <w:lvlText w:val="%1.%2.%3.%4.%5."/>
      <w:lvlJc w:val="left"/>
      <w:pPr>
        <w:ind w:left="1440" w:hanging="1080"/>
      </w:pPr>
      <w:rPr>
        <w:rFonts w:asciiTheme="majorHAnsi" w:eastAsiaTheme="majorEastAsia" w:hAnsiTheme="majorHAnsi" w:cstheme="majorBidi" w:hint="default"/>
        <w:sz w:val="24"/>
      </w:rPr>
    </w:lvl>
    <w:lvl w:ilvl="5">
      <w:start w:val="1"/>
      <w:numFmt w:val="decimal"/>
      <w:isLgl/>
      <w:lvlText w:val="%1.%2.%3.%4.%5.%6."/>
      <w:lvlJc w:val="left"/>
      <w:pPr>
        <w:ind w:left="1440" w:hanging="1080"/>
      </w:pPr>
      <w:rPr>
        <w:rFonts w:asciiTheme="majorHAnsi" w:eastAsiaTheme="majorEastAsia" w:hAnsiTheme="majorHAnsi" w:cstheme="majorBidi" w:hint="default"/>
        <w:sz w:val="24"/>
      </w:rPr>
    </w:lvl>
    <w:lvl w:ilvl="6">
      <w:start w:val="1"/>
      <w:numFmt w:val="decimal"/>
      <w:isLgl/>
      <w:lvlText w:val="%1.%2.%3.%4.%5.%6.%7."/>
      <w:lvlJc w:val="left"/>
      <w:pPr>
        <w:ind w:left="1800" w:hanging="1440"/>
      </w:pPr>
      <w:rPr>
        <w:rFonts w:asciiTheme="majorHAnsi" w:eastAsiaTheme="majorEastAsia" w:hAnsiTheme="majorHAnsi" w:cstheme="majorBidi" w:hint="default"/>
        <w:sz w:val="24"/>
      </w:rPr>
    </w:lvl>
    <w:lvl w:ilvl="7">
      <w:start w:val="1"/>
      <w:numFmt w:val="decimal"/>
      <w:isLgl/>
      <w:lvlText w:val="%1.%2.%3.%4.%5.%6.%7.%8."/>
      <w:lvlJc w:val="left"/>
      <w:pPr>
        <w:ind w:left="1800" w:hanging="1440"/>
      </w:pPr>
      <w:rPr>
        <w:rFonts w:asciiTheme="majorHAnsi" w:eastAsiaTheme="majorEastAsia" w:hAnsiTheme="majorHAnsi" w:cstheme="majorBidi" w:hint="default"/>
        <w:sz w:val="24"/>
      </w:rPr>
    </w:lvl>
    <w:lvl w:ilvl="8">
      <w:start w:val="1"/>
      <w:numFmt w:val="decimal"/>
      <w:isLgl/>
      <w:lvlText w:val="%1.%2.%3.%4.%5.%6.%7.%8.%9."/>
      <w:lvlJc w:val="left"/>
      <w:pPr>
        <w:ind w:left="2160" w:hanging="1800"/>
      </w:pPr>
      <w:rPr>
        <w:rFonts w:asciiTheme="majorHAnsi" w:eastAsiaTheme="majorEastAsia" w:hAnsiTheme="majorHAnsi" w:cstheme="majorBidi" w:hint="default"/>
        <w:sz w:val="24"/>
      </w:rPr>
    </w:lvl>
  </w:abstractNum>
  <w:abstractNum w:abstractNumId="33" w15:restartNumberingAfterBreak="0">
    <w:nsid w:val="609D2DAF"/>
    <w:multiLevelType w:val="hybridMultilevel"/>
    <w:tmpl w:val="855A6064"/>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4" w15:restartNumberingAfterBreak="0">
    <w:nsid w:val="60A449C6"/>
    <w:multiLevelType w:val="multilevel"/>
    <w:tmpl w:val="06322CBA"/>
    <w:lvl w:ilvl="0">
      <w:start w:val="2"/>
      <w:numFmt w:val="decimal"/>
      <w:lvlText w:val="%1."/>
      <w:lvlJc w:val="left"/>
      <w:pPr>
        <w:ind w:left="720" w:hanging="360"/>
      </w:pPr>
      <w:rPr>
        <w:rFonts w:hint="default"/>
      </w:rPr>
    </w:lvl>
    <w:lvl w:ilvl="1">
      <w:start w:val="2"/>
      <w:numFmt w:val="decimal"/>
      <w:isLgl/>
      <w:lvlText w:val="%1.%2."/>
      <w:lvlJc w:val="left"/>
      <w:pPr>
        <w:ind w:left="694" w:hanging="410"/>
      </w:pPr>
      <w:rPr>
        <w:rFonts w:asciiTheme="majorHAnsi" w:eastAsiaTheme="majorEastAsia" w:hAnsiTheme="majorHAnsi" w:cstheme="majorBidi" w:hint="default"/>
        <w:sz w:val="24"/>
      </w:rPr>
    </w:lvl>
    <w:lvl w:ilvl="2">
      <w:start w:val="1"/>
      <w:numFmt w:val="decimal"/>
      <w:isLgl/>
      <w:lvlText w:val="%1.%2.%3."/>
      <w:lvlJc w:val="left"/>
      <w:pPr>
        <w:ind w:left="1080" w:hanging="720"/>
      </w:pPr>
      <w:rPr>
        <w:rFonts w:asciiTheme="majorHAnsi" w:eastAsiaTheme="majorEastAsia" w:hAnsiTheme="majorHAnsi" w:cstheme="majorBidi" w:hint="default"/>
        <w:sz w:val="24"/>
      </w:rPr>
    </w:lvl>
    <w:lvl w:ilvl="3">
      <w:start w:val="1"/>
      <w:numFmt w:val="decimal"/>
      <w:isLgl/>
      <w:lvlText w:val="%1.%2.%3.%4."/>
      <w:lvlJc w:val="left"/>
      <w:pPr>
        <w:ind w:left="1080" w:hanging="720"/>
      </w:pPr>
      <w:rPr>
        <w:rFonts w:asciiTheme="majorHAnsi" w:eastAsiaTheme="majorEastAsia" w:hAnsiTheme="majorHAnsi" w:cstheme="majorBidi" w:hint="default"/>
        <w:sz w:val="24"/>
      </w:rPr>
    </w:lvl>
    <w:lvl w:ilvl="4">
      <w:start w:val="1"/>
      <w:numFmt w:val="decimal"/>
      <w:isLgl/>
      <w:lvlText w:val="%1.%2.%3.%4.%5."/>
      <w:lvlJc w:val="left"/>
      <w:pPr>
        <w:ind w:left="1440" w:hanging="1080"/>
      </w:pPr>
      <w:rPr>
        <w:rFonts w:asciiTheme="majorHAnsi" w:eastAsiaTheme="majorEastAsia" w:hAnsiTheme="majorHAnsi" w:cstheme="majorBidi" w:hint="default"/>
        <w:sz w:val="24"/>
      </w:rPr>
    </w:lvl>
    <w:lvl w:ilvl="5">
      <w:start w:val="1"/>
      <w:numFmt w:val="decimal"/>
      <w:isLgl/>
      <w:lvlText w:val="%1.%2.%3.%4.%5.%6."/>
      <w:lvlJc w:val="left"/>
      <w:pPr>
        <w:ind w:left="1440" w:hanging="1080"/>
      </w:pPr>
      <w:rPr>
        <w:rFonts w:asciiTheme="majorHAnsi" w:eastAsiaTheme="majorEastAsia" w:hAnsiTheme="majorHAnsi" w:cstheme="majorBidi" w:hint="default"/>
        <w:sz w:val="24"/>
      </w:rPr>
    </w:lvl>
    <w:lvl w:ilvl="6">
      <w:start w:val="1"/>
      <w:numFmt w:val="decimal"/>
      <w:isLgl/>
      <w:lvlText w:val="%1.%2.%3.%4.%5.%6.%7."/>
      <w:lvlJc w:val="left"/>
      <w:pPr>
        <w:ind w:left="1800" w:hanging="1440"/>
      </w:pPr>
      <w:rPr>
        <w:rFonts w:asciiTheme="majorHAnsi" w:eastAsiaTheme="majorEastAsia" w:hAnsiTheme="majorHAnsi" w:cstheme="majorBidi" w:hint="default"/>
        <w:sz w:val="24"/>
      </w:rPr>
    </w:lvl>
    <w:lvl w:ilvl="7">
      <w:start w:val="1"/>
      <w:numFmt w:val="decimal"/>
      <w:isLgl/>
      <w:lvlText w:val="%1.%2.%3.%4.%5.%6.%7.%8."/>
      <w:lvlJc w:val="left"/>
      <w:pPr>
        <w:ind w:left="1800" w:hanging="1440"/>
      </w:pPr>
      <w:rPr>
        <w:rFonts w:asciiTheme="majorHAnsi" w:eastAsiaTheme="majorEastAsia" w:hAnsiTheme="majorHAnsi" w:cstheme="majorBidi" w:hint="default"/>
        <w:sz w:val="24"/>
      </w:rPr>
    </w:lvl>
    <w:lvl w:ilvl="8">
      <w:start w:val="1"/>
      <w:numFmt w:val="decimal"/>
      <w:isLgl/>
      <w:lvlText w:val="%1.%2.%3.%4.%5.%6.%7.%8.%9."/>
      <w:lvlJc w:val="left"/>
      <w:pPr>
        <w:ind w:left="2160" w:hanging="1800"/>
      </w:pPr>
      <w:rPr>
        <w:rFonts w:asciiTheme="majorHAnsi" w:eastAsiaTheme="majorEastAsia" w:hAnsiTheme="majorHAnsi" w:cstheme="majorBidi" w:hint="default"/>
        <w:sz w:val="24"/>
      </w:rPr>
    </w:lvl>
  </w:abstractNum>
  <w:abstractNum w:abstractNumId="35" w15:restartNumberingAfterBreak="0">
    <w:nsid w:val="641128D9"/>
    <w:multiLevelType w:val="hybridMultilevel"/>
    <w:tmpl w:val="A844B96C"/>
    <w:lvl w:ilvl="0" w:tplc="040C0017">
      <w:start w:val="1"/>
      <w:numFmt w:val="bullet"/>
      <w:lvlText w:val=""/>
      <w:lvlJc w:val="left"/>
      <w:pPr>
        <w:ind w:left="1080" w:hanging="360"/>
      </w:pPr>
      <w:rPr>
        <w:rFonts w:ascii="Symbol" w:hAnsi="Symbol" w:hint="default"/>
      </w:rPr>
    </w:lvl>
    <w:lvl w:ilvl="1" w:tplc="040C0019" w:tentative="1">
      <w:start w:val="1"/>
      <w:numFmt w:val="bullet"/>
      <w:lvlText w:val="o"/>
      <w:lvlJc w:val="left"/>
      <w:pPr>
        <w:ind w:left="1800" w:hanging="360"/>
      </w:pPr>
      <w:rPr>
        <w:rFonts w:ascii="Courier New" w:hAnsi="Courier New" w:cs="Courier New" w:hint="default"/>
      </w:rPr>
    </w:lvl>
    <w:lvl w:ilvl="2" w:tplc="040C001B" w:tentative="1">
      <w:start w:val="1"/>
      <w:numFmt w:val="bullet"/>
      <w:lvlText w:val=""/>
      <w:lvlJc w:val="left"/>
      <w:pPr>
        <w:ind w:left="2520" w:hanging="360"/>
      </w:pPr>
      <w:rPr>
        <w:rFonts w:ascii="Wingdings" w:hAnsi="Wingdings" w:hint="default"/>
      </w:rPr>
    </w:lvl>
    <w:lvl w:ilvl="3" w:tplc="040C000F" w:tentative="1">
      <w:start w:val="1"/>
      <w:numFmt w:val="bullet"/>
      <w:lvlText w:val=""/>
      <w:lvlJc w:val="left"/>
      <w:pPr>
        <w:ind w:left="3240" w:hanging="360"/>
      </w:pPr>
      <w:rPr>
        <w:rFonts w:ascii="Symbol" w:hAnsi="Symbol" w:hint="default"/>
      </w:rPr>
    </w:lvl>
    <w:lvl w:ilvl="4" w:tplc="040C0019" w:tentative="1">
      <w:start w:val="1"/>
      <w:numFmt w:val="bullet"/>
      <w:lvlText w:val="o"/>
      <w:lvlJc w:val="left"/>
      <w:pPr>
        <w:ind w:left="3960" w:hanging="360"/>
      </w:pPr>
      <w:rPr>
        <w:rFonts w:ascii="Courier New" w:hAnsi="Courier New" w:cs="Courier New" w:hint="default"/>
      </w:rPr>
    </w:lvl>
    <w:lvl w:ilvl="5" w:tplc="040C001B" w:tentative="1">
      <w:start w:val="1"/>
      <w:numFmt w:val="bullet"/>
      <w:lvlText w:val=""/>
      <w:lvlJc w:val="left"/>
      <w:pPr>
        <w:ind w:left="4680" w:hanging="360"/>
      </w:pPr>
      <w:rPr>
        <w:rFonts w:ascii="Wingdings" w:hAnsi="Wingdings" w:hint="default"/>
      </w:rPr>
    </w:lvl>
    <w:lvl w:ilvl="6" w:tplc="040C000F" w:tentative="1">
      <w:start w:val="1"/>
      <w:numFmt w:val="bullet"/>
      <w:lvlText w:val=""/>
      <w:lvlJc w:val="left"/>
      <w:pPr>
        <w:ind w:left="5400" w:hanging="360"/>
      </w:pPr>
      <w:rPr>
        <w:rFonts w:ascii="Symbol" w:hAnsi="Symbol" w:hint="default"/>
      </w:rPr>
    </w:lvl>
    <w:lvl w:ilvl="7" w:tplc="040C0019" w:tentative="1">
      <w:start w:val="1"/>
      <w:numFmt w:val="bullet"/>
      <w:lvlText w:val="o"/>
      <w:lvlJc w:val="left"/>
      <w:pPr>
        <w:ind w:left="6120" w:hanging="360"/>
      </w:pPr>
      <w:rPr>
        <w:rFonts w:ascii="Courier New" w:hAnsi="Courier New" w:cs="Courier New" w:hint="default"/>
      </w:rPr>
    </w:lvl>
    <w:lvl w:ilvl="8" w:tplc="040C001B" w:tentative="1">
      <w:start w:val="1"/>
      <w:numFmt w:val="bullet"/>
      <w:lvlText w:val=""/>
      <w:lvlJc w:val="left"/>
      <w:pPr>
        <w:ind w:left="6840" w:hanging="360"/>
      </w:pPr>
      <w:rPr>
        <w:rFonts w:ascii="Wingdings" w:hAnsi="Wingdings" w:hint="default"/>
      </w:rPr>
    </w:lvl>
  </w:abstractNum>
  <w:abstractNum w:abstractNumId="36" w15:restartNumberingAfterBreak="0">
    <w:nsid w:val="6666166F"/>
    <w:multiLevelType w:val="hybridMultilevel"/>
    <w:tmpl w:val="C5CCC8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F392EAC"/>
    <w:multiLevelType w:val="hybridMultilevel"/>
    <w:tmpl w:val="8A02DEBA"/>
    <w:lvl w:ilvl="0" w:tplc="3438CC7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23533D1"/>
    <w:multiLevelType w:val="hybridMultilevel"/>
    <w:tmpl w:val="5F388318"/>
    <w:lvl w:ilvl="0" w:tplc="4B10FB60">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754F2AA4"/>
    <w:multiLevelType w:val="hybridMultilevel"/>
    <w:tmpl w:val="D0BC3F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9865404"/>
    <w:multiLevelType w:val="hybridMultilevel"/>
    <w:tmpl w:val="851AA34E"/>
    <w:lvl w:ilvl="0" w:tplc="2FE02FC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CD07BB9"/>
    <w:multiLevelType w:val="hybridMultilevel"/>
    <w:tmpl w:val="55ECD50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34"/>
  </w:num>
  <w:num w:numId="3">
    <w:abstractNumId w:val="31"/>
  </w:num>
  <w:num w:numId="4">
    <w:abstractNumId w:val="27"/>
  </w:num>
  <w:num w:numId="5">
    <w:abstractNumId w:val="40"/>
  </w:num>
  <w:num w:numId="6">
    <w:abstractNumId w:val="33"/>
  </w:num>
  <w:num w:numId="7">
    <w:abstractNumId w:val="14"/>
  </w:num>
  <w:num w:numId="8">
    <w:abstractNumId w:val="26"/>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36"/>
  </w:num>
  <w:num w:numId="12">
    <w:abstractNumId w:val="6"/>
  </w:num>
  <w:num w:numId="13">
    <w:abstractNumId w:val="10"/>
  </w:num>
  <w:num w:numId="14">
    <w:abstractNumId w:val="3"/>
  </w:num>
  <w:num w:numId="15">
    <w:abstractNumId w:val="18"/>
  </w:num>
  <w:num w:numId="16">
    <w:abstractNumId w:val="2"/>
  </w:num>
  <w:num w:numId="17">
    <w:abstractNumId w:val="1"/>
  </w:num>
  <w:num w:numId="18">
    <w:abstractNumId w:val="0"/>
  </w:num>
  <w:num w:numId="19">
    <w:abstractNumId w:val="13"/>
  </w:num>
  <w:num w:numId="20">
    <w:abstractNumId w:val="21"/>
  </w:num>
  <w:num w:numId="21">
    <w:abstractNumId w:val="12"/>
  </w:num>
  <w:num w:numId="22">
    <w:abstractNumId w:val="22"/>
  </w:num>
  <w:num w:numId="23">
    <w:abstractNumId w:val="3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4"/>
    <w:lvlOverride w:ilvl="0">
      <w:startOverride w:val="1"/>
    </w:lvlOverride>
  </w:num>
  <w:num w:numId="26">
    <w:abstractNumId w:val="11"/>
  </w:num>
  <w:num w:numId="27">
    <w:abstractNumId w:val="32"/>
  </w:num>
  <w:num w:numId="28">
    <w:abstractNumId w:val="28"/>
  </w:num>
  <w:num w:numId="29">
    <w:abstractNumId w:val="14"/>
    <w:lvlOverride w:ilvl="0">
      <w:startOverride w:val="1"/>
    </w:lvlOverride>
  </w:num>
  <w:num w:numId="30">
    <w:abstractNumId w:val="7"/>
  </w:num>
  <w:num w:numId="31">
    <w:abstractNumId w:val="16"/>
  </w:num>
  <w:num w:numId="32">
    <w:abstractNumId w:val="14"/>
  </w:num>
  <w:num w:numId="33">
    <w:abstractNumId w:val="39"/>
  </w:num>
  <w:num w:numId="34">
    <w:abstractNumId w:val="9"/>
  </w:num>
  <w:num w:numId="35">
    <w:abstractNumId w:val="41"/>
  </w:num>
  <w:num w:numId="36">
    <w:abstractNumId w:val="30"/>
  </w:num>
  <w:num w:numId="37">
    <w:abstractNumId w:val="5"/>
  </w:num>
  <w:num w:numId="38">
    <w:abstractNumId w:val="35"/>
  </w:num>
  <w:num w:numId="39">
    <w:abstractNumId w:val="29"/>
  </w:num>
  <w:num w:numId="40">
    <w:abstractNumId w:val="17"/>
  </w:num>
  <w:num w:numId="41">
    <w:abstractNumId w:val="38"/>
  </w:num>
  <w:num w:numId="42">
    <w:abstractNumId w:val="4"/>
  </w:num>
  <w:num w:numId="43">
    <w:abstractNumId w:val="25"/>
  </w:num>
  <w:num w:numId="44">
    <w:abstractNumId w:val="19"/>
  </w:num>
  <w:num w:numId="45">
    <w:abstractNumId w:val="15"/>
  </w:num>
  <w:num w:numId="46">
    <w:abstractNumId w:val="23"/>
  </w:num>
  <w:num w:numId="47">
    <w:abstractNumId w:val="3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1EA"/>
    <w:rsid w:val="00001102"/>
    <w:rsid w:val="000026B9"/>
    <w:rsid w:val="000032D8"/>
    <w:rsid w:val="00003EEA"/>
    <w:rsid w:val="0000555E"/>
    <w:rsid w:val="00010B90"/>
    <w:rsid w:val="000141CA"/>
    <w:rsid w:val="00015309"/>
    <w:rsid w:val="0001611A"/>
    <w:rsid w:val="000164AC"/>
    <w:rsid w:val="00017630"/>
    <w:rsid w:val="0001771F"/>
    <w:rsid w:val="00020E4E"/>
    <w:rsid w:val="000225EA"/>
    <w:rsid w:val="00025541"/>
    <w:rsid w:val="000266F6"/>
    <w:rsid w:val="000269D9"/>
    <w:rsid w:val="00030E20"/>
    <w:rsid w:val="00033C2B"/>
    <w:rsid w:val="0004042D"/>
    <w:rsid w:val="00043503"/>
    <w:rsid w:val="00045A0C"/>
    <w:rsid w:val="000471A4"/>
    <w:rsid w:val="00051A31"/>
    <w:rsid w:val="00051BF2"/>
    <w:rsid w:val="00052F30"/>
    <w:rsid w:val="00055AC2"/>
    <w:rsid w:val="00060C25"/>
    <w:rsid w:val="000644F4"/>
    <w:rsid w:val="000653B1"/>
    <w:rsid w:val="00065C47"/>
    <w:rsid w:val="00065C5E"/>
    <w:rsid w:val="000679CA"/>
    <w:rsid w:val="00070606"/>
    <w:rsid w:val="00072949"/>
    <w:rsid w:val="0008231D"/>
    <w:rsid w:val="00082539"/>
    <w:rsid w:val="00082616"/>
    <w:rsid w:val="000832DD"/>
    <w:rsid w:val="00084E98"/>
    <w:rsid w:val="00085E6A"/>
    <w:rsid w:val="000865AC"/>
    <w:rsid w:val="00087989"/>
    <w:rsid w:val="00087E81"/>
    <w:rsid w:val="00090838"/>
    <w:rsid w:val="00090B45"/>
    <w:rsid w:val="00091731"/>
    <w:rsid w:val="00092E08"/>
    <w:rsid w:val="00096537"/>
    <w:rsid w:val="000A2B9A"/>
    <w:rsid w:val="000A5E1F"/>
    <w:rsid w:val="000B069C"/>
    <w:rsid w:val="000B0766"/>
    <w:rsid w:val="000B29A1"/>
    <w:rsid w:val="000B2E71"/>
    <w:rsid w:val="000B5513"/>
    <w:rsid w:val="000B5CCA"/>
    <w:rsid w:val="000B5E46"/>
    <w:rsid w:val="000C06B8"/>
    <w:rsid w:val="000C115C"/>
    <w:rsid w:val="000C11B6"/>
    <w:rsid w:val="000C19A5"/>
    <w:rsid w:val="000C4852"/>
    <w:rsid w:val="000C5340"/>
    <w:rsid w:val="000C59A7"/>
    <w:rsid w:val="000C6BBE"/>
    <w:rsid w:val="000D3177"/>
    <w:rsid w:val="000D4AD5"/>
    <w:rsid w:val="000E0A1B"/>
    <w:rsid w:val="000E1286"/>
    <w:rsid w:val="000E2D86"/>
    <w:rsid w:val="000E5EA2"/>
    <w:rsid w:val="000E716D"/>
    <w:rsid w:val="000E79C3"/>
    <w:rsid w:val="000F0357"/>
    <w:rsid w:val="000F08B9"/>
    <w:rsid w:val="000F0A9A"/>
    <w:rsid w:val="001014CD"/>
    <w:rsid w:val="001035D9"/>
    <w:rsid w:val="00103BC3"/>
    <w:rsid w:val="001065F4"/>
    <w:rsid w:val="00107186"/>
    <w:rsid w:val="0010728C"/>
    <w:rsid w:val="00107C00"/>
    <w:rsid w:val="00112606"/>
    <w:rsid w:val="00112678"/>
    <w:rsid w:val="00113355"/>
    <w:rsid w:val="00113A26"/>
    <w:rsid w:val="001200C9"/>
    <w:rsid w:val="001206F7"/>
    <w:rsid w:val="00121734"/>
    <w:rsid w:val="00121B4A"/>
    <w:rsid w:val="001272F2"/>
    <w:rsid w:val="0012786A"/>
    <w:rsid w:val="0013180F"/>
    <w:rsid w:val="001438CD"/>
    <w:rsid w:val="00146D81"/>
    <w:rsid w:val="00147537"/>
    <w:rsid w:val="00152395"/>
    <w:rsid w:val="00153BCC"/>
    <w:rsid w:val="00155C1F"/>
    <w:rsid w:val="00156390"/>
    <w:rsid w:val="00160378"/>
    <w:rsid w:val="00161845"/>
    <w:rsid w:val="00161854"/>
    <w:rsid w:val="00161AE1"/>
    <w:rsid w:val="00163208"/>
    <w:rsid w:val="00164B9F"/>
    <w:rsid w:val="00166776"/>
    <w:rsid w:val="00167738"/>
    <w:rsid w:val="00170B5E"/>
    <w:rsid w:val="00173CD0"/>
    <w:rsid w:val="001768FF"/>
    <w:rsid w:val="001769B8"/>
    <w:rsid w:val="00176D7D"/>
    <w:rsid w:val="00177139"/>
    <w:rsid w:val="001809D8"/>
    <w:rsid w:val="00181882"/>
    <w:rsid w:val="00184263"/>
    <w:rsid w:val="00186520"/>
    <w:rsid w:val="00187608"/>
    <w:rsid w:val="00190CFE"/>
    <w:rsid w:val="00191059"/>
    <w:rsid w:val="00192406"/>
    <w:rsid w:val="00192EFB"/>
    <w:rsid w:val="0019443F"/>
    <w:rsid w:val="00195720"/>
    <w:rsid w:val="001A0AE1"/>
    <w:rsid w:val="001A1086"/>
    <w:rsid w:val="001A1E2E"/>
    <w:rsid w:val="001A53DB"/>
    <w:rsid w:val="001A57C0"/>
    <w:rsid w:val="001B0673"/>
    <w:rsid w:val="001C06BF"/>
    <w:rsid w:val="001C338C"/>
    <w:rsid w:val="001D2C59"/>
    <w:rsid w:val="001D3646"/>
    <w:rsid w:val="001D3A66"/>
    <w:rsid w:val="001D45BA"/>
    <w:rsid w:val="001D4E22"/>
    <w:rsid w:val="001E76E4"/>
    <w:rsid w:val="001F11B7"/>
    <w:rsid w:val="001F26E5"/>
    <w:rsid w:val="001F620A"/>
    <w:rsid w:val="00200F84"/>
    <w:rsid w:val="0020168A"/>
    <w:rsid w:val="002027F7"/>
    <w:rsid w:val="002029D3"/>
    <w:rsid w:val="00203CEB"/>
    <w:rsid w:val="00204B63"/>
    <w:rsid w:val="00205897"/>
    <w:rsid w:val="0020733C"/>
    <w:rsid w:val="0021115B"/>
    <w:rsid w:val="0021258E"/>
    <w:rsid w:val="00213246"/>
    <w:rsid w:val="00214B5D"/>
    <w:rsid w:val="00216563"/>
    <w:rsid w:val="00217D84"/>
    <w:rsid w:val="002236C9"/>
    <w:rsid w:val="002242DA"/>
    <w:rsid w:val="002272B8"/>
    <w:rsid w:val="002303BF"/>
    <w:rsid w:val="00230A88"/>
    <w:rsid w:val="00232B61"/>
    <w:rsid w:val="00233EC0"/>
    <w:rsid w:val="00235AEB"/>
    <w:rsid w:val="00235FF2"/>
    <w:rsid w:val="00245FA4"/>
    <w:rsid w:val="002501EF"/>
    <w:rsid w:val="0025177D"/>
    <w:rsid w:val="002538F1"/>
    <w:rsid w:val="00255159"/>
    <w:rsid w:val="002559A8"/>
    <w:rsid w:val="002561D2"/>
    <w:rsid w:val="00256E69"/>
    <w:rsid w:val="00257D92"/>
    <w:rsid w:val="00260E99"/>
    <w:rsid w:val="00261DC9"/>
    <w:rsid w:val="00270E2E"/>
    <w:rsid w:val="002719CF"/>
    <w:rsid w:val="00271E35"/>
    <w:rsid w:val="00276203"/>
    <w:rsid w:val="0028119C"/>
    <w:rsid w:val="002841F8"/>
    <w:rsid w:val="002862D4"/>
    <w:rsid w:val="00290226"/>
    <w:rsid w:val="002906F5"/>
    <w:rsid w:val="00291985"/>
    <w:rsid w:val="0029373F"/>
    <w:rsid w:val="0029376A"/>
    <w:rsid w:val="002941E7"/>
    <w:rsid w:val="00294342"/>
    <w:rsid w:val="00295035"/>
    <w:rsid w:val="0029714E"/>
    <w:rsid w:val="002A2B7B"/>
    <w:rsid w:val="002A5591"/>
    <w:rsid w:val="002B01D8"/>
    <w:rsid w:val="002B2A08"/>
    <w:rsid w:val="002B3977"/>
    <w:rsid w:val="002B3C14"/>
    <w:rsid w:val="002B49AE"/>
    <w:rsid w:val="002B4F27"/>
    <w:rsid w:val="002B5794"/>
    <w:rsid w:val="002B6982"/>
    <w:rsid w:val="002B6F97"/>
    <w:rsid w:val="002D039A"/>
    <w:rsid w:val="002D0864"/>
    <w:rsid w:val="002D0C53"/>
    <w:rsid w:val="002D25E5"/>
    <w:rsid w:val="002E4445"/>
    <w:rsid w:val="002F04BA"/>
    <w:rsid w:val="002F0CE2"/>
    <w:rsid w:val="002F0D5D"/>
    <w:rsid w:val="002F1CFA"/>
    <w:rsid w:val="002F510B"/>
    <w:rsid w:val="0030138A"/>
    <w:rsid w:val="00303248"/>
    <w:rsid w:val="003036AA"/>
    <w:rsid w:val="00304792"/>
    <w:rsid w:val="003048B0"/>
    <w:rsid w:val="00304D63"/>
    <w:rsid w:val="003053F3"/>
    <w:rsid w:val="00305432"/>
    <w:rsid w:val="00305A70"/>
    <w:rsid w:val="00305AE3"/>
    <w:rsid w:val="00305CC3"/>
    <w:rsid w:val="003061C3"/>
    <w:rsid w:val="00313903"/>
    <w:rsid w:val="00316138"/>
    <w:rsid w:val="003163A5"/>
    <w:rsid w:val="00316C75"/>
    <w:rsid w:val="0032625D"/>
    <w:rsid w:val="00327DC4"/>
    <w:rsid w:val="00330797"/>
    <w:rsid w:val="00331778"/>
    <w:rsid w:val="00333E00"/>
    <w:rsid w:val="00336732"/>
    <w:rsid w:val="00336B50"/>
    <w:rsid w:val="00340AAC"/>
    <w:rsid w:val="00342EC6"/>
    <w:rsid w:val="0034340E"/>
    <w:rsid w:val="003455A4"/>
    <w:rsid w:val="003458F2"/>
    <w:rsid w:val="00346ECD"/>
    <w:rsid w:val="0035074B"/>
    <w:rsid w:val="00360F31"/>
    <w:rsid w:val="00363130"/>
    <w:rsid w:val="003648EF"/>
    <w:rsid w:val="00365958"/>
    <w:rsid w:val="003758B1"/>
    <w:rsid w:val="003761BD"/>
    <w:rsid w:val="003768E9"/>
    <w:rsid w:val="003770FA"/>
    <w:rsid w:val="003779F7"/>
    <w:rsid w:val="00380740"/>
    <w:rsid w:val="0038121D"/>
    <w:rsid w:val="00381CA3"/>
    <w:rsid w:val="00381E99"/>
    <w:rsid w:val="003837CC"/>
    <w:rsid w:val="003853BF"/>
    <w:rsid w:val="00387496"/>
    <w:rsid w:val="003941DA"/>
    <w:rsid w:val="00397025"/>
    <w:rsid w:val="003A15B1"/>
    <w:rsid w:val="003A45C8"/>
    <w:rsid w:val="003A773D"/>
    <w:rsid w:val="003A7FD4"/>
    <w:rsid w:val="003B1E38"/>
    <w:rsid w:val="003B32C2"/>
    <w:rsid w:val="003B6946"/>
    <w:rsid w:val="003B79A4"/>
    <w:rsid w:val="003C0C45"/>
    <w:rsid w:val="003C0E54"/>
    <w:rsid w:val="003C3EA0"/>
    <w:rsid w:val="003C40F2"/>
    <w:rsid w:val="003C7314"/>
    <w:rsid w:val="003D0F90"/>
    <w:rsid w:val="003D1F55"/>
    <w:rsid w:val="003D2D32"/>
    <w:rsid w:val="003D4F0A"/>
    <w:rsid w:val="003D59B8"/>
    <w:rsid w:val="003D5A78"/>
    <w:rsid w:val="003D62E0"/>
    <w:rsid w:val="003D7759"/>
    <w:rsid w:val="003E1E37"/>
    <w:rsid w:val="003E3186"/>
    <w:rsid w:val="003E5437"/>
    <w:rsid w:val="003E67DE"/>
    <w:rsid w:val="003E7268"/>
    <w:rsid w:val="003E7CCE"/>
    <w:rsid w:val="003F525D"/>
    <w:rsid w:val="003F52DB"/>
    <w:rsid w:val="003F7822"/>
    <w:rsid w:val="004012D7"/>
    <w:rsid w:val="004042B9"/>
    <w:rsid w:val="00406185"/>
    <w:rsid w:val="00407C45"/>
    <w:rsid w:val="00407D3B"/>
    <w:rsid w:val="004113E2"/>
    <w:rsid w:val="00411A65"/>
    <w:rsid w:val="00411B05"/>
    <w:rsid w:val="00415801"/>
    <w:rsid w:val="00415F93"/>
    <w:rsid w:val="00417571"/>
    <w:rsid w:val="00417653"/>
    <w:rsid w:val="004201C1"/>
    <w:rsid w:val="00427F62"/>
    <w:rsid w:val="00430EE0"/>
    <w:rsid w:val="00431ADC"/>
    <w:rsid w:val="0043272A"/>
    <w:rsid w:val="004344E7"/>
    <w:rsid w:val="004375DC"/>
    <w:rsid w:val="004435D4"/>
    <w:rsid w:val="00443905"/>
    <w:rsid w:val="00444924"/>
    <w:rsid w:val="00445004"/>
    <w:rsid w:val="00445504"/>
    <w:rsid w:val="00445D87"/>
    <w:rsid w:val="00460553"/>
    <w:rsid w:val="004642F6"/>
    <w:rsid w:val="00467D0D"/>
    <w:rsid w:val="00472A36"/>
    <w:rsid w:val="00474DA7"/>
    <w:rsid w:val="00475402"/>
    <w:rsid w:val="00484AD8"/>
    <w:rsid w:val="004853B4"/>
    <w:rsid w:val="0048763A"/>
    <w:rsid w:val="00487FFC"/>
    <w:rsid w:val="00491D4E"/>
    <w:rsid w:val="00497743"/>
    <w:rsid w:val="004A2D55"/>
    <w:rsid w:val="004A7411"/>
    <w:rsid w:val="004B6365"/>
    <w:rsid w:val="004B683D"/>
    <w:rsid w:val="004C3BD3"/>
    <w:rsid w:val="004C5872"/>
    <w:rsid w:val="004D1AA7"/>
    <w:rsid w:val="004D3A7A"/>
    <w:rsid w:val="004D4789"/>
    <w:rsid w:val="004D4AEF"/>
    <w:rsid w:val="004D5281"/>
    <w:rsid w:val="004D5BD8"/>
    <w:rsid w:val="004D68C3"/>
    <w:rsid w:val="004D6E17"/>
    <w:rsid w:val="004E020C"/>
    <w:rsid w:val="004E12FC"/>
    <w:rsid w:val="004E3804"/>
    <w:rsid w:val="004E5066"/>
    <w:rsid w:val="004E6239"/>
    <w:rsid w:val="004E7B59"/>
    <w:rsid w:val="004F0AB5"/>
    <w:rsid w:val="004F1F6A"/>
    <w:rsid w:val="004F475A"/>
    <w:rsid w:val="004F668C"/>
    <w:rsid w:val="004F68A3"/>
    <w:rsid w:val="004F7EB4"/>
    <w:rsid w:val="00500788"/>
    <w:rsid w:val="005031DA"/>
    <w:rsid w:val="005035A2"/>
    <w:rsid w:val="005044CA"/>
    <w:rsid w:val="005048D0"/>
    <w:rsid w:val="00506926"/>
    <w:rsid w:val="005074D0"/>
    <w:rsid w:val="00510D78"/>
    <w:rsid w:val="00512BC1"/>
    <w:rsid w:val="00514434"/>
    <w:rsid w:val="00516482"/>
    <w:rsid w:val="00523C3B"/>
    <w:rsid w:val="00523D49"/>
    <w:rsid w:val="00523FF8"/>
    <w:rsid w:val="00524462"/>
    <w:rsid w:val="00524C6E"/>
    <w:rsid w:val="0053357C"/>
    <w:rsid w:val="00534A18"/>
    <w:rsid w:val="00534D55"/>
    <w:rsid w:val="0053613D"/>
    <w:rsid w:val="00541493"/>
    <w:rsid w:val="005436D8"/>
    <w:rsid w:val="00544728"/>
    <w:rsid w:val="00544A8D"/>
    <w:rsid w:val="00545C4B"/>
    <w:rsid w:val="00551B3E"/>
    <w:rsid w:val="00551F3A"/>
    <w:rsid w:val="00556002"/>
    <w:rsid w:val="00557418"/>
    <w:rsid w:val="00561E1E"/>
    <w:rsid w:val="00565126"/>
    <w:rsid w:val="00570D2F"/>
    <w:rsid w:val="00576180"/>
    <w:rsid w:val="00577D44"/>
    <w:rsid w:val="00580203"/>
    <w:rsid w:val="0058274F"/>
    <w:rsid w:val="00583E3B"/>
    <w:rsid w:val="005851CA"/>
    <w:rsid w:val="00587561"/>
    <w:rsid w:val="0059093D"/>
    <w:rsid w:val="00592F2A"/>
    <w:rsid w:val="00593D99"/>
    <w:rsid w:val="005978BF"/>
    <w:rsid w:val="005B0DAF"/>
    <w:rsid w:val="005B1529"/>
    <w:rsid w:val="005B5AB5"/>
    <w:rsid w:val="005B66BB"/>
    <w:rsid w:val="005B7D83"/>
    <w:rsid w:val="005C0A28"/>
    <w:rsid w:val="005C1077"/>
    <w:rsid w:val="005C174E"/>
    <w:rsid w:val="005C209D"/>
    <w:rsid w:val="005C5AED"/>
    <w:rsid w:val="005C7998"/>
    <w:rsid w:val="005D3E21"/>
    <w:rsid w:val="005D459D"/>
    <w:rsid w:val="005D49D0"/>
    <w:rsid w:val="005D5A18"/>
    <w:rsid w:val="005D7F44"/>
    <w:rsid w:val="005E027F"/>
    <w:rsid w:val="005E1D61"/>
    <w:rsid w:val="005E37CE"/>
    <w:rsid w:val="005E55A6"/>
    <w:rsid w:val="005E603A"/>
    <w:rsid w:val="005F03D3"/>
    <w:rsid w:val="005F39F9"/>
    <w:rsid w:val="005F3E0D"/>
    <w:rsid w:val="005F3E59"/>
    <w:rsid w:val="005F479E"/>
    <w:rsid w:val="005F5A20"/>
    <w:rsid w:val="005F63A4"/>
    <w:rsid w:val="005F64AF"/>
    <w:rsid w:val="005F7295"/>
    <w:rsid w:val="0060177B"/>
    <w:rsid w:val="00602622"/>
    <w:rsid w:val="00610970"/>
    <w:rsid w:val="0061465A"/>
    <w:rsid w:val="006169E9"/>
    <w:rsid w:val="00622EAD"/>
    <w:rsid w:val="00624EB8"/>
    <w:rsid w:val="00625B64"/>
    <w:rsid w:val="006277C7"/>
    <w:rsid w:val="00631430"/>
    <w:rsid w:val="006353B6"/>
    <w:rsid w:val="00637287"/>
    <w:rsid w:val="00640D30"/>
    <w:rsid w:val="006430E6"/>
    <w:rsid w:val="006441ED"/>
    <w:rsid w:val="0064606A"/>
    <w:rsid w:val="00651274"/>
    <w:rsid w:val="006529CE"/>
    <w:rsid w:val="00654515"/>
    <w:rsid w:val="00657F06"/>
    <w:rsid w:val="00660C2F"/>
    <w:rsid w:val="006634E3"/>
    <w:rsid w:val="00663CFF"/>
    <w:rsid w:val="00666E52"/>
    <w:rsid w:val="006735DE"/>
    <w:rsid w:val="006749A9"/>
    <w:rsid w:val="00674E6B"/>
    <w:rsid w:val="00675457"/>
    <w:rsid w:val="00675627"/>
    <w:rsid w:val="00676C9F"/>
    <w:rsid w:val="00677C6D"/>
    <w:rsid w:val="00682DA1"/>
    <w:rsid w:val="00683B4F"/>
    <w:rsid w:val="00683D65"/>
    <w:rsid w:val="006876A1"/>
    <w:rsid w:val="00687C52"/>
    <w:rsid w:val="00687D84"/>
    <w:rsid w:val="00692FF5"/>
    <w:rsid w:val="00693EF8"/>
    <w:rsid w:val="00694B74"/>
    <w:rsid w:val="00694C40"/>
    <w:rsid w:val="00696516"/>
    <w:rsid w:val="006965A4"/>
    <w:rsid w:val="006A1F36"/>
    <w:rsid w:val="006A21C5"/>
    <w:rsid w:val="006A3D33"/>
    <w:rsid w:val="006A6296"/>
    <w:rsid w:val="006A63FA"/>
    <w:rsid w:val="006A72EA"/>
    <w:rsid w:val="006A7D5F"/>
    <w:rsid w:val="006B0A7F"/>
    <w:rsid w:val="006B35AF"/>
    <w:rsid w:val="006B67FD"/>
    <w:rsid w:val="006B6B9E"/>
    <w:rsid w:val="006B7D7C"/>
    <w:rsid w:val="006C5885"/>
    <w:rsid w:val="006D294D"/>
    <w:rsid w:val="006D43D7"/>
    <w:rsid w:val="006D704D"/>
    <w:rsid w:val="006E022B"/>
    <w:rsid w:val="006E6B87"/>
    <w:rsid w:val="006F06C7"/>
    <w:rsid w:val="006F3CE3"/>
    <w:rsid w:val="006F5023"/>
    <w:rsid w:val="006F65D7"/>
    <w:rsid w:val="00702E70"/>
    <w:rsid w:val="007030DE"/>
    <w:rsid w:val="0070437D"/>
    <w:rsid w:val="00705806"/>
    <w:rsid w:val="00706453"/>
    <w:rsid w:val="00710EAE"/>
    <w:rsid w:val="0071160C"/>
    <w:rsid w:val="007159A9"/>
    <w:rsid w:val="007165DF"/>
    <w:rsid w:val="00720010"/>
    <w:rsid w:val="007219C6"/>
    <w:rsid w:val="00724257"/>
    <w:rsid w:val="0072434B"/>
    <w:rsid w:val="00727DAD"/>
    <w:rsid w:val="007308CF"/>
    <w:rsid w:val="0073731E"/>
    <w:rsid w:val="007416CF"/>
    <w:rsid w:val="0074348C"/>
    <w:rsid w:val="00743A4B"/>
    <w:rsid w:val="00744BF3"/>
    <w:rsid w:val="00745469"/>
    <w:rsid w:val="00746206"/>
    <w:rsid w:val="00747620"/>
    <w:rsid w:val="0075033E"/>
    <w:rsid w:val="00750718"/>
    <w:rsid w:val="00752CD4"/>
    <w:rsid w:val="00760C9B"/>
    <w:rsid w:val="00760D18"/>
    <w:rsid w:val="00765670"/>
    <w:rsid w:val="0076634B"/>
    <w:rsid w:val="0076731D"/>
    <w:rsid w:val="0077310C"/>
    <w:rsid w:val="00775DC7"/>
    <w:rsid w:val="00776D2F"/>
    <w:rsid w:val="007810B8"/>
    <w:rsid w:val="007822D4"/>
    <w:rsid w:val="007837ED"/>
    <w:rsid w:val="0078799F"/>
    <w:rsid w:val="00790A41"/>
    <w:rsid w:val="00794DCB"/>
    <w:rsid w:val="00796979"/>
    <w:rsid w:val="007A024B"/>
    <w:rsid w:val="007A0922"/>
    <w:rsid w:val="007A46BB"/>
    <w:rsid w:val="007A61F1"/>
    <w:rsid w:val="007B18C9"/>
    <w:rsid w:val="007B1B28"/>
    <w:rsid w:val="007B5108"/>
    <w:rsid w:val="007B6DD5"/>
    <w:rsid w:val="007B7AD5"/>
    <w:rsid w:val="007C0B65"/>
    <w:rsid w:val="007C0D1F"/>
    <w:rsid w:val="007C1109"/>
    <w:rsid w:val="007C29CC"/>
    <w:rsid w:val="007C75B0"/>
    <w:rsid w:val="007D20C3"/>
    <w:rsid w:val="007D29A0"/>
    <w:rsid w:val="007D589D"/>
    <w:rsid w:val="007D5EE1"/>
    <w:rsid w:val="007D70C9"/>
    <w:rsid w:val="007D77BD"/>
    <w:rsid w:val="007E12C3"/>
    <w:rsid w:val="007E1358"/>
    <w:rsid w:val="007E3F55"/>
    <w:rsid w:val="007F3282"/>
    <w:rsid w:val="007F6627"/>
    <w:rsid w:val="00801FA2"/>
    <w:rsid w:val="008049C4"/>
    <w:rsid w:val="00807547"/>
    <w:rsid w:val="00807AE1"/>
    <w:rsid w:val="0081051D"/>
    <w:rsid w:val="00811070"/>
    <w:rsid w:val="008110B6"/>
    <w:rsid w:val="00812DC8"/>
    <w:rsid w:val="00823203"/>
    <w:rsid w:val="00825DE1"/>
    <w:rsid w:val="00826452"/>
    <w:rsid w:val="00827041"/>
    <w:rsid w:val="0083073B"/>
    <w:rsid w:val="00830B6F"/>
    <w:rsid w:val="00830FED"/>
    <w:rsid w:val="008334F9"/>
    <w:rsid w:val="008342C2"/>
    <w:rsid w:val="00837B07"/>
    <w:rsid w:val="00837C41"/>
    <w:rsid w:val="00840425"/>
    <w:rsid w:val="00843041"/>
    <w:rsid w:val="00847F5A"/>
    <w:rsid w:val="00851331"/>
    <w:rsid w:val="008528B0"/>
    <w:rsid w:val="00857811"/>
    <w:rsid w:val="008626EC"/>
    <w:rsid w:val="00863FD1"/>
    <w:rsid w:val="00864ACB"/>
    <w:rsid w:val="00865509"/>
    <w:rsid w:val="008676DC"/>
    <w:rsid w:val="00871DD7"/>
    <w:rsid w:val="00873D69"/>
    <w:rsid w:val="00874F5A"/>
    <w:rsid w:val="00877994"/>
    <w:rsid w:val="0088105D"/>
    <w:rsid w:val="008811EA"/>
    <w:rsid w:val="0088248E"/>
    <w:rsid w:val="008834FB"/>
    <w:rsid w:val="008854E8"/>
    <w:rsid w:val="00892435"/>
    <w:rsid w:val="00893903"/>
    <w:rsid w:val="00893917"/>
    <w:rsid w:val="008958FD"/>
    <w:rsid w:val="008A1111"/>
    <w:rsid w:val="008A3C4E"/>
    <w:rsid w:val="008A5768"/>
    <w:rsid w:val="008A605E"/>
    <w:rsid w:val="008A75D8"/>
    <w:rsid w:val="008B0699"/>
    <w:rsid w:val="008B06E5"/>
    <w:rsid w:val="008B1994"/>
    <w:rsid w:val="008B3B6D"/>
    <w:rsid w:val="008B5713"/>
    <w:rsid w:val="008B60D9"/>
    <w:rsid w:val="008B625D"/>
    <w:rsid w:val="008B716F"/>
    <w:rsid w:val="008C5565"/>
    <w:rsid w:val="008C601D"/>
    <w:rsid w:val="008D2409"/>
    <w:rsid w:val="008D3A51"/>
    <w:rsid w:val="008D55EE"/>
    <w:rsid w:val="008D597D"/>
    <w:rsid w:val="008D7300"/>
    <w:rsid w:val="008D7E42"/>
    <w:rsid w:val="008E07E6"/>
    <w:rsid w:val="008E1C70"/>
    <w:rsid w:val="008E37A9"/>
    <w:rsid w:val="008E4441"/>
    <w:rsid w:val="008E4FF0"/>
    <w:rsid w:val="008E5E10"/>
    <w:rsid w:val="008E6E82"/>
    <w:rsid w:val="008F2493"/>
    <w:rsid w:val="008F25EA"/>
    <w:rsid w:val="008F2730"/>
    <w:rsid w:val="008F445E"/>
    <w:rsid w:val="008F48E6"/>
    <w:rsid w:val="00901F60"/>
    <w:rsid w:val="009020D4"/>
    <w:rsid w:val="009062DF"/>
    <w:rsid w:val="0091026A"/>
    <w:rsid w:val="0091154E"/>
    <w:rsid w:val="00912620"/>
    <w:rsid w:val="0091696F"/>
    <w:rsid w:val="00920078"/>
    <w:rsid w:val="00921D4A"/>
    <w:rsid w:val="0092353D"/>
    <w:rsid w:val="00927F69"/>
    <w:rsid w:val="00932635"/>
    <w:rsid w:val="00937D8E"/>
    <w:rsid w:val="009400F6"/>
    <w:rsid w:val="00941541"/>
    <w:rsid w:val="00941CDD"/>
    <w:rsid w:val="00946080"/>
    <w:rsid w:val="009462C6"/>
    <w:rsid w:val="009463E1"/>
    <w:rsid w:val="00946B26"/>
    <w:rsid w:val="009476DA"/>
    <w:rsid w:val="009607C3"/>
    <w:rsid w:val="00962971"/>
    <w:rsid w:val="00963CF5"/>
    <w:rsid w:val="009641B4"/>
    <w:rsid w:val="00964363"/>
    <w:rsid w:val="0096557F"/>
    <w:rsid w:val="009662F7"/>
    <w:rsid w:val="00971669"/>
    <w:rsid w:val="00973D82"/>
    <w:rsid w:val="00974A08"/>
    <w:rsid w:val="00976638"/>
    <w:rsid w:val="00977380"/>
    <w:rsid w:val="0098064D"/>
    <w:rsid w:val="00982A8D"/>
    <w:rsid w:val="00985A51"/>
    <w:rsid w:val="009879DC"/>
    <w:rsid w:val="009903E4"/>
    <w:rsid w:val="009959BF"/>
    <w:rsid w:val="009A6805"/>
    <w:rsid w:val="009A6D50"/>
    <w:rsid w:val="009A6F78"/>
    <w:rsid w:val="009A735E"/>
    <w:rsid w:val="009C4544"/>
    <w:rsid w:val="009C4B32"/>
    <w:rsid w:val="009C5426"/>
    <w:rsid w:val="009D089F"/>
    <w:rsid w:val="009D49F0"/>
    <w:rsid w:val="009D537F"/>
    <w:rsid w:val="009D5837"/>
    <w:rsid w:val="009E2137"/>
    <w:rsid w:val="009E31B0"/>
    <w:rsid w:val="009E78E3"/>
    <w:rsid w:val="009F34F7"/>
    <w:rsid w:val="00A002A5"/>
    <w:rsid w:val="00A004E6"/>
    <w:rsid w:val="00A04B46"/>
    <w:rsid w:val="00A07F4A"/>
    <w:rsid w:val="00A10283"/>
    <w:rsid w:val="00A10794"/>
    <w:rsid w:val="00A13543"/>
    <w:rsid w:val="00A14FDD"/>
    <w:rsid w:val="00A223ED"/>
    <w:rsid w:val="00A22D85"/>
    <w:rsid w:val="00A255A6"/>
    <w:rsid w:val="00A25A6E"/>
    <w:rsid w:val="00A267FE"/>
    <w:rsid w:val="00A26AB2"/>
    <w:rsid w:val="00A34BF6"/>
    <w:rsid w:val="00A34F56"/>
    <w:rsid w:val="00A41592"/>
    <w:rsid w:val="00A43724"/>
    <w:rsid w:val="00A43CAB"/>
    <w:rsid w:val="00A44822"/>
    <w:rsid w:val="00A45BAC"/>
    <w:rsid w:val="00A469B9"/>
    <w:rsid w:val="00A50A8F"/>
    <w:rsid w:val="00A51C43"/>
    <w:rsid w:val="00A5209E"/>
    <w:rsid w:val="00A55FBE"/>
    <w:rsid w:val="00A56C86"/>
    <w:rsid w:val="00A57204"/>
    <w:rsid w:val="00A601D0"/>
    <w:rsid w:val="00A60677"/>
    <w:rsid w:val="00A642E8"/>
    <w:rsid w:val="00A66640"/>
    <w:rsid w:val="00A6692A"/>
    <w:rsid w:val="00A67FAB"/>
    <w:rsid w:val="00A744C8"/>
    <w:rsid w:val="00A75D75"/>
    <w:rsid w:val="00A778B7"/>
    <w:rsid w:val="00A86FAE"/>
    <w:rsid w:val="00A90565"/>
    <w:rsid w:val="00A96ED9"/>
    <w:rsid w:val="00A96FD4"/>
    <w:rsid w:val="00A97B34"/>
    <w:rsid w:val="00AA0C60"/>
    <w:rsid w:val="00AA3D4F"/>
    <w:rsid w:val="00AA450C"/>
    <w:rsid w:val="00AA5D04"/>
    <w:rsid w:val="00AA5D1A"/>
    <w:rsid w:val="00AA7221"/>
    <w:rsid w:val="00AA7968"/>
    <w:rsid w:val="00AB3870"/>
    <w:rsid w:val="00AB4CFA"/>
    <w:rsid w:val="00AC03C1"/>
    <w:rsid w:val="00AC1C33"/>
    <w:rsid w:val="00AC1E99"/>
    <w:rsid w:val="00AC720A"/>
    <w:rsid w:val="00AC7B07"/>
    <w:rsid w:val="00AD1DCD"/>
    <w:rsid w:val="00AD6880"/>
    <w:rsid w:val="00AE05B1"/>
    <w:rsid w:val="00AE1083"/>
    <w:rsid w:val="00AE1B85"/>
    <w:rsid w:val="00AE3005"/>
    <w:rsid w:val="00AE3BC7"/>
    <w:rsid w:val="00AE495E"/>
    <w:rsid w:val="00AE7F45"/>
    <w:rsid w:val="00AF24A3"/>
    <w:rsid w:val="00AF27C5"/>
    <w:rsid w:val="00AF41A8"/>
    <w:rsid w:val="00AF4528"/>
    <w:rsid w:val="00AF6694"/>
    <w:rsid w:val="00AF6FEF"/>
    <w:rsid w:val="00B03595"/>
    <w:rsid w:val="00B05234"/>
    <w:rsid w:val="00B05BCB"/>
    <w:rsid w:val="00B104E3"/>
    <w:rsid w:val="00B12535"/>
    <w:rsid w:val="00B172A8"/>
    <w:rsid w:val="00B20AE4"/>
    <w:rsid w:val="00B21DF5"/>
    <w:rsid w:val="00B24475"/>
    <w:rsid w:val="00B3181B"/>
    <w:rsid w:val="00B34264"/>
    <w:rsid w:val="00B4096D"/>
    <w:rsid w:val="00B43A25"/>
    <w:rsid w:val="00B47E53"/>
    <w:rsid w:val="00B50192"/>
    <w:rsid w:val="00B51BF0"/>
    <w:rsid w:val="00B51DB4"/>
    <w:rsid w:val="00B530DD"/>
    <w:rsid w:val="00B55925"/>
    <w:rsid w:val="00B56812"/>
    <w:rsid w:val="00B574EE"/>
    <w:rsid w:val="00B60044"/>
    <w:rsid w:val="00B62030"/>
    <w:rsid w:val="00B66602"/>
    <w:rsid w:val="00B66B40"/>
    <w:rsid w:val="00B66E61"/>
    <w:rsid w:val="00B70E93"/>
    <w:rsid w:val="00B73606"/>
    <w:rsid w:val="00B73AD3"/>
    <w:rsid w:val="00B7414F"/>
    <w:rsid w:val="00B77019"/>
    <w:rsid w:val="00B803FE"/>
    <w:rsid w:val="00B8062A"/>
    <w:rsid w:val="00B80F0D"/>
    <w:rsid w:val="00B810A1"/>
    <w:rsid w:val="00B8597F"/>
    <w:rsid w:val="00B90BCD"/>
    <w:rsid w:val="00B91557"/>
    <w:rsid w:val="00B91FD4"/>
    <w:rsid w:val="00B92319"/>
    <w:rsid w:val="00B93008"/>
    <w:rsid w:val="00B976B6"/>
    <w:rsid w:val="00BA2AEF"/>
    <w:rsid w:val="00BA2B58"/>
    <w:rsid w:val="00BA3FA3"/>
    <w:rsid w:val="00BA6071"/>
    <w:rsid w:val="00BA6C37"/>
    <w:rsid w:val="00BA77A4"/>
    <w:rsid w:val="00BA7984"/>
    <w:rsid w:val="00BB21F0"/>
    <w:rsid w:val="00BB4508"/>
    <w:rsid w:val="00BB55AE"/>
    <w:rsid w:val="00BC0457"/>
    <w:rsid w:val="00BC1759"/>
    <w:rsid w:val="00BC35F8"/>
    <w:rsid w:val="00BC5624"/>
    <w:rsid w:val="00BC6C56"/>
    <w:rsid w:val="00BC7681"/>
    <w:rsid w:val="00BC7858"/>
    <w:rsid w:val="00BD3C30"/>
    <w:rsid w:val="00BE00C0"/>
    <w:rsid w:val="00BE3038"/>
    <w:rsid w:val="00BE72BE"/>
    <w:rsid w:val="00BF11BB"/>
    <w:rsid w:val="00BF2B88"/>
    <w:rsid w:val="00BF592D"/>
    <w:rsid w:val="00BF7233"/>
    <w:rsid w:val="00C039F3"/>
    <w:rsid w:val="00C042DA"/>
    <w:rsid w:val="00C108B5"/>
    <w:rsid w:val="00C1583C"/>
    <w:rsid w:val="00C16860"/>
    <w:rsid w:val="00C16BF6"/>
    <w:rsid w:val="00C1757B"/>
    <w:rsid w:val="00C17B36"/>
    <w:rsid w:val="00C22037"/>
    <w:rsid w:val="00C223ED"/>
    <w:rsid w:val="00C22502"/>
    <w:rsid w:val="00C22C55"/>
    <w:rsid w:val="00C251E9"/>
    <w:rsid w:val="00C267DD"/>
    <w:rsid w:val="00C31013"/>
    <w:rsid w:val="00C347E7"/>
    <w:rsid w:val="00C348D0"/>
    <w:rsid w:val="00C41AB7"/>
    <w:rsid w:val="00C42F3A"/>
    <w:rsid w:val="00C44AC2"/>
    <w:rsid w:val="00C44D68"/>
    <w:rsid w:val="00C44F31"/>
    <w:rsid w:val="00C45604"/>
    <w:rsid w:val="00C506D4"/>
    <w:rsid w:val="00C51495"/>
    <w:rsid w:val="00C52B24"/>
    <w:rsid w:val="00C52E6A"/>
    <w:rsid w:val="00C53298"/>
    <w:rsid w:val="00C54F32"/>
    <w:rsid w:val="00C5676F"/>
    <w:rsid w:val="00C567CB"/>
    <w:rsid w:val="00C573F7"/>
    <w:rsid w:val="00C602CC"/>
    <w:rsid w:val="00C6084E"/>
    <w:rsid w:val="00C60A89"/>
    <w:rsid w:val="00C655BF"/>
    <w:rsid w:val="00C67FDD"/>
    <w:rsid w:val="00C70041"/>
    <w:rsid w:val="00C70085"/>
    <w:rsid w:val="00C702DF"/>
    <w:rsid w:val="00C711D1"/>
    <w:rsid w:val="00C737A4"/>
    <w:rsid w:val="00C77C96"/>
    <w:rsid w:val="00C8434B"/>
    <w:rsid w:val="00C87720"/>
    <w:rsid w:val="00C87C19"/>
    <w:rsid w:val="00C9105B"/>
    <w:rsid w:val="00C911BA"/>
    <w:rsid w:val="00C94AC9"/>
    <w:rsid w:val="00CA10DB"/>
    <w:rsid w:val="00CA1385"/>
    <w:rsid w:val="00CA1F15"/>
    <w:rsid w:val="00CA4564"/>
    <w:rsid w:val="00CB00D9"/>
    <w:rsid w:val="00CB0719"/>
    <w:rsid w:val="00CB128B"/>
    <w:rsid w:val="00CB3897"/>
    <w:rsid w:val="00CB4599"/>
    <w:rsid w:val="00CB488F"/>
    <w:rsid w:val="00CB513C"/>
    <w:rsid w:val="00CB5B1E"/>
    <w:rsid w:val="00CB6862"/>
    <w:rsid w:val="00CC2492"/>
    <w:rsid w:val="00CC270A"/>
    <w:rsid w:val="00CC3EF9"/>
    <w:rsid w:val="00CC6701"/>
    <w:rsid w:val="00CC6AFF"/>
    <w:rsid w:val="00CD0C60"/>
    <w:rsid w:val="00CD1756"/>
    <w:rsid w:val="00CD4705"/>
    <w:rsid w:val="00CD52C8"/>
    <w:rsid w:val="00CD5B24"/>
    <w:rsid w:val="00CD5F97"/>
    <w:rsid w:val="00CD633C"/>
    <w:rsid w:val="00CE06AB"/>
    <w:rsid w:val="00CE170B"/>
    <w:rsid w:val="00CE2237"/>
    <w:rsid w:val="00CE6156"/>
    <w:rsid w:val="00CE7364"/>
    <w:rsid w:val="00CE7487"/>
    <w:rsid w:val="00CF0FF6"/>
    <w:rsid w:val="00CF1D55"/>
    <w:rsid w:val="00CF3868"/>
    <w:rsid w:val="00CF5611"/>
    <w:rsid w:val="00CF64DC"/>
    <w:rsid w:val="00CF682D"/>
    <w:rsid w:val="00CF750C"/>
    <w:rsid w:val="00D05656"/>
    <w:rsid w:val="00D103C5"/>
    <w:rsid w:val="00D15378"/>
    <w:rsid w:val="00D154C5"/>
    <w:rsid w:val="00D16784"/>
    <w:rsid w:val="00D16FDA"/>
    <w:rsid w:val="00D22815"/>
    <w:rsid w:val="00D243D3"/>
    <w:rsid w:val="00D256A5"/>
    <w:rsid w:val="00D306B6"/>
    <w:rsid w:val="00D30915"/>
    <w:rsid w:val="00D32787"/>
    <w:rsid w:val="00D3380B"/>
    <w:rsid w:val="00D3398F"/>
    <w:rsid w:val="00D375F5"/>
    <w:rsid w:val="00D418A7"/>
    <w:rsid w:val="00D4528F"/>
    <w:rsid w:val="00D50A49"/>
    <w:rsid w:val="00D5107F"/>
    <w:rsid w:val="00D53764"/>
    <w:rsid w:val="00D604F3"/>
    <w:rsid w:val="00D60800"/>
    <w:rsid w:val="00D61752"/>
    <w:rsid w:val="00D618C2"/>
    <w:rsid w:val="00D61C5C"/>
    <w:rsid w:val="00D623D9"/>
    <w:rsid w:val="00D62D34"/>
    <w:rsid w:val="00D67BBF"/>
    <w:rsid w:val="00D720EE"/>
    <w:rsid w:val="00D74809"/>
    <w:rsid w:val="00D74CE6"/>
    <w:rsid w:val="00D75223"/>
    <w:rsid w:val="00D7579B"/>
    <w:rsid w:val="00D76104"/>
    <w:rsid w:val="00D76F2C"/>
    <w:rsid w:val="00D80C85"/>
    <w:rsid w:val="00D81537"/>
    <w:rsid w:val="00D82E1E"/>
    <w:rsid w:val="00D929EE"/>
    <w:rsid w:val="00DA01F7"/>
    <w:rsid w:val="00DA15A6"/>
    <w:rsid w:val="00DA15D0"/>
    <w:rsid w:val="00DA2851"/>
    <w:rsid w:val="00DA67D3"/>
    <w:rsid w:val="00DB19E2"/>
    <w:rsid w:val="00DB34E3"/>
    <w:rsid w:val="00DB6729"/>
    <w:rsid w:val="00DB69CC"/>
    <w:rsid w:val="00DC051F"/>
    <w:rsid w:val="00DC3A23"/>
    <w:rsid w:val="00DC3DCE"/>
    <w:rsid w:val="00DD3AEB"/>
    <w:rsid w:val="00DD3F85"/>
    <w:rsid w:val="00DD6E5A"/>
    <w:rsid w:val="00DE0479"/>
    <w:rsid w:val="00DE0B9B"/>
    <w:rsid w:val="00DE1DB1"/>
    <w:rsid w:val="00DE41DC"/>
    <w:rsid w:val="00DE4ABC"/>
    <w:rsid w:val="00DE68DF"/>
    <w:rsid w:val="00DF3385"/>
    <w:rsid w:val="00DF3BAF"/>
    <w:rsid w:val="00DF4ED4"/>
    <w:rsid w:val="00DF6203"/>
    <w:rsid w:val="00E003A3"/>
    <w:rsid w:val="00E00DFC"/>
    <w:rsid w:val="00E02619"/>
    <w:rsid w:val="00E05133"/>
    <w:rsid w:val="00E06E25"/>
    <w:rsid w:val="00E06E70"/>
    <w:rsid w:val="00E10CC0"/>
    <w:rsid w:val="00E11BF9"/>
    <w:rsid w:val="00E11F54"/>
    <w:rsid w:val="00E13493"/>
    <w:rsid w:val="00E154A3"/>
    <w:rsid w:val="00E16369"/>
    <w:rsid w:val="00E1747F"/>
    <w:rsid w:val="00E1793D"/>
    <w:rsid w:val="00E17F7D"/>
    <w:rsid w:val="00E2185F"/>
    <w:rsid w:val="00E218B1"/>
    <w:rsid w:val="00E2305F"/>
    <w:rsid w:val="00E25795"/>
    <w:rsid w:val="00E271FC"/>
    <w:rsid w:val="00E308B4"/>
    <w:rsid w:val="00E31E75"/>
    <w:rsid w:val="00E32B2A"/>
    <w:rsid w:val="00E332AD"/>
    <w:rsid w:val="00E353B2"/>
    <w:rsid w:val="00E36016"/>
    <w:rsid w:val="00E36622"/>
    <w:rsid w:val="00E36D3C"/>
    <w:rsid w:val="00E40F15"/>
    <w:rsid w:val="00E43D5F"/>
    <w:rsid w:val="00E43E46"/>
    <w:rsid w:val="00E46A2A"/>
    <w:rsid w:val="00E501F2"/>
    <w:rsid w:val="00E50D2A"/>
    <w:rsid w:val="00E50F57"/>
    <w:rsid w:val="00E52941"/>
    <w:rsid w:val="00E670E9"/>
    <w:rsid w:val="00E6772D"/>
    <w:rsid w:val="00E731CB"/>
    <w:rsid w:val="00E7337A"/>
    <w:rsid w:val="00E74578"/>
    <w:rsid w:val="00E8253C"/>
    <w:rsid w:val="00E91798"/>
    <w:rsid w:val="00E91880"/>
    <w:rsid w:val="00E93FD7"/>
    <w:rsid w:val="00E9540E"/>
    <w:rsid w:val="00E95F3D"/>
    <w:rsid w:val="00E9710E"/>
    <w:rsid w:val="00E9724E"/>
    <w:rsid w:val="00EA0C76"/>
    <w:rsid w:val="00EA51DD"/>
    <w:rsid w:val="00EA627F"/>
    <w:rsid w:val="00EB0A56"/>
    <w:rsid w:val="00EB7873"/>
    <w:rsid w:val="00EB79E5"/>
    <w:rsid w:val="00EC0858"/>
    <w:rsid w:val="00EC1B95"/>
    <w:rsid w:val="00EC75CD"/>
    <w:rsid w:val="00ED183B"/>
    <w:rsid w:val="00ED4F58"/>
    <w:rsid w:val="00ED6E49"/>
    <w:rsid w:val="00EE2B1D"/>
    <w:rsid w:val="00EE5906"/>
    <w:rsid w:val="00EE5D69"/>
    <w:rsid w:val="00EF06C1"/>
    <w:rsid w:val="00EF2519"/>
    <w:rsid w:val="00EF2A90"/>
    <w:rsid w:val="00EF3DFA"/>
    <w:rsid w:val="00EF6060"/>
    <w:rsid w:val="00EF6817"/>
    <w:rsid w:val="00EF6A97"/>
    <w:rsid w:val="00EF7479"/>
    <w:rsid w:val="00EF7FFA"/>
    <w:rsid w:val="00F0150F"/>
    <w:rsid w:val="00F10CA0"/>
    <w:rsid w:val="00F1125D"/>
    <w:rsid w:val="00F115CD"/>
    <w:rsid w:val="00F137E3"/>
    <w:rsid w:val="00F145FB"/>
    <w:rsid w:val="00F156FF"/>
    <w:rsid w:val="00F16DFF"/>
    <w:rsid w:val="00F16E3D"/>
    <w:rsid w:val="00F170CE"/>
    <w:rsid w:val="00F22CAC"/>
    <w:rsid w:val="00F25208"/>
    <w:rsid w:val="00F274C2"/>
    <w:rsid w:val="00F31BB9"/>
    <w:rsid w:val="00F337BE"/>
    <w:rsid w:val="00F36A22"/>
    <w:rsid w:val="00F37B2B"/>
    <w:rsid w:val="00F410F1"/>
    <w:rsid w:val="00F45363"/>
    <w:rsid w:val="00F475BE"/>
    <w:rsid w:val="00F560E7"/>
    <w:rsid w:val="00F61C57"/>
    <w:rsid w:val="00F62F4B"/>
    <w:rsid w:val="00F702C7"/>
    <w:rsid w:val="00F70597"/>
    <w:rsid w:val="00F77C03"/>
    <w:rsid w:val="00F80BFF"/>
    <w:rsid w:val="00F82914"/>
    <w:rsid w:val="00F82D1F"/>
    <w:rsid w:val="00F90606"/>
    <w:rsid w:val="00F9101E"/>
    <w:rsid w:val="00F92F4E"/>
    <w:rsid w:val="00F94FAC"/>
    <w:rsid w:val="00FA2965"/>
    <w:rsid w:val="00FA39C0"/>
    <w:rsid w:val="00FA5E56"/>
    <w:rsid w:val="00FB06F7"/>
    <w:rsid w:val="00FB1159"/>
    <w:rsid w:val="00FB1559"/>
    <w:rsid w:val="00FB6C72"/>
    <w:rsid w:val="00FC577E"/>
    <w:rsid w:val="00FC6288"/>
    <w:rsid w:val="00FC723C"/>
    <w:rsid w:val="00FD34FB"/>
    <w:rsid w:val="00FD588C"/>
    <w:rsid w:val="00FD6238"/>
    <w:rsid w:val="00FE022C"/>
    <w:rsid w:val="00FE1085"/>
    <w:rsid w:val="00FE5030"/>
    <w:rsid w:val="00FE53D1"/>
    <w:rsid w:val="00FE687E"/>
    <w:rsid w:val="00FF10E2"/>
    <w:rsid w:val="00FF27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9F167"/>
  <w15:chartTrackingRefBased/>
  <w15:docId w15:val="{06633FE2-ADF0-47E5-9E21-F0FDFCC97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qFormat/>
    <w:rsid w:val="0012786A"/>
    <w:pPr>
      <w:keepNext/>
      <w:keepLines/>
      <w:framePr w:wrap="around" w:vAnchor="text" w:hAnchor="text" w:y="1"/>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AF6F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AF6FE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E3601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aliases w:val="Car, Car"/>
    <w:basedOn w:val="Normal"/>
    <w:next w:val="Normal"/>
    <w:link w:val="Titre5Car"/>
    <w:qFormat/>
    <w:rsid w:val="00843041"/>
    <w:pPr>
      <w:spacing w:before="240" w:after="60" w:line="240" w:lineRule="auto"/>
      <w:outlineLvl w:val="4"/>
    </w:pPr>
    <w:rPr>
      <w:rFonts w:ascii="Bernard MT Condensed" w:eastAsia="Times New Roman" w:hAnsi="Bernard MT Condensed" w:cs="Times New Roman"/>
      <w:bCs/>
      <w:iCs/>
      <w:sz w:val="26"/>
      <w:szCs w:val="26"/>
    </w:rPr>
  </w:style>
  <w:style w:type="paragraph" w:styleId="Titre6">
    <w:name w:val="heading 6"/>
    <w:basedOn w:val="Normal"/>
    <w:next w:val="Normal"/>
    <w:link w:val="Titre6Car"/>
    <w:qFormat/>
    <w:rsid w:val="00843041"/>
    <w:pPr>
      <w:numPr>
        <w:ilvl w:val="5"/>
        <w:numId w:val="1"/>
      </w:numPr>
      <w:spacing w:before="240" w:after="60" w:line="240" w:lineRule="auto"/>
      <w:outlineLvl w:val="5"/>
    </w:pPr>
    <w:rPr>
      <w:rFonts w:ascii="Calibri" w:eastAsia="Times New Roman" w:hAnsi="Calibri" w:cs="Times New Roman"/>
      <w:b/>
      <w:bCs/>
    </w:rPr>
  </w:style>
  <w:style w:type="paragraph" w:styleId="Titre7">
    <w:name w:val="heading 7"/>
    <w:basedOn w:val="Normal"/>
    <w:next w:val="Normal"/>
    <w:link w:val="Titre7Car"/>
    <w:uiPriority w:val="9"/>
    <w:qFormat/>
    <w:rsid w:val="00843041"/>
    <w:pPr>
      <w:numPr>
        <w:ilvl w:val="6"/>
        <w:numId w:val="1"/>
      </w:numPr>
      <w:spacing w:before="240" w:after="60" w:line="240" w:lineRule="auto"/>
      <w:outlineLvl w:val="6"/>
    </w:pPr>
    <w:rPr>
      <w:rFonts w:ascii="Calibri" w:eastAsia="Times New Roman" w:hAnsi="Calibri" w:cs="Times New Roman"/>
      <w:sz w:val="24"/>
      <w:szCs w:val="24"/>
    </w:rPr>
  </w:style>
  <w:style w:type="paragraph" w:styleId="Titre8">
    <w:name w:val="heading 8"/>
    <w:basedOn w:val="Normal"/>
    <w:next w:val="Normal"/>
    <w:link w:val="Titre8Car"/>
    <w:qFormat/>
    <w:rsid w:val="00843041"/>
    <w:pPr>
      <w:numPr>
        <w:ilvl w:val="7"/>
        <w:numId w:val="1"/>
      </w:numPr>
      <w:spacing w:before="240" w:after="60" w:line="240" w:lineRule="auto"/>
      <w:outlineLvl w:val="7"/>
    </w:pPr>
    <w:rPr>
      <w:rFonts w:ascii="Calibri" w:eastAsia="Times New Roman" w:hAnsi="Calibri" w:cs="Times New Roman"/>
      <w:i/>
      <w:iCs/>
      <w:sz w:val="24"/>
      <w:szCs w:val="24"/>
    </w:rPr>
  </w:style>
  <w:style w:type="paragraph" w:styleId="Titre9">
    <w:name w:val="heading 9"/>
    <w:aliases w:val=" Char"/>
    <w:basedOn w:val="Normal"/>
    <w:next w:val="Normal"/>
    <w:link w:val="Titre9Car"/>
    <w:uiPriority w:val="9"/>
    <w:qFormat/>
    <w:rsid w:val="00843041"/>
    <w:pPr>
      <w:numPr>
        <w:ilvl w:val="8"/>
        <w:numId w:val="1"/>
      </w:numPr>
      <w:spacing w:before="240" w:after="60" w:line="240" w:lineRule="auto"/>
      <w:outlineLvl w:val="8"/>
    </w:pPr>
    <w:rPr>
      <w:rFonts w:ascii="Cambria" w:eastAsia="Times New Roman"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52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052F30"/>
    <w:pPr>
      <w:ind w:left="720"/>
      <w:contextualSpacing/>
    </w:pPr>
  </w:style>
  <w:style w:type="character" w:customStyle="1" w:styleId="Titre1Car">
    <w:name w:val="Titre 1 Car"/>
    <w:basedOn w:val="Policepardfaut"/>
    <w:link w:val="Titre1"/>
    <w:rsid w:val="0012786A"/>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AF6FEF"/>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AF6FEF"/>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1A1086"/>
    <w:pPr>
      <w:tabs>
        <w:tab w:val="center" w:pos="4536"/>
        <w:tab w:val="right" w:pos="9072"/>
      </w:tabs>
      <w:spacing w:after="0" w:line="240" w:lineRule="auto"/>
    </w:pPr>
  </w:style>
  <w:style w:type="character" w:customStyle="1" w:styleId="En-tteCar">
    <w:name w:val="En-tête Car"/>
    <w:basedOn w:val="Policepardfaut"/>
    <w:link w:val="En-tte"/>
    <w:uiPriority w:val="99"/>
    <w:rsid w:val="001A1086"/>
  </w:style>
  <w:style w:type="paragraph" w:styleId="Pieddepage">
    <w:name w:val="footer"/>
    <w:basedOn w:val="Normal"/>
    <w:link w:val="PieddepageCar"/>
    <w:uiPriority w:val="99"/>
    <w:unhideWhenUsed/>
    <w:rsid w:val="001A108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A1086"/>
  </w:style>
  <w:style w:type="character" w:customStyle="1" w:styleId="ParagraphedelisteCar">
    <w:name w:val="Paragraphe de liste Car"/>
    <w:link w:val="Paragraphedeliste"/>
    <w:uiPriority w:val="34"/>
    <w:rsid w:val="001A1086"/>
  </w:style>
  <w:style w:type="character" w:styleId="Accentuation">
    <w:name w:val="Emphasis"/>
    <w:uiPriority w:val="20"/>
    <w:qFormat/>
    <w:rsid w:val="001A1086"/>
    <w:rPr>
      <w:i/>
      <w:iCs/>
    </w:rPr>
  </w:style>
  <w:style w:type="paragraph" w:customStyle="1" w:styleId="Default">
    <w:name w:val="Default"/>
    <w:rsid w:val="001A1086"/>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character" w:customStyle="1" w:styleId="st">
    <w:name w:val="st"/>
    <w:basedOn w:val="Policepardfaut"/>
    <w:rsid w:val="001A1086"/>
  </w:style>
  <w:style w:type="character" w:customStyle="1" w:styleId="Titre4Car">
    <w:name w:val="Titre 4 Car"/>
    <w:basedOn w:val="Policepardfaut"/>
    <w:link w:val="Titre4"/>
    <w:uiPriority w:val="9"/>
    <w:rsid w:val="00E36016"/>
    <w:rPr>
      <w:rFonts w:asciiTheme="majorHAnsi" w:eastAsiaTheme="majorEastAsia" w:hAnsiTheme="majorHAnsi" w:cstheme="majorBidi"/>
      <w:i/>
      <w:iCs/>
      <w:color w:val="2E74B5" w:themeColor="accent1" w:themeShade="BF"/>
    </w:rPr>
  </w:style>
  <w:style w:type="character" w:styleId="Lienhypertexte">
    <w:name w:val="Hyperlink"/>
    <w:basedOn w:val="Policepardfaut"/>
    <w:uiPriority w:val="99"/>
    <w:unhideWhenUsed/>
    <w:rsid w:val="00CC270A"/>
    <w:rPr>
      <w:color w:val="0563C1" w:themeColor="hyperlink"/>
      <w:u w:val="single"/>
    </w:rPr>
  </w:style>
  <w:style w:type="paragraph" w:styleId="En-ttedetabledesmatires">
    <w:name w:val="TOC Heading"/>
    <w:basedOn w:val="Titre1"/>
    <w:next w:val="Normal"/>
    <w:uiPriority w:val="39"/>
    <w:unhideWhenUsed/>
    <w:qFormat/>
    <w:rsid w:val="00091731"/>
    <w:pPr>
      <w:framePr w:wrap="auto" w:vAnchor="margin" w:yAlign="inline"/>
      <w:outlineLvl w:val="9"/>
    </w:pPr>
    <w:rPr>
      <w:lang w:eastAsia="fr-FR"/>
    </w:rPr>
  </w:style>
  <w:style w:type="paragraph" w:styleId="TM1">
    <w:name w:val="toc 1"/>
    <w:basedOn w:val="Normal"/>
    <w:next w:val="Normal"/>
    <w:autoRedefine/>
    <w:uiPriority w:val="39"/>
    <w:unhideWhenUsed/>
    <w:rsid w:val="00796979"/>
    <w:pPr>
      <w:numPr>
        <w:numId w:val="4"/>
      </w:numPr>
      <w:spacing w:after="60"/>
    </w:pPr>
  </w:style>
  <w:style w:type="paragraph" w:styleId="TM2">
    <w:name w:val="toc 2"/>
    <w:basedOn w:val="Normal"/>
    <w:next w:val="Normal"/>
    <w:autoRedefine/>
    <w:uiPriority w:val="39"/>
    <w:unhideWhenUsed/>
    <w:rsid w:val="0021258E"/>
    <w:pPr>
      <w:numPr>
        <w:numId w:val="7"/>
      </w:numPr>
      <w:spacing w:after="60"/>
    </w:pPr>
    <w:rPr>
      <w:rFonts w:ascii="Arial" w:hAnsi="Arial" w:cs="Arial"/>
      <w:sz w:val="24"/>
    </w:rPr>
  </w:style>
  <w:style w:type="paragraph" w:styleId="TM3">
    <w:name w:val="toc 3"/>
    <w:basedOn w:val="Normal"/>
    <w:next w:val="Normal"/>
    <w:autoRedefine/>
    <w:uiPriority w:val="39"/>
    <w:unhideWhenUsed/>
    <w:rsid w:val="00A56C86"/>
    <w:pPr>
      <w:tabs>
        <w:tab w:val="right" w:leader="dot" w:pos="851"/>
      </w:tabs>
      <w:spacing w:before="120" w:after="0"/>
    </w:pPr>
    <w:rPr>
      <w:rFonts w:ascii="Arial" w:hAnsi="Arial" w:cs="Arial"/>
      <w:noProof/>
      <w:sz w:val="24"/>
    </w:rPr>
  </w:style>
  <w:style w:type="character" w:styleId="Marquedecommentaire">
    <w:name w:val="annotation reference"/>
    <w:basedOn w:val="Policepardfaut"/>
    <w:uiPriority w:val="99"/>
    <w:semiHidden/>
    <w:unhideWhenUsed/>
    <w:rsid w:val="00675627"/>
    <w:rPr>
      <w:sz w:val="16"/>
      <w:szCs w:val="16"/>
    </w:rPr>
  </w:style>
  <w:style w:type="paragraph" w:styleId="Commentaire">
    <w:name w:val="annotation text"/>
    <w:basedOn w:val="Normal"/>
    <w:link w:val="CommentaireCar"/>
    <w:uiPriority w:val="99"/>
    <w:unhideWhenUsed/>
    <w:rsid w:val="00675627"/>
    <w:pPr>
      <w:spacing w:line="240" w:lineRule="auto"/>
    </w:pPr>
    <w:rPr>
      <w:sz w:val="20"/>
      <w:szCs w:val="20"/>
    </w:rPr>
  </w:style>
  <w:style w:type="character" w:customStyle="1" w:styleId="CommentaireCar">
    <w:name w:val="Commentaire Car"/>
    <w:basedOn w:val="Policepardfaut"/>
    <w:link w:val="Commentaire"/>
    <w:uiPriority w:val="99"/>
    <w:rsid w:val="00675627"/>
    <w:rPr>
      <w:sz w:val="20"/>
      <w:szCs w:val="20"/>
    </w:rPr>
  </w:style>
  <w:style w:type="paragraph" w:styleId="Objetducommentaire">
    <w:name w:val="annotation subject"/>
    <w:basedOn w:val="Commentaire"/>
    <w:next w:val="Commentaire"/>
    <w:link w:val="ObjetducommentaireCar"/>
    <w:uiPriority w:val="99"/>
    <w:semiHidden/>
    <w:unhideWhenUsed/>
    <w:rsid w:val="00675627"/>
    <w:rPr>
      <w:b/>
      <w:bCs/>
    </w:rPr>
  </w:style>
  <w:style w:type="character" w:customStyle="1" w:styleId="ObjetducommentaireCar">
    <w:name w:val="Objet du commentaire Car"/>
    <w:basedOn w:val="CommentaireCar"/>
    <w:link w:val="Objetducommentaire"/>
    <w:uiPriority w:val="99"/>
    <w:semiHidden/>
    <w:rsid w:val="00675627"/>
    <w:rPr>
      <w:b/>
      <w:bCs/>
      <w:sz w:val="20"/>
      <w:szCs w:val="20"/>
    </w:rPr>
  </w:style>
  <w:style w:type="paragraph" w:styleId="Textedebulles">
    <w:name w:val="Balloon Text"/>
    <w:basedOn w:val="Normal"/>
    <w:link w:val="TextedebullesCar"/>
    <w:uiPriority w:val="99"/>
    <w:semiHidden/>
    <w:unhideWhenUsed/>
    <w:rsid w:val="0067562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75627"/>
    <w:rPr>
      <w:rFonts w:ascii="Segoe UI" w:hAnsi="Segoe UI" w:cs="Segoe UI"/>
      <w:sz w:val="18"/>
      <w:szCs w:val="18"/>
    </w:rPr>
  </w:style>
  <w:style w:type="paragraph" w:styleId="NormalWeb">
    <w:name w:val="Normal (Web)"/>
    <w:basedOn w:val="Normal"/>
    <w:uiPriority w:val="99"/>
    <w:semiHidden/>
    <w:unhideWhenUsed/>
    <w:rsid w:val="00F274C2"/>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descriptif">
    <w:name w:val="descriptif"/>
    <w:basedOn w:val="Policepardfaut"/>
    <w:rsid w:val="0010728C"/>
  </w:style>
  <w:style w:type="character" w:customStyle="1" w:styleId="Titre5Car">
    <w:name w:val="Titre 5 Car"/>
    <w:aliases w:val="Car Car, Car Car"/>
    <w:basedOn w:val="Policepardfaut"/>
    <w:link w:val="Titre5"/>
    <w:rsid w:val="00843041"/>
    <w:rPr>
      <w:rFonts w:ascii="Bernard MT Condensed" w:eastAsia="Times New Roman" w:hAnsi="Bernard MT Condensed" w:cs="Times New Roman"/>
      <w:bCs/>
      <w:iCs/>
      <w:sz w:val="26"/>
      <w:szCs w:val="26"/>
    </w:rPr>
  </w:style>
  <w:style w:type="character" w:customStyle="1" w:styleId="Titre6Car">
    <w:name w:val="Titre 6 Car"/>
    <w:basedOn w:val="Policepardfaut"/>
    <w:link w:val="Titre6"/>
    <w:rsid w:val="00843041"/>
    <w:rPr>
      <w:rFonts w:ascii="Calibri" w:eastAsia="Times New Roman" w:hAnsi="Calibri" w:cs="Times New Roman"/>
      <w:b/>
      <w:bCs/>
    </w:rPr>
  </w:style>
  <w:style w:type="character" w:customStyle="1" w:styleId="Titre7Car">
    <w:name w:val="Titre 7 Car"/>
    <w:basedOn w:val="Policepardfaut"/>
    <w:link w:val="Titre7"/>
    <w:uiPriority w:val="9"/>
    <w:rsid w:val="00843041"/>
    <w:rPr>
      <w:rFonts w:ascii="Calibri" w:eastAsia="Times New Roman" w:hAnsi="Calibri" w:cs="Times New Roman"/>
      <w:sz w:val="24"/>
      <w:szCs w:val="24"/>
    </w:rPr>
  </w:style>
  <w:style w:type="character" w:customStyle="1" w:styleId="Titre8Car">
    <w:name w:val="Titre 8 Car"/>
    <w:basedOn w:val="Policepardfaut"/>
    <w:link w:val="Titre8"/>
    <w:rsid w:val="00843041"/>
    <w:rPr>
      <w:rFonts w:ascii="Calibri" w:eastAsia="Times New Roman" w:hAnsi="Calibri" w:cs="Times New Roman"/>
      <w:i/>
      <w:iCs/>
      <w:sz w:val="24"/>
      <w:szCs w:val="24"/>
    </w:rPr>
  </w:style>
  <w:style w:type="character" w:customStyle="1" w:styleId="Titre9Car">
    <w:name w:val="Titre 9 Car"/>
    <w:aliases w:val=" Char Car"/>
    <w:basedOn w:val="Policepardfaut"/>
    <w:link w:val="Titre9"/>
    <w:uiPriority w:val="9"/>
    <w:rsid w:val="00843041"/>
    <w:rPr>
      <w:rFonts w:ascii="Cambria" w:eastAsia="Times New Roman" w:hAnsi="Cambria" w:cs="Times New Roman"/>
    </w:rPr>
  </w:style>
  <w:style w:type="paragraph" w:customStyle="1" w:styleId="StyleTitre3Titres11ptItaliqueJustifi">
    <w:name w:val="Style Titre 3 + +Titres 11 pt Italique Justifié"/>
    <w:basedOn w:val="Titre3"/>
    <w:autoRedefine/>
    <w:rsid w:val="00843041"/>
    <w:pPr>
      <w:keepLines w:val="0"/>
      <w:spacing w:before="240" w:after="240" w:line="240" w:lineRule="auto"/>
      <w:ind w:left="1145" w:hanging="720"/>
      <w:jc w:val="both"/>
    </w:pPr>
    <w:rPr>
      <w:rFonts w:ascii="Cambria" w:eastAsia="Times New Roman" w:hAnsi="Cambria" w:cs="Times New Roman"/>
      <w:bCs/>
      <w:i/>
      <w:iCs/>
      <w:color w:val="auto"/>
      <w:lang w:val="fr-CH"/>
    </w:rPr>
  </w:style>
  <w:style w:type="paragraph" w:customStyle="1" w:styleId="ListParagraph1">
    <w:name w:val="List Paragraph1"/>
    <w:basedOn w:val="Normal"/>
    <w:uiPriority w:val="34"/>
    <w:qFormat/>
    <w:rsid w:val="00843041"/>
    <w:pPr>
      <w:spacing w:before="240" w:after="200" w:line="276" w:lineRule="auto"/>
      <w:ind w:left="720"/>
      <w:contextualSpacing/>
    </w:pPr>
    <w:rPr>
      <w:rFonts w:ascii="Calibri" w:eastAsia="Calibri" w:hAnsi="Calibri" w:cs="Times New Roman"/>
    </w:rPr>
  </w:style>
  <w:style w:type="paragraph" w:styleId="Notedebasdepage">
    <w:name w:val="footnote text"/>
    <w:basedOn w:val="Normal"/>
    <w:link w:val="NotedebasdepageCar"/>
    <w:uiPriority w:val="99"/>
    <w:rsid w:val="00843041"/>
    <w:pPr>
      <w:spacing w:before="240" w:after="240" w:line="240" w:lineRule="auto"/>
    </w:pPr>
    <w:rPr>
      <w:rFonts w:ascii="Bernard MT Condensed" w:eastAsia="Times New Roman" w:hAnsi="Bernard MT Condensed" w:cs="Times New Roman"/>
      <w:sz w:val="20"/>
      <w:szCs w:val="20"/>
      <w:lang w:eastAsia="fr-FR"/>
    </w:rPr>
  </w:style>
  <w:style w:type="character" w:customStyle="1" w:styleId="NotedebasdepageCar">
    <w:name w:val="Note de bas de page Car"/>
    <w:basedOn w:val="Policepardfaut"/>
    <w:link w:val="Notedebasdepage"/>
    <w:uiPriority w:val="99"/>
    <w:rsid w:val="00843041"/>
    <w:rPr>
      <w:rFonts w:ascii="Bernard MT Condensed" w:eastAsia="Times New Roman" w:hAnsi="Bernard MT Condensed" w:cs="Times New Roman"/>
      <w:sz w:val="20"/>
      <w:szCs w:val="20"/>
      <w:lang w:eastAsia="fr-FR"/>
    </w:rPr>
  </w:style>
  <w:style w:type="paragraph" w:customStyle="1" w:styleId="Titrenumrique">
    <w:name w:val="/Titre numérique"/>
    <w:basedOn w:val="Normal"/>
    <w:rsid w:val="00843041"/>
    <w:pPr>
      <w:spacing w:before="240" w:after="240" w:line="240" w:lineRule="auto"/>
      <w:jc w:val="both"/>
    </w:pPr>
    <w:rPr>
      <w:rFonts w:ascii="Palatino Linotype" w:eastAsia="Times New Roman" w:hAnsi="Palatino Linotype" w:cs="Times New Roman"/>
      <w:sz w:val="20"/>
      <w:szCs w:val="24"/>
      <w:lang w:eastAsia="fr-FR"/>
    </w:rPr>
  </w:style>
  <w:style w:type="paragraph" w:styleId="Sansinterligne">
    <w:name w:val="No Spacing"/>
    <w:uiPriority w:val="1"/>
    <w:qFormat/>
    <w:rsid w:val="00843041"/>
    <w:pPr>
      <w:spacing w:after="0" w:line="240" w:lineRule="auto"/>
    </w:pPr>
  </w:style>
  <w:style w:type="paragraph" w:customStyle="1" w:styleId="Standar">
    <w:name w:val="Standar"/>
    <w:basedOn w:val="En-tte"/>
    <w:rsid w:val="00843041"/>
    <w:pPr>
      <w:tabs>
        <w:tab w:val="clear" w:pos="4536"/>
        <w:tab w:val="clear" w:pos="9072"/>
      </w:tabs>
      <w:spacing w:before="240" w:after="240"/>
      <w:jc w:val="both"/>
    </w:pPr>
    <w:rPr>
      <w:rFonts w:ascii="Garamond" w:eastAsia="Times New Roman" w:hAnsi="Garamond" w:cs="Times New Roman"/>
      <w:sz w:val="24"/>
      <w:szCs w:val="24"/>
      <w:lang w:val="de-DE" w:eastAsia="de-DE"/>
    </w:rPr>
  </w:style>
  <w:style w:type="paragraph" w:styleId="Corpsdetexte">
    <w:name w:val="Body Text"/>
    <w:basedOn w:val="Normal"/>
    <w:link w:val="CorpsdetexteCar"/>
    <w:unhideWhenUsed/>
    <w:rsid w:val="00843041"/>
    <w:pPr>
      <w:spacing w:before="240" w:after="120" w:line="276" w:lineRule="auto"/>
    </w:pPr>
    <w:rPr>
      <w:rFonts w:ascii="Calibri" w:eastAsia="Calibri" w:hAnsi="Calibri" w:cs="Times New Roman"/>
    </w:rPr>
  </w:style>
  <w:style w:type="character" w:customStyle="1" w:styleId="CorpsdetexteCar">
    <w:name w:val="Corps de texte Car"/>
    <w:basedOn w:val="Policepardfaut"/>
    <w:link w:val="Corpsdetexte"/>
    <w:rsid w:val="00843041"/>
    <w:rPr>
      <w:rFonts w:ascii="Calibri" w:eastAsia="Calibri" w:hAnsi="Calibri" w:cs="Times New Roman"/>
    </w:rPr>
  </w:style>
  <w:style w:type="character" w:styleId="Appelnotedebasdep">
    <w:name w:val="footnote reference"/>
    <w:basedOn w:val="Policepardfaut"/>
    <w:uiPriority w:val="99"/>
    <w:semiHidden/>
    <w:unhideWhenUsed/>
    <w:rsid w:val="00843041"/>
    <w:rPr>
      <w:vertAlign w:val="superscript"/>
    </w:rPr>
  </w:style>
  <w:style w:type="paragraph" w:styleId="TM4">
    <w:name w:val="toc 4"/>
    <w:basedOn w:val="Normal"/>
    <w:next w:val="Normal"/>
    <w:autoRedefine/>
    <w:uiPriority w:val="39"/>
    <w:unhideWhenUsed/>
    <w:rsid w:val="00706453"/>
    <w:pPr>
      <w:tabs>
        <w:tab w:val="right" w:leader="dot" w:pos="9062"/>
      </w:tabs>
      <w:spacing w:after="60" w:line="240" w:lineRule="auto"/>
      <w:ind w:left="720"/>
    </w:pPr>
    <w:rPr>
      <w:rFonts w:ascii="Bernard MT Condensed" w:eastAsia="Times New Roman" w:hAnsi="Bernard MT Condensed" w:cs="Times New Roman"/>
      <w:sz w:val="24"/>
      <w:szCs w:val="24"/>
    </w:rPr>
  </w:style>
  <w:style w:type="paragraph" w:styleId="TM5">
    <w:name w:val="toc 5"/>
    <w:basedOn w:val="Normal"/>
    <w:next w:val="Normal"/>
    <w:autoRedefine/>
    <w:uiPriority w:val="39"/>
    <w:unhideWhenUsed/>
    <w:rsid w:val="00843041"/>
    <w:pPr>
      <w:spacing w:before="240" w:after="100" w:line="240" w:lineRule="auto"/>
      <w:ind w:left="960"/>
    </w:pPr>
    <w:rPr>
      <w:rFonts w:ascii="Bernard MT Condensed" w:eastAsia="Times New Roman" w:hAnsi="Bernard MT Condensed" w:cs="Times New Roman"/>
      <w:sz w:val="24"/>
      <w:szCs w:val="24"/>
    </w:rPr>
  </w:style>
  <w:style w:type="paragraph" w:styleId="TM6">
    <w:name w:val="toc 6"/>
    <w:basedOn w:val="Normal"/>
    <w:next w:val="Normal"/>
    <w:autoRedefine/>
    <w:uiPriority w:val="39"/>
    <w:unhideWhenUsed/>
    <w:rsid w:val="00843041"/>
    <w:pPr>
      <w:spacing w:after="100" w:line="276" w:lineRule="auto"/>
      <w:ind w:left="1100"/>
    </w:pPr>
    <w:rPr>
      <w:rFonts w:eastAsiaTheme="minorEastAsia"/>
      <w:lang w:eastAsia="fr-FR"/>
    </w:rPr>
  </w:style>
  <w:style w:type="paragraph" w:styleId="TM7">
    <w:name w:val="toc 7"/>
    <w:basedOn w:val="Normal"/>
    <w:next w:val="Normal"/>
    <w:autoRedefine/>
    <w:uiPriority w:val="39"/>
    <w:unhideWhenUsed/>
    <w:rsid w:val="00843041"/>
    <w:pPr>
      <w:spacing w:after="100" w:line="276" w:lineRule="auto"/>
      <w:ind w:left="1320"/>
    </w:pPr>
    <w:rPr>
      <w:rFonts w:eastAsiaTheme="minorEastAsia"/>
      <w:lang w:eastAsia="fr-FR"/>
    </w:rPr>
  </w:style>
  <w:style w:type="paragraph" w:styleId="TM8">
    <w:name w:val="toc 8"/>
    <w:basedOn w:val="Normal"/>
    <w:next w:val="Normal"/>
    <w:autoRedefine/>
    <w:uiPriority w:val="39"/>
    <w:unhideWhenUsed/>
    <w:rsid w:val="00843041"/>
    <w:pPr>
      <w:spacing w:after="100" w:line="276" w:lineRule="auto"/>
      <w:ind w:left="1540"/>
    </w:pPr>
    <w:rPr>
      <w:rFonts w:eastAsiaTheme="minorEastAsia"/>
      <w:lang w:eastAsia="fr-FR"/>
    </w:rPr>
  </w:style>
  <w:style w:type="paragraph" w:styleId="TM9">
    <w:name w:val="toc 9"/>
    <w:basedOn w:val="Normal"/>
    <w:next w:val="Normal"/>
    <w:autoRedefine/>
    <w:uiPriority w:val="39"/>
    <w:unhideWhenUsed/>
    <w:rsid w:val="00843041"/>
    <w:pPr>
      <w:spacing w:after="100" w:line="276" w:lineRule="auto"/>
      <w:ind w:left="1760"/>
    </w:pPr>
    <w:rPr>
      <w:rFonts w:eastAsiaTheme="minorEastAsia"/>
      <w:lang w:eastAsia="fr-FR"/>
    </w:rPr>
  </w:style>
  <w:style w:type="paragraph" w:styleId="Lgende">
    <w:name w:val="caption"/>
    <w:basedOn w:val="Normal"/>
    <w:next w:val="Normal"/>
    <w:uiPriority w:val="35"/>
    <w:unhideWhenUsed/>
    <w:qFormat/>
    <w:rsid w:val="00843041"/>
    <w:pPr>
      <w:spacing w:after="200" w:line="240" w:lineRule="auto"/>
    </w:pPr>
    <w:rPr>
      <w:rFonts w:ascii="Arial Narrow" w:eastAsia="Times New Roman" w:hAnsi="Arial Narrow" w:cs="Times New Roman"/>
      <w:b/>
      <w:bCs/>
      <w:smallCaps/>
      <w:spacing w:val="20"/>
      <w:sz w:val="20"/>
      <w:szCs w:val="18"/>
    </w:rPr>
  </w:style>
  <w:style w:type="paragraph" w:styleId="Tabledesillustrations">
    <w:name w:val="table of figures"/>
    <w:basedOn w:val="Normal"/>
    <w:next w:val="Normal"/>
    <w:uiPriority w:val="99"/>
    <w:unhideWhenUsed/>
    <w:rsid w:val="00843041"/>
    <w:pPr>
      <w:spacing w:before="240" w:after="0" w:line="240" w:lineRule="auto"/>
    </w:pPr>
    <w:rPr>
      <w:rFonts w:ascii="Bernard MT Condensed" w:eastAsia="Times New Roman" w:hAnsi="Bernard MT Condensed" w:cs="Times New Roman"/>
      <w:sz w:val="24"/>
      <w:szCs w:val="24"/>
    </w:rPr>
  </w:style>
  <w:style w:type="table" w:customStyle="1" w:styleId="TableGrid1">
    <w:name w:val="Table Grid1"/>
    <w:basedOn w:val="TableauNormal"/>
    <w:next w:val="Grilledutableau"/>
    <w:uiPriority w:val="59"/>
    <w:rsid w:val="008430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traitcorpsdetexte2">
    <w:name w:val="Body Text Indent 2"/>
    <w:basedOn w:val="Normal"/>
    <w:link w:val="Retraitcorpsdetexte2Car"/>
    <w:uiPriority w:val="99"/>
    <w:unhideWhenUsed/>
    <w:rsid w:val="00A5209E"/>
    <w:pPr>
      <w:spacing w:after="120" w:line="480" w:lineRule="auto"/>
      <w:ind w:left="283"/>
    </w:pPr>
    <w:rPr>
      <w:rFonts w:ascii="Calibri" w:eastAsia="Calibri" w:hAnsi="Calibri" w:cs="Times New Roman"/>
    </w:rPr>
  </w:style>
  <w:style w:type="character" w:customStyle="1" w:styleId="Retraitcorpsdetexte2Car">
    <w:name w:val="Retrait corps de texte 2 Car"/>
    <w:basedOn w:val="Policepardfaut"/>
    <w:link w:val="Retraitcorpsdetexte2"/>
    <w:uiPriority w:val="99"/>
    <w:rsid w:val="00A5209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15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png"/><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8.jpg@01D224B1.5423A84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ndp.org.sen" TargetMode="External"/><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cid:image008.jpg@01D224B1.5423A840" TargetMode="External"/><Relationship Id="rId14" Type="http://schemas.openxmlformats.org/officeDocument/2006/relationships/hyperlink" Target="http://www.undp.org.sen"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ACC85-1BBA-474F-A897-44C22DBAD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14679</Words>
  <Characters>80736</Characters>
  <Application>Microsoft Office Word</Application>
  <DocSecurity>0</DocSecurity>
  <Lines>672</Lines>
  <Paragraphs>190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Ibou</dc:creator>
  <cp:keywords/>
  <dc:description/>
  <cp:lastModifiedBy>Dieynaba Ba Ndiaye</cp:lastModifiedBy>
  <cp:revision>2</cp:revision>
  <cp:lastPrinted>2018-06-24T12:14:00Z</cp:lastPrinted>
  <dcterms:created xsi:type="dcterms:W3CDTF">2019-01-23T12:25:00Z</dcterms:created>
  <dcterms:modified xsi:type="dcterms:W3CDTF">2019-01-23T12:25:00Z</dcterms:modified>
</cp:coreProperties>
</file>