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8FEEB" w14:textId="77777777" w:rsidR="00C92AE3" w:rsidRDefault="00262433">
      <w:pPr>
        <w:spacing w:line="360" w:lineRule="auto"/>
        <w:ind w:right="284"/>
        <w:jc w:val="both"/>
      </w:pPr>
      <w:bookmarkStart w:id="0" w:name="_Toc473687738"/>
      <w:r>
        <w:rPr>
          <w:noProof/>
        </w:rPr>
        <w:drawing>
          <wp:anchor distT="0" distB="0" distL="114300" distR="114300" simplePos="0" relativeHeight="251661312" behindDoc="1" locked="0" layoutInCell="1" allowOverlap="1">
            <wp:simplePos x="0" y="0"/>
            <wp:positionH relativeFrom="column">
              <wp:posOffset>1980565</wp:posOffset>
            </wp:positionH>
            <wp:positionV relativeFrom="paragraph">
              <wp:posOffset>261620</wp:posOffset>
            </wp:positionV>
            <wp:extent cx="1336040" cy="1150620"/>
            <wp:effectExtent l="19050" t="0" r="0" b="0"/>
            <wp:wrapTight wrapText="bothSides">
              <wp:wrapPolygon edited="0">
                <wp:start x="-308" y="0"/>
                <wp:lineTo x="-308" y="21099"/>
                <wp:lineTo x="21559" y="21099"/>
                <wp:lineTo x="21559" y="0"/>
                <wp:lineTo x="-308" y="0"/>
              </wp:wrapPolygon>
            </wp:wrapTight>
            <wp:docPr id="4" name="Image 4" descr="AF Logo Web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 Logo Web RGB"/>
                    <pic:cNvPicPr>
                      <a:picLocks noChangeAspect="1" noChangeArrowheads="1"/>
                    </pic:cNvPicPr>
                  </pic:nvPicPr>
                  <pic:blipFill>
                    <a:blip r:embed="rId8" cstate="print"/>
                    <a:srcRect/>
                    <a:stretch>
                      <a:fillRect/>
                    </a:stretch>
                  </pic:blipFill>
                  <pic:spPr bwMode="auto">
                    <a:xfrm>
                      <a:off x="0" y="0"/>
                      <a:ext cx="1336040" cy="1150620"/>
                    </a:xfrm>
                    <a:prstGeom prst="rect">
                      <a:avLst/>
                    </a:prstGeom>
                    <a:noFill/>
                    <a:ln w="9525">
                      <a:noFill/>
                      <a:miter lim="800000"/>
                      <a:headEnd/>
                      <a:tailEnd/>
                    </a:ln>
                  </pic:spPr>
                </pic:pic>
              </a:graphicData>
            </a:graphic>
          </wp:anchor>
        </w:drawing>
      </w:r>
    </w:p>
    <w:p w14:paraId="7AA85389" w14:textId="77777777" w:rsidR="00C92AE3" w:rsidRDefault="00561BDF">
      <w:pPr>
        <w:spacing w:line="360" w:lineRule="auto"/>
        <w:ind w:right="284"/>
        <w:jc w:val="both"/>
      </w:pPr>
      <w:r>
        <w:rPr>
          <w:noProof/>
        </w:rPr>
        <w:drawing>
          <wp:anchor distT="0" distB="0" distL="114300" distR="114300" simplePos="0" relativeHeight="251662336" behindDoc="0" locked="0" layoutInCell="1" allowOverlap="1">
            <wp:simplePos x="0" y="0"/>
            <wp:positionH relativeFrom="column">
              <wp:posOffset>4428490</wp:posOffset>
            </wp:positionH>
            <wp:positionV relativeFrom="paragraph">
              <wp:posOffset>55245</wp:posOffset>
            </wp:positionV>
            <wp:extent cx="861695" cy="835025"/>
            <wp:effectExtent l="0" t="0" r="1905" b="3175"/>
            <wp:wrapSquare wrapText="bothSides"/>
            <wp:docPr id="3" name="Image 4" descr="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NUD"/>
                    <pic:cNvPicPr>
                      <a:picLocks noChangeAspect="1" noChangeArrowheads="1"/>
                    </pic:cNvPicPr>
                  </pic:nvPicPr>
                  <pic:blipFill>
                    <a:blip r:embed="rId9" cstate="print"/>
                    <a:srcRect/>
                    <a:stretch>
                      <a:fillRect/>
                    </a:stretch>
                  </pic:blipFill>
                  <pic:spPr bwMode="auto">
                    <a:xfrm>
                      <a:off x="0" y="0"/>
                      <a:ext cx="861695" cy="835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2433">
        <w:rPr>
          <w:noProof/>
        </w:rPr>
        <w:drawing>
          <wp:inline distT="0" distB="0" distL="0" distR="0">
            <wp:extent cx="1047950" cy="1000461"/>
            <wp:effectExtent l="19050" t="0" r="0" b="0"/>
            <wp:docPr id="1" name="Image 1" descr="Logo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ATE"/>
                    <pic:cNvPicPr>
                      <a:picLocks noChangeAspect="1" noChangeArrowheads="1"/>
                    </pic:cNvPicPr>
                  </pic:nvPicPr>
                  <pic:blipFill>
                    <a:blip r:embed="rId10" cstate="print"/>
                    <a:srcRect/>
                    <a:stretch>
                      <a:fillRect/>
                    </a:stretch>
                  </pic:blipFill>
                  <pic:spPr bwMode="auto">
                    <a:xfrm>
                      <a:off x="0" y="0"/>
                      <a:ext cx="1047827" cy="1000343"/>
                    </a:xfrm>
                    <a:prstGeom prst="rect">
                      <a:avLst/>
                    </a:prstGeom>
                    <a:noFill/>
                    <a:ln w="9525">
                      <a:noFill/>
                      <a:miter lim="800000"/>
                      <a:headEnd/>
                      <a:tailEnd/>
                    </a:ln>
                  </pic:spPr>
                </pic:pic>
              </a:graphicData>
            </a:graphic>
          </wp:inline>
        </w:drawing>
      </w:r>
    </w:p>
    <w:p w14:paraId="2699AAA1" w14:textId="77777777" w:rsidR="00C92AE3" w:rsidRDefault="00C92AE3">
      <w:pPr>
        <w:spacing w:line="360" w:lineRule="auto"/>
        <w:ind w:right="284"/>
        <w:jc w:val="both"/>
      </w:pPr>
    </w:p>
    <w:p w14:paraId="70339FB4" w14:textId="77777777" w:rsidR="00262433" w:rsidRPr="00561BDF" w:rsidRDefault="00262433" w:rsidP="00262433">
      <w:pPr>
        <w:jc w:val="center"/>
        <w:rPr>
          <w:sz w:val="28"/>
          <w:szCs w:val="28"/>
          <w:lang w:val="en-US"/>
        </w:rPr>
      </w:pPr>
      <w:r w:rsidRPr="00561BDF">
        <w:rPr>
          <w:sz w:val="28"/>
          <w:szCs w:val="28"/>
          <w:lang w:val="en-US"/>
        </w:rPr>
        <w:t>REPUBLIC OF DJIBOUTI</w:t>
      </w:r>
    </w:p>
    <w:p w14:paraId="0782A598" w14:textId="77777777" w:rsidR="00262433" w:rsidRPr="00561BDF" w:rsidRDefault="00D46120" w:rsidP="00262433">
      <w:pPr>
        <w:jc w:val="center"/>
        <w:rPr>
          <w:lang w:val="en-US"/>
        </w:rPr>
      </w:pPr>
      <w:r w:rsidRPr="00561BDF">
        <w:rPr>
          <w:lang w:val="en-US"/>
        </w:rPr>
        <w:t>Ministry of Housing, Urban Planning and Environment</w:t>
      </w:r>
    </w:p>
    <w:p w14:paraId="3A176C98" w14:textId="77777777" w:rsidR="00262433" w:rsidRPr="00561BDF" w:rsidRDefault="00262433" w:rsidP="00262433">
      <w:pPr>
        <w:jc w:val="center"/>
        <w:rPr>
          <w:lang w:val="en-US"/>
        </w:rPr>
      </w:pPr>
      <w:r w:rsidRPr="00561BDF">
        <w:rPr>
          <w:lang w:val="en-US"/>
        </w:rPr>
        <w:t>-------------------------------------------------- --------</w:t>
      </w:r>
    </w:p>
    <w:p w14:paraId="2FADDBC9" w14:textId="77777777" w:rsidR="00262433" w:rsidRPr="00561BDF" w:rsidRDefault="00262433" w:rsidP="00262433">
      <w:pPr>
        <w:jc w:val="center"/>
        <w:rPr>
          <w:lang w:val="en-US"/>
        </w:rPr>
      </w:pPr>
    </w:p>
    <w:p w14:paraId="3BD57C52" w14:textId="77777777" w:rsidR="00262433" w:rsidRPr="00561BDF" w:rsidRDefault="00D46120" w:rsidP="00262433">
      <w:pPr>
        <w:jc w:val="center"/>
        <w:rPr>
          <w:lang w:val="en-US"/>
        </w:rPr>
      </w:pPr>
      <w:r w:rsidRPr="00561BDF">
        <w:rPr>
          <w:lang w:val="en-US"/>
        </w:rPr>
        <w:t>Directorate of Environment and Sustainable Development</w:t>
      </w:r>
    </w:p>
    <w:p w14:paraId="080F2883" w14:textId="77777777" w:rsidR="00262433" w:rsidRPr="00561BDF" w:rsidRDefault="00262433" w:rsidP="00262433">
      <w:pPr>
        <w:jc w:val="center"/>
        <w:rPr>
          <w:lang w:val="en-US"/>
        </w:rPr>
      </w:pPr>
      <w:r w:rsidRPr="00561BDF">
        <w:rPr>
          <w:lang w:val="en-US"/>
        </w:rPr>
        <w:t>-------------------------------------------------- ---------</w:t>
      </w:r>
    </w:p>
    <w:p w14:paraId="4891F172" w14:textId="77777777" w:rsidR="00262433" w:rsidRPr="00561BDF" w:rsidRDefault="00262433" w:rsidP="00262433">
      <w:pPr>
        <w:jc w:val="center"/>
        <w:rPr>
          <w:lang w:val="en-US"/>
        </w:rPr>
      </w:pPr>
    </w:p>
    <w:p w14:paraId="21E883AC" w14:textId="77777777" w:rsidR="00262433" w:rsidRPr="00561BDF" w:rsidRDefault="00262433" w:rsidP="00262433">
      <w:pPr>
        <w:rPr>
          <w:lang w:val="en-US"/>
        </w:rPr>
      </w:pPr>
    </w:p>
    <w:p w14:paraId="70102E7B" w14:textId="77777777" w:rsidR="00262433" w:rsidRPr="00561BDF" w:rsidRDefault="00262433" w:rsidP="00262433">
      <w:pPr>
        <w:rPr>
          <w:lang w:val="en-US"/>
        </w:rPr>
      </w:pPr>
    </w:p>
    <w:p w14:paraId="37D40C16" w14:textId="77777777" w:rsidR="00262433" w:rsidRPr="00561BDF" w:rsidRDefault="00262433" w:rsidP="00262433">
      <w:pPr>
        <w:jc w:val="center"/>
        <w:rPr>
          <w:b/>
          <w:sz w:val="40"/>
          <w:szCs w:val="40"/>
          <w:u w:val="single"/>
          <w:lang w:val="en-US"/>
        </w:rPr>
      </w:pPr>
      <w:r w:rsidRPr="00561BDF">
        <w:rPr>
          <w:b/>
          <w:sz w:val="40"/>
          <w:szCs w:val="40"/>
          <w:u w:val="single"/>
          <w:lang w:val="en-US"/>
        </w:rPr>
        <w:t>FINAL EVALUATION</w:t>
      </w:r>
    </w:p>
    <w:p w14:paraId="5CE074F1" w14:textId="77777777" w:rsidR="00262433" w:rsidRPr="00561BDF" w:rsidRDefault="00262433" w:rsidP="00262433">
      <w:pPr>
        <w:rPr>
          <w:sz w:val="40"/>
          <w:szCs w:val="40"/>
          <w:lang w:val="en-US"/>
        </w:rPr>
      </w:pPr>
    </w:p>
    <w:p w14:paraId="29F3304C" w14:textId="77777777" w:rsidR="00262433" w:rsidRPr="00561BDF" w:rsidRDefault="00262433" w:rsidP="00262433">
      <w:pPr>
        <w:pBdr>
          <w:top w:val="single" w:sz="4" w:space="1" w:color="auto"/>
          <w:left w:val="single" w:sz="4" w:space="4" w:color="auto"/>
          <w:bottom w:val="single" w:sz="4" w:space="1" w:color="auto"/>
          <w:right w:val="single" w:sz="4" w:space="4" w:color="auto"/>
        </w:pBdr>
        <w:shd w:val="clear" w:color="auto" w:fill="BFBFBF"/>
        <w:jc w:val="center"/>
        <w:rPr>
          <w:sz w:val="40"/>
          <w:szCs w:val="40"/>
          <w:lang w:val="en-US"/>
        </w:rPr>
      </w:pPr>
      <w:r w:rsidRPr="00561BDF">
        <w:rPr>
          <w:sz w:val="40"/>
          <w:szCs w:val="40"/>
          <w:lang w:val="en-US"/>
        </w:rPr>
        <w:t xml:space="preserve">PROJECT: </w:t>
      </w:r>
    </w:p>
    <w:p w14:paraId="719098EA" w14:textId="77777777" w:rsidR="00262433" w:rsidRPr="00561BDF" w:rsidRDefault="00262433" w:rsidP="00262433">
      <w:pPr>
        <w:pBdr>
          <w:top w:val="single" w:sz="4" w:space="1" w:color="auto"/>
          <w:left w:val="single" w:sz="4" w:space="4" w:color="auto"/>
          <w:bottom w:val="single" w:sz="4" w:space="1" w:color="auto"/>
          <w:right w:val="single" w:sz="4" w:space="4" w:color="auto"/>
        </w:pBdr>
        <w:shd w:val="clear" w:color="auto" w:fill="BFBFBF"/>
        <w:jc w:val="center"/>
        <w:rPr>
          <w:lang w:val="en-US"/>
        </w:rPr>
      </w:pPr>
    </w:p>
    <w:p w14:paraId="534749E2" w14:textId="77777777" w:rsidR="00262433" w:rsidRPr="00561BDF" w:rsidRDefault="00262433" w:rsidP="00262433">
      <w:pPr>
        <w:pBdr>
          <w:top w:val="single" w:sz="4" w:space="1" w:color="auto"/>
          <w:left w:val="single" w:sz="4" w:space="4" w:color="auto"/>
          <w:bottom w:val="single" w:sz="4" w:space="1" w:color="auto"/>
          <w:right w:val="single" w:sz="4" w:space="4" w:color="auto"/>
        </w:pBdr>
        <w:shd w:val="clear" w:color="auto" w:fill="BFBFBF"/>
        <w:jc w:val="center"/>
        <w:rPr>
          <w:sz w:val="32"/>
          <w:szCs w:val="32"/>
          <w:lang w:val="en-US"/>
        </w:rPr>
      </w:pPr>
      <w:r w:rsidRPr="00561BDF">
        <w:rPr>
          <w:color w:val="000000"/>
          <w:sz w:val="32"/>
          <w:szCs w:val="32"/>
          <w:lang w:val="en-US" w:eastAsia="en-PH"/>
        </w:rPr>
        <w:t>"Develop</w:t>
      </w:r>
      <w:r w:rsidR="003E4207">
        <w:rPr>
          <w:color w:val="000000"/>
          <w:sz w:val="32"/>
          <w:szCs w:val="32"/>
          <w:lang w:val="en-US" w:eastAsia="en-PH"/>
        </w:rPr>
        <w:t>ing A</w:t>
      </w:r>
      <w:r w:rsidRPr="00561BDF">
        <w:rPr>
          <w:color w:val="000000"/>
          <w:sz w:val="32"/>
          <w:szCs w:val="32"/>
          <w:lang w:val="en-US" w:eastAsia="en-PH"/>
        </w:rPr>
        <w:t>gro-</w:t>
      </w:r>
      <w:r w:rsidR="003E4207">
        <w:rPr>
          <w:color w:val="000000"/>
          <w:sz w:val="32"/>
          <w:szCs w:val="32"/>
          <w:lang w:val="en-US" w:eastAsia="en-PH"/>
        </w:rPr>
        <w:t>P</w:t>
      </w:r>
      <w:r w:rsidRPr="00561BDF">
        <w:rPr>
          <w:color w:val="000000"/>
          <w:sz w:val="32"/>
          <w:szCs w:val="32"/>
          <w:lang w:val="en-US" w:eastAsia="en-PH"/>
        </w:rPr>
        <w:t xml:space="preserve">astoral </w:t>
      </w:r>
      <w:r w:rsidR="003E4207">
        <w:rPr>
          <w:color w:val="000000"/>
          <w:sz w:val="32"/>
          <w:szCs w:val="32"/>
          <w:lang w:val="en-US" w:eastAsia="en-PH"/>
        </w:rPr>
        <w:t xml:space="preserve">Shade Gardens </w:t>
      </w:r>
      <w:r w:rsidRPr="00561BDF">
        <w:rPr>
          <w:color w:val="000000"/>
          <w:sz w:val="32"/>
          <w:szCs w:val="32"/>
          <w:lang w:val="en-US" w:eastAsia="en-PH"/>
        </w:rPr>
        <w:t>as a</w:t>
      </w:r>
      <w:r w:rsidR="003E4207">
        <w:rPr>
          <w:color w:val="000000"/>
          <w:sz w:val="32"/>
          <w:szCs w:val="32"/>
          <w:lang w:val="en-US" w:eastAsia="en-PH"/>
        </w:rPr>
        <w:t xml:space="preserve">n </w:t>
      </w:r>
      <w:r w:rsidRPr="00561BDF">
        <w:rPr>
          <w:color w:val="000000"/>
          <w:sz w:val="32"/>
          <w:szCs w:val="32"/>
          <w:lang w:val="en-US" w:eastAsia="en-PH"/>
        </w:rPr>
        <w:t xml:space="preserve">adaptation </w:t>
      </w:r>
      <w:r w:rsidR="003E4207">
        <w:rPr>
          <w:color w:val="000000"/>
          <w:sz w:val="32"/>
          <w:szCs w:val="32"/>
          <w:lang w:val="en-US" w:eastAsia="en-PH"/>
        </w:rPr>
        <w:t xml:space="preserve">Strategy </w:t>
      </w:r>
      <w:r w:rsidRPr="00561BDF">
        <w:rPr>
          <w:color w:val="000000"/>
          <w:sz w:val="32"/>
          <w:szCs w:val="32"/>
          <w:lang w:val="en-US" w:eastAsia="en-PH"/>
        </w:rPr>
        <w:t>for poor rural communities</w:t>
      </w:r>
      <w:r w:rsidR="00561BDF">
        <w:rPr>
          <w:color w:val="000000"/>
          <w:sz w:val="32"/>
          <w:szCs w:val="32"/>
          <w:lang w:val="en-US" w:eastAsia="en-PH"/>
        </w:rPr>
        <w:t xml:space="preserve"> </w:t>
      </w:r>
      <w:r w:rsidRPr="00561BDF">
        <w:rPr>
          <w:sz w:val="32"/>
          <w:szCs w:val="32"/>
          <w:lang w:val="en-US"/>
        </w:rPr>
        <w:t>''</w:t>
      </w:r>
    </w:p>
    <w:p w14:paraId="70EA4D1F" w14:textId="77777777" w:rsidR="00262433" w:rsidRPr="00561BDF" w:rsidRDefault="00262433" w:rsidP="00262433">
      <w:pPr>
        <w:rPr>
          <w:lang w:val="en-US"/>
        </w:rPr>
      </w:pPr>
    </w:p>
    <w:p w14:paraId="679D9F49" w14:textId="77777777" w:rsidR="00262433" w:rsidRPr="009A60A3" w:rsidRDefault="00262433" w:rsidP="00262433">
      <w:pPr>
        <w:jc w:val="center"/>
        <w:rPr>
          <w:b/>
          <w:sz w:val="40"/>
          <w:szCs w:val="40"/>
          <w:u w:val="single"/>
        </w:rPr>
      </w:pPr>
      <w:r w:rsidRPr="009A60A3">
        <w:rPr>
          <w:b/>
          <w:sz w:val="40"/>
          <w:szCs w:val="40"/>
          <w:u w:val="single"/>
        </w:rPr>
        <w:t xml:space="preserve">REPORT  </w:t>
      </w:r>
    </w:p>
    <w:p w14:paraId="24F4ABA2" w14:textId="77777777" w:rsidR="00262433" w:rsidRPr="009A60A3" w:rsidRDefault="00262433" w:rsidP="00262433">
      <w:pPr>
        <w:jc w:val="center"/>
        <w:rPr>
          <w:sz w:val="40"/>
          <w:szCs w:val="40"/>
        </w:rPr>
      </w:pPr>
    </w:p>
    <w:p w14:paraId="59691FD8" w14:textId="77777777" w:rsidR="00C92AE3" w:rsidRDefault="00C92AE3">
      <w:pPr>
        <w:spacing w:line="360" w:lineRule="auto"/>
        <w:ind w:right="284"/>
        <w:jc w:val="both"/>
      </w:pPr>
    </w:p>
    <w:p w14:paraId="30F791F0" w14:textId="77777777" w:rsidR="00262433" w:rsidRDefault="00262433">
      <w:pPr>
        <w:spacing w:line="360" w:lineRule="auto"/>
        <w:ind w:right="284"/>
        <w:jc w:val="both"/>
      </w:pPr>
    </w:p>
    <w:p w14:paraId="24A67051" w14:textId="77777777" w:rsidR="00262433" w:rsidRPr="0036717F" w:rsidRDefault="00262433">
      <w:pPr>
        <w:spacing w:line="360" w:lineRule="auto"/>
        <w:ind w:right="284"/>
        <w:jc w:val="both"/>
        <w:rPr>
          <w:b/>
        </w:rPr>
      </w:pPr>
      <w:r>
        <w:tab/>
      </w:r>
      <w:r>
        <w:tab/>
      </w:r>
      <w:r>
        <w:tab/>
      </w:r>
      <w:r>
        <w:tab/>
      </w:r>
      <w:r>
        <w:tab/>
      </w:r>
      <w:r>
        <w:tab/>
      </w:r>
      <w:r>
        <w:tab/>
      </w:r>
      <w:r>
        <w:tab/>
      </w:r>
      <w:r>
        <w:tab/>
      </w:r>
      <w:r>
        <w:tab/>
      </w:r>
      <w:r w:rsidR="00E342EB">
        <w:rPr>
          <w:b/>
        </w:rPr>
        <w:t>January 2019</w:t>
      </w:r>
    </w:p>
    <w:p w14:paraId="202F9BE2" w14:textId="77777777" w:rsidR="00262433" w:rsidRDefault="00262433">
      <w:pPr>
        <w:spacing w:line="360" w:lineRule="auto"/>
        <w:ind w:right="284"/>
        <w:jc w:val="both"/>
      </w:pPr>
    </w:p>
    <w:p w14:paraId="5D7BF961" w14:textId="77777777" w:rsidR="00262433" w:rsidRDefault="00262433">
      <w:pPr>
        <w:spacing w:line="360" w:lineRule="auto"/>
        <w:ind w:right="284"/>
        <w:jc w:val="both"/>
      </w:pPr>
    </w:p>
    <w:p w14:paraId="781AD4A1" w14:textId="77777777" w:rsidR="00C92AE3" w:rsidRDefault="00C92AE3">
      <w:pPr>
        <w:spacing w:line="360" w:lineRule="auto"/>
        <w:ind w:right="284"/>
        <w:jc w:val="both"/>
        <w:rPr>
          <w:b/>
          <w:bCs/>
        </w:rPr>
      </w:pPr>
      <w:r>
        <w:br w:type="page"/>
      </w:r>
    </w:p>
    <w:p w14:paraId="385C0EE3" w14:textId="77777777" w:rsidR="003A58D5" w:rsidRPr="002D24E9" w:rsidRDefault="003A58D5" w:rsidP="002D24E9">
      <w:pPr>
        <w:spacing w:line="360" w:lineRule="auto"/>
        <w:ind w:right="284"/>
        <w:jc w:val="center"/>
        <w:rPr>
          <w:b/>
        </w:rPr>
      </w:pPr>
      <w:r w:rsidRPr="002D24E9">
        <w:rPr>
          <w:b/>
        </w:rPr>
        <w:t>Summary</w:t>
      </w:r>
    </w:p>
    <w:sdt>
      <w:sdtPr>
        <w:id w:val="820362284"/>
        <w:docPartObj>
          <w:docPartGallery w:val="Table of Contents"/>
          <w:docPartUnique/>
        </w:docPartObj>
      </w:sdtPr>
      <w:sdtEndPr/>
      <w:sdtContent>
        <w:p w14:paraId="3EB3F19B" w14:textId="77777777" w:rsidR="00E2448E" w:rsidRDefault="00784F3C" w:rsidP="00E2448E">
          <w:pPr>
            <w:pStyle w:val="TOC1"/>
            <w:rPr>
              <w:rFonts w:asciiTheme="minorHAnsi" w:eastAsiaTheme="minorEastAsia" w:hAnsiTheme="minorHAnsi" w:cstheme="minorBidi"/>
              <w:sz w:val="22"/>
              <w:szCs w:val="22"/>
            </w:rPr>
          </w:pPr>
          <w:r>
            <w:fldChar w:fldCharType="begin"/>
          </w:r>
          <w:r w:rsidR="00E2448E">
            <w:instrText xml:space="preserve"> TOC \o "1-3" \h \z \u </w:instrText>
          </w:r>
          <w:r>
            <w:fldChar w:fldCharType="separate"/>
          </w:r>
          <w:hyperlink w:anchor="_Toc536630557" w:history="1">
            <w:r w:rsidR="00E2448E" w:rsidRPr="00C63C58">
              <w:rPr>
                <w:rStyle w:val="Hyperlink"/>
              </w:rPr>
              <w:t>i. Rating summary of the Project (Summary Table)</w:t>
            </w:r>
            <w:r w:rsidR="00E2448E">
              <w:rPr>
                <w:webHidden/>
              </w:rPr>
              <w:tab/>
            </w:r>
            <w:r>
              <w:rPr>
                <w:webHidden/>
              </w:rPr>
              <w:fldChar w:fldCharType="begin"/>
            </w:r>
            <w:r w:rsidR="00E2448E">
              <w:rPr>
                <w:webHidden/>
              </w:rPr>
              <w:instrText xml:space="preserve"> PAGEREF _Toc536630557 \h </w:instrText>
            </w:r>
            <w:r>
              <w:rPr>
                <w:webHidden/>
              </w:rPr>
            </w:r>
            <w:r>
              <w:rPr>
                <w:webHidden/>
              </w:rPr>
              <w:fldChar w:fldCharType="separate"/>
            </w:r>
            <w:r w:rsidR="00E2448E">
              <w:rPr>
                <w:webHidden/>
              </w:rPr>
              <w:t>4</w:t>
            </w:r>
            <w:r>
              <w:rPr>
                <w:webHidden/>
              </w:rPr>
              <w:fldChar w:fldCharType="end"/>
            </w:r>
          </w:hyperlink>
        </w:p>
        <w:p w14:paraId="1848AAAB" w14:textId="77777777" w:rsidR="00E2448E" w:rsidRDefault="005A60A3" w:rsidP="00E2448E">
          <w:pPr>
            <w:pStyle w:val="TOC1"/>
            <w:rPr>
              <w:rFonts w:asciiTheme="minorHAnsi" w:eastAsiaTheme="minorEastAsia" w:hAnsiTheme="minorHAnsi" w:cstheme="minorBidi"/>
              <w:sz w:val="22"/>
              <w:szCs w:val="22"/>
            </w:rPr>
          </w:pPr>
          <w:hyperlink w:anchor="_Toc536630558" w:history="1">
            <w:r w:rsidR="00E2448E" w:rsidRPr="00C63C58">
              <w:rPr>
                <w:rStyle w:val="Hyperlink"/>
              </w:rPr>
              <w:t>ii. Glossary</w:t>
            </w:r>
            <w:r w:rsidR="00E2448E">
              <w:rPr>
                <w:webHidden/>
              </w:rPr>
              <w:tab/>
            </w:r>
            <w:r w:rsidR="00784F3C">
              <w:rPr>
                <w:webHidden/>
              </w:rPr>
              <w:fldChar w:fldCharType="begin"/>
            </w:r>
            <w:r w:rsidR="00E2448E">
              <w:rPr>
                <w:webHidden/>
              </w:rPr>
              <w:instrText xml:space="preserve"> PAGEREF _Toc536630558 \h </w:instrText>
            </w:r>
            <w:r w:rsidR="00784F3C">
              <w:rPr>
                <w:webHidden/>
              </w:rPr>
            </w:r>
            <w:r w:rsidR="00784F3C">
              <w:rPr>
                <w:webHidden/>
              </w:rPr>
              <w:fldChar w:fldCharType="separate"/>
            </w:r>
            <w:r w:rsidR="00E2448E">
              <w:rPr>
                <w:webHidden/>
              </w:rPr>
              <w:t>5</w:t>
            </w:r>
            <w:r w:rsidR="00784F3C">
              <w:rPr>
                <w:webHidden/>
              </w:rPr>
              <w:fldChar w:fldCharType="end"/>
            </w:r>
          </w:hyperlink>
        </w:p>
        <w:p w14:paraId="36C8100E" w14:textId="77777777" w:rsidR="00E2448E" w:rsidRDefault="005A60A3" w:rsidP="00E2448E">
          <w:pPr>
            <w:pStyle w:val="TOC1"/>
            <w:rPr>
              <w:rFonts w:asciiTheme="minorHAnsi" w:eastAsiaTheme="minorEastAsia" w:hAnsiTheme="minorHAnsi" w:cstheme="minorBidi"/>
              <w:sz w:val="22"/>
              <w:szCs w:val="22"/>
            </w:rPr>
          </w:pPr>
          <w:hyperlink w:anchor="_Toc536630559" w:history="1">
            <w:r w:rsidR="00E2448E" w:rsidRPr="00C63C58">
              <w:rPr>
                <w:rStyle w:val="Hyperlink"/>
              </w:rPr>
              <w:t>iii. Executive Summary Project</w:t>
            </w:r>
            <w:r w:rsidR="00E2448E">
              <w:rPr>
                <w:webHidden/>
              </w:rPr>
              <w:tab/>
            </w:r>
            <w:r w:rsidR="00784F3C">
              <w:rPr>
                <w:webHidden/>
              </w:rPr>
              <w:fldChar w:fldCharType="begin"/>
            </w:r>
            <w:r w:rsidR="00E2448E">
              <w:rPr>
                <w:webHidden/>
              </w:rPr>
              <w:instrText xml:space="preserve"> PAGEREF _Toc536630559 \h </w:instrText>
            </w:r>
            <w:r w:rsidR="00784F3C">
              <w:rPr>
                <w:webHidden/>
              </w:rPr>
            </w:r>
            <w:r w:rsidR="00784F3C">
              <w:rPr>
                <w:webHidden/>
              </w:rPr>
              <w:fldChar w:fldCharType="separate"/>
            </w:r>
            <w:r w:rsidR="00E2448E">
              <w:rPr>
                <w:webHidden/>
              </w:rPr>
              <w:t>6</w:t>
            </w:r>
            <w:r w:rsidR="00784F3C">
              <w:rPr>
                <w:webHidden/>
              </w:rPr>
              <w:fldChar w:fldCharType="end"/>
            </w:r>
          </w:hyperlink>
        </w:p>
        <w:p w14:paraId="341CA9D3"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61" w:history="1">
            <w:r w:rsidR="00E2448E" w:rsidRPr="00C63C58">
              <w:rPr>
                <w:rStyle w:val="Hyperlink"/>
                <w:noProof/>
              </w:rPr>
              <w:t>a) Project Description (brief)</w:t>
            </w:r>
            <w:r w:rsidR="00E2448E">
              <w:rPr>
                <w:noProof/>
                <w:webHidden/>
              </w:rPr>
              <w:tab/>
            </w:r>
            <w:r w:rsidR="00784F3C">
              <w:rPr>
                <w:noProof/>
                <w:webHidden/>
              </w:rPr>
              <w:fldChar w:fldCharType="begin"/>
            </w:r>
            <w:r w:rsidR="00E2448E">
              <w:rPr>
                <w:noProof/>
                <w:webHidden/>
              </w:rPr>
              <w:instrText xml:space="preserve"> PAGEREF _Toc536630561 \h </w:instrText>
            </w:r>
            <w:r w:rsidR="00784F3C">
              <w:rPr>
                <w:noProof/>
                <w:webHidden/>
              </w:rPr>
            </w:r>
            <w:r w:rsidR="00784F3C">
              <w:rPr>
                <w:noProof/>
                <w:webHidden/>
              </w:rPr>
              <w:fldChar w:fldCharType="separate"/>
            </w:r>
            <w:r w:rsidR="00E2448E">
              <w:rPr>
                <w:noProof/>
                <w:webHidden/>
              </w:rPr>
              <w:t>6</w:t>
            </w:r>
            <w:r w:rsidR="00784F3C">
              <w:rPr>
                <w:noProof/>
                <w:webHidden/>
              </w:rPr>
              <w:fldChar w:fldCharType="end"/>
            </w:r>
          </w:hyperlink>
        </w:p>
        <w:p w14:paraId="4AABDB18" w14:textId="77777777" w:rsidR="00E2448E" w:rsidRDefault="005A60A3">
          <w:pPr>
            <w:pStyle w:val="TOC3"/>
            <w:tabs>
              <w:tab w:val="right" w:leader="dot" w:pos="9062"/>
            </w:tabs>
            <w:rPr>
              <w:rFonts w:asciiTheme="minorHAnsi" w:eastAsiaTheme="minorEastAsia" w:hAnsiTheme="minorHAnsi" w:cstheme="minorBidi"/>
              <w:noProof/>
              <w:sz w:val="22"/>
              <w:szCs w:val="22"/>
            </w:rPr>
          </w:pPr>
          <w:hyperlink w:anchor="_Toc536630562" w:history="1">
            <w:r w:rsidR="00E2448E" w:rsidRPr="00C63C58">
              <w:rPr>
                <w:rStyle w:val="Hyperlink"/>
                <w:noProof/>
              </w:rPr>
              <w:t>component 1</w:t>
            </w:r>
            <w:r w:rsidR="00E2448E">
              <w:rPr>
                <w:noProof/>
                <w:webHidden/>
              </w:rPr>
              <w:tab/>
            </w:r>
            <w:r w:rsidR="00784F3C">
              <w:rPr>
                <w:noProof/>
                <w:webHidden/>
              </w:rPr>
              <w:fldChar w:fldCharType="begin"/>
            </w:r>
            <w:r w:rsidR="00E2448E">
              <w:rPr>
                <w:noProof/>
                <w:webHidden/>
              </w:rPr>
              <w:instrText xml:space="preserve"> PAGEREF _Toc536630562 \h </w:instrText>
            </w:r>
            <w:r w:rsidR="00784F3C">
              <w:rPr>
                <w:noProof/>
                <w:webHidden/>
              </w:rPr>
            </w:r>
            <w:r w:rsidR="00784F3C">
              <w:rPr>
                <w:noProof/>
                <w:webHidden/>
              </w:rPr>
              <w:fldChar w:fldCharType="separate"/>
            </w:r>
            <w:r w:rsidR="00E2448E">
              <w:rPr>
                <w:noProof/>
                <w:webHidden/>
              </w:rPr>
              <w:t>7</w:t>
            </w:r>
            <w:r w:rsidR="00784F3C">
              <w:rPr>
                <w:noProof/>
                <w:webHidden/>
              </w:rPr>
              <w:fldChar w:fldCharType="end"/>
            </w:r>
          </w:hyperlink>
        </w:p>
        <w:p w14:paraId="3E010096" w14:textId="77777777" w:rsidR="00E2448E" w:rsidRDefault="005A60A3">
          <w:pPr>
            <w:pStyle w:val="TOC3"/>
            <w:tabs>
              <w:tab w:val="right" w:leader="dot" w:pos="9062"/>
            </w:tabs>
            <w:rPr>
              <w:rFonts w:asciiTheme="minorHAnsi" w:eastAsiaTheme="minorEastAsia" w:hAnsiTheme="minorHAnsi" w:cstheme="minorBidi"/>
              <w:noProof/>
              <w:sz w:val="22"/>
              <w:szCs w:val="22"/>
            </w:rPr>
          </w:pPr>
          <w:hyperlink w:anchor="_Toc536630563" w:history="1">
            <w:r w:rsidR="00E2448E" w:rsidRPr="00C63C58">
              <w:rPr>
                <w:rStyle w:val="Hyperlink"/>
                <w:noProof/>
              </w:rPr>
              <w:t>component 2</w:t>
            </w:r>
            <w:r w:rsidR="00E2448E">
              <w:rPr>
                <w:noProof/>
                <w:webHidden/>
              </w:rPr>
              <w:tab/>
            </w:r>
            <w:r w:rsidR="00784F3C">
              <w:rPr>
                <w:noProof/>
                <w:webHidden/>
              </w:rPr>
              <w:fldChar w:fldCharType="begin"/>
            </w:r>
            <w:r w:rsidR="00E2448E">
              <w:rPr>
                <w:noProof/>
                <w:webHidden/>
              </w:rPr>
              <w:instrText xml:space="preserve"> PAGEREF _Toc536630563 \h </w:instrText>
            </w:r>
            <w:r w:rsidR="00784F3C">
              <w:rPr>
                <w:noProof/>
                <w:webHidden/>
              </w:rPr>
            </w:r>
            <w:r w:rsidR="00784F3C">
              <w:rPr>
                <w:noProof/>
                <w:webHidden/>
              </w:rPr>
              <w:fldChar w:fldCharType="separate"/>
            </w:r>
            <w:r w:rsidR="00E2448E">
              <w:rPr>
                <w:noProof/>
                <w:webHidden/>
              </w:rPr>
              <w:t>7</w:t>
            </w:r>
            <w:r w:rsidR="00784F3C">
              <w:rPr>
                <w:noProof/>
                <w:webHidden/>
              </w:rPr>
              <w:fldChar w:fldCharType="end"/>
            </w:r>
          </w:hyperlink>
        </w:p>
        <w:p w14:paraId="47803E4D" w14:textId="77777777" w:rsidR="00E2448E" w:rsidRDefault="005A60A3">
          <w:pPr>
            <w:pStyle w:val="TOC3"/>
            <w:tabs>
              <w:tab w:val="right" w:leader="dot" w:pos="9062"/>
            </w:tabs>
            <w:rPr>
              <w:rFonts w:asciiTheme="minorHAnsi" w:eastAsiaTheme="minorEastAsia" w:hAnsiTheme="minorHAnsi" w:cstheme="minorBidi"/>
              <w:noProof/>
              <w:sz w:val="22"/>
              <w:szCs w:val="22"/>
            </w:rPr>
          </w:pPr>
          <w:hyperlink w:anchor="_Toc536630564" w:history="1">
            <w:r w:rsidR="00E2448E" w:rsidRPr="00C63C58">
              <w:rPr>
                <w:rStyle w:val="Hyperlink"/>
                <w:noProof/>
              </w:rPr>
              <w:t>component 3</w:t>
            </w:r>
            <w:r w:rsidR="00E2448E">
              <w:rPr>
                <w:noProof/>
                <w:webHidden/>
              </w:rPr>
              <w:tab/>
            </w:r>
            <w:r w:rsidR="00784F3C">
              <w:rPr>
                <w:noProof/>
                <w:webHidden/>
              </w:rPr>
              <w:fldChar w:fldCharType="begin"/>
            </w:r>
            <w:r w:rsidR="00E2448E">
              <w:rPr>
                <w:noProof/>
                <w:webHidden/>
              </w:rPr>
              <w:instrText xml:space="preserve"> PAGEREF _Toc536630564 \h </w:instrText>
            </w:r>
            <w:r w:rsidR="00784F3C">
              <w:rPr>
                <w:noProof/>
                <w:webHidden/>
              </w:rPr>
            </w:r>
            <w:r w:rsidR="00784F3C">
              <w:rPr>
                <w:noProof/>
                <w:webHidden/>
              </w:rPr>
              <w:fldChar w:fldCharType="separate"/>
            </w:r>
            <w:r w:rsidR="00E2448E">
              <w:rPr>
                <w:noProof/>
                <w:webHidden/>
              </w:rPr>
              <w:t>7</w:t>
            </w:r>
            <w:r w:rsidR="00784F3C">
              <w:rPr>
                <w:noProof/>
                <w:webHidden/>
              </w:rPr>
              <w:fldChar w:fldCharType="end"/>
            </w:r>
          </w:hyperlink>
        </w:p>
        <w:p w14:paraId="1DE2F893"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65" w:history="1">
            <w:r w:rsidR="00E2448E" w:rsidRPr="00C63C58">
              <w:rPr>
                <w:rStyle w:val="Hyperlink"/>
                <w:noProof/>
              </w:rPr>
              <w:t>b) Funding Method</w:t>
            </w:r>
            <w:r w:rsidR="00E2448E">
              <w:rPr>
                <w:noProof/>
                <w:webHidden/>
              </w:rPr>
              <w:tab/>
            </w:r>
            <w:r w:rsidR="00784F3C">
              <w:rPr>
                <w:noProof/>
                <w:webHidden/>
              </w:rPr>
              <w:fldChar w:fldCharType="begin"/>
            </w:r>
            <w:r w:rsidR="00E2448E">
              <w:rPr>
                <w:noProof/>
                <w:webHidden/>
              </w:rPr>
              <w:instrText xml:space="preserve"> PAGEREF _Toc536630565 \h </w:instrText>
            </w:r>
            <w:r w:rsidR="00784F3C">
              <w:rPr>
                <w:noProof/>
                <w:webHidden/>
              </w:rPr>
            </w:r>
            <w:r w:rsidR="00784F3C">
              <w:rPr>
                <w:noProof/>
                <w:webHidden/>
              </w:rPr>
              <w:fldChar w:fldCharType="separate"/>
            </w:r>
            <w:r w:rsidR="00E2448E">
              <w:rPr>
                <w:noProof/>
                <w:webHidden/>
              </w:rPr>
              <w:t>7</w:t>
            </w:r>
            <w:r w:rsidR="00784F3C">
              <w:rPr>
                <w:noProof/>
                <w:webHidden/>
              </w:rPr>
              <w:fldChar w:fldCharType="end"/>
            </w:r>
          </w:hyperlink>
        </w:p>
        <w:p w14:paraId="2766E8C2"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66" w:history="1">
            <w:r w:rsidR="00E2448E" w:rsidRPr="00C63C58">
              <w:rPr>
                <w:rStyle w:val="Hyperlink"/>
                <w:noProof/>
                <w:snapToGrid w:val="0"/>
              </w:rPr>
              <w:t>c) Progress of the project</w:t>
            </w:r>
            <w:r w:rsidR="00E2448E">
              <w:rPr>
                <w:noProof/>
                <w:webHidden/>
              </w:rPr>
              <w:tab/>
            </w:r>
            <w:r w:rsidR="00784F3C">
              <w:rPr>
                <w:noProof/>
                <w:webHidden/>
              </w:rPr>
              <w:fldChar w:fldCharType="begin"/>
            </w:r>
            <w:r w:rsidR="00E2448E">
              <w:rPr>
                <w:noProof/>
                <w:webHidden/>
              </w:rPr>
              <w:instrText xml:space="preserve"> PAGEREF _Toc536630566 \h </w:instrText>
            </w:r>
            <w:r w:rsidR="00784F3C">
              <w:rPr>
                <w:noProof/>
                <w:webHidden/>
              </w:rPr>
            </w:r>
            <w:r w:rsidR="00784F3C">
              <w:rPr>
                <w:noProof/>
                <w:webHidden/>
              </w:rPr>
              <w:fldChar w:fldCharType="separate"/>
            </w:r>
            <w:r w:rsidR="00E2448E">
              <w:rPr>
                <w:noProof/>
                <w:webHidden/>
              </w:rPr>
              <w:t>8</w:t>
            </w:r>
            <w:r w:rsidR="00784F3C">
              <w:rPr>
                <w:noProof/>
                <w:webHidden/>
              </w:rPr>
              <w:fldChar w:fldCharType="end"/>
            </w:r>
          </w:hyperlink>
        </w:p>
        <w:p w14:paraId="31FC2DA6"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67" w:history="1">
            <w:r w:rsidR="00E2448E" w:rsidRPr="00C63C58">
              <w:rPr>
                <w:rStyle w:val="Hyperlink"/>
                <w:rFonts w:eastAsia="Calibri"/>
                <w:noProof/>
              </w:rPr>
              <w:t>d) Project impact</w:t>
            </w:r>
            <w:r w:rsidR="00E2448E">
              <w:rPr>
                <w:noProof/>
                <w:webHidden/>
              </w:rPr>
              <w:tab/>
            </w:r>
            <w:r w:rsidR="00784F3C">
              <w:rPr>
                <w:noProof/>
                <w:webHidden/>
              </w:rPr>
              <w:fldChar w:fldCharType="begin"/>
            </w:r>
            <w:r w:rsidR="00E2448E">
              <w:rPr>
                <w:noProof/>
                <w:webHidden/>
              </w:rPr>
              <w:instrText xml:space="preserve"> PAGEREF _Toc536630567 \h </w:instrText>
            </w:r>
            <w:r w:rsidR="00784F3C">
              <w:rPr>
                <w:noProof/>
                <w:webHidden/>
              </w:rPr>
            </w:r>
            <w:r w:rsidR="00784F3C">
              <w:rPr>
                <w:noProof/>
                <w:webHidden/>
              </w:rPr>
              <w:fldChar w:fldCharType="separate"/>
            </w:r>
            <w:r w:rsidR="00E2448E">
              <w:rPr>
                <w:noProof/>
                <w:webHidden/>
              </w:rPr>
              <w:t>9</w:t>
            </w:r>
            <w:r w:rsidR="00784F3C">
              <w:rPr>
                <w:noProof/>
                <w:webHidden/>
              </w:rPr>
              <w:fldChar w:fldCharType="end"/>
            </w:r>
          </w:hyperlink>
        </w:p>
        <w:p w14:paraId="3270049C"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68" w:history="1">
            <w:r w:rsidR="00E2448E" w:rsidRPr="00C63C58">
              <w:rPr>
                <w:rStyle w:val="Hyperlink"/>
                <w:noProof/>
              </w:rPr>
              <w:t>e) Project Sustainability</w:t>
            </w:r>
            <w:r w:rsidR="00E2448E">
              <w:rPr>
                <w:noProof/>
                <w:webHidden/>
              </w:rPr>
              <w:tab/>
            </w:r>
            <w:r w:rsidR="00784F3C">
              <w:rPr>
                <w:noProof/>
                <w:webHidden/>
              </w:rPr>
              <w:fldChar w:fldCharType="begin"/>
            </w:r>
            <w:r w:rsidR="00E2448E">
              <w:rPr>
                <w:noProof/>
                <w:webHidden/>
              </w:rPr>
              <w:instrText xml:space="preserve"> PAGEREF _Toc536630568 \h </w:instrText>
            </w:r>
            <w:r w:rsidR="00784F3C">
              <w:rPr>
                <w:noProof/>
                <w:webHidden/>
              </w:rPr>
            </w:r>
            <w:r w:rsidR="00784F3C">
              <w:rPr>
                <w:noProof/>
                <w:webHidden/>
              </w:rPr>
              <w:fldChar w:fldCharType="separate"/>
            </w:r>
            <w:r w:rsidR="00E2448E">
              <w:rPr>
                <w:noProof/>
                <w:webHidden/>
              </w:rPr>
              <w:t>9</w:t>
            </w:r>
            <w:r w:rsidR="00784F3C">
              <w:rPr>
                <w:noProof/>
                <w:webHidden/>
              </w:rPr>
              <w:fldChar w:fldCharType="end"/>
            </w:r>
          </w:hyperlink>
        </w:p>
        <w:p w14:paraId="0E6D9D35"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69" w:history="1">
            <w:r w:rsidR="00E2448E" w:rsidRPr="00C63C58">
              <w:rPr>
                <w:rStyle w:val="Hyperlink"/>
                <w:rFonts w:eastAsia="Calibri"/>
                <w:noProof/>
              </w:rPr>
              <w:t>f) The ratings of the final evaluation and the table of the summary of achievements</w:t>
            </w:r>
            <w:r w:rsidR="00E2448E">
              <w:rPr>
                <w:noProof/>
                <w:webHidden/>
              </w:rPr>
              <w:tab/>
            </w:r>
            <w:r w:rsidR="00784F3C">
              <w:rPr>
                <w:noProof/>
                <w:webHidden/>
              </w:rPr>
              <w:fldChar w:fldCharType="begin"/>
            </w:r>
            <w:r w:rsidR="00E2448E">
              <w:rPr>
                <w:noProof/>
                <w:webHidden/>
              </w:rPr>
              <w:instrText xml:space="preserve"> PAGEREF _Toc536630569 \h </w:instrText>
            </w:r>
            <w:r w:rsidR="00784F3C">
              <w:rPr>
                <w:noProof/>
                <w:webHidden/>
              </w:rPr>
            </w:r>
            <w:r w:rsidR="00784F3C">
              <w:rPr>
                <w:noProof/>
                <w:webHidden/>
              </w:rPr>
              <w:fldChar w:fldCharType="separate"/>
            </w:r>
            <w:r w:rsidR="00E2448E">
              <w:rPr>
                <w:noProof/>
                <w:webHidden/>
              </w:rPr>
              <w:t>11</w:t>
            </w:r>
            <w:r w:rsidR="00784F3C">
              <w:rPr>
                <w:noProof/>
                <w:webHidden/>
              </w:rPr>
              <w:fldChar w:fldCharType="end"/>
            </w:r>
          </w:hyperlink>
        </w:p>
        <w:p w14:paraId="1E34A723"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70" w:history="1">
            <w:r w:rsidR="00E2448E" w:rsidRPr="00C63C58">
              <w:rPr>
                <w:rStyle w:val="Hyperlink"/>
                <w:rFonts w:eastAsia="Calibri"/>
                <w:noProof/>
              </w:rPr>
              <w:t>g) Summary Conclusion</w:t>
            </w:r>
            <w:r w:rsidR="00E2448E">
              <w:rPr>
                <w:noProof/>
                <w:webHidden/>
              </w:rPr>
              <w:tab/>
            </w:r>
            <w:r w:rsidR="00784F3C">
              <w:rPr>
                <w:noProof/>
                <w:webHidden/>
              </w:rPr>
              <w:fldChar w:fldCharType="begin"/>
            </w:r>
            <w:r w:rsidR="00E2448E">
              <w:rPr>
                <w:noProof/>
                <w:webHidden/>
              </w:rPr>
              <w:instrText xml:space="preserve"> PAGEREF _Toc536630570 \h </w:instrText>
            </w:r>
            <w:r w:rsidR="00784F3C">
              <w:rPr>
                <w:noProof/>
                <w:webHidden/>
              </w:rPr>
            </w:r>
            <w:r w:rsidR="00784F3C">
              <w:rPr>
                <w:noProof/>
                <w:webHidden/>
              </w:rPr>
              <w:fldChar w:fldCharType="separate"/>
            </w:r>
            <w:r w:rsidR="00E2448E">
              <w:rPr>
                <w:noProof/>
                <w:webHidden/>
              </w:rPr>
              <w:t>12</w:t>
            </w:r>
            <w:r w:rsidR="00784F3C">
              <w:rPr>
                <w:noProof/>
                <w:webHidden/>
              </w:rPr>
              <w:fldChar w:fldCharType="end"/>
            </w:r>
          </w:hyperlink>
        </w:p>
        <w:p w14:paraId="64FCBBFC" w14:textId="77777777" w:rsidR="00E2448E" w:rsidRDefault="005A60A3" w:rsidP="00E2448E">
          <w:pPr>
            <w:pStyle w:val="TOC1"/>
            <w:rPr>
              <w:rFonts w:asciiTheme="minorHAnsi" w:eastAsiaTheme="minorEastAsia" w:hAnsiTheme="minorHAnsi" w:cstheme="minorBidi"/>
              <w:sz w:val="22"/>
              <w:szCs w:val="22"/>
            </w:rPr>
          </w:pPr>
          <w:hyperlink w:anchor="_Toc536630571" w:history="1">
            <w:r w:rsidR="00E2448E" w:rsidRPr="00E2448E">
              <w:rPr>
                <w:rStyle w:val="Hyperlink"/>
                <w:b/>
              </w:rPr>
              <w:t>I) Introduction</w:t>
            </w:r>
            <w:r w:rsidR="00E2448E">
              <w:rPr>
                <w:webHidden/>
              </w:rPr>
              <w:tab/>
            </w:r>
            <w:r w:rsidR="00784F3C">
              <w:rPr>
                <w:webHidden/>
              </w:rPr>
              <w:fldChar w:fldCharType="begin"/>
            </w:r>
            <w:r w:rsidR="00E2448E">
              <w:rPr>
                <w:webHidden/>
              </w:rPr>
              <w:instrText xml:space="preserve"> PAGEREF _Toc536630571 \h </w:instrText>
            </w:r>
            <w:r w:rsidR="00784F3C">
              <w:rPr>
                <w:webHidden/>
              </w:rPr>
            </w:r>
            <w:r w:rsidR="00784F3C">
              <w:rPr>
                <w:webHidden/>
              </w:rPr>
              <w:fldChar w:fldCharType="separate"/>
            </w:r>
            <w:r w:rsidR="00E2448E">
              <w:rPr>
                <w:webHidden/>
              </w:rPr>
              <w:t>13</w:t>
            </w:r>
            <w:r w:rsidR="00784F3C">
              <w:rPr>
                <w:webHidden/>
              </w:rPr>
              <w:fldChar w:fldCharType="end"/>
            </w:r>
          </w:hyperlink>
        </w:p>
        <w:p w14:paraId="4EC49D52"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572" w:history="1">
            <w:r w:rsidR="00E2448E" w:rsidRPr="00C63C58">
              <w:rPr>
                <w:rStyle w:val="Hyperlink"/>
                <w:noProof/>
              </w:rPr>
              <w:t>1.1</w:t>
            </w:r>
            <w:r w:rsidR="00E2448E">
              <w:rPr>
                <w:rFonts w:asciiTheme="minorHAnsi" w:eastAsiaTheme="minorEastAsia" w:hAnsiTheme="minorHAnsi" w:cstheme="minorBidi"/>
                <w:noProof/>
                <w:sz w:val="22"/>
                <w:szCs w:val="22"/>
              </w:rPr>
              <w:tab/>
            </w:r>
            <w:r w:rsidR="00E2448E" w:rsidRPr="00C63C58">
              <w:rPr>
                <w:rStyle w:val="Hyperlink"/>
                <w:noProof/>
              </w:rPr>
              <w:t>Purpose and Objective evaluation</w:t>
            </w:r>
            <w:r w:rsidR="00E2448E">
              <w:rPr>
                <w:noProof/>
                <w:webHidden/>
              </w:rPr>
              <w:tab/>
            </w:r>
            <w:r w:rsidR="00784F3C">
              <w:rPr>
                <w:noProof/>
                <w:webHidden/>
              </w:rPr>
              <w:fldChar w:fldCharType="begin"/>
            </w:r>
            <w:r w:rsidR="00E2448E">
              <w:rPr>
                <w:noProof/>
                <w:webHidden/>
              </w:rPr>
              <w:instrText xml:space="preserve"> PAGEREF _Toc536630572 \h </w:instrText>
            </w:r>
            <w:r w:rsidR="00784F3C">
              <w:rPr>
                <w:noProof/>
                <w:webHidden/>
              </w:rPr>
            </w:r>
            <w:r w:rsidR="00784F3C">
              <w:rPr>
                <w:noProof/>
                <w:webHidden/>
              </w:rPr>
              <w:fldChar w:fldCharType="separate"/>
            </w:r>
            <w:r w:rsidR="00E2448E">
              <w:rPr>
                <w:noProof/>
                <w:webHidden/>
              </w:rPr>
              <w:t>13</w:t>
            </w:r>
            <w:r w:rsidR="00784F3C">
              <w:rPr>
                <w:noProof/>
                <w:webHidden/>
              </w:rPr>
              <w:fldChar w:fldCharType="end"/>
            </w:r>
          </w:hyperlink>
        </w:p>
        <w:p w14:paraId="67D42668"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573" w:history="1">
            <w:r w:rsidR="00E2448E" w:rsidRPr="00C63C58">
              <w:rPr>
                <w:rStyle w:val="Hyperlink"/>
                <w:noProof/>
              </w:rPr>
              <w:t>1.2</w:t>
            </w:r>
            <w:r w:rsidR="00E2448E">
              <w:rPr>
                <w:rFonts w:asciiTheme="minorHAnsi" w:eastAsiaTheme="minorEastAsia" w:hAnsiTheme="minorHAnsi" w:cstheme="minorBidi"/>
                <w:noProof/>
                <w:sz w:val="22"/>
                <w:szCs w:val="22"/>
              </w:rPr>
              <w:tab/>
            </w:r>
            <w:r w:rsidR="00E2448E" w:rsidRPr="00C63C58">
              <w:rPr>
                <w:rStyle w:val="Hyperlink"/>
                <w:noProof/>
              </w:rPr>
              <w:t>Scope and Methodology of the mission</w:t>
            </w:r>
            <w:r w:rsidR="00E2448E">
              <w:rPr>
                <w:noProof/>
                <w:webHidden/>
              </w:rPr>
              <w:tab/>
            </w:r>
            <w:r w:rsidR="00784F3C">
              <w:rPr>
                <w:noProof/>
                <w:webHidden/>
              </w:rPr>
              <w:fldChar w:fldCharType="begin"/>
            </w:r>
            <w:r w:rsidR="00E2448E">
              <w:rPr>
                <w:noProof/>
                <w:webHidden/>
              </w:rPr>
              <w:instrText xml:space="preserve"> PAGEREF _Toc536630573 \h </w:instrText>
            </w:r>
            <w:r w:rsidR="00784F3C">
              <w:rPr>
                <w:noProof/>
                <w:webHidden/>
              </w:rPr>
            </w:r>
            <w:r w:rsidR="00784F3C">
              <w:rPr>
                <w:noProof/>
                <w:webHidden/>
              </w:rPr>
              <w:fldChar w:fldCharType="separate"/>
            </w:r>
            <w:r w:rsidR="00E2448E">
              <w:rPr>
                <w:noProof/>
                <w:webHidden/>
              </w:rPr>
              <w:t>14</w:t>
            </w:r>
            <w:r w:rsidR="00784F3C">
              <w:rPr>
                <w:noProof/>
                <w:webHidden/>
              </w:rPr>
              <w:fldChar w:fldCharType="end"/>
            </w:r>
          </w:hyperlink>
        </w:p>
        <w:p w14:paraId="50D258E5" w14:textId="77777777" w:rsidR="00E2448E" w:rsidRDefault="005A60A3">
          <w:pPr>
            <w:pStyle w:val="TOC3"/>
            <w:tabs>
              <w:tab w:val="left" w:pos="880"/>
              <w:tab w:val="right" w:leader="dot" w:pos="9062"/>
            </w:tabs>
            <w:rPr>
              <w:rFonts w:asciiTheme="minorHAnsi" w:eastAsiaTheme="minorEastAsia" w:hAnsiTheme="minorHAnsi" w:cstheme="minorBidi"/>
              <w:noProof/>
              <w:sz w:val="22"/>
              <w:szCs w:val="22"/>
            </w:rPr>
          </w:pPr>
          <w:hyperlink w:anchor="_Toc536630574" w:history="1">
            <w:r w:rsidR="00E2448E" w:rsidRPr="00C63C58">
              <w:rPr>
                <w:rStyle w:val="Hyperlink"/>
                <w:noProof/>
              </w:rPr>
              <w:t>at.</w:t>
            </w:r>
            <w:r w:rsidR="00E2448E">
              <w:rPr>
                <w:rFonts w:asciiTheme="minorHAnsi" w:eastAsiaTheme="minorEastAsia" w:hAnsiTheme="minorHAnsi" w:cstheme="minorBidi"/>
                <w:noProof/>
                <w:sz w:val="22"/>
                <w:szCs w:val="22"/>
              </w:rPr>
              <w:tab/>
            </w:r>
            <w:r w:rsidR="00E2448E" w:rsidRPr="00C63C58">
              <w:rPr>
                <w:rStyle w:val="Hyperlink"/>
                <w:noProof/>
              </w:rPr>
              <w:t>Scope of Mission</w:t>
            </w:r>
            <w:r w:rsidR="00E2448E">
              <w:rPr>
                <w:noProof/>
                <w:webHidden/>
              </w:rPr>
              <w:tab/>
            </w:r>
            <w:r w:rsidR="00784F3C">
              <w:rPr>
                <w:noProof/>
                <w:webHidden/>
              </w:rPr>
              <w:fldChar w:fldCharType="begin"/>
            </w:r>
            <w:r w:rsidR="00E2448E">
              <w:rPr>
                <w:noProof/>
                <w:webHidden/>
              </w:rPr>
              <w:instrText xml:space="preserve"> PAGEREF _Toc536630574 \h </w:instrText>
            </w:r>
            <w:r w:rsidR="00784F3C">
              <w:rPr>
                <w:noProof/>
                <w:webHidden/>
              </w:rPr>
            </w:r>
            <w:r w:rsidR="00784F3C">
              <w:rPr>
                <w:noProof/>
                <w:webHidden/>
              </w:rPr>
              <w:fldChar w:fldCharType="separate"/>
            </w:r>
            <w:r w:rsidR="00E2448E">
              <w:rPr>
                <w:noProof/>
                <w:webHidden/>
              </w:rPr>
              <w:t>14</w:t>
            </w:r>
            <w:r w:rsidR="00784F3C">
              <w:rPr>
                <w:noProof/>
                <w:webHidden/>
              </w:rPr>
              <w:fldChar w:fldCharType="end"/>
            </w:r>
          </w:hyperlink>
        </w:p>
        <w:p w14:paraId="30A91F5C"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575" w:history="1">
            <w:r w:rsidR="00E2448E" w:rsidRPr="00C63C58">
              <w:rPr>
                <w:rStyle w:val="Hyperlink"/>
                <w:noProof/>
              </w:rPr>
              <w:t>b)</w:t>
            </w:r>
            <w:r w:rsidR="00E2448E">
              <w:rPr>
                <w:rFonts w:asciiTheme="minorHAnsi" w:eastAsiaTheme="minorEastAsia" w:hAnsiTheme="minorHAnsi" w:cstheme="minorBidi"/>
                <w:noProof/>
                <w:sz w:val="22"/>
                <w:szCs w:val="22"/>
              </w:rPr>
              <w:tab/>
            </w:r>
            <w:r w:rsidR="00E2448E" w:rsidRPr="00C63C58">
              <w:rPr>
                <w:rStyle w:val="Hyperlink"/>
                <w:noProof/>
              </w:rPr>
              <w:t>Methodology: Near and data collection methods</w:t>
            </w:r>
            <w:r w:rsidR="00E2448E">
              <w:rPr>
                <w:noProof/>
                <w:webHidden/>
              </w:rPr>
              <w:tab/>
            </w:r>
            <w:r w:rsidR="00784F3C">
              <w:rPr>
                <w:noProof/>
                <w:webHidden/>
              </w:rPr>
              <w:fldChar w:fldCharType="begin"/>
            </w:r>
            <w:r w:rsidR="00E2448E">
              <w:rPr>
                <w:noProof/>
                <w:webHidden/>
              </w:rPr>
              <w:instrText xml:space="preserve"> PAGEREF _Toc536630575 \h </w:instrText>
            </w:r>
            <w:r w:rsidR="00784F3C">
              <w:rPr>
                <w:noProof/>
                <w:webHidden/>
              </w:rPr>
            </w:r>
            <w:r w:rsidR="00784F3C">
              <w:rPr>
                <w:noProof/>
                <w:webHidden/>
              </w:rPr>
              <w:fldChar w:fldCharType="separate"/>
            </w:r>
            <w:r w:rsidR="00E2448E">
              <w:rPr>
                <w:noProof/>
                <w:webHidden/>
              </w:rPr>
              <w:t>14</w:t>
            </w:r>
            <w:r w:rsidR="00784F3C">
              <w:rPr>
                <w:noProof/>
                <w:webHidden/>
              </w:rPr>
              <w:fldChar w:fldCharType="end"/>
            </w:r>
          </w:hyperlink>
        </w:p>
        <w:p w14:paraId="6324E1EA"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576" w:history="1">
            <w:r w:rsidR="00E2448E" w:rsidRPr="00C63C58">
              <w:rPr>
                <w:rStyle w:val="Hyperlink"/>
                <w:noProof/>
                <w:snapToGrid w:val="0"/>
              </w:rPr>
              <w:t>1.</w:t>
            </w:r>
            <w:r w:rsidR="00E2448E">
              <w:rPr>
                <w:rFonts w:asciiTheme="minorHAnsi" w:eastAsiaTheme="minorEastAsia" w:hAnsiTheme="minorHAnsi" w:cstheme="minorBidi"/>
                <w:noProof/>
                <w:sz w:val="22"/>
                <w:szCs w:val="22"/>
              </w:rPr>
              <w:tab/>
            </w:r>
            <w:r w:rsidR="00E2448E" w:rsidRPr="00C63C58">
              <w:rPr>
                <w:rStyle w:val="Hyperlink"/>
                <w:noProof/>
                <w:snapToGrid w:val="0"/>
              </w:rPr>
              <w:t>Document review :</w:t>
            </w:r>
            <w:r w:rsidR="00E2448E">
              <w:rPr>
                <w:noProof/>
                <w:webHidden/>
              </w:rPr>
              <w:tab/>
            </w:r>
            <w:r w:rsidR="00784F3C">
              <w:rPr>
                <w:noProof/>
                <w:webHidden/>
              </w:rPr>
              <w:fldChar w:fldCharType="begin"/>
            </w:r>
            <w:r w:rsidR="00E2448E">
              <w:rPr>
                <w:noProof/>
                <w:webHidden/>
              </w:rPr>
              <w:instrText xml:space="preserve"> PAGEREF _Toc536630576 \h </w:instrText>
            </w:r>
            <w:r w:rsidR="00784F3C">
              <w:rPr>
                <w:noProof/>
                <w:webHidden/>
              </w:rPr>
            </w:r>
            <w:r w:rsidR="00784F3C">
              <w:rPr>
                <w:noProof/>
                <w:webHidden/>
              </w:rPr>
              <w:fldChar w:fldCharType="separate"/>
            </w:r>
            <w:r w:rsidR="00E2448E">
              <w:rPr>
                <w:noProof/>
                <w:webHidden/>
              </w:rPr>
              <w:t>15</w:t>
            </w:r>
            <w:r w:rsidR="00784F3C">
              <w:rPr>
                <w:noProof/>
                <w:webHidden/>
              </w:rPr>
              <w:fldChar w:fldCharType="end"/>
            </w:r>
          </w:hyperlink>
        </w:p>
        <w:p w14:paraId="18FBB184"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577" w:history="1">
            <w:r w:rsidR="00E2448E" w:rsidRPr="00C63C58">
              <w:rPr>
                <w:rStyle w:val="Hyperlink"/>
                <w:noProof/>
              </w:rPr>
              <w:t>2.</w:t>
            </w:r>
            <w:r w:rsidR="00E2448E">
              <w:rPr>
                <w:rFonts w:asciiTheme="minorHAnsi" w:eastAsiaTheme="minorEastAsia" w:hAnsiTheme="minorHAnsi" w:cstheme="minorBidi"/>
                <w:noProof/>
                <w:sz w:val="22"/>
                <w:szCs w:val="22"/>
              </w:rPr>
              <w:tab/>
            </w:r>
            <w:r w:rsidR="00E2448E" w:rsidRPr="00C63C58">
              <w:rPr>
                <w:rStyle w:val="Hyperlink"/>
                <w:noProof/>
              </w:rPr>
              <w:t>Interviews with stakeholders</w:t>
            </w:r>
            <w:r w:rsidR="00E2448E">
              <w:rPr>
                <w:noProof/>
                <w:webHidden/>
              </w:rPr>
              <w:tab/>
            </w:r>
            <w:r w:rsidR="00784F3C">
              <w:rPr>
                <w:noProof/>
                <w:webHidden/>
              </w:rPr>
              <w:fldChar w:fldCharType="begin"/>
            </w:r>
            <w:r w:rsidR="00E2448E">
              <w:rPr>
                <w:noProof/>
                <w:webHidden/>
              </w:rPr>
              <w:instrText xml:space="preserve"> PAGEREF _Toc536630577 \h </w:instrText>
            </w:r>
            <w:r w:rsidR="00784F3C">
              <w:rPr>
                <w:noProof/>
                <w:webHidden/>
              </w:rPr>
            </w:r>
            <w:r w:rsidR="00784F3C">
              <w:rPr>
                <w:noProof/>
                <w:webHidden/>
              </w:rPr>
              <w:fldChar w:fldCharType="separate"/>
            </w:r>
            <w:r w:rsidR="00E2448E">
              <w:rPr>
                <w:noProof/>
                <w:webHidden/>
              </w:rPr>
              <w:t>15</w:t>
            </w:r>
            <w:r w:rsidR="00784F3C">
              <w:rPr>
                <w:noProof/>
                <w:webHidden/>
              </w:rPr>
              <w:fldChar w:fldCharType="end"/>
            </w:r>
          </w:hyperlink>
        </w:p>
        <w:p w14:paraId="0AD5D0D3"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578" w:history="1">
            <w:r w:rsidR="00E2448E" w:rsidRPr="00C63C58">
              <w:rPr>
                <w:rStyle w:val="Hyperlink"/>
                <w:noProof/>
              </w:rPr>
              <w:t>3.</w:t>
            </w:r>
            <w:r w:rsidR="00E2448E">
              <w:rPr>
                <w:rFonts w:asciiTheme="minorHAnsi" w:eastAsiaTheme="minorEastAsia" w:hAnsiTheme="minorHAnsi" w:cstheme="minorBidi"/>
                <w:noProof/>
                <w:sz w:val="22"/>
                <w:szCs w:val="22"/>
              </w:rPr>
              <w:tab/>
            </w:r>
            <w:r w:rsidR="00E2448E" w:rsidRPr="00C63C58">
              <w:rPr>
                <w:rStyle w:val="Hyperlink"/>
                <w:noProof/>
              </w:rPr>
              <w:t>The Focus Group</w:t>
            </w:r>
            <w:r w:rsidR="00E2448E">
              <w:rPr>
                <w:noProof/>
                <w:webHidden/>
              </w:rPr>
              <w:tab/>
            </w:r>
            <w:r w:rsidR="00784F3C">
              <w:rPr>
                <w:noProof/>
                <w:webHidden/>
              </w:rPr>
              <w:fldChar w:fldCharType="begin"/>
            </w:r>
            <w:r w:rsidR="00E2448E">
              <w:rPr>
                <w:noProof/>
                <w:webHidden/>
              </w:rPr>
              <w:instrText xml:space="preserve"> PAGEREF _Toc536630578 \h </w:instrText>
            </w:r>
            <w:r w:rsidR="00784F3C">
              <w:rPr>
                <w:noProof/>
                <w:webHidden/>
              </w:rPr>
            </w:r>
            <w:r w:rsidR="00784F3C">
              <w:rPr>
                <w:noProof/>
                <w:webHidden/>
              </w:rPr>
              <w:fldChar w:fldCharType="separate"/>
            </w:r>
            <w:r w:rsidR="00E2448E">
              <w:rPr>
                <w:noProof/>
                <w:webHidden/>
              </w:rPr>
              <w:t>16</w:t>
            </w:r>
            <w:r w:rsidR="00784F3C">
              <w:rPr>
                <w:noProof/>
                <w:webHidden/>
              </w:rPr>
              <w:fldChar w:fldCharType="end"/>
            </w:r>
          </w:hyperlink>
        </w:p>
        <w:p w14:paraId="47B8E726"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579" w:history="1">
            <w:r w:rsidR="00E2448E" w:rsidRPr="00C63C58">
              <w:rPr>
                <w:rStyle w:val="Hyperlink"/>
                <w:noProof/>
              </w:rPr>
              <w:t>4.</w:t>
            </w:r>
            <w:r w:rsidR="00E2448E">
              <w:rPr>
                <w:rFonts w:asciiTheme="minorHAnsi" w:eastAsiaTheme="minorEastAsia" w:hAnsiTheme="minorHAnsi" w:cstheme="minorBidi"/>
                <w:noProof/>
                <w:sz w:val="22"/>
                <w:szCs w:val="22"/>
              </w:rPr>
              <w:tab/>
            </w:r>
            <w:r w:rsidR="00E2448E" w:rsidRPr="00C63C58">
              <w:rPr>
                <w:rStyle w:val="Hyperlink"/>
                <w:noProof/>
              </w:rPr>
              <w:t>Fieldwork:</w:t>
            </w:r>
            <w:r w:rsidR="00E2448E">
              <w:rPr>
                <w:noProof/>
                <w:webHidden/>
              </w:rPr>
              <w:tab/>
            </w:r>
            <w:r w:rsidR="00784F3C">
              <w:rPr>
                <w:noProof/>
                <w:webHidden/>
              </w:rPr>
              <w:fldChar w:fldCharType="begin"/>
            </w:r>
            <w:r w:rsidR="00E2448E">
              <w:rPr>
                <w:noProof/>
                <w:webHidden/>
              </w:rPr>
              <w:instrText xml:space="preserve"> PAGEREF _Toc536630579 \h </w:instrText>
            </w:r>
            <w:r w:rsidR="00784F3C">
              <w:rPr>
                <w:noProof/>
                <w:webHidden/>
              </w:rPr>
            </w:r>
            <w:r w:rsidR="00784F3C">
              <w:rPr>
                <w:noProof/>
                <w:webHidden/>
              </w:rPr>
              <w:fldChar w:fldCharType="separate"/>
            </w:r>
            <w:r w:rsidR="00E2448E">
              <w:rPr>
                <w:noProof/>
                <w:webHidden/>
              </w:rPr>
              <w:t>16</w:t>
            </w:r>
            <w:r w:rsidR="00784F3C">
              <w:rPr>
                <w:noProof/>
                <w:webHidden/>
              </w:rPr>
              <w:fldChar w:fldCharType="end"/>
            </w:r>
          </w:hyperlink>
        </w:p>
        <w:p w14:paraId="1B8874FF"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580" w:history="1">
            <w:r w:rsidR="00E2448E" w:rsidRPr="00C63C58">
              <w:rPr>
                <w:rStyle w:val="Hyperlink"/>
                <w:noProof/>
              </w:rPr>
              <w:t>5.</w:t>
            </w:r>
            <w:r w:rsidR="00E2448E">
              <w:rPr>
                <w:rFonts w:asciiTheme="minorHAnsi" w:eastAsiaTheme="minorEastAsia" w:hAnsiTheme="minorHAnsi" w:cstheme="minorBidi"/>
                <w:noProof/>
                <w:sz w:val="22"/>
                <w:szCs w:val="22"/>
              </w:rPr>
              <w:tab/>
            </w:r>
            <w:r w:rsidR="00E2448E" w:rsidRPr="00C63C58">
              <w:rPr>
                <w:rStyle w:val="Hyperlink"/>
                <w:noProof/>
              </w:rPr>
              <w:t>triangulation:</w:t>
            </w:r>
            <w:r w:rsidR="00E2448E">
              <w:rPr>
                <w:noProof/>
                <w:webHidden/>
              </w:rPr>
              <w:tab/>
            </w:r>
            <w:r w:rsidR="00784F3C">
              <w:rPr>
                <w:noProof/>
                <w:webHidden/>
              </w:rPr>
              <w:fldChar w:fldCharType="begin"/>
            </w:r>
            <w:r w:rsidR="00E2448E">
              <w:rPr>
                <w:noProof/>
                <w:webHidden/>
              </w:rPr>
              <w:instrText xml:space="preserve"> PAGEREF _Toc536630580 \h </w:instrText>
            </w:r>
            <w:r w:rsidR="00784F3C">
              <w:rPr>
                <w:noProof/>
                <w:webHidden/>
              </w:rPr>
            </w:r>
            <w:r w:rsidR="00784F3C">
              <w:rPr>
                <w:noProof/>
                <w:webHidden/>
              </w:rPr>
              <w:fldChar w:fldCharType="separate"/>
            </w:r>
            <w:r w:rsidR="00E2448E">
              <w:rPr>
                <w:noProof/>
                <w:webHidden/>
              </w:rPr>
              <w:t>16</w:t>
            </w:r>
            <w:r w:rsidR="00784F3C">
              <w:rPr>
                <w:noProof/>
                <w:webHidden/>
              </w:rPr>
              <w:fldChar w:fldCharType="end"/>
            </w:r>
          </w:hyperlink>
        </w:p>
        <w:p w14:paraId="5CFD2C75"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581" w:history="1">
            <w:r w:rsidR="00E2448E" w:rsidRPr="00C63C58">
              <w:rPr>
                <w:rStyle w:val="Hyperlink"/>
                <w:noProof/>
              </w:rPr>
              <w:t>7.</w:t>
            </w:r>
            <w:r w:rsidR="00E2448E">
              <w:rPr>
                <w:rFonts w:asciiTheme="minorHAnsi" w:eastAsiaTheme="minorEastAsia" w:hAnsiTheme="minorHAnsi" w:cstheme="minorBidi"/>
                <w:noProof/>
                <w:sz w:val="22"/>
                <w:szCs w:val="22"/>
              </w:rPr>
              <w:tab/>
            </w:r>
            <w:r w:rsidR="00E2448E" w:rsidRPr="00C63C58">
              <w:rPr>
                <w:rStyle w:val="Hyperlink"/>
                <w:noProof/>
              </w:rPr>
              <w:t>Structure of the final evaluation report</w:t>
            </w:r>
            <w:r w:rsidR="00E2448E">
              <w:rPr>
                <w:noProof/>
                <w:webHidden/>
              </w:rPr>
              <w:tab/>
            </w:r>
            <w:r w:rsidR="00784F3C">
              <w:rPr>
                <w:noProof/>
                <w:webHidden/>
              </w:rPr>
              <w:fldChar w:fldCharType="begin"/>
            </w:r>
            <w:r w:rsidR="00E2448E">
              <w:rPr>
                <w:noProof/>
                <w:webHidden/>
              </w:rPr>
              <w:instrText xml:space="preserve"> PAGEREF _Toc536630581 \h </w:instrText>
            </w:r>
            <w:r w:rsidR="00784F3C">
              <w:rPr>
                <w:noProof/>
                <w:webHidden/>
              </w:rPr>
            </w:r>
            <w:r w:rsidR="00784F3C">
              <w:rPr>
                <w:noProof/>
                <w:webHidden/>
              </w:rPr>
              <w:fldChar w:fldCharType="separate"/>
            </w:r>
            <w:r w:rsidR="00E2448E">
              <w:rPr>
                <w:noProof/>
                <w:webHidden/>
              </w:rPr>
              <w:t>17</w:t>
            </w:r>
            <w:r w:rsidR="00784F3C">
              <w:rPr>
                <w:noProof/>
                <w:webHidden/>
              </w:rPr>
              <w:fldChar w:fldCharType="end"/>
            </w:r>
          </w:hyperlink>
        </w:p>
        <w:p w14:paraId="779F6BD4" w14:textId="77777777" w:rsidR="00E2448E" w:rsidRDefault="005A60A3" w:rsidP="00E2448E">
          <w:pPr>
            <w:pStyle w:val="TOC1"/>
            <w:rPr>
              <w:rFonts w:asciiTheme="minorHAnsi" w:eastAsiaTheme="minorEastAsia" w:hAnsiTheme="minorHAnsi" w:cstheme="minorBidi"/>
              <w:sz w:val="22"/>
              <w:szCs w:val="22"/>
            </w:rPr>
          </w:pPr>
          <w:hyperlink w:anchor="_Toc536630582" w:history="1">
            <w:r w:rsidR="00E2448E" w:rsidRPr="00E2448E">
              <w:rPr>
                <w:rStyle w:val="Hyperlink"/>
                <w:b/>
              </w:rPr>
              <w:t>II. Project description and context</w:t>
            </w:r>
            <w:r w:rsidR="00E2448E">
              <w:rPr>
                <w:webHidden/>
              </w:rPr>
              <w:tab/>
            </w:r>
            <w:r w:rsidR="00784F3C">
              <w:rPr>
                <w:webHidden/>
              </w:rPr>
              <w:fldChar w:fldCharType="begin"/>
            </w:r>
            <w:r w:rsidR="00E2448E">
              <w:rPr>
                <w:webHidden/>
              </w:rPr>
              <w:instrText xml:space="preserve"> PAGEREF _Toc536630582 \h </w:instrText>
            </w:r>
            <w:r w:rsidR="00784F3C">
              <w:rPr>
                <w:webHidden/>
              </w:rPr>
            </w:r>
            <w:r w:rsidR="00784F3C">
              <w:rPr>
                <w:webHidden/>
              </w:rPr>
              <w:fldChar w:fldCharType="separate"/>
            </w:r>
            <w:r w:rsidR="00E2448E">
              <w:rPr>
                <w:webHidden/>
              </w:rPr>
              <w:t>17</w:t>
            </w:r>
            <w:r w:rsidR="00784F3C">
              <w:rPr>
                <w:webHidden/>
              </w:rPr>
              <w:fldChar w:fldCharType="end"/>
            </w:r>
          </w:hyperlink>
        </w:p>
        <w:p w14:paraId="39F8905D"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83" w:history="1">
            <w:r w:rsidR="00E2448E" w:rsidRPr="00C63C58">
              <w:rPr>
                <w:rStyle w:val="Hyperlink"/>
                <w:noProof/>
              </w:rPr>
              <w:t>2.1. Project Development Background:</w:t>
            </w:r>
            <w:r w:rsidR="00E2448E">
              <w:rPr>
                <w:noProof/>
                <w:webHidden/>
              </w:rPr>
              <w:tab/>
            </w:r>
            <w:r w:rsidR="00784F3C">
              <w:rPr>
                <w:noProof/>
                <w:webHidden/>
              </w:rPr>
              <w:fldChar w:fldCharType="begin"/>
            </w:r>
            <w:r w:rsidR="00E2448E">
              <w:rPr>
                <w:noProof/>
                <w:webHidden/>
              </w:rPr>
              <w:instrText xml:space="preserve"> PAGEREF _Toc536630583 \h </w:instrText>
            </w:r>
            <w:r w:rsidR="00784F3C">
              <w:rPr>
                <w:noProof/>
                <w:webHidden/>
              </w:rPr>
            </w:r>
            <w:r w:rsidR="00784F3C">
              <w:rPr>
                <w:noProof/>
                <w:webHidden/>
              </w:rPr>
              <w:fldChar w:fldCharType="separate"/>
            </w:r>
            <w:r w:rsidR="00E2448E">
              <w:rPr>
                <w:noProof/>
                <w:webHidden/>
              </w:rPr>
              <w:t>17</w:t>
            </w:r>
            <w:r w:rsidR="00784F3C">
              <w:rPr>
                <w:noProof/>
                <w:webHidden/>
              </w:rPr>
              <w:fldChar w:fldCharType="end"/>
            </w:r>
          </w:hyperlink>
        </w:p>
        <w:p w14:paraId="0FC70C71"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84" w:history="1">
            <w:r w:rsidR="00E2448E" w:rsidRPr="00C63C58">
              <w:rPr>
                <w:rStyle w:val="Hyperlink"/>
                <w:noProof/>
              </w:rPr>
              <w:t>2.2. Issues that the project addresses</w:t>
            </w:r>
            <w:r w:rsidR="00E2448E">
              <w:rPr>
                <w:noProof/>
                <w:webHidden/>
              </w:rPr>
              <w:tab/>
            </w:r>
            <w:r w:rsidR="00784F3C">
              <w:rPr>
                <w:noProof/>
                <w:webHidden/>
              </w:rPr>
              <w:fldChar w:fldCharType="begin"/>
            </w:r>
            <w:r w:rsidR="00E2448E">
              <w:rPr>
                <w:noProof/>
                <w:webHidden/>
              </w:rPr>
              <w:instrText xml:space="preserve"> PAGEREF _Toc536630584 \h </w:instrText>
            </w:r>
            <w:r w:rsidR="00784F3C">
              <w:rPr>
                <w:noProof/>
                <w:webHidden/>
              </w:rPr>
            </w:r>
            <w:r w:rsidR="00784F3C">
              <w:rPr>
                <w:noProof/>
                <w:webHidden/>
              </w:rPr>
              <w:fldChar w:fldCharType="separate"/>
            </w:r>
            <w:r w:rsidR="00E2448E">
              <w:rPr>
                <w:noProof/>
                <w:webHidden/>
              </w:rPr>
              <w:t>19</w:t>
            </w:r>
            <w:r w:rsidR="00784F3C">
              <w:rPr>
                <w:noProof/>
                <w:webHidden/>
              </w:rPr>
              <w:fldChar w:fldCharType="end"/>
            </w:r>
          </w:hyperlink>
        </w:p>
        <w:p w14:paraId="6234F78E"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85" w:history="1">
            <w:r w:rsidR="00E2448E" w:rsidRPr="00C63C58">
              <w:rPr>
                <w:rStyle w:val="Hyperlink"/>
                <w:noProof/>
              </w:rPr>
              <w:t>2.3. Project Description and Strategy</w:t>
            </w:r>
            <w:r w:rsidR="00E2448E">
              <w:rPr>
                <w:noProof/>
                <w:webHidden/>
              </w:rPr>
              <w:tab/>
            </w:r>
            <w:r w:rsidR="00784F3C">
              <w:rPr>
                <w:noProof/>
                <w:webHidden/>
              </w:rPr>
              <w:fldChar w:fldCharType="begin"/>
            </w:r>
            <w:r w:rsidR="00E2448E">
              <w:rPr>
                <w:noProof/>
                <w:webHidden/>
              </w:rPr>
              <w:instrText xml:space="preserve"> PAGEREF _Toc536630585 \h </w:instrText>
            </w:r>
            <w:r w:rsidR="00784F3C">
              <w:rPr>
                <w:noProof/>
                <w:webHidden/>
              </w:rPr>
            </w:r>
            <w:r w:rsidR="00784F3C">
              <w:rPr>
                <w:noProof/>
                <w:webHidden/>
              </w:rPr>
              <w:fldChar w:fldCharType="separate"/>
            </w:r>
            <w:r w:rsidR="00E2448E">
              <w:rPr>
                <w:noProof/>
                <w:webHidden/>
              </w:rPr>
              <w:t>19</w:t>
            </w:r>
            <w:r w:rsidR="00784F3C">
              <w:rPr>
                <w:noProof/>
                <w:webHidden/>
              </w:rPr>
              <w:fldChar w:fldCharType="end"/>
            </w:r>
          </w:hyperlink>
        </w:p>
        <w:p w14:paraId="2509FEBE"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86" w:history="1">
            <w:r w:rsidR="00E2448E" w:rsidRPr="00C63C58">
              <w:rPr>
                <w:rStyle w:val="Hyperlink"/>
                <w:noProof/>
              </w:rPr>
              <w:t>2.4. project intervention area</w:t>
            </w:r>
            <w:r w:rsidR="00E2448E">
              <w:rPr>
                <w:noProof/>
                <w:webHidden/>
              </w:rPr>
              <w:tab/>
            </w:r>
            <w:r w:rsidR="00784F3C">
              <w:rPr>
                <w:noProof/>
                <w:webHidden/>
              </w:rPr>
              <w:fldChar w:fldCharType="begin"/>
            </w:r>
            <w:r w:rsidR="00E2448E">
              <w:rPr>
                <w:noProof/>
                <w:webHidden/>
              </w:rPr>
              <w:instrText xml:space="preserve"> PAGEREF _Toc536630586 \h </w:instrText>
            </w:r>
            <w:r w:rsidR="00784F3C">
              <w:rPr>
                <w:noProof/>
                <w:webHidden/>
              </w:rPr>
            </w:r>
            <w:r w:rsidR="00784F3C">
              <w:rPr>
                <w:noProof/>
                <w:webHidden/>
              </w:rPr>
              <w:fldChar w:fldCharType="separate"/>
            </w:r>
            <w:r w:rsidR="00E2448E">
              <w:rPr>
                <w:noProof/>
                <w:webHidden/>
              </w:rPr>
              <w:t>21</w:t>
            </w:r>
            <w:r w:rsidR="00784F3C">
              <w:rPr>
                <w:noProof/>
                <w:webHidden/>
              </w:rPr>
              <w:fldChar w:fldCharType="end"/>
            </w:r>
          </w:hyperlink>
        </w:p>
        <w:p w14:paraId="0B7E980B"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87" w:history="1">
            <w:r w:rsidR="00E2448E" w:rsidRPr="00C63C58">
              <w:rPr>
                <w:rStyle w:val="Hyperlink"/>
                <w:noProof/>
                <w:snapToGrid w:val="0"/>
              </w:rPr>
              <w:t>2.5. Project Management Agreement</w:t>
            </w:r>
            <w:r w:rsidR="00E2448E">
              <w:rPr>
                <w:noProof/>
                <w:webHidden/>
              </w:rPr>
              <w:tab/>
            </w:r>
            <w:r w:rsidR="00784F3C">
              <w:rPr>
                <w:noProof/>
                <w:webHidden/>
              </w:rPr>
              <w:fldChar w:fldCharType="begin"/>
            </w:r>
            <w:r w:rsidR="00E2448E">
              <w:rPr>
                <w:noProof/>
                <w:webHidden/>
              </w:rPr>
              <w:instrText xml:space="preserve"> PAGEREF _Toc536630587 \h </w:instrText>
            </w:r>
            <w:r w:rsidR="00784F3C">
              <w:rPr>
                <w:noProof/>
                <w:webHidden/>
              </w:rPr>
            </w:r>
            <w:r w:rsidR="00784F3C">
              <w:rPr>
                <w:noProof/>
                <w:webHidden/>
              </w:rPr>
              <w:fldChar w:fldCharType="separate"/>
            </w:r>
            <w:r w:rsidR="00E2448E">
              <w:rPr>
                <w:noProof/>
                <w:webHidden/>
              </w:rPr>
              <w:t>22</w:t>
            </w:r>
            <w:r w:rsidR="00784F3C">
              <w:rPr>
                <w:noProof/>
                <w:webHidden/>
              </w:rPr>
              <w:fldChar w:fldCharType="end"/>
            </w:r>
          </w:hyperlink>
        </w:p>
        <w:p w14:paraId="129B8962"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88" w:history="1">
            <w:r w:rsidR="00E2448E" w:rsidRPr="00C63C58">
              <w:rPr>
                <w:rStyle w:val="Hyperlink"/>
                <w:noProof/>
                <w:snapToGrid w:val="0"/>
              </w:rPr>
              <w:t>2.6. Project duration</w:t>
            </w:r>
            <w:r w:rsidR="00E2448E">
              <w:rPr>
                <w:noProof/>
                <w:webHidden/>
              </w:rPr>
              <w:tab/>
            </w:r>
            <w:r w:rsidR="00784F3C">
              <w:rPr>
                <w:noProof/>
                <w:webHidden/>
              </w:rPr>
              <w:fldChar w:fldCharType="begin"/>
            </w:r>
            <w:r w:rsidR="00E2448E">
              <w:rPr>
                <w:noProof/>
                <w:webHidden/>
              </w:rPr>
              <w:instrText xml:space="preserve"> PAGEREF _Toc536630588 \h </w:instrText>
            </w:r>
            <w:r w:rsidR="00784F3C">
              <w:rPr>
                <w:noProof/>
                <w:webHidden/>
              </w:rPr>
            </w:r>
            <w:r w:rsidR="00784F3C">
              <w:rPr>
                <w:noProof/>
                <w:webHidden/>
              </w:rPr>
              <w:fldChar w:fldCharType="separate"/>
            </w:r>
            <w:r w:rsidR="00E2448E">
              <w:rPr>
                <w:noProof/>
                <w:webHidden/>
              </w:rPr>
              <w:t>23</w:t>
            </w:r>
            <w:r w:rsidR="00784F3C">
              <w:rPr>
                <w:noProof/>
                <w:webHidden/>
              </w:rPr>
              <w:fldChar w:fldCharType="end"/>
            </w:r>
          </w:hyperlink>
        </w:p>
        <w:p w14:paraId="73F22E98" w14:textId="77777777" w:rsidR="00E2448E" w:rsidRDefault="005A60A3">
          <w:pPr>
            <w:pStyle w:val="TOC2"/>
            <w:tabs>
              <w:tab w:val="right" w:leader="dot" w:pos="9062"/>
            </w:tabs>
            <w:rPr>
              <w:rFonts w:asciiTheme="minorHAnsi" w:eastAsiaTheme="minorEastAsia" w:hAnsiTheme="minorHAnsi" w:cstheme="minorBidi"/>
              <w:noProof/>
              <w:sz w:val="22"/>
              <w:szCs w:val="22"/>
            </w:rPr>
          </w:pPr>
          <w:hyperlink w:anchor="_Toc536630589" w:history="1">
            <w:r w:rsidR="00E2448E" w:rsidRPr="00C63C58">
              <w:rPr>
                <w:rStyle w:val="Hyperlink"/>
                <w:noProof/>
                <w:snapToGrid w:val="0"/>
              </w:rPr>
              <w:t>2.7. List of key stakeholders</w:t>
            </w:r>
            <w:r w:rsidR="00E2448E">
              <w:rPr>
                <w:noProof/>
                <w:webHidden/>
              </w:rPr>
              <w:tab/>
            </w:r>
            <w:r w:rsidR="00784F3C">
              <w:rPr>
                <w:noProof/>
                <w:webHidden/>
              </w:rPr>
              <w:fldChar w:fldCharType="begin"/>
            </w:r>
            <w:r w:rsidR="00E2448E">
              <w:rPr>
                <w:noProof/>
                <w:webHidden/>
              </w:rPr>
              <w:instrText xml:space="preserve"> PAGEREF _Toc536630589 \h </w:instrText>
            </w:r>
            <w:r w:rsidR="00784F3C">
              <w:rPr>
                <w:noProof/>
                <w:webHidden/>
              </w:rPr>
            </w:r>
            <w:r w:rsidR="00784F3C">
              <w:rPr>
                <w:noProof/>
                <w:webHidden/>
              </w:rPr>
              <w:fldChar w:fldCharType="separate"/>
            </w:r>
            <w:r w:rsidR="00E2448E">
              <w:rPr>
                <w:noProof/>
                <w:webHidden/>
              </w:rPr>
              <w:t>23</w:t>
            </w:r>
            <w:r w:rsidR="00784F3C">
              <w:rPr>
                <w:noProof/>
                <w:webHidden/>
              </w:rPr>
              <w:fldChar w:fldCharType="end"/>
            </w:r>
          </w:hyperlink>
        </w:p>
        <w:p w14:paraId="2CF26DB0" w14:textId="77777777" w:rsidR="00E2448E" w:rsidRDefault="005A60A3" w:rsidP="00E2448E">
          <w:pPr>
            <w:pStyle w:val="TOC1"/>
            <w:rPr>
              <w:rFonts w:asciiTheme="minorHAnsi" w:eastAsiaTheme="minorEastAsia" w:hAnsiTheme="minorHAnsi" w:cstheme="minorBidi"/>
              <w:sz w:val="22"/>
              <w:szCs w:val="22"/>
            </w:rPr>
          </w:pPr>
          <w:hyperlink w:anchor="_Toc536630590" w:history="1">
            <w:r w:rsidR="00E2448E" w:rsidRPr="00E2448E">
              <w:rPr>
                <w:rStyle w:val="Hyperlink"/>
                <w:b/>
              </w:rPr>
              <w:t>III. Results of the final assessment</w:t>
            </w:r>
            <w:r w:rsidR="00E2448E">
              <w:rPr>
                <w:webHidden/>
              </w:rPr>
              <w:tab/>
            </w:r>
            <w:r w:rsidR="00784F3C">
              <w:rPr>
                <w:webHidden/>
              </w:rPr>
              <w:fldChar w:fldCharType="begin"/>
            </w:r>
            <w:r w:rsidR="00E2448E">
              <w:rPr>
                <w:webHidden/>
              </w:rPr>
              <w:instrText xml:space="preserve"> PAGEREF _Toc536630590 \h </w:instrText>
            </w:r>
            <w:r w:rsidR="00784F3C">
              <w:rPr>
                <w:webHidden/>
              </w:rPr>
            </w:r>
            <w:r w:rsidR="00784F3C">
              <w:rPr>
                <w:webHidden/>
              </w:rPr>
              <w:fldChar w:fldCharType="separate"/>
            </w:r>
            <w:r w:rsidR="00E2448E">
              <w:rPr>
                <w:webHidden/>
              </w:rPr>
              <w:t>23</w:t>
            </w:r>
            <w:r w:rsidR="00784F3C">
              <w:rPr>
                <w:webHidden/>
              </w:rPr>
              <w:fldChar w:fldCharType="end"/>
            </w:r>
          </w:hyperlink>
        </w:p>
        <w:p w14:paraId="6B66C523"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591" w:history="1">
            <w:r w:rsidR="00E2448E" w:rsidRPr="00C63C58">
              <w:rPr>
                <w:rStyle w:val="Hyperlink"/>
                <w:noProof/>
              </w:rPr>
              <w:t>3.1</w:t>
            </w:r>
            <w:r w:rsidR="00E2448E">
              <w:rPr>
                <w:rFonts w:asciiTheme="minorHAnsi" w:eastAsiaTheme="minorEastAsia" w:hAnsiTheme="minorHAnsi" w:cstheme="minorBidi"/>
                <w:noProof/>
                <w:sz w:val="22"/>
                <w:szCs w:val="22"/>
              </w:rPr>
              <w:tab/>
            </w:r>
            <w:r w:rsidR="00E2448E" w:rsidRPr="00C63C58">
              <w:rPr>
                <w:rStyle w:val="Hyperlink"/>
                <w:noProof/>
              </w:rPr>
              <w:t>Project strategy: Relevance to the National Priorities Project</w:t>
            </w:r>
            <w:r w:rsidR="00E2448E">
              <w:rPr>
                <w:noProof/>
                <w:webHidden/>
              </w:rPr>
              <w:tab/>
            </w:r>
            <w:r w:rsidR="00784F3C">
              <w:rPr>
                <w:noProof/>
                <w:webHidden/>
              </w:rPr>
              <w:fldChar w:fldCharType="begin"/>
            </w:r>
            <w:r w:rsidR="00E2448E">
              <w:rPr>
                <w:noProof/>
                <w:webHidden/>
              </w:rPr>
              <w:instrText xml:space="preserve"> PAGEREF _Toc536630591 \h </w:instrText>
            </w:r>
            <w:r w:rsidR="00784F3C">
              <w:rPr>
                <w:noProof/>
                <w:webHidden/>
              </w:rPr>
            </w:r>
            <w:r w:rsidR="00784F3C">
              <w:rPr>
                <w:noProof/>
                <w:webHidden/>
              </w:rPr>
              <w:fldChar w:fldCharType="separate"/>
            </w:r>
            <w:r w:rsidR="00E2448E">
              <w:rPr>
                <w:noProof/>
                <w:webHidden/>
              </w:rPr>
              <w:t>23</w:t>
            </w:r>
            <w:r w:rsidR="00784F3C">
              <w:rPr>
                <w:noProof/>
                <w:webHidden/>
              </w:rPr>
              <w:fldChar w:fldCharType="end"/>
            </w:r>
          </w:hyperlink>
        </w:p>
        <w:p w14:paraId="60A5C580"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592" w:history="1">
            <w:r w:rsidR="00E2448E" w:rsidRPr="00C63C58">
              <w:rPr>
                <w:rStyle w:val="Hyperlink"/>
                <w:noProof/>
              </w:rPr>
              <w:t>3.2</w:t>
            </w:r>
            <w:r w:rsidR="00E2448E">
              <w:rPr>
                <w:rFonts w:asciiTheme="minorHAnsi" w:eastAsiaTheme="minorEastAsia" w:hAnsiTheme="minorHAnsi" w:cstheme="minorBidi"/>
                <w:noProof/>
                <w:sz w:val="22"/>
                <w:szCs w:val="22"/>
              </w:rPr>
              <w:tab/>
            </w:r>
            <w:r w:rsidR="00E2448E" w:rsidRPr="00C63C58">
              <w:rPr>
                <w:rStyle w:val="Hyperlink"/>
                <w:noProof/>
              </w:rPr>
              <w:t>Progress against the expected objectives: Project Efficiency</w:t>
            </w:r>
            <w:r w:rsidR="00E2448E">
              <w:rPr>
                <w:noProof/>
                <w:webHidden/>
              </w:rPr>
              <w:tab/>
            </w:r>
            <w:r w:rsidR="00784F3C">
              <w:rPr>
                <w:noProof/>
                <w:webHidden/>
              </w:rPr>
              <w:fldChar w:fldCharType="begin"/>
            </w:r>
            <w:r w:rsidR="00E2448E">
              <w:rPr>
                <w:noProof/>
                <w:webHidden/>
              </w:rPr>
              <w:instrText xml:space="preserve"> PAGEREF _Toc536630592 \h </w:instrText>
            </w:r>
            <w:r w:rsidR="00784F3C">
              <w:rPr>
                <w:noProof/>
                <w:webHidden/>
              </w:rPr>
            </w:r>
            <w:r w:rsidR="00784F3C">
              <w:rPr>
                <w:noProof/>
                <w:webHidden/>
              </w:rPr>
              <w:fldChar w:fldCharType="separate"/>
            </w:r>
            <w:r w:rsidR="00E2448E">
              <w:rPr>
                <w:noProof/>
                <w:webHidden/>
              </w:rPr>
              <w:t>24</w:t>
            </w:r>
            <w:r w:rsidR="00784F3C">
              <w:rPr>
                <w:noProof/>
                <w:webHidden/>
              </w:rPr>
              <w:fldChar w:fldCharType="end"/>
            </w:r>
          </w:hyperlink>
        </w:p>
        <w:p w14:paraId="5296AE05"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593" w:history="1">
            <w:r w:rsidR="00E2448E" w:rsidRPr="00C63C58">
              <w:rPr>
                <w:rStyle w:val="Hyperlink"/>
                <w:noProof/>
              </w:rPr>
              <w:t>3.4</w:t>
            </w:r>
            <w:r w:rsidR="00E2448E">
              <w:rPr>
                <w:rFonts w:asciiTheme="minorHAnsi" w:eastAsiaTheme="minorEastAsia" w:hAnsiTheme="minorHAnsi" w:cstheme="minorBidi"/>
                <w:noProof/>
                <w:sz w:val="22"/>
                <w:szCs w:val="22"/>
              </w:rPr>
              <w:tab/>
            </w:r>
            <w:r w:rsidR="00E2448E" w:rsidRPr="00C63C58">
              <w:rPr>
                <w:rStyle w:val="Hyperlink"/>
                <w:noProof/>
              </w:rPr>
              <w:t>Implementation of the project and adaptive management</w:t>
            </w:r>
            <w:r w:rsidR="00E2448E">
              <w:rPr>
                <w:noProof/>
                <w:webHidden/>
              </w:rPr>
              <w:tab/>
            </w:r>
            <w:r w:rsidR="00784F3C">
              <w:rPr>
                <w:noProof/>
                <w:webHidden/>
              </w:rPr>
              <w:fldChar w:fldCharType="begin"/>
            </w:r>
            <w:r w:rsidR="00E2448E">
              <w:rPr>
                <w:noProof/>
                <w:webHidden/>
              </w:rPr>
              <w:instrText xml:space="preserve"> PAGEREF _Toc536630593 \h </w:instrText>
            </w:r>
            <w:r w:rsidR="00784F3C">
              <w:rPr>
                <w:noProof/>
                <w:webHidden/>
              </w:rPr>
            </w:r>
            <w:r w:rsidR="00784F3C">
              <w:rPr>
                <w:noProof/>
                <w:webHidden/>
              </w:rPr>
              <w:fldChar w:fldCharType="separate"/>
            </w:r>
            <w:r w:rsidR="00E2448E">
              <w:rPr>
                <w:noProof/>
                <w:webHidden/>
              </w:rPr>
              <w:t>32</w:t>
            </w:r>
            <w:r w:rsidR="00784F3C">
              <w:rPr>
                <w:noProof/>
                <w:webHidden/>
              </w:rPr>
              <w:fldChar w:fldCharType="end"/>
            </w:r>
          </w:hyperlink>
        </w:p>
        <w:p w14:paraId="799ECC95" w14:textId="77777777" w:rsidR="00E2448E" w:rsidRDefault="005A60A3">
          <w:pPr>
            <w:pStyle w:val="TOC2"/>
            <w:tabs>
              <w:tab w:val="left" w:pos="660"/>
              <w:tab w:val="right" w:leader="dot" w:pos="9062"/>
            </w:tabs>
            <w:rPr>
              <w:rFonts w:asciiTheme="minorHAnsi" w:eastAsiaTheme="minorEastAsia" w:hAnsiTheme="minorHAnsi" w:cstheme="minorBidi"/>
              <w:noProof/>
              <w:sz w:val="22"/>
              <w:szCs w:val="22"/>
            </w:rPr>
          </w:pPr>
          <w:hyperlink w:anchor="_Toc536630594" w:history="1">
            <w:r w:rsidR="00E2448E" w:rsidRPr="00C63C58">
              <w:rPr>
                <w:rStyle w:val="Hyperlink"/>
                <w:noProof/>
              </w:rPr>
              <w:t>at.</w:t>
            </w:r>
            <w:r w:rsidR="00E2448E">
              <w:rPr>
                <w:rFonts w:asciiTheme="minorHAnsi" w:eastAsiaTheme="minorEastAsia" w:hAnsiTheme="minorHAnsi" w:cstheme="minorBidi"/>
                <w:noProof/>
                <w:sz w:val="22"/>
                <w:szCs w:val="22"/>
              </w:rPr>
              <w:tab/>
            </w:r>
            <w:r w:rsidR="00E2448E" w:rsidRPr="00C63C58">
              <w:rPr>
                <w:rStyle w:val="Hyperlink"/>
                <w:noProof/>
              </w:rPr>
              <w:t>Management Agreement</w:t>
            </w:r>
            <w:r w:rsidR="00E2448E">
              <w:rPr>
                <w:noProof/>
                <w:webHidden/>
              </w:rPr>
              <w:tab/>
            </w:r>
            <w:r w:rsidR="00784F3C">
              <w:rPr>
                <w:noProof/>
                <w:webHidden/>
              </w:rPr>
              <w:fldChar w:fldCharType="begin"/>
            </w:r>
            <w:r w:rsidR="00E2448E">
              <w:rPr>
                <w:noProof/>
                <w:webHidden/>
              </w:rPr>
              <w:instrText xml:space="preserve"> PAGEREF _Toc536630594 \h </w:instrText>
            </w:r>
            <w:r w:rsidR="00784F3C">
              <w:rPr>
                <w:noProof/>
                <w:webHidden/>
              </w:rPr>
            </w:r>
            <w:r w:rsidR="00784F3C">
              <w:rPr>
                <w:noProof/>
                <w:webHidden/>
              </w:rPr>
              <w:fldChar w:fldCharType="separate"/>
            </w:r>
            <w:r w:rsidR="00E2448E">
              <w:rPr>
                <w:noProof/>
                <w:webHidden/>
              </w:rPr>
              <w:t>33</w:t>
            </w:r>
            <w:r w:rsidR="00784F3C">
              <w:rPr>
                <w:noProof/>
                <w:webHidden/>
              </w:rPr>
              <w:fldChar w:fldCharType="end"/>
            </w:r>
          </w:hyperlink>
        </w:p>
        <w:p w14:paraId="5C1B5701" w14:textId="77777777" w:rsidR="00E2448E" w:rsidRDefault="005A60A3">
          <w:pPr>
            <w:pStyle w:val="TOC2"/>
            <w:tabs>
              <w:tab w:val="left" w:pos="660"/>
              <w:tab w:val="right" w:leader="dot" w:pos="9062"/>
            </w:tabs>
            <w:rPr>
              <w:rFonts w:asciiTheme="minorHAnsi" w:eastAsiaTheme="minorEastAsia" w:hAnsiTheme="minorHAnsi" w:cstheme="minorBidi"/>
              <w:noProof/>
              <w:sz w:val="22"/>
              <w:szCs w:val="22"/>
            </w:rPr>
          </w:pPr>
          <w:hyperlink w:anchor="_Toc536630595" w:history="1">
            <w:r w:rsidR="00E2448E" w:rsidRPr="00C63C58">
              <w:rPr>
                <w:rStyle w:val="Hyperlink"/>
                <w:noProof/>
              </w:rPr>
              <w:t>b.</w:t>
            </w:r>
            <w:r w:rsidR="00E2448E">
              <w:rPr>
                <w:rFonts w:asciiTheme="minorHAnsi" w:eastAsiaTheme="minorEastAsia" w:hAnsiTheme="minorHAnsi" w:cstheme="minorBidi"/>
                <w:noProof/>
                <w:sz w:val="22"/>
                <w:szCs w:val="22"/>
              </w:rPr>
              <w:tab/>
            </w:r>
            <w:r w:rsidR="00E2448E" w:rsidRPr="00C63C58">
              <w:rPr>
                <w:rStyle w:val="Hyperlink"/>
                <w:noProof/>
              </w:rPr>
              <w:t>Workplan</w:t>
            </w:r>
            <w:r w:rsidR="00E2448E">
              <w:rPr>
                <w:noProof/>
                <w:webHidden/>
              </w:rPr>
              <w:tab/>
            </w:r>
            <w:r w:rsidR="00784F3C">
              <w:rPr>
                <w:noProof/>
                <w:webHidden/>
              </w:rPr>
              <w:fldChar w:fldCharType="begin"/>
            </w:r>
            <w:r w:rsidR="00E2448E">
              <w:rPr>
                <w:noProof/>
                <w:webHidden/>
              </w:rPr>
              <w:instrText xml:space="preserve"> PAGEREF _Toc536630595 \h </w:instrText>
            </w:r>
            <w:r w:rsidR="00784F3C">
              <w:rPr>
                <w:noProof/>
                <w:webHidden/>
              </w:rPr>
            </w:r>
            <w:r w:rsidR="00784F3C">
              <w:rPr>
                <w:noProof/>
                <w:webHidden/>
              </w:rPr>
              <w:fldChar w:fldCharType="separate"/>
            </w:r>
            <w:r w:rsidR="00E2448E">
              <w:rPr>
                <w:noProof/>
                <w:webHidden/>
              </w:rPr>
              <w:t>33</w:t>
            </w:r>
            <w:r w:rsidR="00784F3C">
              <w:rPr>
                <w:noProof/>
                <w:webHidden/>
              </w:rPr>
              <w:fldChar w:fldCharType="end"/>
            </w:r>
          </w:hyperlink>
        </w:p>
        <w:p w14:paraId="1FE5AA57" w14:textId="77777777" w:rsidR="00E2448E" w:rsidRDefault="005A60A3">
          <w:pPr>
            <w:pStyle w:val="TOC2"/>
            <w:tabs>
              <w:tab w:val="left" w:pos="660"/>
              <w:tab w:val="right" w:leader="dot" w:pos="9062"/>
            </w:tabs>
            <w:rPr>
              <w:rFonts w:asciiTheme="minorHAnsi" w:eastAsiaTheme="minorEastAsia" w:hAnsiTheme="minorHAnsi" w:cstheme="minorBidi"/>
              <w:noProof/>
              <w:sz w:val="22"/>
              <w:szCs w:val="22"/>
            </w:rPr>
          </w:pPr>
          <w:hyperlink w:anchor="_Toc536630596" w:history="1">
            <w:r w:rsidR="00E2448E" w:rsidRPr="00C63C58">
              <w:rPr>
                <w:rStyle w:val="Hyperlink"/>
                <w:noProof/>
              </w:rPr>
              <w:t>c.</w:t>
            </w:r>
            <w:r w:rsidR="00E2448E">
              <w:rPr>
                <w:rFonts w:asciiTheme="minorHAnsi" w:eastAsiaTheme="minorEastAsia" w:hAnsiTheme="minorHAnsi" w:cstheme="minorBidi"/>
                <w:noProof/>
                <w:sz w:val="22"/>
                <w:szCs w:val="22"/>
              </w:rPr>
              <w:tab/>
            </w:r>
            <w:r w:rsidR="00E2448E" w:rsidRPr="00C63C58">
              <w:rPr>
                <w:rStyle w:val="Hyperlink"/>
                <w:noProof/>
              </w:rPr>
              <w:t>Financing and Financial Management Project: Project Efficiency</w:t>
            </w:r>
            <w:r w:rsidR="00E2448E">
              <w:rPr>
                <w:noProof/>
                <w:webHidden/>
              </w:rPr>
              <w:tab/>
            </w:r>
            <w:r w:rsidR="00784F3C">
              <w:rPr>
                <w:noProof/>
                <w:webHidden/>
              </w:rPr>
              <w:fldChar w:fldCharType="begin"/>
            </w:r>
            <w:r w:rsidR="00E2448E">
              <w:rPr>
                <w:noProof/>
                <w:webHidden/>
              </w:rPr>
              <w:instrText xml:space="preserve"> PAGEREF _Toc536630596 \h </w:instrText>
            </w:r>
            <w:r w:rsidR="00784F3C">
              <w:rPr>
                <w:noProof/>
                <w:webHidden/>
              </w:rPr>
            </w:r>
            <w:r w:rsidR="00784F3C">
              <w:rPr>
                <w:noProof/>
                <w:webHidden/>
              </w:rPr>
              <w:fldChar w:fldCharType="separate"/>
            </w:r>
            <w:r w:rsidR="00E2448E">
              <w:rPr>
                <w:noProof/>
                <w:webHidden/>
              </w:rPr>
              <w:t>33</w:t>
            </w:r>
            <w:r w:rsidR="00784F3C">
              <w:rPr>
                <w:noProof/>
                <w:webHidden/>
              </w:rPr>
              <w:fldChar w:fldCharType="end"/>
            </w:r>
          </w:hyperlink>
        </w:p>
        <w:p w14:paraId="48C49170" w14:textId="77777777" w:rsidR="00E2448E" w:rsidRDefault="005A60A3">
          <w:pPr>
            <w:pStyle w:val="TOC2"/>
            <w:tabs>
              <w:tab w:val="left" w:pos="660"/>
              <w:tab w:val="right" w:leader="dot" w:pos="9062"/>
            </w:tabs>
            <w:rPr>
              <w:rFonts w:asciiTheme="minorHAnsi" w:eastAsiaTheme="minorEastAsia" w:hAnsiTheme="minorHAnsi" w:cstheme="minorBidi"/>
              <w:noProof/>
              <w:sz w:val="22"/>
              <w:szCs w:val="22"/>
            </w:rPr>
          </w:pPr>
          <w:hyperlink w:anchor="_Toc536630597" w:history="1">
            <w:r w:rsidR="00E2448E" w:rsidRPr="00C63C58">
              <w:rPr>
                <w:rStyle w:val="Hyperlink"/>
                <w:noProof/>
              </w:rPr>
              <w:t>d.</w:t>
            </w:r>
            <w:r w:rsidR="00E2448E">
              <w:rPr>
                <w:rFonts w:asciiTheme="minorHAnsi" w:eastAsiaTheme="minorEastAsia" w:hAnsiTheme="minorHAnsi" w:cstheme="minorBidi"/>
                <w:noProof/>
                <w:sz w:val="22"/>
                <w:szCs w:val="22"/>
              </w:rPr>
              <w:tab/>
            </w:r>
            <w:r w:rsidR="00E2448E" w:rsidRPr="00C63C58">
              <w:rPr>
                <w:rStyle w:val="Hyperlink"/>
                <w:noProof/>
              </w:rPr>
              <w:t>monitoring and evaluation system level</w:t>
            </w:r>
            <w:r w:rsidR="00E2448E">
              <w:rPr>
                <w:noProof/>
                <w:webHidden/>
              </w:rPr>
              <w:tab/>
            </w:r>
            <w:r w:rsidR="00784F3C">
              <w:rPr>
                <w:noProof/>
                <w:webHidden/>
              </w:rPr>
              <w:fldChar w:fldCharType="begin"/>
            </w:r>
            <w:r w:rsidR="00E2448E">
              <w:rPr>
                <w:noProof/>
                <w:webHidden/>
              </w:rPr>
              <w:instrText xml:space="preserve"> PAGEREF _Toc536630597 \h </w:instrText>
            </w:r>
            <w:r w:rsidR="00784F3C">
              <w:rPr>
                <w:noProof/>
                <w:webHidden/>
              </w:rPr>
            </w:r>
            <w:r w:rsidR="00784F3C">
              <w:rPr>
                <w:noProof/>
                <w:webHidden/>
              </w:rPr>
              <w:fldChar w:fldCharType="separate"/>
            </w:r>
            <w:r w:rsidR="00E2448E">
              <w:rPr>
                <w:noProof/>
                <w:webHidden/>
              </w:rPr>
              <w:t>34</w:t>
            </w:r>
            <w:r w:rsidR="00784F3C">
              <w:rPr>
                <w:noProof/>
                <w:webHidden/>
              </w:rPr>
              <w:fldChar w:fldCharType="end"/>
            </w:r>
          </w:hyperlink>
        </w:p>
        <w:p w14:paraId="380C5A9E" w14:textId="77777777" w:rsidR="00E2448E" w:rsidRDefault="005A60A3">
          <w:pPr>
            <w:pStyle w:val="TOC2"/>
            <w:tabs>
              <w:tab w:val="left" w:pos="660"/>
              <w:tab w:val="right" w:leader="dot" w:pos="9062"/>
            </w:tabs>
            <w:rPr>
              <w:rFonts w:asciiTheme="minorHAnsi" w:eastAsiaTheme="minorEastAsia" w:hAnsiTheme="minorHAnsi" w:cstheme="minorBidi"/>
              <w:noProof/>
              <w:sz w:val="22"/>
              <w:szCs w:val="22"/>
            </w:rPr>
          </w:pPr>
          <w:hyperlink w:anchor="_Toc536630598" w:history="1">
            <w:r w:rsidR="00E2448E" w:rsidRPr="00C63C58">
              <w:rPr>
                <w:rStyle w:val="Hyperlink"/>
                <w:noProof/>
              </w:rPr>
              <w:t>e.</w:t>
            </w:r>
            <w:r w:rsidR="00E2448E">
              <w:rPr>
                <w:rFonts w:asciiTheme="minorHAnsi" w:eastAsiaTheme="minorEastAsia" w:hAnsiTheme="minorHAnsi" w:cstheme="minorBidi"/>
                <w:noProof/>
                <w:sz w:val="22"/>
                <w:szCs w:val="22"/>
              </w:rPr>
              <w:tab/>
            </w:r>
            <w:r w:rsidR="00E2448E" w:rsidRPr="00C63C58">
              <w:rPr>
                <w:rStyle w:val="Hyperlink"/>
                <w:noProof/>
              </w:rPr>
              <w:t>Stakeholder engagement</w:t>
            </w:r>
            <w:r w:rsidR="00E2448E">
              <w:rPr>
                <w:noProof/>
                <w:webHidden/>
              </w:rPr>
              <w:tab/>
            </w:r>
            <w:r w:rsidR="00784F3C">
              <w:rPr>
                <w:noProof/>
                <w:webHidden/>
              </w:rPr>
              <w:fldChar w:fldCharType="begin"/>
            </w:r>
            <w:r w:rsidR="00E2448E">
              <w:rPr>
                <w:noProof/>
                <w:webHidden/>
              </w:rPr>
              <w:instrText xml:space="preserve"> PAGEREF _Toc536630598 \h </w:instrText>
            </w:r>
            <w:r w:rsidR="00784F3C">
              <w:rPr>
                <w:noProof/>
                <w:webHidden/>
              </w:rPr>
            </w:r>
            <w:r w:rsidR="00784F3C">
              <w:rPr>
                <w:noProof/>
                <w:webHidden/>
              </w:rPr>
              <w:fldChar w:fldCharType="separate"/>
            </w:r>
            <w:r w:rsidR="00E2448E">
              <w:rPr>
                <w:noProof/>
                <w:webHidden/>
              </w:rPr>
              <w:t>35</w:t>
            </w:r>
            <w:r w:rsidR="00784F3C">
              <w:rPr>
                <w:noProof/>
                <w:webHidden/>
              </w:rPr>
              <w:fldChar w:fldCharType="end"/>
            </w:r>
          </w:hyperlink>
        </w:p>
        <w:p w14:paraId="4CFD2C93" w14:textId="77777777" w:rsidR="00E2448E" w:rsidRDefault="005A60A3">
          <w:pPr>
            <w:pStyle w:val="TOC2"/>
            <w:tabs>
              <w:tab w:val="left" w:pos="660"/>
              <w:tab w:val="right" w:leader="dot" w:pos="9062"/>
            </w:tabs>
            <w:rPr>
              <w:rFonts w:asciiTheme="minorHAnsi" w:eastAsiaTheme="minorEastAsia" w:hAnsiTheme="minorHAnsi" w:cstheme="minorBidi"/>
              <w:noProof/>
              <w:sz w:val="22"/>
              <w:szCs w:val="22"/>
            </w:rPr>
          </w:pPr>
          <w:hyperlink w:anchor="_Toc536630599" w:history="1">
            <w:r w:rsidR="00E2448E" w:rsidRPr="00C63C58">
              <w:rPr>
                <w:rStyle w:val="Hyperlink"/>
                <w:noProof/>
              </w:rPr>
              <w:t>f.</w:t>
            </w:r>
            <w:r w:rsidR="00E2448E">
              <w:rPr>
                <w:rFonts w:asciiTheme="minorHAnsi" w:eastAsiaTheme="minorEastAsia" w:hAnsiTheme="minorHAnsi" w:cstheme="minorBidi"/>
                <w:noProof/>
                <w:sz w:val="22"/>
                <w:szCs w:val="22"/>
              </w:rPr>
              <w:tab/>
            </w:r>
            <w:r w:rsidR="00E2448E" w:rsidRPr="00C63C58">
              <w:rPr>
                <w:rStyle w:val="Hyperlink"/>
                <w:noProof/>
              </w:rPr>
              <w:t>Elaboration of Reports</w:t>
            </w:r>
            <w:r w:rsidR="00E2448E">
              <w:rPr>
                <w:noProof/>
                <w:webHidden/>
              </w:rPr>
              <w:tab/>
            </w:r>
            <w:r w:rsidR="00784F3C">
              <w:rPr>
                <w:noProof/>
                <w:webHidden/>
              </w:rPr>
              <w:fldChar w:fldCharType="begin"/>
            </w:r>
            <w:r w:rsidR="00E2448E">
              <w:rPr>
                <w:noProof/>
                <w:webHidden/>
              </w:rPr>
              <w:instrText xml:space="preserve"> PAGEREF _Toc536630599 \h </w:instrText>
            </w:r>
            <w:r w:rsidR="00784F3C">
              <w:rPr>
                <w:noProof/>
                <w:webHidden/>
              </w:rPr>
            </w:r>
            <w:r w:rsidR="00784F3C">
              <w:rPr>
                <w:noProof/>
                <w:webHidden/>
              </w:rPr>
              <w:fldChar w:fldCharType="separate"/>
            </w:r>
            <w:r w:rsidR="00E2448E">
              <w:rPr>
                <w:noProof/>
                <w:webHidden/>
              </w:rPr>
              <w:t>35</w:t>
            </w:r>
            <w:r w:rsidR="00784F3C">
              <w:rPr>
                <w:noProof/>
                <w:webHidden/>
              </w:rPr>
              <w:fldChar w:fldCharType="end"/>
            </w:r>
          </w:hyperlink>
        </w:p>
        <w:p w14:paraId="27A3E0B1" w14:textId="77777777" w:rsidR="00E2448E" w:rsidRDefault="005A60A3">
          <w:pPr>
            <w:pStyle w:val="TOC2"/>
            <w:tabs>
              <w:tab w:val="left" w:pos="660"/>
              <w:tab w:val="right" w:leader="dot" w:pos="9062"/>
            </w:tabs>
            <w:rPr>
              <w:rFonts w:asciiTheme="minorHAnsi" w:eastAsiaTheme="minorEastAsia" w:hAnsiTheme="minorHAnsi" w:cstheme="minorBidi"/>
              <w:noProof/>
              <w:sz w:val="22"/>
              <w:szCs w:val="22"/>
            </w:rPr>
          </w:pPr>
          <w:hyperlink w:anchor="_Toc536630600" w:history="1">
            <w:r w:rsidR="00E2448E" w:rsidRPr="00C63C58">
              <w:rPr>
                <w:rStyle w:val="Hyperlink"/>
                <w:noProof/>
              </w:rPr>
              <w:t>g.</w:t>
            </w:r>
            <w:r w:rsidR="00E2448E">
              <w:rPr>
                <w:rFonts w:asciiTheme="minorHAnsi" w:eastAsiaTheme="minorEastAsia" w:hAnsiTheme="minorHAnsi" w:cstheme="minorBidi"/>
                <w:noProof/>
                <w:sz w:val="22"/>
                <w:szCs w:val="22"/>
              </w:rPr>
              <w:tab/>
            </w:r>
            <w:r w:rsidR="00E2448E" w:rsidRPr="00C63C58">
              <w:rPr>
                <w:rStyle w:val="Hyperlink"/>
                <w:noProof/>
              </w:rPr>
              <w:t>communications</w:t>
            </w:r>
            <w:r w:rsidR="00E2448E">
              <w:rPr>
                <w:noProof/>
                <w:webHidden/>
              </w:rPr>
              <w:tab/>
            </w:r>
            <w:r w:rsidR="00784F3C">
              <w:rPr>
                <w:noProof/>
                <w:webHidden/>
              </w:rPr>
              <w:fldChar w:fldCharType="begin"/>
            </w:r>
            <w:r w:rsidR="00E2448E">
              <w:rPr>
                <w:noProof/>
                <w:webHidden/>
              </w:rPr>
              <w:instrText xml:space="preserve"> PAGEREF _Toc536630600 \h </w:instrText>
            </w:r>
            <w:r w:rsidR="00784F3C">
              <w:rPr>
                <w:noProof/>
                <w:webHidden/>
              </w:rPr>
            </w:r>
            <w:r w:rsidR="00784F3C">
              <w:rPr>
                <w:noProof/>
                <w:webHidden/>
              </w:rPr>
              <w:fldChar w:fldCharType="separate"/>
            </w:r>
            <w:r w:rsidR="00E2448E">
              <w:rPr>
                <w:noProof/>
                <w:webHidden/>
              </w:rPr>
              <w:t>35</w:t>
            </w:r>
            <w:r w:rsidR="00784F3C">
              <w:rPr>
                <w:noProof/>
                <w:webHidden/>
              </w:rPr>
              <w:fldChar w:fldCharType="end"/>
            </w:r>
          </w:hyperlink>
        </w:p>
        <w:p w14:paraId="54EF9F3F"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601" w:history="1">
            <w:r w:rsidR="00E2448E" w:rsidRPr="00C63C58">
              <w:rPr>
                <w:rStyle w:val="Hyperlink"/>
                <w:noProof/>
              </w:rPr>
              <w:t>3.5.</w:t>
            </w:r>
            <w:r w:rsidR="00E2448E">
              <w:rPr>
                <w:rFonts w:asciiTheme="minorHAnsi" w:eastAsiaTheme="minorEastAsia" w:hAnsiTheme="minorHAnsi" w:cstheme="minorBidi"/>
                <w:noProof/>
                <w:sz w:val="22"/>
                <w:szCs w:val="22"/>
              </w:rPr>
              <w:tab/>
            </w:r>
            <w:r w:rsidR="00E2448E" w:rsidRPr="00C63C58">
              <w:rPr>
                <w:rStyle w:val="Hyperlink"/>
                <w:noProof/>
              </w:rPr>
              <w:t>Sustainability and Project Impact</w:t>
            </w:r>
            <w:r w:rsidR="00E2448E">
              <w:rPr>
                <w:noProof/>
                <w:webHidden/>
              </w:rPr>
              <w:tab/>
            </w:r>
            <w:r w:rsidR="00784F3C">
              <w:rPr>
                <w:noProof/>
                <w:webHidden/>
              </w:rPr>
              <w:fldChar w:fldCharType="begin"/>
            </w:r>
            <w:r w:rsidR="00E2448E">
              <w:rPr>
                <w:noProof/>
                <w:webHidden/>
              </w:rPr>
              <w:instrText xml:space="preserve"> PAGEREF _Toc536630601 \h </w:instrText>
            </w:r>
            <w:r w:rsidR="00784F3C">
              <w:rPr>
                <w:noProof/>
                <w:webHidden/>
              </w:rPr>
            </w:r>
            <w:r w:rsidR="00784F3C">
              <w:rPr>
                <w:noProof/>
                <w:webHidden/>
              </w:rPr>
              <w:fldChar w:fldCharType="separate"/>
            </w:r>
            <w:r w:rsidR="00E2448E">
              <w:rPr>
                <w:noProof/>
                <w:webHidden/>
              </w:rPr>
              <w:t>36</w:t>
            </w:r>
            <w:r w:rsidR="00784F3C">
              <w:rPr>
                <w:noProof/>
                <w:webHidden/>
              </w:rPr>
              <w:fldChar w:fldCharType="end"/>
            </w:r>
          </w:hyperlink>
        </w:p>
        <w:p w14:paraId="07BD0F87" w14:textId="77777777" w:rsidR="00E2448E" w:rsidRPr="00E2448E" w:rsidRDefault="005A60A3" w:rsidP="00E2448E">
          <w:pPr>
            <w:pStyle w:val="TOC1"/>
            <w:rPr>
              <w:rFonts w:asciiTheme="minorHAnsi" w:eastAsiaTheme="minorEastAsia" w:hAnsiTheme="minorHAnsi" w:cstheme="minorBidi"/>
              <w:sz w:val="22"/>
              <w:szCs w:val="22"/>
            </w:rPr>
          </w:pPr>
          <w:hyperlink w:anchor="_Toc536630602" w:history="1">
            <w:r w:rsidR="00E2448E" w:rsidRPr="003E6EE7">
              <w:rPr>
                <w:rStyle w:val="Hyperlink"/>
                <w:b/>
              </w:rPr>
              <w:t>IV. Conclusions and Recommendations</w:t>
            </w:r>
            <w:r w:rsidR="00E2448E" w:rsidRPr="00E2448E">
              <w:rPr>
                <w:webHidden/>
              </w:rPr>
              <w:tab/>
            </w:r>
            <w:r w:rsidR="00784F3C" w:rsidRPr="00E2448E">
              <w:rPr>
                <w:webHidden/>
              </w:rPr>
              <w:fldChar w:fldCharType="begin"/>
            </w:r>
            <w:r w:rsidR="00E2448E" w:rsidRPr="00E2448E">
              <w:rPr>
                <w:webHidden/>
              </w:rPr>
              <w:instrText xml:space="preserve"> PAGEREF _Toc536630602 \h </w:instrText>
            </w:r>
            <w:r w:rsidR="00784F3C" w:rsidRPr="00E2448E">
              <w:rPr>
                <w:webHidden/>
              </w:rPr>
            </w:r>
            <w:r w:rsidR="00784F3C" w:rsidRPr="00E2448E">
              <w:rPr>
                <w:webHidden/>
              </w:rPr>
              <w:fldChar w:fldCharType="separate"/>
            </w:r>
            <w:r w:rsidR="00E2448E" w:rsidRPr="00E2448E">
              <w:rPr>
                <w:webHidden/>
              </w:rPr>
              <w:t>37</w:t>
            </w:r>
            <w:r w:rsidR="00784F3C" w:rsidRPr="00E2448E">
              <w:rPr>
                <w:webHidden/>
              </w:rPr>
              <w:fldChar w:fldCharType="end"/>
            </w:r>
          </w:hyperlink>
        </w:p>
        <w:p w14:paraId="7B096723"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603" w:history="1">
            <w:r w:rsidR="00E2448E" w:rsidRPr="00C63C58">
              <w:rPr>
                <w:rStyle w:val="Hyperlink"/>
                <w:noProof/>
              </w:rPr>
              <w:t>4.1</w:t>
            </w:r>
            <w:r w:rsidR="00E2448E">
              <w:rPr>
                <w:rFonts w:asciiTheme="minorHAnsi" w:eastAsiaTheme="minorEastAsia" w:hAnsiTheme="minorHAnsi" w:cstheme="minorBidi"/>
                <w:noProof/>
                <w:sz w:val="22"/>
                <w:szCs w:val="22"/>
              </w:rPr>
              <w:tab/>
            </w:r>
            <w:r w:rsidR="00E2448E" w:rsidRPr="00C63C58">
              <w:rPr>
                <w:rStyle w:val="Hyperlink"/>
                <w:noProof/>
              </w:rPr>
              <w:t>Conclusion</w:t>
            </w:r>
            <w:r w:rsidR="00E2448E">
              <w:rPr>
                <w:noProof/>
                <w:webHidden/>
              </w:rPr>
              <w:tab/>
            </w:r>
            <w:r w:rsidR="00784F3C">
              <w:rPr>
                <w:noProof/>
                <w:webHidden/>
              </w:rPr>
              <w:fldChar w:fldCharType="begin"/>
            </w:r>
            <w:r w:rsidR="00E2448E">
              <w:rPr>
                <w:noProof/>
                <w:webHidden/>
              </w:rPr>
              <w:instrText xml:space="preserve"> PAGEREF _Toc536630603 \h </w:instrText>
            </w:r>
            <w:r w:rsidR="00784F3C">
              <w:rPr>
                <w:noProof/>
                <w:webHidden/>
              </w:rPr>
            </w:r>
            <w:r w:rsidR="00784F3C">
              <w:rPr>
                <w:noProof/>
                <w:webHidden/>
              </w:rPr>
              <w:fldChar w:fldCharType="separate"/>
            </w:r>
            <w:r w:rsidR="00E2448E">
              <w:rPr>
                <w:noProof/>
                <w:webHidden/>
              </w:rPr>
              <w:t>37</w:t>
            </w:r>
            <w:r w:rsidR="00784F3C">
              <w:rPr>
                <w:noProof/>
                <w:webHidden/>
              </w:rPr>
              <w:fldChar w:fldCharType="end"/>
            </w:r>
          </w:hyperlink>
        </w:p>
        <w:p w14:paraId="32C6934A" w14:textId="77777777" w:rsidR="00E2448E" w:rsidRDefault="005A60A3">
          <w:pPr>
            <w:pStyle w:val="TOC2"/>
            <w:tabs>
              <w:tab w:val="left" w:pos="880"/>
              <w:tab w:val="right" w:leader="dot" w:pos="9062"/>
            </w:tabs>
            <w:rPr>
              <w:rFonts w:asciiTheme="minorHAnsi" w:eastAsiaTheme="minorEastAsia" w:hAnsiTheme="minorHAnsi" w:cstheme="minorBidi"/>
              <w:noProof/>
              <w:sz w:val="22"/>
              <w:szCs w:val="22"/>
            </w:rPr>
          </w:pPr>
          <w:hyperlink w:anchor="_Toc536630604" w:history="1">
            <w:r w:rsidR="00E2448E" w:rsidRPr="00C63C58">
              <w:rPr>
                <w:rStyle w:val="Hyperlink"/>
                <w:noProof/>
              </w:rPr>
              <w:t>4.2</w:t>
            </w:r>
            <w:r w:rsidR="00E2448E">
              <w:rPr>
                <w:rFonts w:asciiTheme="minorHAnsi" w:eastAsiaTheme="minorEastAsia" w:hAnsiTheme="minorHAnsi" w:cstheme="minorBidi"/>
                <w:noProof/>
                <w:sz w:val="22"/>
                <w:szCs w:val="22"/>
              </w:rPr>
              <w:tab/>
            </w:r>
            <w:r w:rsidR="00E2448E" w:rsidRPr="00C63C58">
              <w:rPr>
                <w:rStyle w:val="Hyperlink"/>
                <w:noProof/>
              </w:rPr>
              <w:t>recommendations</w:t>
            </w:r>
            <w:r w:rsidR="00E2448E">
              <w:rPr>
                <w:noProof/>
                <w:webHidden/>
              </w:rPr>
              <w:tab/>
            </w:r>
            <w:r w:rsidR="00784F3C">
              <w:rPr>
                <w:noProof/>
                <w:webHidden/>
              </w:rPr>
              <w:fldChar w:fldCharType="begin"/>
            </w:r>
            <w:r w:rsidR="00E2448E">
              <w:rPr>
                <w:noProof/>
                <w:webHidden/>
              </w:rPr>
              <w:instrText xml:space="preserve"> PAGEREF _Toc536630604 \h </w:instrText>
            </w:r>
            <w:r w:rsidR="00784F3C">
              <w:rPr>
                <w:noProof/>
                <w:webHidden/>
              </w:rPr>
            </w:r>
            <w:r w:rsidR="00784F3C">
              <w:rPr>
                <w:noProof/>
                <w:webHidden/>
              </w:rPr>
              <w:fldChar w:fldCharType="separate"/>
            </w:r>
            <w:r w:rsidR="00E2448E">
              <w:rPr>
                <w:noProof/>
                <w:webHidden/>
              </w:rPr>
              <w:t>38</w:t>
            </w:r>
            <w:r w:rsidR="00784F3C">
              <w:rPr>
                <w:noProof/>
                <w:webHidden/>
              </w:rPr>
              <w:fldChar w:fldCharType="end"/>
            </w:r>
          </w:hyperlink>
        </w:p>
        <w:p w14:paraId="070D552E" w14:textId="77777777" w:rsidR="00E2448E" w:rsidRDefault="005A60A3">
          <w:pPr>
            <w:pStyle w:val="TOC3"/>
            <w:tabs>
              <w:tab w:val="left" w:pos="880"/>
              <w:tab w:val="right" w:leader="dot" w:pos="9062"/>
            </w:tabs>
            <w:rPr>
              <w:rFonts w:asciiTheme="minorHAnsi" w:eastAsiaTheme="minorEastAsia" w:hAnsiTheme="minorHAnsi" w:cstheme="minorBidi"/>
              <w:noProof/>
              <w:sz w:val="22"/>
              <w:szCs w:val="22"/>
            </w:rPr>
          </w:pPr>
          <w:hyperlink w:anchor="_Toc536630605" w:history="1">
            <w:r w:rsidR="00E2448E" w:rsidRPr="00C63C58">
              <w:rPr>
                <w:rStyle w:val="Hyperlink"/>
                <w:noProof/>
              </w:rPr>
              <w:t>at.</w:t>
            </w:r>
            <w:r w:rsidR="00E2448E">
              <w:rPr>
                <w:rFonts w:asciiTheme="minorHAnsi" w:eastAsiaTheme="minorEastAsia" w:hAnsiTheme="minorHAnsi" w:cstheme="minorBidi"/>
                <w:noProof/>
                <w:sz w:val="22"/>
                <w:szCs w:val="22"/>
              </w:rPr>
              <w:tab/>
            </w:r>
            <w:r w:rsidR="00E2448E" w:rsidRPr="00C63C58">
              <w:rPr>
                <w:rStyle w:val="Hyperlink"/>
                <w:noProof/>
              </w:rPr>
              <w:t>Corrective actions for the design, implementation, monitoring and evaluation of the project:</w:t>
            </w:r>
            <w:r w:rsidR="00E2448E">
              <w:rPr>
                <w:noProof/>
                <w:webHidden/>
              </w:rPr>
              <w:tab/>
            </w:r>
            <w:r w:rsidR="00784F3C">
              <w:rPr>
                <w:noProof/>
                <w:webHidden/>
              </w:rPr>
              <w:fldChar w:fldCharType="begin"/>
            </w:r>
            <w:r w:rsidR="00E2448E">
              <w:rPr>
                <w:noProof/>
                <w:webHidden/>
              </w:rPr>
              <w:instrText xml:space="preserve"> PAGEREF _Toc536630605 \h </w:instrText>
            </w:r>
            <w:r w:rsidR="00784F3C">
              <w:rPr>
                <w:noProof/>
                <w:webHidden/>
              </w:rPr>
            </w:r>
            <w:r w:rsidR="00784F3C">
              <w:rPr>
                <w:noProof/>
                <w:webHidden/>
              </w:rPr>
              <w:fldChar w:fldCharType="separate"/>
            </w:r>
            <w:r w:rsidR="00E2448E">
              <w:rPr>
                <w:noProof/>
                <w:webHidden/>
              </w:rPr>
              <w:t>38</w:t>
            </w:r>
            <w:r w:rsidR="00784F3C">
              <w:rPr>
                <w:noProof/>
                <w:webHidden/>
              </w:rPr>
              <w:fldChar w:fldCharType="end"/>
            </w:r>
          </w:hyperlink>
        </w:p>
        <w:p w14:paraId="25896A47" w14:textId="77777777" w:rsidR="00E2448E" w:rsidRDefault="005A60A3">
          <w:pPr>
            <w:pStyle w:val="TOC3"/>
            <w:tabs>
              <w:tab w:val="left" w:pos="1100"/>
              <w:tab w:val="right" w:leader="dot" w:pos="9062"/>
            </w:tabs>
            <w:rPr>
              <w:rFonts w:asciiTheme="minorHAnsi" w:eastAsiaTheme="minorEastAsia" w:hAnsiTheme="minorHAnsi" w:cstheme="minorBidi"/>
              <w:noProof/>
              <w:sz w:val="22"/>
              <w:szCs w:val="22"/>
            </w:rPr>
          </w:pPr>
          <w:hyperlink w:anchor="_Toc536630606" w:history="1">
            <w:r w:rsidR="00E2448E" w:rsidRPr="00C63C58">
              <w:rPr>
                <w:rStyle w:val="Hyperlink"/>
                <w:noProof/>
              </w:rPr>
              <w:t>b.</w:t>
            </w:r>
            <w:r w:rsidR="00E2448E">
              <w:rPr>
                <w:rFonts w:asciiTheme="minorHAnsi" w:eastAsiaTheme="minorEastAsia" w:hAnsiTheme="minorHAnsi" w:cstheme="minorBidi"/>
                <w:noProof/>
                <w:sz w:val="22"/>
                <w:szCs w:val="22"/>
              </w:rPr>
              <w:tab/>
            </w:r>
            <w:r w:rsidR="00E2448E" w:rsidRPr="00C63C58">
              <w:rPr>
                <w:rStyle w:val="Hyperlink"/>
                <w:noProof/>
              </w:rPr>
              <w:t>Proposals for action to follow to enhance the initial benefits of the project</w:t>
            </w:r>
            <w:r w:rsidR="00E2448E">
              <w:rPr>
                <w:noProof/>
                <w:webHidden/>
              </w:rPr>
              <w:tab/>
            </w:r>
            <w:r w:rsidR="00784F3C">
              <w:rPr>
                <w:noProof/>
                <w:webHidden/>
              </w:rPr>
              <w:fldChar w:fldCharType="begin"/>
            </w:r>
            <w:r w:rsidR="00E2448E">
              <w:rPr>
                <w:noProof/>
                <w:webHidden/>
              </w:rPr>
              <w:instrText xml:space="preserve"> PAGEREF _Toc536630606 \h </w:instrText>
            </w:r>
            <w:r w:rsidR="00784F3C">
              <w:rPr>
                <w:noProof/>
                <w:webHidden/>
              </w:rPr>
            </w:r>
            <w:r w:rsidR="00784F3C">
              <w:rPr>
                <w:noProof/>
                <w:webHidden/>
              </w:rPr>
              <w:fldChar w:fldCharType="separate"/>
            </w:r>
            <w:r w:rsidR="00E2448E">
              <w:rPr>
                <w:noProof/>
                <w:webHidden/>
              </w:rPr>
              <w:t>39</w:t>
            </w:r>
            <w:r w:rsidR="00784F3C">
              <w:rPr>
                <w:noProof/>
                <w:webHidden/>
              </w:rPr>
              <w:fldChar w:fldCharType="end"/>
            </w:r>
          </w:hyperlink>
        </w:p>
        <w:p w14:paraId="23BEF1D9" w14:textId="77777777" w:rsidR="00E2448E" w:rsidRPr="00E2448E" w:rsidRDefault="005A60A3" w:rsidP="00E2448E">
          <w:pPr>
            <w:pStyle w:val="TOC1"/>
            <w:rPr>
              <w:rFonts w:asciiTheme="minorHAnsi" w:eastAsiaTheme="minorEastAsia" w:hAnsiTheme="minorHAnsi" w:cstheme="minorBidi"/>
              <w:sz w:val="22"/>
              <w:szCs w:val="22"/>
            </w:rPr>
          </w:pPr>
          <w:hyperlink w:anchor="_Toc536630607" w:history="1">
            <w:r w:rsidR="00E2448E" w:rsidRPr="003E6EE7">
              <w:rPr>
                <w:rStyle w:val="Hyperlink"/>
                <w:b/>
              </w:rPr>
              <w:t>NOTES</w:t>
            </w:r>
            <w:r w:rsidR="00E2448E" w:rsidRPr="00E2448E">
              <w:rPr>
                <w:webHidden/>
              </w:rPr>
              <w:tab/>
            </w:r>
            <w:r w:rsidR="00784F3C" w:rsidRPr="00E2448E">
              <w:rPr>
                <w:webHidden/>
              </w:rPr>
              <w:fldChar w:fldCharType="begin"/>
            </w:r>
            <w:r w:rsidR="00E2448E" w:rsidRPr="00E2448E">
              <w:rPr>
                <w:webHidden/>
              </w:rPr>
              <w:instrText xml:space="preserve"> PAGEREF _Toc536630607 \h </w:instrText>
            </w:r>
            <w:r w:rsidR="00784F3C" w:rsidRPr="00E2448E">
              <w:rPr>
                <w:webHidden/>
              </w:rPr>
            </w:r>
            <w:r w:rsidR="00784F3C" w:rsidRPr="00E2448E">
              <w:rPr>
                <w:webHidden/>
              </w:rPr>
              <w:fldChar w:fldCharType="separate"/>
            </w:r>
            <w:r w:rsidR="00E2448E" w:rsidRPr="00E2448E">
              <w:rPr>
                <w:webHidden/>
              </w:rPr>
              <w:t>40</w:t>
            </w:r>
            <w:r w:rsidR="00784F3C" w:rsidRPr="00E2448E">
              <w:rPr>
                <w:webHidden/>
              </w:rPr>
              <w:fldChar w:fldCharType="end"/>
            </w:r>
          </w:hyperlink>
        </w:p>
        <w:p w14:paraId="6F50D351" w14:textId="77777777" w:rsidR="00E2448E" w:rsidRPr="00E2448E" w:rsidRDefault="005A60A3" w:rsidP="00E2448E">
          <w:pPr>
            <w:pStyle w:val="TOC1"/>
            <w:rPr>
              <w:rFonts w:asciiTheme="minorHAnsi" w:eastAsiaTheme="minorEastAsia" w:hAnsiTheme="minorHAnsi" w:cstheme="minorBidi"/>
              <w:sz w:val="22"/>
              <w:szCs w:val="22"/>
            </w:rPr>
          </w:pPr>
          <w:hyperlink w:anchor="_Toc536630608" w:history="1">
            <w:r w:rsidR="00E2448E" w:rsidRPr="00E2448E">
              <w:rPr>
                <w:rStyle w:val="Hyperlink"/>
              </w:rPr>
              <w:t>Appendix I: Terms of Reference for the final evaluation (see attached fichié TDR)</w:t>
            </w:r>
            <w:r w:rsidR="00E2448E" w:rsidRPr="00E2448E">
              <w:rPr>
                <w:webHidden/>
              </w:rPr>
              <w:tab/>
            </w:r>
            <w:r w:rsidR="00784F3C" w:rsidRPr="00E2448E">
              <w:rPr>
                <w:webHidden/>
              </w:rPr>
              <w:fldChar w:fldCharType="begin"/>
            </w:r>
            <w:r w:rsidR="00E2448E" w:rsidRPr="00E2448E">
              <w:rPr>
                <w:webHidden/>
              </w:rPr>
              <w:instrText xml:space="preserve"> PAGEREF _Toc536630608 \h </w:instrText>
            </w:r>
            <w:r w:rsidR="00784F3C" w:rsidRPr="00E2448E">
              <w:rPr>
                <w:webHidden/>
              </w:rPr>
            </w:r>
            <w:r w:rsidR="00784F3C" w:rsidRPr="00E2448E">
              <w:rPr>
                <w:webHidden/>
              </w:rPr>
              <w:fldChar w:fldCharType="separate"/>
            </w:r>
            <w:r w:rsidR="00E2448E" w:rsidRPr="00E2448E">
              <w:rPr>
                <w:webHidden/>
              </w:rPr>
              <w:t>41</w:t>
            </w:r>
            <w:r w:rsidR="00784F3C" w:rsidRPr="00E2448E">
              <w:rPr>
                <w:webHidden/>
              </w:rPr>
              <w:fldChar w:fldCharType="end"/>
            </w:r>
          </w:hyperlink>
        </w:p>
        <w:p w14:paraId="0AC7C131" w14:textId="77777777" w:rsidR="00784F3C" w:rsidRDefault="005A60A3">
          <w:pPr>
            <w:pStyle w:val="TOC1"/>
            <w:rPr>
              <w:rFonts w:asciiTheme="minorHAnsi" w:eastAsiaTheme="minorEastAsia" w:hAnsiTheme="minorHAnsi" w:cstheme="minorBidi"/>
              <w:sz w:val="22"/>
              <w:szCs w:val="22"/>
            </w:rPr>
          </w:pPr>
          <w:hyperlink w:anchor="_Toc536630609" w:history="1">
            <w:r w:rsidR="00E2448E" w:rsidRPr="00E2448E">
              <w:rPr>
                <w:rStyle w:val="Hyperlink"/>
              </w:rPr>
              <w:t>Appendix II: Mission itinerary</w:t>
            </w:r>
            <w:r w:rsidR="00E2448E" w:rsidRPr="00E2448E">
              <w:rPr>
                <w:webHidden/>
              </w:rPr>
              <w:tab/>
            </w:r>
            <w:r w:rsidR="00784F3C" w:rsidRPr="00E2448E">
              <w:rPr>
                <w:webHidden/>
              </w:rPr>
              <w:fldChar w:fldCharType="begin"/>
            </w:r>
            <w:r w:rsidR="00E2448E" w:rsidRPr="00E2448E">
              <w:rPr>
                <w:webHidden/>
              </w:rPr>
              <w:instrText xml:space="preserve"> PAGEREF _Toc536630609 \h </w:instrText>
            </w:r>
            <w:r w:rsidR="00784F3C" w:rsidRPr="00E2448E">
              <w:rPr>
                <w:webHidden/>
              </w:rPr>
            </w:r>
            <w:r w:rsidR="00784F3C" w:rsidRPr="00E2448E">
              <w:rPr>
                <w:webHidden/>
              </w:rPr>
              <w:fldChar w:fldCharType="separate"/>
            </w:r>
            <w:r w:rsidR="00E2448E" w:rsidRPr="00E2448E">
              <w:rPr>
                <w:webHidden/>
              </w:rPr>
              <w:t>42</w:t>
            </w:r>
            <w:r w:rsidR="00784F3C" w:rsidRPr="00E2448E">
              <w:rPr>
                <w:webHidden/>
              </w:rPr>
              <w:fldChar w:fldCharType="end"/>
            </w:r>
          </w:hyperlink>
        </w:p>
        <w:p w14:paraId="2C4B2488" w14:textId="77777777" w:rsidR="00784F3C" w:rsidRDefault="005A60A3">
          <w:pPr>
            <w:pStyle w:val="TOC1"/>
            <w:rPr>
              <w:rFonts w:asciiTheme="minorHAnsi" w:eastAsiaTheme="minorEastAsia" w:hAnsiTheme="minorHAnsi" w:cstheme="minorBidi"/>
              <w:sz w:val="22"/>
              <w:szCs w:val="22"/>
            </w:rPr>
          </w:pPr>
          <w:hyperlink w:anchor="_Toc536630610" w:history="1">
            <w:r w:rsidR="00E2448E" w:rsidRPr="00E2448E">
              <w:rPr>
                <w:rStyle w:val="Hyperlink"/>
              </w:rPr>
              <w:t>Annex III: List of Interviewees</w:t>
            </w:r>
            <w:r w:rsidR="00E2448E" w:rsidRPr="00E2448E">
              <w:rPr>
                <w:webHidden/>
              </w:rPr>
              <w:tab/>
            </w:r>
            <w:r w:rsidR="00784F3C" w:rsidRPr="00E2448E">
              <w:rPr>
                <w:webHidden/>
              </w:rPr>
              <w:fldChar w:fldCharType="begin"/>
            </w:r>
            <w:r w:rsidR="00E2448E" w:rsidRPr="00E2448E">
              <w:rPr>
                <w:webHidden/>
              </w:rPr>
              <w:instrText xml:space="preserve"> PAGEREF _Toc536630610 \h </w:instrText>
            </w:r>
            <w:r w:rsidR="00784F3C" w:rsidRPr="00E2448E">
              <w:rPr>
                <w:webHidden/>
              </w:rPr>
            </w:r>
            <w:r w:rsidR="00784F3C" w:rsidRPr="00E2448E">
              <w:rPr>
                <w:webHidden/>
              </w:rPr>
              <w:fldChar w:fldCharType="separate"/>
            </w:r>
            <w:r w:rsidR="00E2448E" w:rsidRPr="00E2448E">
              <w:rPr>
                <w:webHidden/>
              </w:rPr>
              <w:t>43</w:t>
            </w:r>
            <w:r w:rsidR="00784F3C" w:rsidRPr="00E2448E">
              <w:rPr>
                <w:webHidden/>
              </w:rPr>
              <w:fldChar w:fldCharType="end"/>
            </w:r>
          </w:hyperlink>
        </w:p>
        <w:p w14:paraId="59C543EE" w14:textId="77777777" w:rsidR="00784F3C" w:rsidRDefault="005A60A3">
          <w:pPr>
            <w:pStyle w:val="TOC1"/>
            <w:rPr>
              <w:rFonts w:eastAsiaTheme="minorEastAsia"/>
              <w:sz w:val="22"/>
              <w:szCs w:val="22"/>
            </w:rPr>
          </w:pPr>
          <w:hyperlink w:anchor="_Toc536630611" w:history="1">
            <w:r w:rsidR="00E2448E" w:rsidRPr="00E2448E">
              <w:rPr>
                <w:rStyle w:val="Hyperlink"/>
              </w:rPr>
              <w:t>Annex IV: Summary of field visits</w:t>
            </w:r>
            <w:r w:rsidR="00E2448E" w:rsidRPr="00E2448E">
              <w:rPr>
                <w:webHidden/>
              </w:rPr>
              <w:tab/>
            </w:r>
            <w:r w:rsidR="00784F3C" w:rsidRPr="00E2448E">
              <w:rPr>
                <w:webHidden/>
              </w:rPr>
              <w:fldChar w:fldCharType="begin"/>
            </w:r>
            <w:r w:rsidR="00E2448E" w:rsidRPr="00E2448E">
              <w:rPr>
                <w:webHidden/>
              </w:rPr>
              <w:instrText xml:space="preserve"> PAGEREF _Toc536630611 \h </w:instrText>
            </w:r>
            <w:r w:rsidR="00784F3C" w:rsidRPr="00E2448E">
              <w:rPr>
                <w:webHidden/>
              </w:rPr>
            </w:r>
            <w:r w:rsidR="00784F3C" w:rsidRPr="00E2448E">
              <w:rPr>
                <w:webHidden/>
              </w:rPr>
              <w:fldChar w:fldCharType="separate"/>
            </w:r>
            <w:r w:rsidR="00E2448E" w:rsidRPr="00E2448E">
              <w:rPr>
                <w:webHidden/>
              </w:rPr>
              <w:t>44</w:t>
            </w:r>
            <w:r w:rsidR="00784F3C" w:rsidRPr="00E2448E">
              <w:rPr>
                <w:webHidden/>
              </w:rPr>
              <w:fldChar w:fldCharType="end"/>
            </w:r>
          </w:hyperlink>
        </w:p>
        <w:p w14:paraId="7FCBE915" w14:textId="77777777" w:rsidR="00784F3C" w:rsidRDefault="005A60A3">
          <w:pPr>
            <w:pStyle w:val="TOC1"/>
            <w:rPr>
              <w:rFonts w:eastAsiaTheme="minorEastAsia"/>
              <w:sz w:val="22"/>
              <w:szCs w:val="22"/>
            </w:rPr>
          </w:pPr>
          <w:hyperlink w:anchor="_Toc536630612" w:history="1">
            <w:r w:rsidR="00E2448E" w:rsidRPr="00E2448E">
              <w:rPr>
                <w:rStyle w:val="Hyperlink"/>
              </w:rPr>
              <w:t>Annex V: List of Documents Reviewed</w:t>
            </w:r>
            <w:r w:rsidR="00E2448E" w:rsidRPr="00E2448E">
              <w:rPr>
                <w:webHidden/>
              </w:rPr>
              <w:tab/>
            </w:r>
            <w:r w:rsidR="00784F3C" w:rsidRPr="00E2448E">
              <w:rPr>
                <w:webHidden/>
              </w:rPr>
              <w:fldChar w:fldCharType="begin"/>
            </w:r>
            <w:r w:rsidR="00E2448E" w:rsidRPr="00E2448E">
              <w:rPr>
                <w:webHidden/>
              </w:rPr>
              <w:instrText xml:space="preserve"> PAGEREF _Toc536630612 \h </w:instrText>
            </w:r>
            <w:r w:rsidR="00784F3C" w:rsidRPr="00E2448E">
              <w:rPr>
                <w:webHidden/>
              </w:rPr>
            </w:r>
            <w:r w:rsidR="00784F3C" w:rsidRPr="00E2448E">
              <w:rPr>
                <w:webHidden/>
              </w:rPr>
              <w:fldChar w:fldCharType="separate"/>
            </w:r>
            <w:r w:rsidR="00E2448E" w:rsidRPr="00E2448E">
              <w:rPr>
                <w:webHidden/>
              </w:rPr>
              <w:t>45</w:t>
            </w:r>
            <w:r w:rsidR="00784F3C" w:rsidRPr="00E2448E">
              <w:rPr>
                <w:webHidden/>
              </w:rPr>
              <w:fldChar w:fldCharType="end"/>
            </w:r>
          </w:hyperlink>
        </w:p>
        <w:p w14:paraId="4CB9D2D9" w14:textId="77777777" w:rsidR="00784F3C" w:rsidRDefault="005A60A3">
          <w:pPr>
            <w:pStyle w:val="TOC1"/>
            <w:rPr>
              <w:rFonts w:eastAsiaTheme="minorEastAsia"/>
              <w:sz w:val="22"/>
              <w:szCs w:val="22"/>
            </w:rPr>
          </w:pPr>
          <w:hyperlink w:anchor="_Toc536630613" w:history="1">
            <w:r w:rsidR="00E2448E" w:rsidRPr="00E2448E">
              <w:rPr>
                <w:rStyle w:val="Hyperlink"/>
              </w:rPr>
              <w:t>Annex VI: Matrix of evaluation questions</w:t>
            </w:r>
            <w:r w:rsidR="00E2448E" w:rsidRPr="00E2448E">
              <w:rPr>
                <w:webHidden/>
              </w:rPr>
              <w:tab/>
            </w:r>
            <w:r w:rsidR="00784F3C" w:rsidRPr="00E2448E">
              <w:rPr>
                <w:webHidden/>
              </w:rPr>
              <w:fldChar w:fldCharType="begin"/>
            </w:r>
            <w:r w:rsidR="00E2448E" w:rsidRPr="00E2448E">
              <w:rPr>
                <w:webHidden/>
              </w:rPr>
              <w:instrText xml:space="preserve"> PAGEREF _Toc536630613 \h </w:instrText>
            </w:r>
            <w:r w:rsidR="00784F3C" w:rsidRPr="00E2448E">
              <w:rPr>
                <w:webHidden/>
              </w:rPr>
            </w:r>
            <w:r w:rsidR="00784F3C" w:rsidRPr="00E2448E">
              <w:rPr>
                <w:webHidden/>
              </w:rPr>
              <w:fldChar w:fldCharType="separate"/>
            </w:r>
            <w:r w:rsidR="00E2448E" w:rsidRPr="00E2448E">
              <w:rPr>
                <w:webHidden/>
              </w:rPr>
              <w:t>46</w:t>
            </w:r>
            <w:r w:rsidR="00784F3C" w:rsidRPr="00E2448E">
              <w:rPr>
                <w:webHidden/>
              </w:rPr>
              <w:fldChar w:fldCharType="end"/>
            </w:r>
          </w:hyperlink>
        </w:p>
        <w:p w14:paraId="0FDAB15E" w14:textId="77777777" w:rsidR="00784F3C" w:rsidRDefault="005A60A3">
          <w:pPr>
            <w:pStyle w:val="TOC1"/>
            <w:rPr>
              <w:rFonts w:eastAsiaTheme="minorEastAsia"/>
              <w:sz w:val="22"/>
              <w:szCs w:val="22"/>
            </w:rPr>
          </w:pPr>
          <w:hyperlink w:anchor="_Toc536630614" w:history="1">
            <w:r w:rsidR="00E2448E" w:rsidRPr="00E2448E">
              <w:rPr>
                <w:rStyle w:val="Hyperlink"/>
              </w:rPr>
              <w:t>Annex VII: Summary of Results</w:t>
            </w:r>
            <w:r w:rsidR="00E2448E" w:rsidRPr="00E2448E">
              <w:rPr>
                <w:webHidden/>
              </w:rPr>
              <w:tab/>
            </w:r>
            <w:r w:rsidR="00784F3C" w:rsidRPr="00E2448E">
              <w:rPr>
                <w:webHidden/>
              </w:rPr>
              <w:fldChar w:fldCharType="begin"/>
            </w:r>
            <w:r w:rsidR="00E2448E" w:rsidRPr="00E2448E">
              <w:rPr>
                <w:webHidden/>
              </w:rPr>
              <w:instrText xml:space="preserve"> PAGEREF _Toc536630614 \h </w:instrText>
            </w:r>
            <w:r w:rsidR="00784F3C" w:rsidRPr="00E2448E">
              <w:rPr>
                <w:webHidden/>
              </w:rPr>
            </w:r>
            <w:r w:rsidR="00784F3C" w:rsidRPr="00E2448E">
              <w:rPr>
                <w:webHidden/>
              </w:rPr>
              <w:fldChar w:fldCharType="separate"/>
            </w:r>
            <w:r w:rsidR="00E2448E" w:rsidRPr="00E2448E">
              <w:rPr>
                <w:webHidden/>
              </w:rPr>
              <w:t>49</w:t>
            </w:r>
            <w:r w:rsidR="00784F3C" w:rsidRPr="00E2448E">
              <w:rPr>
                <w:webHidden/>
              </w:rPr>
              <w:fldChar w:fldCharType="end"/>
            </w:r>
          </w:hyperlink>
        </w:p>
        <w:p w14:paraId="53D31127" w14:textId="77777777" w:rsidR="00784F3C" w:rsidRDefault="005A60A3">
          <w:pPr>
            <w:pStyle w:val="TOC1"/>
            <w:rPr>
              <w:rFonts w:asciiTheme="minorHAnsi" w:eastAsiaTheme="minorEastAsia" w:hAnsiTheme="minorHAnsi" w:cstheme="minorBidi"/>
              <w:sz w:val="22"/>
              <w:szCs w:val="22"/>
            </w:rPr>
          </w:pPr>
          <w:hyperlink w:anchor="_Toc536630615" w:history="1">
            <w:r w:rsidR="00E2448E" w:rsidRPr="00E2448E">
              <w:rPr>
                <w:rStyle w:val="Hyperlink"/>
              </w:rPr>
              <w:t>Annex VIII: Scales criterion Notations for the final evaluation</w:t>
            </w:r>
            <w:r w:rsidR="00E2448E" w:rsidRPr="00E2448E">
              <w:rPr>
                <w:webHidden/>
              </w:rPr>
              <w:tab/>
            </w:r>
            <w:r w:rsidR="00784F3C" w:rsidRPr="00E2448E">
              <w:rPr>
                <w:webHidden/>
              </w:rPr>
              <w:fldChar w:fldCharType="begin"/>
            </w:r>
            <w:r w:rsidR="00E2448E" w:rsidRPr="00E2448E">
              <w:rPr>
                <w:webHidden/>
              </w:rPr>
              <w:instrText xml:space="preserve"> PAGEREF _Toc536630615 \h </w:instrText>
            </w:r>
            <w:r w:rsidR="00784F3C" w:rsidRPr="00E2448E">
              <w:rPr>
                <w:webHidden/>
              </w:rPr>
            </w:r>
            <w:r w:rsidR="00784F3C" w:rsidRPr="00E2448E">
              <w:rPr>
                <w:webHidden/>
              </w:rPr>
              <w:fldChar w:fldCharType="separate"/>
            </w:r>
            <w:r w:rsidR="00E2448E" w:rsidRPr="00E2448E">
              <w:rPr>
                <w:webHidden/>
              </w:rPr>
              <w:t>50</w:t>
            </w:r>
            <w:r w:rsidR="00784F3C" w:rsidRPr="00E2448E">
              <w:rPr>
                <w:webHidden/>
              </w:rPr>
              <w:fldChar w:fldCharType="end"/>
            </w:r>
          </w:hyperlink>
        </w:p>
        <w:p w14:paraId="6345F33C" w14:textId="77777777" w:rsidR="00E2448E" w:rsidRDefault="005A60A3">
          <w:pPr>
            <w:pStyle w:val="TOC3"/>
            <w:tabs>
              <w:tab w:val="left" w:pos="880"/>
              <w:tab w:val="right" w:leader="dot" w:pos="9062"/>
            </w:tabs>
            <w:rPr>
              <w:rFonts w:asciiTheme="minorHAnsi" w:eastAsiaTheme="minorEastAsia" w:hAnsiTheme="minorHAnsi" w:cstheme="minorBidi"/>
              <w:noProof/>
              <w:sz w:val="22"/>
              <w:szCs w:val="22"/>
            </w:rPr>
          </w:pPr>
          <w:hyperlink w:anchor="_Toc536630616" w:history="1">
            <w:r w:rsidR="00E2448E" w:rsidRPr="00C63C58">
              <w:rPr>
                <w:rStyle w:val="Hyperlink"/>
                <w:noProof/>
              </w:rPr>
              <w:t>at.</w:t>
            </w:r>
            <w:r w:rsidR="00E2448E">
              <w:rPr>
                <w:rFonts w:asciiTheme="minorHAnsi" w:eastAsiaTheme="minorEastAsia" w:hAnsiTheme="minorHAnsi" w:cstheme="minorBidi"/>
                <w:noProof/>
                <w:sz w:val="22"/>
                <w:szCs w:val="22"/>
              </w:rPr>
              <w:tab/>
            </w:r>
            <w:r w:rsidR="00E2448E" w:rsidRPr="00C63C58">
              <w:rPr>
                <w:rStyle w:val="Hyperlink"/>
                <w:noProof/>
              </w:rPr>
              <w:t>Scale of ratings by criterion (Table A, B &amp; C)</w:t>
            </w:r>
            <w:r w:rsidR="00E2448E">
              <w:rPr>
                <w:noProof/>
                <w:webHidden/>
              </w:rPr>
              <w:tab/>
            </w:r>
            <w:r w:rsidR="00784F3C">
              <w:rPr>
                <w:noProof/>
                <w:webHidden/>
              </w:rPr>
              <w:fldChar w:fldCharType="begin"/>
            </w:r>
            <w:r w:rsidR="00E2448E">
              <w:rPr>
                <w:noProof/>
                <w:webHidden/>
              </w:rPr>
              <w:instrText xml:space="preserve"> PAGEREF _Toc536630616 \h </w:instrText>
            </w:r>
            <w:r w:rsidR="00784F3C">
              <w:rPr>
                <w:noProof/>
                <w:webHidden/>
              </w:rPr>
            </w:r>
            <w:r w:rsidR="00784F3C">
              <w:rPr>
                <w:noProof/>
                <w:webHidden/>
              </w:rPr>
              <w:fldChar w:fldCharType="separate"/>
            </w:r>
            <w:r w:rsidR="00E2448E">
              <w:rPr>
                <w:noProof/>
                <w:webHidden/>
              </w:rPr>
              <w:t>50</w:t>
            </w:r>
            <w:r w:rsidR="00784F3C">
              <w:rPr>
                <w:noProof/>
                <w:webHidden/>
              </w:rPr>
              <w:fldChar w:fldCharType="end"/>
            </w:r>
          </w:hyperlink>
        </w:p>
        <w:p w14:paraId="0D913E7C" w14:textId="77777777" w:rsidR="00E2448E" w:rsidRPr="00E2448E" w:rsidRDefault="005A60A3" w:rsidP="00E2448E">
          <w:pPr>
            <w:pStyle w:val="TOC1"/>
            <w:rPr>
              <w:rFonts w:asciiTheme="minorHAnsi" w:eastAsiaTheme="minorEastAsia" w:hAnsiTheme="minorHAnsi" w:cstheme="minorBidi"/>
              <w:sz w:val="22"/>
              <w:szCs w:val="22"/>
            </w:rPr>
          </w:pPr>
          <w:hyperlink w:anchor="_Toc536630617" w:history="1">
            <w:r w:rsidR="00E2448E" w:rsidRPr="003E6EE7">
              <w:rPr>
                <w:rStyle w:val="Hyperlink"/>
              </w:rPr>
              <w:t>Appendix IX: Tables of budget implementation rate by component</w:t>
            </w:r>
            <w:r w:rsidR="00E2448E" w:rsidRPr="00E2448E">
              <w:rPr>
                <w:webHidden/>
              </w:rPr>
              <w:tab/>
            </w:r>
            <w:r w:rsidR="00784F3C" w:rsidRPr="00E2448E">
              <w:rPr>
                <w:webHidden/>
              </w:rPr>
              <w:fldChar w:fldCharType="begin"/>
            </w:r>
            <w:r w:rsidR="00E2448E" w:rsidRPr="00E2448E">
              <w:rPr>
                <w:webHidden/>
              </w:rPr>
              <w:instrText xml:space="preserve"> PAGEREF _Toc536630617 \h </w:instrText>
            </w:r>
            <w:r w:rsidR="00784F3C" w:rsidRPr="00E2448E">
              <w:rPr>
                <w:webHidden/>
              </w:rPr>
            </w:r>
            <w:r w:rsidR="00784F3C" w:rsidRPr="00E2448E">
              <w:rPr>
                <w:webHidden/>
              </w:rPr>
              <w:fldChar w:fldCharType="separate"/>
            </w:r>
            <w:r w:rsidR="00E2448E" w:rsidRPr="00E2448E">
              <w:rPr>
                <w:webHidden/>
              </w:rPr>
              <w:t>52</w:t>
            </w:r>
            <w:r w:rsidR="00784F3C" w:rsidRPr="00E2448E">
              <w:rPr>
                <w:webHidden/>
              </w:rPr>
              <w:fldChar w:fldCharType="end"/>
            </w:r>
          </w:hyperlink>
        </w:p>
        <w:p w14:paraId="1816CDED" w14:textId="77777777" w:rsidR="003A58D5" w:rsidRDefault="00784F3C" w:rsidP="00E2448E">
          <w:pPr>
            <w:pStyle w:val="TOC1"/>
          </w:pPr>
          <w:r>
            <w:fldChar w:fldCharType="end"/>
          </w:r>
        </w:p>
      </w:sdtContent>
    </w:sdt>
    <w:p w14:paraId="3DE6BD63" w14:textId="77777777" w:rsidR="003A58D5" w:rsidRDefault="003A58D5">
      <w:pPr>
        <w:spacing w:line="360" w:lineRule="auto"/>
        <w:ind w:right="284"/>
        <w:jc w:val="both"/>
      </w:pPr>
    </w:p>
    <w:p w14:paraId="57FC52F5" w14:textId="77777777" w:rsidR="003A58D5" w:rsidRDefault="003A58D5">
      <w:pPr>
        <w:spacing w:line="360" w:lineRule="auto"/>
        <w:ind w:right="284"/>
        <w:jc w:val="both"/>
        <w:rPr>
          <w:b/>
          <w:bCs/>
        </w:rPr>
      </w:pPr>
      <w:r>
        <w:br w:type="page"/>
      </w:r>
    </w:p>
    <w:p w14:paraId="06077299" w14:textId="77777777" w:rsidR="00897269" w:rsidRPr="00561BDF" w:rsidRDefault="004F0FAB" w:rsidP="004F0FAB">
      <w:pPr>
        <w:pStyle w:val="Heading1"/>
        <w:jc w:val="both"/>
        <w:rPr>
          <w:rFonts w:ascii="Times New Roman" w:hAnsi="Times New Roman"/>
          <w:color w:val="auto"/>
          <w:sz w:val="24"/>
          <w:szCs w:val="24"/>
          <w:lang w:val="en-US"/>
        </w:rPr>
      </w:pPr>
      <w:bookmarkStart w:id="1" w:name="_Toc536616076"/>
      <w:bookmarkStart w:id="2" w:name="_Toc536630557"/>
      <w:r w:rsidRPr="00561BDF">
        <w:rPr>
          <w:rFonts w:ascii="Times New Roman" w:hAnsi="Times New Roman"/>
          <w:color w:val="auto"/>
          <w:sz w:val="24"/>
          <w:szCs w:val="24"/>
          <w:lang w:val="en-US"/>
        </w:rPr>
        <w:t xml:space="preserve">i. </w:t>
      </w:r>
      <w:r w:rsidR="00F44D82">
        <w:rPr>
          <w:rFonts w:ascii="Times New Roman" w:hAnsi="Times New Roman"/>
          <w:color w:val="auto"/>
          <w:sz w:val="24"/>
          <w:szCs w:val="24"/>
          <w:lang w:val="en-US"/>
        </w:rPr>
        <w:t>S</w:t>
      </w:r>
      <w:r w:rsidRPr="00561BDF">
        <w:rPr>
          <w:rFonts w:ascii="Times New Roman" w:hAnsi="Times New Roman"/>
          <w:color w:val="auto"/>
          <w:sz w:val="24"/>
          <w:szCs w:val="24"/>
          <w:lang w:val="en-US"/>
        </w:rPr>
        <w:t xml:space="preserve">ummary of the Project </w:t>
      </w:r>
      <w:bookmarkEnd w:id="0"/>
      <w:bookmarkEnd w:id="1"/>
      <w:bookmarkEnd w:id="2"/>
    </w:p>
    <w:p w14:paraId="66C41924" w14:textId="77777777" w:rsidR="00897269" w:rsidRPr="00561BDF" w:rsidRDefault="00897269" w:rsidP="00897269">
      <w:pPr>
        <w:jc w:val="both"/>
        <w:rPr>
          <w:lang w:val="en-US"/>
        </w:rPr>
      </w:pPr>
    </w:p>
    <w:p w14:paraId="0C0577D0" w14:textId="77777777" w:rsidR="00897269" w:rsidRPr="00561BDF" w:rsidRDefault="00897269" w:rsidP="00897269">
      <w:pPr>
        <w:jc w:val="both"/>
        <w:rPr>
          <w:lang w:val="en-US"/>
        </w:rPr>
      </w:pPr>
      <w:r w:rsidRPr="00561BDF">
        <w:rPr>
          <w:b/>
          <w:lang w:val="en-US"/>
        </w:rPr>
        <w:t xml:space="preserve">Project </w:t>
      </w:r>
      <w:r w:rsidR="00F44D82">
        <w:rPr>
          <w:b/>
          <w:lang w:val="en-US"/>
        </w:rPr>
        <w:t>“</w:t>
      </w:r>
      <w:r w:rsidR="00F44D82" w:rsidRPr="00F44D82">
        <w:rPr>
          <w:lang w:val="en-US"/>
        </w:rPr>
        <w:t xml:space="preserve">Developing Agro-Pastoral Shade Gardens as an adaptation Strategy for poor rural communities </w:t>
      </w:r>
      <w:r w:rsidRPr="00561BDF">
        <w:rPr>
          <w:lang w:val="en-US"/>
        </w:rPr>
        <w:t>of</w:t>
      </w:r>
      <w:r w:rsidR="00F44D82">
        <w:rPr>
          <w:lang w:val="en-US"/>
        </w:rPr>
        <w:t xml:space="preserve"> </w:t>
      </w:r>
      <w:r w:rsidRPr="00561BDF">
        <w:rPr>
          <w:lang w:val="en-US"/>
        </w:rPr>
        <w:t xml:space="preserve"> Djibouti </w:t>
      </w:r>
      <w:r w:rsidR="00F44D82">
        <w:rPr>
          <w:lang w:val="en-US"/>
        </w:rPr>
        <w:t>“</w:t>
      </w:r>
    </w:p>
    <w:p w14:paraId="48D21218" w14:textId="77777777" w:rsidR="00897269" w:rsidRPr="00561BDF" w:rsidRDefault="00897269" w:rsidP="00897269">
      <w:pPr>
        <w:jc w:val="both"/>
        <w:rPr>
          <w:lang w:val="en-US"/>
        </w:rPr>
      </w:pPr>
    </w:p>
    <w:p w14:paraId="3E0D1103" w14:textId="77777777" w:rsidR="00897269" w:rsidRPr="00897269" w:rsidRDefault="00897269" w:rsidP="00897269">
      <w:pPr>
        <w:jc w:val="both"/>
        <w:rPr>
          <w:lang w:val="en-US"/>
        </w:rPr>
      </w:pPr>
      <w:r w:rsidRPr="00897269">
        <w:rPr>
          <w:b/>
          <w:lang w:val="en-US"/>
        </w:rPr>
        <w:t>No identification</w:t>
      </w:r>
      <w:r w:rsidRPr="00897269">
        <w:rPr>
          <w:lang w:val="en-US"/>
        </w:rPr>
        <w:t xml:space="preserve">Atlas Award ID: 00066414 ----- Project ID: 00082602 ---- PIMS ID: 4683 </w:t>
      </w:r>
    </w:p>
    <w:p w14:paraId="16528851" w14:textId="77777777" w:rsidR="00897269" w:rsidRPr="00897269" w:rsidRDefault="00897269" w:rsidP="00897269">
      <w:pPr>
        <w:jc w:val="both"/>
        <w:rPr>
          <w:lang w:val="en-US"/>
        </w:rPr>
      </w:pPr>
    </w:p>
    <w:p w14:paraId="7744584D" w14:textId="77777777" w:rsidR="00897269" w:rsidRPr="00561BDF" w:rsidRDefault="008C3A2A" w:rsidP="00897269">
      <w:pPr>
        <w:jc w:val="both"/>
        <w:rPr>
          <w:lang w:val="en-US"/>
        </w:rPr>
      </w:pPr>
      <w:r>
        <w:rPr>
          <w:b/>
          <w:lang w:val="en-US"/>
        </w:rPr>
        <w:t>Planning</w:t>
      </w:r>
      <w:r w:rsidR="00897269" w:rsidRPr="00561BDF">
        <w:rPr>
          <w:b/>
          <w:lang w:val="en-US"/>
        </w:rPr>
        <w:t xml:space="preserve"> of the evaluation report</w:t>
      </w:r>
      <w:r w:rsidR="00897269" w:rsidRPr="00561BDF">
        <w:rPr>
          <w:lang w:val="en-US"/>
        </w:rPr>
        <w:t xml:space="preserve"> : From September 28 to </w:t>
      </w:r>
      <w:r w:rsidR="00F44D82">
        <w:rPr>
          <w:lang w:val="en-US"/>
        </w:rPr>
        <w:t>November</w:t>
      </w:r>
      <w:r w:rsidR="00897269" w:rsidRPr="00561BDF">
        <w:rPr>
          <w:lang w:val="en-US"/>
        </w:rPr>
        <w:t xml:space="preserve"> 28, 2018 </w:t>
      </w:r>
    </w:p>
    <w:p w14:paraId="13FC69C0" w14:textId="77777777" w:rsidR="00897269" w:rsidRPr="00561BDF" w:rsidRDefault="00897269" w:rsidP="00897269">
      <w:pPr>
        <w:jc w:val="both"/>
        <w:rPr>
          <w:lang w:val="en-US"/>
        </w:rPr>
      </w:pPr>
    </w:p>
    <w:p w14:paraId="5571B441" w14:textId="77777777" w:rsidR="00897269" w:rsidRPr="00561BDF" w:rsidRDefault="00897269" w:rsidP="00897269">
      <w:pPr>
        <w:jc w:val="both"/>
        <w:rPr>
          <w:lang w:val="en-US"/>
        </w:rPr>
      </w:pPr>
      <w:r w:rsidRPr="00561BDF">
        <w:rPr>
          <w:b/>
          <w:lang w:val="en-US"/>
        </w:rPr>
        <w:t>Region and countries included in the project</w:t>
      </w:r>
      <w:r w:rsidRPr="00561BDF">
        <w:rPr>
          <w:lang w:val="en-US"/>
        </w:rPr>
        <w:t xml:space="preserve"> : </w:t>
      </w:r>
      <w:r w:rsidRPr="00561BDF">
        <w:rPr>
          <w:lang w:val="en-US"/>
        </w:rPr>
        <w:tab/>
        <w:t>Republic of Djibouti; RBAS</w:t>
      </w:r>
    </w:p>
    <w:p w14:paraId="061D02B9" w14:textId="77777777" w:rsidR="00897269" w:rsidRPr="00561BDF" w:rsidRDefault="00897269" w:rsidP="00897269">
      <w:pPr>
        <w:jc w:val="both"/>
        <w:rPr>
          <w:lang w:val="en-US"/>
        </w:rPr>
      </w:pPr>
    </w:p>
    <w:p w14:paraId="21FE3645" w14:textId="77777777" w:rsidR="00897269" w:rsidRPr="00561BDF" w:rsidRDefault="008C3A2A" w:rsidP="00F44D82">
      <w:pPr>
        <w:jc w:val="both"/>
        <w:rPr>
          <w:lang w:val="en-US"/>
        </w:rPr>
      </w:pPr>
      <w:r>
        <w:rPr>
          <w:b/>
          <w:lang w:val="en-US"/>
        </w:rPr>
        <w:t>O</w:t>
      </w:r>
      <w:r w:rsidR="00897269" w:rsidRPr="00561BDF">
        <w:rPr>
          <w:b/>
          <w:lang w:val="en-US"/>
        </w:rPr>
        <w:t xml:space="preserve">perational / strategic program </w:t>
      </w:r>
      <w:r w:rsidR="00897269" w:rsidRPr="00561BDF">
        <w:rPr>
          <w:lang w:val="en-US"/>
        </w:rPr>
        <w:t xml:space="preserve">: </w:t>
      </w:r>
      <w:r w:rsidR="00897269" w:rsidRPr="00561BDF">
        <w:rPr>
          <w:lang w:val="en-US"/>
        </w:rPr>
        <w:tab/>
        <w:t xml:space="preserve">Energy and Environment Development Strategic and Disaster Risk Reduction  </w:t>
      </w:r>
    </w:p>
    <w:p w14:paraId="3074BE59" w14:textId="77777777" w:rsidR="008C3A2A" w:rsidRDefault="008C3A2A" w:rsidP="008C3A2A">
      <w:pPr>
        <w:rPr>
          <w:b/>
          <w:lang w:val="en-US"/>
        </w:rPr>
      </w:pPr>
    </w:p>
    <w:p w14:paraId="09B7288A" w14:textId="77777777" w:rsidR="00897269" w:rsidRPr="00561BDF" w:rsidRDefault="008C3A2A" w:rsidP="008C3A2A">
      <w:pPr>
        <w:rPr>
          <w:lang w:val="en-US"/>
        </w:rPr>
      </w:pPr>
      <w:r w:rsidRPr="008C3A2A">
        <w:rPr>
          <w:b/>
          <w:lang w:val="en-US"/>
        </w:rPr>
        <w:t>Implementation Partner</w:t>
      </w:r>
      <w:r>
        <w:rPr>
          <w:lang w:val="en-US"/>
        </w:rPr>
        <w:t xml:space="preserve"> : </w:t>
      </w:r>
      <w:r w:rsidR="00897269" w:rsidRPr="00561BDF">
        <w:rPr>
          <w:lang w:val="en-US"/>
        </w:rPr>
        <w:t>DATE (</w:t>
      </w:r>
      <w:r w:rsidR="00D46120" w:rsidRPr="00561BDF">
        <w:rPr>
          <w:lang w:val="en-US"/>
        </w:rPr>
        <w:t>Department of the Environment and Sustainable</w:t>
      </w:r>
      <w:r>
        <w:rPr>
          <w:lang w:val="en-US"/>
        </w:rPr>
        <w:t xml:space="preserve"> </w:t>
      </w:r>
      <w:r w:rsidR="00D46120" w:rsidRPr="00561BDF">
        <w:rPr>
          <w:lang w:val="en-US"/>
        </w:rPr>
        <w:t>Development) and the United</w:t>
      </w:r>
      <w:r>
        <w:rPr>
          <w:lang w:val="en-US"/>
        </w:rPr>
        <w:t xml:space="preserve"> </w:t>
      </w:r>
      <w:r w:rsidR="00D46120" w:rsidRPr="00561BDF">
        <w:rPr>
          <w:lang w:val="en-US"/>
        </w:rPr>
        <w:t>Nations Development Program (UNDP)</w:t>
      </w:r>
    </w:p>
    <w:p w14:paraId="529ADF31" w14:textId="77777777" w:rsidR="00897269" w:rsidRPr="00561BDF" w:rsidRDefault="00897269" w:rsidP="00897269">
      <w:pPr>
        <w:jc w:val="both"/>
        <w:rPr>
          <w:rFonts w:cs="Arial"/>
          <w:lang w:val="en-US"/>
        </w:rPr>
      </w:pPr>
    </w:p>
    <w:p w14:paraId="1A714953" w14:textId="77777777" w:rsidR="00897269" w:rsidRPr="00561BDF" w:rsidRDefault="008C3A2A" w:rsidP="00897269">
      <w:pPr>
        <w:jc w:val="both"/>
        <w:rPr>
          <w:rFonts w:cs="Arial"/>
          <w:b/>
          <w:lang w:val="en-US"/>
        </w:rPr>
      </w:pPr>
      <w:r>
        <w:rPr>
          <w:rFonts w:cs="Arial"/>
          <w:b/>
          <w:lang w:val="en-US"/>
        </w:rPr>
        <w:t xml:space="preserve">Aknowledgements </w:t>
      </w:r>
    </w:p>
    <w:p w14:paraId="0716A58F" w14:textId="77777777" w:rsidR="00897269" w:rsidRPr="00561BDF" w:rsidRDefault="00897269" w:rsidP="00897269">
      <w:pPr>
        <w:jc w:val="both"/>
        <w:rPr>
          <w:rFonts w:cs="Arial"/>
          <w:lang w:val="en-US"/>
        </w:rPr>
      </w:pPr>
    </w:p>
    <w:p w14:paraId="0ADA1F77" w14:textId="77777777" w:rsidR="008928FA" w:rsidRPr="00561BDF" w:rsidRDefault="008928FA" w:rsidP="008928FA">
      <w:pPr>
        <w:jc w:val="both"/>
        <w:rPr>
          <w:lang w:val="en-US"/>
        </w:rPr>
      </w:pPr>
      <w:r w:rsidRPr="00561BDF">
        <w:rPr>
          <w:lang w:val="en-US"/>
        </w:rPr>
        <w:t>This final</w:t>
      </w:r>
      <w:r w:rsidR="00F44D82">
        <w:rPr>
          <w:lang w:val="en-US"/>
        </w:rPr>
        <w:t>e</w:t>
      </w:r>
      <w:r w:rsidRPr="00561BDF">
        <w:rPr>
          <w:lang w:val="en-US"/>
        </w:rPr>
        <w:t xml:space="preserve"> evaluation of </w:t>
      </w:r>
      <w:r w:rsidR="00F44D82">
        <w:rPr>
          <w:lang w:val="en-US"/>
        </w:rPr>
        <w:t xml:space="preserve"> </w:t>
      </w:r>
      <w:r w:rsidR="00F44D82" w:rsidRPr="00F44D82">
        <w:rPr>
          <w:lang w:val="en-US"/>
        </w:rPr>
        <w:t>Developing Agro-Pastoral Shade Gardens</w:t>
      </w:r>
      <w:r w:rsidRPr="00561BDF">
        <w:rPr>
          <w:lang w:val="en-US"/>
        </w:rPr>
        <w:t xml:space="preserve"> project is in compliance with the Monitoring and Evaluation </w:t>
      </w:r>
      <w:r w:rsidR="008C3A2A">
        <w:rPr>
          <w:lang w:val="en-US"/>
        </w:rPr>
        <w:t>planning</w:t>
      </w:r>
      <w:r w:rsidRPr="00561BDF">
        <w:rPr>
          <w:lang w:val="en-US"/>
        </w:rPr>
        <w:t xml:space="preserve">, and the will of SNU to include it in the mechanisms, processes and tools envisaged to assert and ensure greater coherence and synergy with government action and to strengthen national monitoring and project evaluation capabilities. </w:t>
      </w:r>
    </w:p>
    <w:p w14:paraId="6CF5DAC4" w14:textId="77777777" w:rsidR="00897269" w:rsidRPr="00561BDF" w:rsidRDefault="00897269" w:rsidP="00897269">
      <w:pPr>
        <w:jc w:val="both"/>
        <w:rPr>
          <w:rFonts w:cs="Arial"/>
          <w:lang w:val="en-US"/>
        </w:rPr>
      </w:pPr>
    </w:p>
    <w:p w14:paraId="2ED6766F" w14:textId="77777777" w:rsidR="006B23B4" w:rsidRPr="00561BDF" w:rsidRDefault="008D3812" w:rsidP="008D3812">
      <w:pPr>
        <w:jc w:val="both"/>
        <w:rPr>
          <w:lang w:val="en-US"/>
        </w:rPr>
      </w:pPr>
      <w:r w:rsidRPr="00561BDF">
        <w:rPr>
          <w:lang w:val="en-US"/>
        </w:rPr>
        <w:t xml:space="preserve">We </w:t>
      </w:r>
      <w:r w:rsidR="008C3A2A">
        <w:rPr>
          <w:lang w:val="en-US"/>
        </w:rPr>
        <w:t xml:space="preserve">would like to </w:t>
      </w:r>
      <w:r w:rsidRPr="00561BDF">
        <w:rPr>
          <w:lang w:val="en-US"/>
        </w:rPr>
        <w:t>thank UNDP for its investment in the success of the assessment mission.</w:t>
      </w:r>
    </w:p>
    <w:p w14:paraId="748A4315" w14:textId="77777777" w:rsidR="008928FA" w:rsidRPr="00561BDF" w:rsidRDefault="008928FA">
      <w:pPr>
        <w:rPr>
          <w:lang w:val="en-US"/>
        </w:rPr>
      </w:pPr>
    </w:p>
    <w:p w14:paraId="773C76C2" w14:textId="77777777" w:rsidR="008928FA" w:rsidRPr="00561BDF" w:rsidRDefault="008D3812" w:rsidP="008D3812">
      <w:pPr>
        <w:jc w:val="both"/>
        <w:rPr>
          <w:rFonts w:cs="Arial"/>
          <w:lang w:val="en-US"/>
        </w:rPr>
      </w:pPr>
      <w:r w:rsidRPr="00561BDF">
        <w:rPr>
          <w:lang w:val="en-US"/>
        </w:rPr>
        <w:t xml:space="preserve">Also, the evaluation team </w:t>
      </w:r>
      <w:r w:rsidR="008C3A2A">
        <w:rPr>
          <w:lang w:val="en-US"/>
        </w:rPr>
        <w:t xml:space="preserve">would like to </w:t>
      </w:r>
      <w:r w:rsidRPr="00561BDF">
        <w:rPr>
          <w:lang w:val="en-US"/>
        </w:rPr>
        <w:t>thanks the Government of Djibouti through the Ministry for the Environment for its availability and support throughout the mission. Also, our thanks and recognition go to the site of the Department of the Environment, the various members of the Steering Committee and the staff of the Project Management Unit (PMU) for their time and support to mission.</w:t>
      </w:r>
    </w:p>
    <w:p w14:paraId="65A4F3AD" w14:textId="77777777" w:rsidR="008D3812" w:rsidRPr="00561BDF" w:rsidRDefault="008D3812">
      <w:pPr>
        <w:rPr>
          <w:rFonts w:cs="Arial"/>
          <w:lang w:val="en-US"/>
        </w:rPr>
      </w:pPr>
    </w:p>
    <w:p w14:paraId="04250FCA" w14:textId="77777777" w:rsidR="008D3812" w:rsidRPr="008C3A2A" w:rsidRDefault="008D3812">
      <w:pPr>
        <w:rPr>
          <w:lang w:val="en-US"/>
        </w:rPr>
      </w:pPr>
      <w:r w:rsidRPr="008C3A2A">
        <w:rPr>
          <w:lang w:val="en-US"/>
        </w:rPr>
        <w:t>Then we thank the local and regional authorities in the locations concerned for their</w:t>
      </w:r>
      <w:r w:rsidR="008C3A2A">
        <w:rPr>
          <w:lang w:val="en-US"/>
        </w:rPr>
        <w:t xml:space="preserve"> </w:t>
      </w:r>
      <w:r w:rsidRPr="008C3A2A">
        <w:rPr>
          <w:lang w:val="en-US"/>
        </w:rPr>
        <w:t xml:space="preserve">availability and their supporters. </w:t>
      </w:r>
    </w:p>
    <w:p w14:paraId="1CDB66FE" w14:textId="77777777" w:rsidR="008D3812" w:rsidRPr="00561BDF" w:rsidRDefault="008D3812">
      <w:pPr>
        <w:rPr>
          <w:rFonts w:cs="Arial"/>
          <w:lang w:val="en-US"/>
        </w:rPr>
      </w:pPr>
    </w:p>
    <w:p w14:paraId="280AD100" w14:textId="77777777" w:rsidR="008D3812" w:rsidRPr="00561BDF" w:rsidRDefault="008D3812" w:rsidP="008D3812">
      <w:pPr>
        <w:jc w:val="both"/>
        <w:rPr>
          <w:rFonts w:cs="Arial"/>
          <w:lang w:val="en-US"/>
        </w:rPr>
      </w:pPr>
      <w:r w:rsidRPr="00561BDF">
        <w:rPr>
          <w:rFonts w:cs="Arial"/>
          <w:lang w:val="en-US"/>
        </w:rPr>
        <w:t>Finally, thanks go to the project beneficiaries who welcomed us warmly during field visits.</w:t>
      </w:r>
    </w:p>
    <w:p w14:paraId="4200C5B7" w14:textId="77777777" w:rsidR="008D3812" w:rsidRPr="00561BDF" w:rsidRDefault="008D3812">
      <w:pPr>
        <w:rPr>
          <w:lang w:val="en-US"/>
        </w:rPr>
      </w:pPr>
    </w:p>
    <w:p w14:paraId="32ADD9B8" w14:textId="77777777" w:rsidR="00262433" w:rsidRPr="00561BDF" w:rsidRDefault="00262433" w:rsidP="00262433">
      <w:pPr>
        <w:rPr>
          <w:lang w:val="en-US"/>
        </w:rPr>
      </w:pPr>
    </w:p>
    <w:p w14:paraId="52863252" w14:textId="77777777" w:rsidR="00AD4748" w:rsidRPr="00561BDF" w:rsidRDefault="00AD4748" w:rsidP="00262433">
      <w:pPr>
        <w:rPr>
          <w:lang w:val="en-US"/>
        </w:rPr>
      </w:pPr>
    </w:p>
    <w:p w14:paraId="014562C3" w14:textId="77777777" w:rsidR="00262433" w:rsidRPr="008C69C7" w:rsidRDefault="004F0FAB" w:rsidP="004F0FAB">
      <w:pPr>
        <w:pStyle w:val="Heading1"/>
        <w:rPr>
          <w:rFonts w:ascii="Times New Roman" w:hAnsi="Times New Roman"/>
          <w:color w:val="auto"/>
          <w:sz w:val="24"/>
          <w:szCs w:val="24"/>
        </w:rPr>
      </w:pPr>
      <w:bookmarkStart w:id="3" w:name="_Toc473687740"/>
      <w:bookmarkStart w:id="4" w:name="_Toc536616077"/>
      <w:bookmarkStart w:id="5" w:name="_Toc536630558"/>
      <w:r>
        <w:rPr>
          <w:rFonts w:ascii="Times New Roman" w:hAnsi="Times New Roman"/>
          <w:color w:val="auto"/>
          <w:sz w:val="24"/>
          <w:szCs w:val="24"/>
        </w:rPr>
        <w:t>ii. Glossary</w:t>
      </w:r>
      <w:bookmarkEnd w:id="3"/>
      <w:bookmarkEnd w:id="4"/>
      <w:bookmarkEnd w:id="5"/>
    </w:p>
    <w:p w14:paraId="5DEA86B0" w14:textId="77777777" w:rsidR="00262433" w:rsidRPr="009A60A3" w:rsidRDefault="00262433" w:rsidP="00262433"/>
    <w:tbl>
      <w:tblPr>
        <w:tblW w:w="9381" w:type="dxa"/>
        <w:tblInd w:w="49" w:type="dxa"/>
        <w:tblCellMar>
          <w:left w:w="70" w:type="dxa"/>
          <w:right w:w="70" w:type="dxa"/>
        </w:tblCellMar>
        <w:tblLook w:val="04A0" w:firstRow="1" w:lastRow="0" w:firstColumn="1" w:lastColumn="0" w:noHBand="0" w:noVBand="1"/>
      </w:tblPr>
      <w:tblGrid>
        <w:gridCol w:w="1560"/>
        <w:gridCol w:w="7821"/>
      </w:tblGrid>
      <w:tr w:rsidR="00262433" w:rsidRPr="00847120" w14:paraId="48C707A0" w14:textId="77777777" w:rsidTr="009F063B">
        <w:trPr>
          <w:trHeight w:val="315"/>
        </w:trPr>
        <w:tc>
          <w:tcPr>
            <w:tcW w:w="1560" w:type="dxa"/>
            <w:tcBorders>
              <w:top w:val="nil"/>
              <w:left w:val="nil"/>
              <w:bottom w:val="nil"/>
              <w:right w:val="nil"/>
            </w:tcBorders>
            <w:shd w:val="clear" w:color="auto" w:fill="auto"/>
            <w:noWrap/>
            <w:vAlign w:val="bottom"/>
            <w:hideMark/>
          </w:tcPr>
          <w:p w14:paraId="093E0275" w14:textId="77777777" w:rsidR="00262433" w:rsidRDefault="00262433" w:rsidP="009F063B">
            <w:pPr>
              <w:rPr>
                <w:color w:val="000000"/>
              </w:rPr>
            </w:pPr>
            <w:r w:rsidRPr="009A60A3">
              <w:rPr>
                <w:color w:val="000000"/>
              </w:rPr>
              <w:t>AAP</w:t>
            </w:r>
          </w:p>
          <w:p w14:paraId="2AF0EC64" w14:textId="77777777" w:rsidR="00262433" w:rsidRPr="009A60A3" w:rsidRDefault="00262433" w:rsidP="009F063B">
            <w:pPr>
              <w:rPr>
                <w:color w:val="000000"/>
              </w:rPr>
            </w:pPr>
            <w:r>
              <w:rPr>
                <w:color w:val="000000"/>
              </w:rPr>
              <w:t xml:space="preserve">AF </w:t>
            </w:r>
          </w:p>
        </w:tc>
        <w:tc>
          <w:tcPr>
            <w:tcW w:w="7821" w:type="dxa"/>
            <w:tcBorders>
              <w:top w:val="nil"/>
              <w:left w:val="nil"/>
              <w:bottom w:val="nil"/>
              <w:right w:val="nil"/>
            </w:tcBorders>
            <w:shd w:val="clear" w:color="auto" w:fill="auto"/>
            <w:noWrap/>
            <w:vAlign w:val="bottom"/>
            <w:hideMark/>
          </w:tcPr>
          <w:p w14:paraId="77A98068" w14:textId="77777777" w:rsidR="00262433" w:rsidRPr="00561BDF" w:rsidRDefault="00262433" w:rsidP="009F063B">
            <w:pPr>
              <w:rPr>
                <w:color w:val="000000"/>
                <w:lang w:val="en-US"/>
              </w:rPr>
            </w:pPr>
            <w:r w:rsidRPr="00561BDF">
              <w:rPr>
                <w:color w:val="000000"/>
                <w:lang w:val="en-US"/>
              </w:rPr>
              <w:t>African Adaptation Program</w:t>
            </w:r>
          </w:p>
          <w:p w14:paraId="3CB00BF2" w14:textId="77777777" w:rsidR="00262433" w:rsidRPr="00561BDF" w:rsidRDefault="00262433" w:rsidP="009F063B">
            <w:pPr>
              <w:rPr>
                <w:color w:val="000000"/>
                <w:lang w:val="en-US"/>
              </w:rPr>
            </w:pPr>
            <w:r w:rsidRPr="00561BDF">
              <w:rPr>
                <w:color w:val="000000"/>
                <w:lang w:val="en-US"/>
              </w:rPr>
              <w:t xml:space="preserve">Funds adaptation (Adaptation Fund) </w:t>
            </w:r>
          </w:p>
        </w:tc>
      </w:tr>
      <w:tr w:rsidR="00262433" w:rsidRPr="009A60A3" w14:paraId="6D8A3A30" w14:textId="77777777" w:rsidTr="009F063B">
        <w:trPr>
          <w:trHeight w:val="315"/>
        </w:trPr>
        <w:tc>
          <w:tcPr>
            <w:tcW w:w="1560" w:type="dxa"/>
            <w:tcBorders>
              <w:top w:val="nil"/>
              <w:left w:val="nil"/>
              <w:bottom w:val="nil"/>
              <w:right w:val="nil"/>
            </w:tcBorders>
            <w:shd w:val="clear" w:color="auto" w:fill="auto"/>
            <w:noWrap/>
            <w:vAlign w:val="bottom"/>
            <w:hideMark/>
          </w:tcPr>
          <w:p w14:paraId="167C4E42" w14:textId="77777777" w:rsidR="00262433" w:rsidRPr="009A60A3" w:rsidRDefault="00262433" w:rsidP="009F063B">
            <w:pPr>
              <w:rPr>
                <w:color w:val="000000"/>
              </w:rPr>
            </w:pPr>
            <w:r w:rsidRPr="009A60A3">
              <w:rPr>
                <w:color w:val="000000"/>
              </w:rPr>
              <w:t>AGR</w:t>
            </w:r>
          </w:p>
        </w:tc>
        <w:tc>
          <w:tcPr>
            <w:tcW w:w="7821" w:type="dxa"/>
            <w:tcBorders>
              <w:top w:val="nil"/>
              <w:left w:val="nil"/>
              <w:bottom w:val="nil"/>
              <w:right w:val="nil"/>
            </w:tcBorders>
            <w:shd w:val="clear" w:color="auto" w:fill="auto"/>
            <w:noWrap/>
            <w:vAlign w:val="bottom"/>
            <w:hideMark/>
          </w:tcPr>
          <w:p w14:paraId="39D2F83E" w14:textId="77777777" w:rsidR="00262433" w:rsidRPr="009A60A3" w:rsidRDefault="00262433" w:rsidP="009F063B">
            <w:pPr>
              <w:rPr>
                <w:color w:val="000000"/>
              </w:rPr>
            </w:pPr>
            <w:r w:rsidRPr="009A60A3">
              <w:rPr>
                <w:color w:val="000000"/>
              </w:rPr>
              <w:t>Income Generating Activities</w:t>
            </w:r>
          </w:p>
        </w:tc>
      </w:tr>
      <w:tr w:rsidR="00262433" w:rsidRPr="009A60A3" w14:paraId="360DDB7C" w14:textId="77777777" w:rsidTr="009F063B">
        <w:trPr>
          <w:trHeight w:val="315"/>
        </w:trPr>
        <w:tc>
          <w:tcPr>
            <w:tcW w:w="1560" w:type="dxa"/>
            <w:tcBorders>
              <w:top w:val="nil"/>
              <w:left w:val="nil"/>
              <w:bottom w:val="nil"/>
              <w:right w:val="nil"/>
            </w:tcBorders>
            <w:shd w:val="clear" w:color="auto" w:fill="auto"/>
            <w:noWrap/>
            <w:vAlign w:val="bottom"/>
            <w:hideMark/>
          </w:tcPr>
          <w:p w14:paraId="6AE73135" w14:textId="77777777" w:rsidR="00262433" w:rsidRPr="009A60A3" w:rsidRDefault="00262433" w:rsidP="009F063B">
            <w:pPr>
              <w:rPr>
                <w:color w:val="000000"/>
              </w:rPr>
            </w:pPr>
            <w:r w:rsidRPr="009A60A3">
              <w:rPr>
                <w:color w:val="000000"/>
              </w:rPr>
              <w:t>CCD</w:t>
            </w:r>
          </w:p>
        </w:tc>
        <w:tc>
          <w:tcPr>
            <w:tcW w:w="7821" w:type="dxa"/>
            <w:tcBorders>
              <w:top w:val="nil"/>
              <w:left w:val="nil"/>
              <w:bottom w:val="nil"/>
              <w:right w:val="nil"/>
            </w:tcBorders>
            <w:shd w:val="clear" w:color="auto" w:fill="auto"/>
            <w:noWrap/>
            <w:vAlign w:val="bottom"/>
            <w:hideMark/>
          </w:tcPr>
          <w:p w14:paraId="42579C24" w14:textId="77777777" w:rsidR="00262433" w:rsidRPr="009A60A3" w:rsidRDefault="00262433" w:rsidP="009F063B">
            <w:pPr>
              <w:rPr>
                <w:color w:val="000000"/>
              </w:rPr>
            </w:pPr>
            <w:r w:rsidRPr="009A60A3">
              <w:rPr>
                <w:color w:val="000000"/>
              </w:rPr>
              <w:t>Convention to Combat Desertification</w:t>
            </w:r>
          </w:p>
        </w:tc>
      </w:tr>
      <w:tr w:rsidR="00262433" w:rsidRPr="00847120" w14:paraId="4042E06C" w14:textId="77777777" w:rsidTr="009F063B">
        <w:trPr>
          <w:trHeight w:val="315"/>
        </w:trPr>
        <w:tc>
          <w:tcPr>
            <w:tcW w:w="1560" w:type="dxa"/>
            <w:tcBorders>
              <w:top w:val="nil"/>
              <w:left w:val="nil"/>
              <w:bottom w:val="nil"/>
              <w:right w:val="nil"/>
            </w:tcBorders>
            <w:shd w:val="clear" w:color="auto" w:fill="auto"/>
            <w:noWrap/>
            <w:vAlign w:val="bottom"/>
            <w:hideMark/>
          </w:tcPr>
          <w:p w14:paraId="4CA9E5AF" w14:textId="77777777" w:rsidR="00262433" w:rsidRPr="009A60A3" w:rsidRDefault="00262433" w:rsidP="009F063B">
            <w:pPr>
              <w:rPr>
                <w:color w:val="000000"/>
              </w:rPr>
            </w:pPr>
            <w:r w:rsidRPr="009A60A3">
              <w:rPr>
                <w:bCs/>
                <w:iCs/>
                <w:color w:val="000000"/>
              </w:rPr>
              <w:t>UNFCCC</w:t>
            </w:r>
          </w:p>
        </w:tc>
        <w:tc>
          <w:tcPr>
            <w:tcW w:w="7821" w:type="dxa"/>
            <w:tcBorders>
              <w:top w:val="nil"/>
              <w:left w:val="nil"/>
              <w:bottom w:val="nil"/>
              <w:right w:val="nil"/>
            </w:tcBorders>
            <w:shd w:val="clear" w:color="auto" w:fill="auto"/>
            <w:noWrap/>
            <w:vAlign w:val="bottom"/>
            <w:hideMark/>
          </w:tcPr>
          <w:p w14:paraId="2CDD48E9" w14:textId="77777777" w:rsidR="00262433" w:rsidRPr="00561BDF" w:rsidRDefault="00262433" w:rsidP="009F063B">
            <w:pPr>
              <w:rPr>
                <w:color w:val="000000"/>
                <w:lang w:val="en-US"/>
              </w:rPr>
            </w:pPr>
            <w:r w:rsidRPr="00561BDF">
              <w:rPr>
                <w:bCs/>
                <w:color w:val="000000"/>
                <w:lang w:val="en-US"/>
              </w:rPr>
              <w:t>Convention United Nations Framework on Climate Change</w:t>
            </w:r>
          </w:p>
        </w:tc>
      </w:tr>
      <w:tr w:rsidR="00262433" w:rsidRPr="009A60A3" w14:paraId="07724961" w14:textId="77777777" w:rsidTr="009F063B">
        <w:trPr>
          <w:trHeight w:val="315"/>
        </w:trPr>
        <w:tc>
          <w:tcPr>
            <w:tcW w:w="1560" w:type="dxa"/>
            <w:tcBorders>
              <w:top w:val="nil"/>
              <w:left w:val="nil"/>
              <w:bottom w:val="nil"/>
              <w:right w:val="nil"/>
            </w:tcBorders>
            <w:shd w:val="clear" w:color="auto" w:fill="auto"/>
            <w:noWrap/>
            <w:vAlign w:val="bottom"/>
            <w:hideMark/>
          </w:tcPr>
          <w:p w14:paraId="60A8578A" w14:textId="77777777" w:rsidR="00262433" w:rsidRPr="009A60A3" w:rsidRDefault="00262433" w:rsidP="009F063B">
            <w:pPr>
              <w:rPr>
                <w:color w:val="000000"/>
              </w:rPr>
            </w:pPr>
            <w:r w:rsidRPr="009A60A3">
              <w:rPr>
                <w:color w:val="000000"/>
              </w:rPr>
              <w:t xml:space="preserve">CBD </w:t>
            </w:r>
          </w:p>
        </w:tc>
        <w:tc>
          <w:tcPr>
            <w:tcW w:w="7821" w:type="dxa"/>
            <w:tcBorders>
              <w:top w:val="nil"/>
              <w:left w:val="nil"/>
              <w:bottom w:val="nil"/>
              <w:right w:val="nil"/>
            </w:tcBorders>
            <w:shd w:val="clear" w:color="auto" w:fill="auto"/>
            <w:noWrap/>
            <w:vAlign w:val="bottom"/>
            <w:hideMark/>
          </w:tcPr>
          <w:p w14:paraId="35332DD6" w14:textId="77777777" w:rsidR="00262433" w:rsidRPr="009A60A3" w:rsidRDefault="00262433" w:rsidP="009F063B">
            <w:pPr>
              <w:rPr>
                <w:color w:val="000000"/>
              </w:rPr>
            </w:pPr>
            <w:r w:rsidRPr="009A60A3">
              <w:rPr>
                <w:color w:val="000000"/>
              </w:rPr>
              <w:t>Convention on Biological Diversity</w:t>
            </w:r>
          </w:p>
        </w:tc>
      </w:tr>
      <w:tr w:rsidR="00262433" w:rsidRPr="00847120" w14:paraId="16E0077D" w14:textId="77777777" w:rsidTr="009F063B">
        <w:trPr>
          <w:trHeight w:val="315"/>
        </w:trPr>
        <w:tc>
          <w:tcPr>
            <w:tcW w:w="1560" w:type="dxa"/>
            <w:tcBorders>
              <w:top w:val="nil"/>
              <w:left w:val="nil"/>
              <w:bottom w:val="nil"/>
              <w:right w:val="nil"/>
            </w:tcBorders>
            <w:shd w:val="clear" w:color="auto" w:fill="auto"/>
            <w:noWrap/>
            <w:vAlign w:val="bottom"/>
            <w:hideMark/>
          </w:tcPr>
          <w:p w14:paraId="4675D186" w14:textId="77777777" w:rsidR="00262433" w:rsidRPr="009A60A3" w:rsidRDefault="00262433" w:rsidP="009F063B">
            <w:pPr>
              <w:rPr>
                <w:color w:val="000000"/>
              </w:rPr>
            </w:pPr>
            <w:r w:rsidRPr="009A60A3">
              <w:rPr>
                <w:color w:val="000000"/>
              </w:rPr>
              <w:t>CES / DRS</w:t>
            </w:r>
          </w:p>
        </w:tc>
        <w:tc>
          <w:tcPr>
            <w:tcW w:w="7821" w:type="dxa"/>
            <w:tcBorders>
              <w:top w:val="nil"/>
              <w:left w:val="nil"/>
              <w:bottom w:val="nil"/>
              <w:right w:val="nil"/>
            </w:tcBorders>
            <w:shd w:val="clear" w:color="auto" w:fill="auto"/>
            <w:noWrap/>
            <w:vAlign w:val="bottom"/>
            <w:hideMark/>
          </w:tcPr>
          <w:p w14:paraId="30F3DFDE" w14:textId="77777777" w:rsidR="00262433" w:rsidRPr="00561BDF" w:rsidRDefault="00262433" w:rsidP="009F063B">
            <w:pPr>
              <w:rPr>
                <w:color w:val="000000"/>
                <w:lang w:val="en-US"/>
              </w:rPr>
            </w:pPr>
            <w:r w:rsidRPr="00561BDF">
              <w:rPr>
                <w:color w:val="000000"/>
                <w:lang w:val="en-US"/>
              </w:rPr>
              <w:t>Soil Water Conservation, Protection and Restoration of soils</w:t>
            </w:r>
          </w:p>
        </w:tc>
      </w:tr>
      <w:tr w:rsidR="00262433" w:rsidRPr="009A60A3" w14:paraId="604DD4AE" w14:textId="77777777" w:rsidTr="009F063B">
        <w:trPr>
          <w:trHeight w:val="315"/>
        </w:trPr>
        <w:tc>
          <w:tcPr>
            <w:tcW w:w="1560" w:type="dxa"/>
            <w:tcBorders>
              <w:top w:val="nil"/>
              <w:left w:val="nil"/>
              <w:bottom w:val="nil"/>
              <w:right w:val="nil"/>
            </w:tcBorders>
            <w:shd w:val="clear" w:color="auto" w:fill="auto"/>
            <w:noWrap/>
            <w:vAlign w:val="bottom"/>
            <w:hideMark/>
          </w:tcPr>
          <w:p w14:paraId="2B8C16F6" w14:textId="77777777" w:rsidR="00262433" w:rsidRPr="009A60A3" w:rsidRDefault="00262433" w:rsidP="009F063B">
            <w:pPr>
              <w:rPr>
                <w:color w:val="000000"/>
              </w:rPr>
            </w:pPr>
            <w:r w:rsidRPr="009A60A3">
              <w:rPr>
                <w:color w:val="000000"/>
              </w:rPr>
              <w:t>ESIA</w:t>
            </w:r>
          </w:p>
        </w:tc>
        <w:tc>
          <w:tcPr>
            <w:tcW w:w="7821" w:type="dxa"/>
            <w:tcBorders>
              <w:top w:val="nil"/>
              <w:left w:val="nil"/>
              <w:bottom w:val="nil"/>
              <w:right w:val="nil"/>
            </w:tcBorders>
            <w:shd w:val="clear" w:color="auto" w:fill="auto"/>
            <w:noWrap/>
            <w:vAlign w:val="bottom"/>
            <w:hideMark/>
          </w:tcPr>
          <w:p w14:paraId="385998F6" w14:textId="77777777" w:rsidR="00262433" w:rsidRPr="009A60A3" w:rsidRDefault="00262433" w:rsidP="009F063B">
            <w:pPr>
              <w:rPr>
                <w:color w:val="000000"/>
              </w:rPr>
            </w:pPr>
            <w:r>
              <w:rPr>
                <w:color w:val="000000"/>
              </w:rPr>
              <w:t xml:space="preserve">Studies Environmental and Social Impacts </w:t>
            </w:r>
          </w:p>
        </w:tc>
      </w:tr>
      <w:tr w:rsidR="00262433" w:rsidRPr="009A60A3" w14:paraId="2FBC67DB" w14:textId="77777777" w:rsidTr="009F063B">
        <w:trPr>
          <w:trHeight w:val="315"/>
        </w:trPr>
        <w:tc>
          <w:tcPr>
            <w:tcW w:w="1560" w:type="dxa"/>
            <w:tcBorders>
              <w:top w:val="nil"/>
              <w:left w:val="nil"/>
              <w:bottom w:val="nil"/>
              <w:right w:val="nil"/>
            </w:tcBorders>
            <w:shd w:val="clear" w:color="auto" w:fill="auto"/>
            <w:noWrap/>
            <w:vAlign w:val="bottom"/>
            <w:hideMark/>
          </w:tcPr>
          <w:p w14:paraId="24E503B6" w14:textId="77777777" w:rsidR="00262433" w:rsidRPr="009A60A3" w:rsidRDefault="00262433" w:rsidP="009F063B">
            <w:pPr>
              <w:rPr>
                <w:color w:val="000000"/>
              </w:rPr>
            </w:pPr>
            <w:r w:rsidRPr="009A60A3">
              <w:rPr>
                <w:iCs/>
                <w:color w:val="000000"/>
              </w:rPr>
              <w:t>EMP</w:t>
            </w:r>
          </w:p>
        </w:tc>
        <w:tc>
          <w:tcPr>
            <w:tcW w:w="7821" w:type="dxa"/>
            <w:tcBorders>
              <w:top w:val="nil"/>
              <w:left w:val="nil"/>
              <w:bottom w:val="nil"/>
              <w:right w:val="nil"/>
            </w:tcBorders>
            <w:shd w:val="clear" w:color="auto" w:fill="auto"/>
            <w:noWrap/>
            <w:vAlign w:val="bottom"/>
            <w:hideMark/>
          </w:tcPr>
          <w:p w14:paraId="00CC1132" w14:textId="77777777" w:rsidR="00262433" w:rsidRPr="009A60A3" w:rsidRDefault="00262433" w:rsidP="009F063B">
            <w:pPr>
              <w:rPr>
                <w:color w:val="000000"/>
              </w:rPr>
            </w:pPr>
            <w:r w:rsidRPr="009A60A3">
              <w:rPr>
                <w:color w:val="000000"/>
              </w:rPr>
              <w:t>Mid-Term Evaluation</w:t>
            </w:r>
          </w:p>
        </w:tc>
      </w:tr>
      <w:tr w:rsidR="00262433" w:rsidRPr="009A60A3" w14:paraId="375AF9DB" w14:textId="77777777" w:rsidTr="009F063B">
        <w:trPr>
          <w:trHeight w:val="315"/>
        </w:trPr>
        <w:tc>
          <w:tcPr>
            <w:tcW w:w="1560" w:type="dxa"/>
            <w:tcBorders>
              <w:top w:val="nil"/>
              <w:left w:val="nil"/>
              <w:bottom w:val="nil"/>
              <w:right w:val="nil"/>
            </w:tcBorders>
            <w:shd w:val="clear" w:color="auto" w:fill="auto"/>
            <w:noWrap/>
            <w:vAlign w:val="bottom"/>
            <w:hideMark/>
          </w:tcPr>
          <w:p w14:paraId="69E91B58" w14:textId="77777777" w:rsidR="00262433" w:rsidRPr="009A60A3" w:rsidRDefault="00262433" w:rsidP="009F063B">
            <w:pPr>
              <w:rPr>
                <w:color w:val="000000"/>
              </w:rPr>
            </w:pPr>
            <w:r w:rsidRPr="009A60A3">
              <w:rPr>
                <w:color w:val="000000"/>
              </w:rPr>
              <w:t xml:space="preserve">ERC </w:t>
            </w:r>
          </w:p>
        </w:tc>
        <w:tc>
          <w:tcPr>
            <w:tcW w:w="7821" w:type="dxa"/>
            <w:tcBorders>
              <w:top w:val="nil"/>
              <w:left w:val="nil"/>
              <w:bottom w:val="nil"/>
              <w:right w:val="nil"/>
            </w:tcBorders>
            <w:shd w:val="clear" w:color="auto" w:fill="auto"/>
            <w:noWrap/>
            <w:vAlign w:val="bottom"/>
            <w:hideMark/>
          </w:tcPr>
          <w:p w14:paraId="2ECADBB2" w14:textId="77777777" w:rsidR="00262433" w:rsidRPr="009A60A3" w:rsidRDefault="00262433" w:rsidP="009F063B">
            <w:pPr>
              <w:rPr>
                <w:i/>
                <w:iCs/>
                <w:color w:val="000000"/>
              </w:rPr>
            </w:pPr>
            <w:r w:rsidRPr="00005D01">
              <w:rPr>
                <w:iCs/>
                <w:color w:val="000000"/>
              </w:rPr>
              <w:t xml:space="preserve">Evaluation Resource Center </w:t>
            </w:r>
            <w:r w:rsidRPr="00005D01">
              <w:rPr>
                <w:color w:val="000000"/>
              </w:rPr>
              <w:t>UNDP</w:t>
            </w:r>
          </w:p>
        </w:tc>
      </w:tr>
      <w:tr w:rsidR="00262433" w:rsidRPr="009A60A3" w14:paraId="1814D44D" w14:textId="77777777" w:rsidTr="009F063B">
        <w:trPr>
          <w:trHeight w:val="315"/>
        </w:trPr>
        <w:tc>
          <w:tcPr>
            <w:tcW w:w="1560" w:type="dxa"/>
            <w:tcBorders>
              <w:top w:val="nil"/>
              <w:left w:val="nil"/>
              <w:bottom w:val="nil"/>
              <w:right w:val="nil"/>
            </w:tcBorders>
            <w:shd w:val="clear" w:color="auto" w:fill="auto"/>
            <w:noWrap/>
            <w:vAlign w:val="bottom"/>
            <w:hideMark/>
          </w:tcPr>
          <w:p w14:paraId="38301742" w14:textId="77777777" w:rsidR="00262433" w:rsidRPr="009A60A3" w:rsidRDefault="00262433" w:rsidP="009F063B">
            <w:pPr>
              <w:rPr>
                <w:color w:val="000000"/>
              </w:rPr>
            </w:pPr>
            <w:r w:rsidRPr="009A60A3">
              <w:rPr>
                <w:iCs/>
                <w:color w:val="000000"/>
              </w:rPr>
              <w:t>GEF</w:t>
            </w:r>
          </w:p>
        </w:tc>
        <w:tc>
          <w:tcPr>
            <w:tcW w:w="7821" w:type="dxa"/>
            <w:tcBorders>
              <w:top w:val="nil"/>
              <w:left w:val="nil"/>
              <w:bottom w:val="nil"/>
              <w:right w:val="nil"/>
            </w:tcBorders>
            <w:shd w:val="clear" w:color="auto" w:fill="auto"/>
            <w:noWrap/>
            <w:vAlign w:val="bottom"/>
            <w:hideMark/>
          </w:tcPr>
          <w:p w14:paraId="27F90A82" w14:textId="77777777" w:rsidR="00262433" w:rsidRPr="009A60A3" w:rsidRDefault="00262433" w:rsidP="009F063B">
            <w:pPr>
              <w:rPr>
                <w:color w:val="000000"/>
              </w:rPr>
            </w:pPr>
            <w:r w:rsidRPr="009A60A3">
              <w:rPr>
                <w:color w:val="000000"/>
              </w:rPr>
              <w:t>Fund for Global Environment</w:t>
            </w:r>
          </w:p>
        </w:tc>
      </w:tr>
      <w:tr w:rsidR="00262433" w:rsidRPr="009A60A3" w14:paraId="244CF8ED" w14:textId="77777777" w:rsidTr="009F063B">
        <w:trPr>
          <w:trHeight w:val="315"/>
        </w:trPr>
        <w:tc>
          <w:tcPr>
            <w:tcW w:w="1560" w:type="dxa"/>
            <w:tcBorders>
              <w:top w:val="nil"/>
              <w:left w:val="nil"/>
              <w:bottom w:val="nil"/>
              <w:right w:val="nil"/>
            </w:tcBorders>
            <w:shd w:val="clear" w:color="auto" w:fill="auto"/>
            <w:noWrap/>
            <w:vAlign w:val="bottom"/>
            <w:hideMark/>
          </w:tcPr>
          <w:p w14:paraId="722154DA" w14:textId="77777777" w:rsidR="00262433" w:rsidRPr="009A60A3" w:rsidRDefault="00262433" w:rsidP="009F063B">
            <w:pPr>
              <w:rPr>
                <w:color w:val="000000"/>
              </w:rPr>
            </w:pPr>
            <w:r w:rsidRPr="009A60A3">
              <w:rPr>
                <w:color w:val="000000"/>
              </w:rPr>
              <w:t xml:space="preserve">FIP </w:t>
            </w:r>
          </w:p>
        </w:tc>
        <w:tc>
          <w:tcPr>
            <w:tcW w:w="7821" w:type="dxa"/>
            <w:tcBorders>
              <w:top w:val="nil"/>
              <w:left w:val="nil"/>
              <w:bottom w:val="nil"/>
              <w:right w:val="nil"/>
            </w:tcBorders>
            <w:shd w:val="clear" w:color="auto" w:fill="auto"/>
            <w:noWrap/>
            <w:vAlign w:val="bottom"/>
            <w:hideMark/>
          </w:tcPr>
          <w:p w14:paraId="03C128F5" w14:textId="77777777" w:rsidR="00262433" w:rsidRPr="009A60A3" w:rsidRDefault="00262433" w:rsidP="009F063B">
            <w:pPr>
              <w:rPr>
                <w:color w:val="000000"/>
              </w:rPr>
            </w:pPr>
            <w:r w:rsidRPr="009A60A3">
              <w:rPr>
                <w:color w:val="000000"/>
              </w:rPr>
              <w:t>Identity card project</w:t>
            </w:r>
          </w:p>
        </w:tc>
      </w:tr>
      <w:tr w:rsidR="00262433" w:rsidRPr="009A60A3" w14:paraId="64220170" w14:textId="77777777" w:rsidTr="009F063B">
        <w:trPr>
          <w:trHeight w:val="315"/>
        </w:trPr>
        <w:tc>
          <w:tcPr>
            <w:tcW w:w="1560" w:type="dxa"/>
            <w:tcBorders>
              <w:top w:val="nil"/>
              <w:left w:val="nil"/>
              <w:bottom w:val="nil"/>
              <w:right w:val="nil"/>
            </w:tcBorders>
            <w:shd w:val="clear" w:color="auto" w:fill="auto"/>
            <w:noWrap/>
            <w:vAlign w:val="bottom"/>
            <w:hideMark/>
          </w:tcPr>
          <w:p w14:paraId="37F65F3C" w14:textId="77777777" w:rsidR="00262433" w:rsidRPr="009A60A3" w:rsidRDefault="00262433" w:rsidP="009F063B">
            <w:pPr>
              <w:rPr>
                <w:color w:val="000000"/>
              </w:rPr>
            </w:pPr>
            <w:r w:rsidRPr="009A60A3">
              <w:rPr>
                <w:color w:val="000000"/>
              </w:rPr>
              <w:t xml:space="preserve">GEF </w:t>
            </w:r>
          </w:p>
        </w:tc>
        <w:tc>
          <w:tcPr>
            <w:tcW w:w="7821" w:type="dxa"/>
            <w:tcBorders>
              <w:top w:val="nil"/>
              <w:left w:val="nil"/>
              <w:bottom w:val="nil"/>
              <w:right w:val="nil"/>
            </w:tcBorders>
            <w:shd w:val="clear" w:color="auto" w:fill="auto"/>
            <w:noWrap/>
            <w:vAlign w:val="bottom"/>
            <w:hideMark/>
          </w:tcPr>
          <w:p w14:paraId="01B0510D" w14:textId="77777777" w:rsidR="00262433" w:rsidRPr="009A60A3" w:rsidRDefault="00262433" w:rsidP="009F063B">
            <w:pPr>
              <w:rPr>
                <w:color w:val="000000"/>
              </w:rPr>
            </w:pPr>
            <w:r>
              <w:rPr>
                <w:color w:val="000000"/>
              </w:rPr>
              <w:t>Global Environmental Facilities (Global Environment Fund)</w:t>
            </w:r>
          </w:p>
        </w:tc>
      </w:tr>
      <w:tr w:rsidR="00262433" w:rsidRPr="00847120" w14:paraId="16ACABD7" w14:textId="77777777" w:rsidTr="009F063B">
        <w:trPr>
          <w:trHeight w:val="315"/>
        </w:trPr>
        <w:tc>
          <w:tcPr>
            <w:tcW w:w="1560" w:type="dxa"/>
            <w:tcBorders>
              <w:top w:val="nil"/>
              <w:left w:val="nil"/>
              <w:bottom w:val="nil"/>
              <w:right w:val="nil"/>
            </w:tcBorders>
            <w:shd w:val="clear" w:color="auto" w:fill="auto"/>
            <w:noWrap/>
            <w:vAlign w:val="bottom"/>
            <w:hideMark/>
          </w:tcPr>
          <w:p w14:paraId="079E1BDB" w14:textId="77777777" w:rsidR="00262433" w:rsidRPr="009A60A3" w:rsidRDefault="00262433" w:rsidP="009F063B">
            <w:pPr>
              <w:rPr>
                <w:color w:val="000000"/>
              </w:rPr>
            </w:pPr>
            <w:r w:rsidRPr="009A60A3">
              <w:rPr>
                <w:color w:val="000000"/>
              </w:rPr>
              <w:t xml:space="preserve">GEF IEO </w:t>
            </w:r>
          </w:p>
        </w:tc>
        <w:tc>
          <w:tcPr>
            <w:tcW w:w="7821" w:type="dxa"/>
            <w:tcBorders>
              <w:top w:val="nil"/>
              <w:left w:val="nil"/>
              <w:bottom w:val="nil"/>
              <w:right w:val="nil"/>
            </w:tcBorders>
            <w:shd w:val="clear" w:color="auto" w:fill="auto"/>
            <w:noWrap/>
            <w:vAlign w:val="bottom"/>
            <w:hideMark/>
          </w:tcPr>
          <w:p w14:paraId="579F55D5" w14:textId="77777777" w:rsidR="00262433" w:rsidRPr="00561BDF" w:rsidRDefault="00262433" w:rsidP="009F063B">
            <w:pPr>
              <w:rPr>
                <w:color w:val="000000"/>
                <w:lang w:val="en-US"/>
              </w:rPr>
            </w:pPr>
            <w:r w:rsidRPr="00561BDF">
              <w:rPr>
                <w:color w:val="000000"/>
                <w:lang w:val="en-US"/>
              </w:rPr>
              <w:t>Office of the independent evaluation of the GEF</w:t>
            </w:r>
          </w:p>
        </w:tc>
      </w:tr>
      <w:tr w:rsidR="00262433" w:rsidRPr="009A60A3" w14:paraId="40EBB9E7" w14:textId="77777777" w:rsidTr="009F063B">
        <w:trPr>
          <w:trHeight w:val="315"/>
        </w:trPr>
        <w:tc>
          <w:tcPr>
            <w:tcW w:w="1560" w:type="dxa"/>
            <w:tcBorders>
              <w:top w:val="nil"/>
              <w:left w:val="nil"/>
              <w:bottom w:val="nil"/>
              <w:right w:val="nil"/>
            </w:tcBorders>
            <w:shd w:val="clear" w:color="auto" w:fill="auto"/>
            <w:noWrap/>
            <w:vAlign w:val="bottom"/>
            <w:hideMark/>
          </w:tcPr>
          <w:p w14:paraId="79491A50" w14:textId="77777777" w:rsidR="00262433" w:rsidRPr="009A60A3" w:rsidRDefault="00262433" w:rsidP="009F063B">
            <w:pPr>
              <w:rPr>
                <w:color w:val="000000"/>
              </w:rPr>
            </w:pPr>
            <w:r w:rsidRPr="009A60A3">
              <w:rPr>
                <w:color w:val="000000"/>
              </w:rPr>
              <w:t>GRN</w:t>
            </w:r>
          </w:p>
        </w:tc>
        <w:tc>
          <w:tcPr>
            <w:tcW w:w="7821" w:type="dxa"/>
            <w:tcBorders>
              <w:top w:val="nil"/>
              <w:left w:val="nil"/>
              <w:bottom w:val="nil"/>
              <w:right w:val="nil"/>
            </w:tcBorders>
            <w:shd w:val="clear" w:color="auto" w:fill="auto"/>
            <w:noWrap/>
            <w:vAlign w:val="bottom"/>
            <w:hideMark/>
          </w:tcPr>
          <w:p w14:paraId="04836CA5" w14:textId="77777777" w:rsidR="00262433" w:rsidRPr="009A60A3" w:rsidRDefault="00262433" w:rsidP="009F063B">
            <w:pPr>
              <w:rPr>
                <w:color w:val="000000"/>
              </w:rPr>
            </w:pPr>
            <w:r w:rsidRPr="009A60A3">
              <w:rPr>
                <w:color w:val="000000"/>
              </w:rPr>
              <w:t>Natural Resource Management</w:t>
            </w:r>
          </w:p>
        </w:tc>
      </w:tr>
      <w:tr w:rsidR="00262433" w:rsidRPr="009A60A3" w14:paraId="33E90F4D" w14:textId="77777777" w:rsidTr="009F063B">
        <w:trPr>
          <w:trHeight w:val="315"/>
        </w:trPr>
        <w:tc>
          <w:tcPr>
            <w:tcW w:w="1560" w:type="dxa"/>
            <w:tcBorders>
              <w:top w:val="nil"/>
              <w:left w:val="nil"/>
              <w:bottom w:val="nil"/>
              <w:right w:val="nil"/>
            </w:tcBorders>
            <w:shd w:val="clear" w:color="auto" w:fill="auto"/>
            <w:noWrap/>
            <w:vAlign w:val="bottom"/>
            <w:hideMark/>
          </w:tcPr>
          <w:p w14:paraId="2E47A318" w14:textId="77777777" w:rsidR="00262433" w:rsidRPr="009A60A3" w:rsidRDefault="00262433" w:rsidP="009F063B">
            <w:pPr>
              <w:rPr>
                <w:color w:val="000000"/>
              </w:rPr>
            </w:pPr>
            <w:r w:rsidRPr="009A60A3">
              <w:rPr>
                <w:color w:val="000000"/>
              </w:rPr>
              <w:t>HS</w:t>
            </w:r>
          </w:p>
        </w:tc>
        <w:tc>
          <w:tcPr>
            <w:tcW w:w="7821" w:type="dxa"/>
            <w:tcBorders>
              <w:top w:val="nil"/>
              <w:left w:val="nil"/>
              <w:bottom w:val="nil"/>
              <w:right w:val="nil"/>
            </w:tcBorders>
            <w:shd w:val="clear" w:color="auto" w:fill="auto"/>
            <w:noWrap/>
            <w:vAlign w:val="bottom"/>
            <w:hideMark/>
          </w:tcPr>
          <w:p w14:paraId="0D4890D6" w14:textId="77777777" w:rsidR="00262433" w:rsidRPr="009A60A3" w:rsidRDefault="00262433" w:rsidP="009F063B">
            <w:pPr>
              <w:rPr>
                <w:color w:val="000000"/>
              </w:rPr>
            </w:pPr>
            <w:r w:rsidRPr="009A60A3">
              <w:rPr>
                <w:color w:val="000000"/>
              </w:rPr>
              <w:t>highly Satisfactory</w:t>
            </w:r>
          </w:p>
        </w:tc>
      </w:tr>
      <w:tr w:rsidR="00262433" w:rsidRPr="00847120" w14:paraId="4085B344" w14:textId="77777777" w:rsidTr="009F063B">
        <w:trPr>
          <w:trHeight w:val="315"/>
        </w:trPr>
        <w:tc>
          <w:tcPr>
            <w:tcW w:w="1560" w:type="dxa"/>
            <w:tcBorders>
              <w:top w:val="nil"/>
              <w:left w:val="nil"/>
              <w:bottom w:val="nil"/>
              <w:right w:val="nil"/>
            </w:tcBorders>
            <w:shd w:val="clear" w:color="auto" w:fill="auto"/>
            <w:noWrap/>
            <w:vAlign w:val="bottom"/>
            <w:hideMark/>
          </w:tcPr>
          <w:p w14:paraId="0EFCC13C" w14:textId="77777777" w:rsidR="00262433" w:rsidRDefault="00262433" w:rsidP="009F063B">
            <w:pPr>
              <w:rPr>
                <w:color w:val="000000"/>
              </w:rPr>
            </w:pPr>
            <w:r w:rsidRPr="009A60A3">
              <w:rPr>
                <w:color w:val="000000"/>
              </w:rPr>
              <w:t>MHUEDD</w:t>
            </w:r>
          </w:p>
          <w:p w14:paraId="118DE07C" w14:textId="77777777" w:rsidR="00262433" w:rsidRPr="009A60A3" w:rsidRDefault="00262433" w:rsidP="009F063B">
            <w:pPr>
              <w:rPr>
                <w:color w:val="000000"/>
              </w:rPr>
            </w:pPr>
          </w:p>
        </w:tc>
        <w:tc>
          <w:tcPr>
            <w:tcW w:w="7821" w:type="dxa"/>
            <w:tcBorders>
              <w:top w:val="nil"/>
              <w:left w:val="nil"/>
              <w:bottom w:val="nil"/>
              <w:right w:val="nil"/>
            </w:tcBorders>
            <w:shd w:val="clear" w:color="auto" w:fill="auto"/>
            <w:noWrap/>
            <w:vAlign w:val="bottom"/>
            <w:hideMark/>
          </w:tcPr>
          <w:p w14:paraId="0AE9A5AE" w14:textId="77777777" w:rsidR="00262433" w:rsidRPr="00561BDF" w:rsidRDefault="00262433" w:rsidP="009F063B">
            <w:pPr>
              <w:rPr>
                <w:color w:val="000000"/>
                <w:lang w:val="en-US"/>
              </w:rPr>
            </w:pPr>
            <w:r w:rsidRPr="00561BDF">
              <w:rPr>
                <w:color w:val="000000"/>
                <w:lang w:val="en-US"/>
              </w:rPr>
              <w:t>Ministry of Housing, Urban Development, Environment and Sustainable Development</w:t>
            </w:r>
          </w:p>
        </w:tc>
      </w:tr>
      <w:tr w:rsidR="00262433" w:rsidRPr="009A60A3" w14:paraId="73C4D612" w14:textId="77777777" w:rsidTr="009F063B">
        <w:trPr>
          <w:trHeight w:val="315"/>
        </w:trPr>
        <w:tc>
          <w:tcPr>
            <w:tcW w:w="1560" w:type="dxa"/>
            <w:tcBorders>
              <w:top w:val="nil"/>
              <w:left w:val="nil"/>
              <w:bottom w:val="nil"/>
              <w:right w:val="nil"/>
            </w:tcBorders>
            <w:shd w:val="clear" w:color="auto" w:fill="auto"/>
            <w:noWrap/>
            <w:vAlign w:val="bottom"/>
            <w:hideMark/>
          </w:tcPr>
          <w:p w14:paraId="643B143D" w14:textId="77777777" w:rsidR="00262433" w:rsidRPr="009A60A3" w:rsidRDefault="00262433" w:rsidP="009F063B">
            <w:pPr>
              <w:rPr>
                <w:color w:val="000000"/>
              </w:rPr>
            </w:pPr>
            <w:r w:rsidRPr="009A60A3">
              <w:rPr>
                <w:color w:val="000000"/>
              </w:rPr>
              <w:t xml:space="preserve">OFP </w:t>
            </w:r>
          </w:p>
        </w:tc>
        <w:tc>
          <w:tcPr>
            <w:tcW w:w="7821" w:type="dxa"/>
            <w:tcBorders>
              <w:top w:val="nil"/>
              <w:left w:val="nil"/>
              <w:bottom w:val="nil"/>
              <w:right w:val="nil"/>
            </w:tcBorders>
            <w:shd w:val="clear" w:color="auto" w:fill="auto"/>
            <w:noWrap/>
            <w:vAlign w:val="bottom"/>
            <w:hideMark/>
          </w:tcPr>
          <w:p w14:paraId="49844E83" w14:textId="77777777" w:rsidR="00262433" w:rsidRPr="009A60A3" w:rsidRDefault="00262433" w:rsidP="009F063B">
            <w:pPr>
              <w:rPr>
                <w:color w:val="000000"/>
              </w:rPr>
            </w:pPr>
            <w:r w:rsidRPr="009A60A3">
              <w:rPr>
                <w:color w:val="000000"/>
              </w:rPr>
              <w:t xml:space="preserve">Operational Focal Point </w:t>
            </w:r>
          </w:p>
        </w:tc>
      </w:tr>
      <w:tr w:rsidR="00262433" w:rsidRPr="009A60A3" w14:paraId="6EC8AF51" w14:textId="77777777" w:rsidTr="009F063B">
        <w:trPr>
          <w:trHeight w:val="315"/>
        </w:trPr>
        <w:tc>
          <w:tcPr>
            <w:tcW w:w="1560" w:type="dxa"/>
            <w:tcBorders>
              <w:top w:val="nil"/>
              <w:left w:val="nil"/>
              <w:bottom w:val="nil"/>
              <w:right w:val="nil"/>
            </w:tcBorders>
            <w:shd w:val="clear" w:color="auto" w:fill="auto"/>
            <w:noWrap/>
            <w:vAlign w:val="bottom"/>
            <w:hideMark/>
          </w:tcPr>
          <w:p w14:paraId="6155729D" w14:textId="77777777" w:rsidR="00262433" w:rsidRPr="009A60A3" w:rsidRDefault="00262433" w:rsidP="009F063B">
            <w:pPr>
              <w:rPr>
                <w:color w:val="000000"/>
              </w:rPr>
            </w:pPr>
            <w:r w:rsidRPr="009A60A3">
              <w:rPr>
                <w:color w:val="000000"/>
              </w:rPr>
              <w:t xml:space="preserve">NGO </w:t>
            </w:r>
          </w:p>
        </w:tc>
        <w:tc>
          <w:tcPr>
            <w:tcW w:w="7821" w:type="dxa"/>
            <w:tcBorders>
              <w:top w:val="nil"/>
              <w:left w:val="nil"/>
              <w:bottom w:val="nil"/>
              <w:right w:val="nil"/>
            </w:tcBorders>
            <w:shd w:val="clear" w:color="auto" w:fill="auto"/>
            <w:noWrap/>
            <w:vAlign w:val="bottom"/>
            <w:hideMark/>
          </w:tcPr>
          <w:p w14:paraId="261AD777" w14:textId="77777777" w:rsidR="00262433" w:rsidRPr="009A60A3" w:rsidRDefault="00262433" w:rsidP="009F063B">
            <w:pPr>
              <w:rPr>
                <w:color w:val="000000"/>
              </w:rPr>
            </w:pPr>
            <w:r w:rsidRPr="009A60A3">
              <w:rPr>
                <w:color w:val="000000"/>
              </w:rPr>
              <w:t>Non-Governmental Organization</w:t>
            </w:r>
          </w:p>
        </w:tc>
      </w:tr>
      <w:tr w:rsidR="00262433" w:rsidRPr="009A60A3" w14:paraId="29644570" w14:textId="77777777" w:rsidTr="009F063B">
        <w:trPr>
          <w:trHeight w:val="315"/>
        </w:trPr>
        <w:tc>
          <w:tcPr>
            <w:tcW w:w="1560" w:type="dxa"/>
            <w:tcBorders>
              <w:top w:val="nil"/>
              <w:left w:val="nil"/>
              <w:bottom w:val="nil"/>
              <w:right w:val="nil"/>
            </w:tcBorders>
            <w:shd w:val="clear" w:color="auto" w:fill="auto"/>
            <w:noWrap/>
            <w:vAlign w:val="bottom"/>
            <w:hideMark/>
          </w:tcPr>
          <w:p w14:paraId="23FAB462" w14:textId="77777777" w:rsidR="00262433" w:rsidRPr="009A60A3" w:rsidRDefault="00262433" w:rsidP="009F063B">
            <w:pPr>
              <w:rPr>
                <w:color w:val="000000"/>
              </w:rPr>
            </w:pPr>
            <w:r w:rsidRPr="009A60A3">
              <w:rPr>
                <w:color w:val="000000"/>
              </w:rPr>
              <w:t xml:space="preserve">CSO </w:t>
            </w:r>
          </w:p>
        </w:tc>
        <w:tc>
          <w:tcPr>
            <w:tcW w:w="7821" w:type="dxa"/>
            <w:tcBorders>
              <w:top w:val="nil"/>
              <w:left w:val="nil"/>
              <w:bottom w:val="nil"/>
              <w:right w:val="nil"/>
            </w:tcBorders>
            <w:shd w:val="clear" w:color="auto" w:fill="auto"/>
            <w:noWrap/>
            <w:vAlign w:val="bottom"/>
            <w:hideMark/>
          </w:tcPr>
          <w:p w14:paraId="63E6D41D" w14:textId="77777777" w:rsidR="00262433" w:rsidRPr="009A60A3" w:rsidRDefault="00FC30F8" w:rsidP="009F063B">
            <w:pPr>
              <w:rPr>
                <w:color w:val="000000"/>
              </w:rPr>
            </w:pPr>
            <w:r>
              <w:rPr>
                <w:color w:val="000000"/>
              </w:rPr>
              <w:t>C</w:t>
            </w:r>
            <w:r w:rsidR="00262433" w:rsidRPr="009A60A3">
              <w:rPr>
                <w:color w:val="000000"/>
              </w:rPr>
              <w:t xml:space="preserve">ivil </w:t>
            </w:r>
            <w:r>
              <w:rPr>
                <w:color w:val="000000"/>
              </w:rPr>
              <w:t>S</w:t>
            </w:r>
            <w:r w:rsidR="00262433" w:rsidRPr="009A60A3">
              <w:rPr>
                <w:color w:val="000000"/>
              </w:rPr>
              <w:t>ociety</w:t>
            </w:r>
            <w:r>
              <w:rPr>
                <w:color w:val="000000"/>
              </w:rPr>
              <w:t xml:space="preserve"> </w:t>
            </w:r>
            <w:r w:rsidRPr="009A60A3">
              <w:rPr>
                <w:color w:val="000000"/>
              </w:rPr>
              <w:t xml:space="preserve">Organization </w:t>
            </w:r>
          </w:p>
        </w:tc>
      </w:tr>
      <w:tr w:rsidR="00262433" w:rsidRPr="009A60A3" w14:paraId="57A8443B" w14:textId="77777777" w:rsidTr="009F063B">
        <w:trPr>
          <w:trHeight w:val="315"/>
        </w:trPr>
        <w:tc>
          <w:tcPr>
            <w:tcW w:w="1560" w:type="dxa"/>
            <w:tcBorders>
              <w:top w:val="nil"/>
              <w:left w:val="nil"/>
              <w:bottom w:val="nil"/>
              <w:right w:val="nil"/>
            </w:tcBorders>
            <w:shd w:val="clear" w:color="auto" w:fill="auto"/>
            <w:noWrap/>
            <w:vAlign w:val="bottom"/>
            <w:hideMark/>
          </w:tcPr>
          <w:p w14:paraId="06C8988E" w14:textId="77777777" w:rsidR="00262433" w:rsidRPr="009A60A3" w:rsidRDefault="00262433" w:rsidP="009F063B">
            <w:pPr>
              <w:rPr>
                <w:color w:val="000000"/>
              </w:rPr>
            </w:pPr>
            <w:r w:rsidRPr="009A60A3">
              <w:rPr>
                <w:color w:val="000000"/>
              </w:rPr>
              <w:t xml:space="preserve">PA </w:t>
            </w:r>
          </w:p>
        </w:tc>
        <w:tc>
          <w:tcPr>
            <w:tcW w:w="7821" w:type="dxa"/>
            <w:tcBorders>
              <w:top w:val="nil"/>
              <w:left w:val="nil"/>
              <w:bottom w:val="nil"/>
              <w:right w:val="nil"/>
            </w:tcBorders>
            <w:shd w:val="clear" w:color="auto" w:fill="auto"/>
            <w:noWrap/>
            <w:vAlign w:val="bottom"/>
            <w:hideMark/>
          </w:tcPr>
          <w:p w14:paraId="58914245" w14:textId="77777777" w:rsidR="00262433" w:rsidRPr="009A60A3" w:rsidRDefault="00262433" w:rsidP="009F063B">
            <w:pPr>
              <w:rPr>
                <w:color w:val="000000"/>
              </w:rPr>
            </w:pPr>
            <w:r w:rsidRPr="009A60A3">
              <w:rPr>
                <w:color w:val="000000"/>
              </w:rPr>
              <w:t xml:space="preserve">Partner programs </w:t>
            </w:r>
          </w:p>
        </w:tc>
      </w:tr>
      <w:tr w:rsidR="00262433" w:rsidRPr="00847120" w14:paraId="05F536BF" w14:textId="77777777" w:rsidTr="009F063B">
        <w:trPr>
          <w:trHeight w:val="315"/>
        </w:trPr>
        <w:tc>
          <w:tcPr>
            <w:tcW w:w="1560" w:type="dxa"/>
            <w:tcBorders>
              <w:top w:val="nil"/>
              <w:left w:val="nil"/>
              <w:bottom w:val="nil"/>
              <w:right w:val="nil"/>
            </w:tcBorders>
            <w:shd w:val="clear" w:color="auto" w:fill="auto"/>
            <w:noWrap/>
            <w:vAlign w:val="bottom"/>
            <w:hideMark/>
          </w:tcPr>
          <w:p w14:paraId="6D4E6C3D" w14:textId="77777777" w:rsidR="00262433" w:rsidRPr="009A60A3" w:rsidRDefault="00262433" w:rsidP="009F063B">
            <w:pPr>
              <w:rPr>
                <w:color w:val="000000"/>
              </w:rPr>
            </w:pPr>
            <w:r w:rsidRPr="009A60A3">
              <w:rPr>
                <w:color w:val="000000"/>
              </w:rPr>
              <w:t xml:space="preserve">PIMS </w:t>
            </w:r>
          </w:p>
        </w:tc>
        <w:tc>
          <w:tcPr>
            <w:tcW w:w="7821" w:type="dxa"/>
            <w:tcBorders>
              <w:top w:val="nil"/>
              <w:left w:val="nil"/>
              <w:bottom w:val="nil"/>
              <w:right w:val="nil"/>
            </w:tcBorders>
            <w:shd w:val="clear" w:color="auto" w:fill="auto"/>
            <w:noWrap/>
            <w:vAlign w:val="bottom"/>
            <w:hideMark/>
          </w:tcPr>
          <w:p w14:paraId="749B5412" w14:textId="77777777" w:rsidR="00262433" w:rsidRPr="00561BDF" w:rsidRDefault="00FC30F8" w:rsidP="009F063B">
            <w:pPr>
              <w:rPr>
                <w:color w:val="000000"/>
                <w:lang w:val="en-US"/>
              </w:rPr>
            </w:pPr>
            <w:r>
              <w:rPr>
                <w:color w:val="000000"/>
                <w:lang w:val="en-US"/>
              </w:rPr>
              <w:t>I</w:t>
            </w:r>
            <w:r w:rsidR="00262433" w:rsidRPr="00561BDF">
              <w:rPr>
                <w:color w:val="000000"/>
                <w:lang w:val="en-US"/>
              </w:rPr>
              <w:t>nformation management system relating to UNDP-GEF projects</w:t>
            </w:r>
          </w:p>
        </w:tc>
      </w:tr>
      <w:tr w:rsidR="00262433" w:rsidRPr="009A60A3" w14:paraId="7B9C2733" w14:textId="77777777" w:rsidTr="009F063B">
        <w:trPr>
          <w:trHeight w:val="315"/>
        </w:trPr>
        <w:tc>
          <w:tcPr>
            <w:tcW w:w="1560" w:type="dxa"/>
            <w:tcBorders>
              <w:top w:val="nil"/>
              <w:left w:val="nil"/>
              <w:bottom w:val="nil"/>
              <w:right w:val="nil"/>
            </w:tcBorders>
            <w:shd w:val="clear" w:color="auto" w:fill="auto"/>
            <w:noWrap/>
            <w:vAlign w:val="bottom"/>
            <w:hideMark/>
          </w:tcPr>
          <w:p w14:paraId="2B41E8C6" w14:textId="77777777" w:rsidR="00262433" w:rsidRPr="009A60A3" w:rsidRDefault="00262433" w:rsidP="009F063B">
            <w:pPr>
              <w:rPr>
                <w:color w:val="000000"/>
              </w:rPr>
            </w:pPr>
            <w:r w:rsidRPr="009A60A3">
              <w:rPr>
                <w:color w:val="000000"/>
              </w:rPr>
              <w:t xml:space="preserve">PIR </w:t>
            </w:r>
          </w:p>
        </w:tc>
        <w:tc>
          <w:tcPr>
            <w:tcW w:w="7821" w:type="dxa"/>
            <w:tcBorders>
              <w:top w:val="nil"/>
              <w:left w:val="nil"/>
              <w:bottom w:val="nil"/>
              <w:right w:val="nil"/>
            </w:tcBorders>
            <w:shd w:val="clear" w:color="auto" w:fill="auto"/>
            <w:noWrap/>
            <w:vAlign w:val="bottom"/>
            <w:hideMark/>
          </w:tcPr>
          <w:p w14:paraId="1A8BADED" w14:textId="77777777" w:rsidR="00262433" w:rsidRPr="009A60A3" w:rsidRDefault="00FC30F8" w:rsidP="009F063B">
            <w:pPr>
              <w:rPr>
                <w:color w:val="000000"/>
              </w:rPr>
            </w:pPr>
            <w:r>
              <w:rPr>
                <w:color w:val="000000"/>
              </w:rPr>
              <w:t>I</w:t>
            </w:r>
            <w:r w:rsidR="00262433" w:rsidRPr="009A60A3">
              <w:rPr>
                <w:color w:val="000000"/>
              </w:rPr>
              <w:t xml:space="preserve">mplement </w:t>
            </w:r>
            <w:r>
              <w:rPr>
                <w:color w:val="000000"/>
              </w:rPr>
              <w:t>P</w:t>
            </w:r>
            <w:r w:rsidR="00262433" w:rsidRPr="009A60A3">
              <w:rPr>
                <w:color w:val="000000"/>
              </w:rPr>
              <w:t>roject</w:t>
            </w:r>
            <w:r>
              <w:rPr>
                <w:color w:val="000000"/>
              </w:rPr>
              <w:t xml:space="preserve"> </w:t>
            </w:r>
            <w:r w:rsidR="00262433" w:rsidRPr="009A60A3">
              <w:rPr>
                <w:color w:val="000000"/>
              </w:rPr>
              <w:t>Report</w:t>
            </w:r>
          </w:p>
        </w:tc>
      </w:tr>
      <w:tr w:rsidR="00262433" w:rsidRPr="009A60A3" w14:paraId="1E5C03B6" w14:textId="77777777" w:rsidTr="009F063B">
        <w:trPr>
          <w:trHeight w:val="315"/>
        </w:trPr>
        <w:tc>
          <w:tcPr>
            <w:tcW w:w="1560" w:type="dxa"/>
            <w:tcBorders>
              <w:top w:val="nil"/>
              <w:left w:val="nil"/>
              <w:bottom w:val="nil"/>
              <w:right w:val="nil"/>
            </w:tcBorders>
            <w:shd w:val="clear" w:color="auto" w:fill="auto"/>
            <w:noWrap/>
            <w:vAlign w:val="bottom"/>
            <w:hideMark/>
          </w:tcPr>
          <w:p w14:paraId="3098C205" w14:textId="77777777" w:rsidR="00262433" w:rsidRPr="009A60A3" w:rsidRDefault="00262433" w:rsidP="009F063B">
            <w:pPr>
              <w:rPr>
                <w:color w:val="000000"/>
              </w:rPr>
            </w:pPr>
            <w:r w:rsidRPr="009A60A3">
              <w:rPr>
                <w:color w:val="000000"/>
              </w:rPr>
              <w:t xml:space="preserve">UNDP </w:t>
            </w:r>
          </w:p>
        </w:tc>
        <w:tc>
          <w:tcPr>
            <w:tcW w:w="7821" w:type="dxa"/>
            <w:tcBorders>
              <w:top w:val="nil"/>
              <w:left w:val="nil"/>
              <w:bottom w:val="nil"/>
              <w:right w:val="nil"/>
            </w:tcBorders>
            <w:shd w:val="clear" w:color="auto" w:fill="auto"/>
            <w:noWrap/>
            <w:vAlign w:val="bottom"/>
            <w:hideMark/>
          </w:tcPr>
          <w:p w14:paraId="6F580245" w14:textId="77777777" w:rsidR="00262433" w:rsidRPr="009A60A3" w:rsidRDefault="00262433" w:rsidP="009F063B">
            <w:pPr>
              <w:rPr>
                <w:color w:val="000000"/>
              </w:rPr>
            </w:pPr>
            <w:r w:rsidRPr="009A60A3">
              <w:rPr>
                <w:color w:val="000000"/>
              </w:rPr>
              <w:t>United Nations Development Program</w:t>
            </w:r>
          </w:p>
        </w:tc>
      </w:tr>
      <w:tr w:rsidR="00262433" w:rsidRPr="009A60A3" w14:paraId="5AEE9907" w14:textId="77777777" w:rsidTr="009F063B">
        <w:trPr>
          <w:trHeight w:val="315"/>
        </w:trPr>
        <w:tc>
          <w:tcPr>
            <w:tcW w:w="1560" w:type="dxa"/>
            <w:tcBorders>
              <w:top w:val="nil"/>
              <w:left w:val="nil"/>
              <w:bottom w:val="nil"/>
              <w:right w:val="nil"/>
            </w:tcBorders>
            <w:shd w:val="clear" w:color="auto" w:fill="auto"/>
            <w:noWrap/>
            <w:vAlign w:val="bottom"/>
            <w:hideMark/>
          </w:tcPr>
          <w:p w14:paraId="4B070D4C" w14:textId="77777777" w:rsidR="00262433" w:rsidRPr="009A60A3" w:rsidRDefault="00262433" w:rsidP="009F063B">
            <w:pPr>
              <w:rPr>
                <w:color w:val="000000"/>
              </w:rPr>
            </w:pPr>
            <w:r w:rsidRPr="009A60A3">
              <w:rPr>
                <w:color w:val="000000"/>
              </w:rPr>
              <w:t xml:space="preserve">UNDP IEO </w:t>
            </w:r>
          </w:p>
        </w:tc>
        <w:tc>
          <w:tcPr>
            <w:tcW w:w="7821" w:type="dxa"/>
            <w:tcBorders>
              <w:top w:val="nil"/>
              <w:left w:val="nil"/>
              <w:bottom w:val="nil"/>
              <w:right w:val="nil"/>
            </w:tcBorders>
            <w:shd w:val="clear" w:color="auto" w:fill="auto"/>
            <w:noWrap/>
            <w:vAlign w:val="bottom"/>
            <w:hideMark/>
          </w:tcPr>
          <w:p w14:paraId="6895EE94" w14:textId="77777777" w:rsidR="00262433" w:rsidRPr="009A60A3" w:rsidRDefault="00262433" w:rsidP="009F063B">
            <w:pPr>
              <w:rPr>
                <w:color w:val="000000"/>
              </w:rPr>
            </w:pPr>
            <w:r w:rsidRPr="009A60A3">
              <w:rPr>
                <w:color w:val="000000"/>
              </w:rPr>
              <w:t>UNDP Independent Evaluation Office</w:t>
            </w:r>
          </w:p>
        </w:tc>
      </w:tr>
      <w:tr w:rsidR="00262433" w:rsidRPr="00847120" w14:paraId="70D271D6" w14:textId="77777777" w:rsidTr="009F063B">
        <w:trPr>
          <w:trHeight w:val="315"/>
        </w:trPr>
        <w:tc>
          <w:tcPr>
            <w:tcW w:w="1560" w:type="dxa"/>
            <w:tcBorders>
              <w:top w:val="nil"/>
              <w:left w:val="nil"/>
              <w:bottom w:val="nil"/>
              <w:right w:val="nil"/>
            </w:tcBorders>
            <w:shd w:val="clear" w:color="auto" w:fill="auto"/>
            <w:noWrap/>
            <w:vAlign w:val="bottom"/>
            <w:hideMark/>
          </w:tcPr>
          <w:p w14:paraId="0E7185A7" w14:textId="77777777" w:rsidR="00262433" w:rsidRPr="009A60A3" w:rsidRDefault="00262433" w:rsidP="009F063B">
            <w:pPr>
              <w:rPr>
                <w:color w:val="000000"/>
              </w:rPr>
            </w:pPr>
            <w:r w:rsidRPr="009A60A3">
              <w:rPr>
                <w:color w:val="000000"/>
              </w:rPr>
              <w:t xml:space="preserve">POPP </w:t>
            </w:r>
          </w:p>
        </w:tc>
        <w:tc>
          <w:tcPr>
            <w:tcW w:w="7821" w:type="dxa"/>
            <w:tcBorders>
              <w:top w:val="nil"/>
              <w:left w:val="nil"/>
              <w:bottom w:val="nil"/>
              <w:right w:val="nil"/>
            </w:tcBorders>
            <w:shd w:val="clear" w:color="auto" w:fill="auto"/>
            <w:noWrap/>
            <w:vAlign w:val="bottom"/>
            <w:hideMark/>
          </w:tcPr>
          <w:p w14:paraId="3420FE8F" w14:textId="77777777" w:rsidR="00262433" w:rsidRPr="00561BDF" w:rsidRDefault="00262433" w:rsidP="009F063B">
            <w:pPr>
              <w:rPr>
                <w:color w:val="000000"/>
                <w:lang w:val="en-US"/>
              </w:rPr>
            </w:pPr>
            <w:r w:rsidRPr="00561BDF">
              <w:rPr>
                <w:color w:val="000000"/>
                <w:lang w:val="en-US"/>
              </w:rPr>
              <w:t>Policies and procedures related to programs and UNDP operations</w:t>
            </w:r>
          </w:p>
        </w:tc>
      </w:tr>
      <w:tr w:rsidR="00262433" w:rsidRPr="009A60A3" w14:paraId="105FD4CA" w14:textId="77777777" w:rsidTr="009F063B">
        <w:trPr>
          <w:trHeight w:val="315"/>
        </w:trPr>
        <w:tc>
          <w:tcPr>
            <w:tcW w:w="1560" w:type="dxa"/>
            <w:tcBorders>
              <w:top w:val="nil"/>
              <w:left w:val="nil"/>
              <w:bottom w:val="nil"/>
              <w:right w:val="nil"/>
            </w:tcBorders>
            <w:shd w:val="clear" w:color="auto" w:fill="auto"/>
            <w:noWrap/>
            <w:vAlign w:val="bottom"/>
            <w:hideMark/>
          </w:tcPr>
          <w:p w14:paraId="5466204B" w14:textId="77777777" w:rsidR="00262433" w:rsidRPr="009A60A3" w:rsidRDefault="00262433" w:rsidP="009F063B">
            <w:pPr>
              <w:rPr>
                <w:color w:val="000000"/>
              </w:rPr>
            </w:pPr>
            <w:r w:rsidRPr="009A60A3">
              <w:rPr>
                <w:color w:val="000000"/>
              </w:rPr>
              <w:t>HIPC</w:t>
            </w:r>
          </w:p>
        </w:tc>
        <w:tc>
          <w:tcPr>
            <w:tcW w:w="7821" w:type="dxa"/>
            <w:tcBorders>
              <w:top w:val="nil"/>
              <w:left w:val="nil"/>
              <w:bottom w:val="nil"/>
              <w:right w:val="nil"/>
            </w:tcBorders>
            <w:shd w:val="clear" w:color="auto" w:fill="auto"/>
            <w:noWrap/>
            <w:vAlign w:val="bottom"/>
            <w:hideMark/>
          </w:tcPr>
          <w:p w14:paraId="6CF1B955" w14:textId="77777777" w:rsidR="00262433" w:rsidRPr="009A60A3" w:rsidRDefault="00262433" w:rsidP="009F063B">
            <w:pPr>
              <w:rPr>
                <w:color w:val="000000"/>
              </w:rPr>
            </w:pPr>
            <w:r w:rsidRPr="009A60A3">
              <w:rPr>
                <w:color w:val="000000"/>
              </w:rPr>
              <w:t>Highly Indebted Poor Countries</w:t>
            </w:r>
          </w:p>
        </w:tc>
      </w:tr>
      <w:tr w:rsidR="00262433" w:rsidRPr="009A60A3" w14:paraId="16EDDEBB" w14:textId="77777777" w:rsidTr="009F063B">
        <w:trPr>
          <w:trHeight w:val="315"/>
        </w:trPr>
        <w:tc>
          <w:tcPr>
            <w:tcW w:w="1560" w:type="dxa"/>
            <w:tcBorders>
              <w:top w:val="nil"/>
              <w:left w:val="nil"/>
              <w:bottom w:val="nil"/>
              <w:right w:val="nil"/>
            </w:tcBorders>
            <w:shd w:val="clear" w:color="auto" w:fill="auto"/>
            <w:noWrap/>
            <w:vAlign w:val="bottom"/>
            <w:hideMark/>
          </w:tcPr>
          <w:p w14:paraId="4772F3DE" w14:textId="77777777" w:rsidR="00262433" w:rsidRPr="009A60A3" w:rsidRDefault="00FC30F8" w:rsidP="009F063B">
            <w:pPr>
              <w:rPr>
                <w:color w:val="000000"/>
              </w:rPr>
            </w:pPr>
            <w:r>
              <w:rPr>
                <w:color w:val="000000"/>
              </w:rPr>
              <w:t>P</w:t>
            </w:r>
            <w:r w:rsidR="00262433" w:rsidRPr="009A60A3">
              <w:rPr>
                <w:color w:val="000000"/>
              </w:rPr>
              <w:t>roduc</w:t>
            </w:r>
          </w:p>
        </w:tc>
        <w:tc>
          <w:tcPr>
            <w:tcW w:w="7821" w:type="dxa"/>
            <w:tcBorders>
              <w:top w:val="nil"/>
              <w:left w:val="nil"/>
              <w:bottom w:val="nil"/>
              <w:right w:val="nil"/>
            </w:tcBorders>
            <w:shd w:val="clear" w:color="auto" w:fill="auto"/>
            <w:noWrap/>
            <w:vAlign w:val="bottom"/>
            <w:hideMark/>
          </w:tcPr>
          <w:p w14:paraId="2002651D" w14:textId="77777777" w:rsidR="00262433" w:rsidRPr="009A60A3" w:rsidRDefault="00262433" w:rsidP="009F063B">
            <w:pPr>
              <w:rPr>
                <w:color w:val="000000"/>
              </w:rPr>
            </w:pPr>
            <w:r w:rsidRPr="009A60A3">
              <w:rPr>
                <w:color w:val="000000"/>
              </w:rPr>
              <w:t>UNDP Project Document</w:t>
            </w:r>
          </w:p>
        </w:tc>
      </w:tr>
      <w:tr w:rsidR="00262433" w:rsidRPr="00847120" w14:paraId="3E1A3FE7" w14:textId="77777777" w:rsidTr="009F063B">
        <w:trPr>
          <w:trHeight w:val="315"/>
        </w:trPr>
        <w:tc>
          <w:tcPr>
            <w:tcW w:w="1560" w:type="dxa"/>
            <w:tcBorders>
              <w:top w:val="nil"/>
              <w:left w:val="nil"/>
              <w:bottom w:val="nil"/>
              <w:right w:val="nil"/>
            </w:tcBorders>
            <w:shd w:val="clear" w:color="auto" w:fill="auto"/>
            <w:noWrap/>
            <w:vAlign w:val="bottom"/>
            <w:hideMark/>
          </w:tcPr>
          <w:p w14:paraId="3E867391" w14:textId="77777777" w:rsidR="00262433" w:rsidRPr="009A60A3" w:rsidRDefault="00262433" w:rsidP="009F063B">
            <w:pPr>
              <w:rPr>
                <w:color w:val="000000"/>
              </w:rPr>
            </w:pPr>
            <w:r w:rsidRPr="009A60A3">
              <w:rPr>
                <w:color w:val="000000"/>
              </w:rPr>
              <w:t xml:space="preserve">RTA </w:t>
            </w:r>
          </w:p>
        </w:tc>
        <w:tc>
          <w:tcPr>
            <w:tcW w:w="7821" w:type="dxa"/>
            <w:tcBorders>
              <w:top w:val="nil"/>
              <w:left w:val="nil"/>
              <w:bottom w:val="nil"/>
              <w:right w:val="nil"/>
            </w:tcBorders>
            <w:shd w:val="clear" w:color="auto" w:fill="auto"/>
            <w:noWrap/>
            <w:vAlign w:val="bottom"/>
            <w:hideMark/>
          </w:tcPr>
          <w:p w14:paraId="470C4E07" w14:textId="77777777" w:rsidR="00262433" w:rsidRPr="00561BDF" w:rsidRDefault="00262433" w:rsidP="009F063B">
            <w:pPr>
              <w:rPr>
                <w:color w:val="000000"/>
                <w:lang w:val="en-US"/>
              </w:rPr>
            </w:pPr>
            <w:r w:rsidRPr="00561BDF">
              <w:rPr>
                <w:color w:val="000000"/>
                <w:lang w:val="en-US"/>
              </w:rPr>
              <w:t>Regional Technical Advisor of UNDP</w:t>
            </w:r>
          </w:p>
        </w:tc>
      </w:tr>
      <w:tr w:rsidR="00262433" w:rsidRPr="009A60A3" w14:paraId="03A5B30C" w14:textId="77777777" w:rsidTr="009F063B">
        <w:trPr>
          <w:trHeight w:val="315"/>
        </w:trPr>
        <w:tc>
          <w:tcPr>
            <w:tcW w:w="1560" w:type="dxa"/>
            <w:tcBorders>
              <w:top w:val="nil"/>
              <w:left w:val="nil"/>
              <w:bottom w:val="nil"/>
              <w:right w:val="nil"/>
            </w:tcBorders>
            <w:shd w:val="clear" w:color="auto" w:fill="auto"/>
            <w:noWrap/>
            <w:vAlign w:val="bottom"/>
            <w:hideMark/>
          </w:tcPr>
          <w:p w14:paraId="10126733" w14:textId="77777777" w:rsidR="00262433" w:rsidRPr="009A60A3" w:rsidRDefault="00262433" w:rsidP="009F063B">
            <w:pPr>
              <w:rPr>
                <w:color w:val="000000"/>
              </w:rPr>
            </w:pPr>
            <w:r w:rsidRPr="009A60A3">
              <w:rPr>
                <w:color w:val="000000"/>
              </w:rPr>
              <w:t>S</w:t>
            </w:r>
          </w:p>
        </w:tc>
        <w:tc>
          <w:tcPr>
            <w:tcW w:w="7821" w:type="dxa"/>
            <w:tcBorders>
              <w:top w:val="nil"/>
              <w:left w:val="nil"/>
              <w:bottom w:val="nil"/>
              <w:right w:val="nil"/>
            </w:tcBorders>
            <w:shd w:val="clear" w:color="auto" w:fill="auto"/>
            <w:noWrap/>
            <w:vAlign w:val="bottom"/>
            <w:hideMark/>
          </w:tcPr>
          <w:p w14:paraId="2D0DC0AF" w14:textId="77777777" w:rsidR="00262433" w:rsidRPr="009A60A3" w:rsidRDefault="00FC30F8" w:rsidP="009F063B">
            <w:pPr>
              <w:rPr>
                <w:color w:val="000000"/>
              </w:rPr>
            </w:pPr>
            <w:r>
              <w:rPr>
                <w:color w:val="000000"/>
              </w:rPr>
              <w:t>S</w:t>
            </w:r>
            <w:r w:rsidR="00262433" w:rsidRPr="009A60A3">
              <w:rPr>
                <w:color w:val="000000"/>
              </w:rPr>
              <w:t>atisfactory</w:t>
            </w:r>
          </w:p>
        </w:tc>
      </w:tr>
      <w:tr w:rsidR="00262433" w:rsidRPr="009A60A3" w14:paraId="1D2BD514" w14:textId="77777777" w:rsidTr="009F063B">
        <w:trPr>
          <w:trHeight w:val="315"/>
        </w:trPr>
        <w:tc>
          <w:tcPr>
            <w:tcW w:w="1560" w:type="dxa"/>
            <w:tcBorders>
              <w:top w:val="nil"/>
              <w:left w:val="nil"/>
              <w:bottom w:val="nil"/>
              <w:right w:val="nil"/>
            </w:tcBorders>
            <w:shd w:val="clear" w:color="auto" w:fill="auto"/>
            <w:noWrap/>
            <w:vAlign w:val="bottom"/>
            <w:hideMark/>
          </w:tcPr>
          <w:p w14:paraId="06D2930D" w14:textId="77777777" w:rsidR="00262433" w:rsidRPr="009A60A3" w:rsidRDefault="00262433" w:rsidP="009F063B">
            <w:pPr>
              <w:rPr>
                <w:color w:val="000000"/>
              </w:rPr>
            </w:pPr>
            <w:r w:rsidRPr="009A60A3">
              <w:rPr>
                <w:bCs/>
                <w:color w:val="000000"/>
              </w:rPr>
              <w:t>SDR</w:t>
            </w:r>
          </w:p>
        </w:tc>
        <w:tc>
          <w:tcPr>
            <w:tcW w:w="7821" w:type="dxa"/>
            <w:tcBorders>
              <w:top w:val="nil"/>
              <w:left w:val="nil"/>
              <w:bottom w:val="nil"/>
              <w:right w:val="nil"/>
            </w:tcBorders>
            <w:shd w:val="clear" w:color="auto" w:fill="auto"/>
            <w:noWrap/>
            <w:vAlign w:val="bottom"/>
            <w:hideMark/>
          </w:tcPr>
          <w:p w14:paraId="57601C55" w14:textId="77777777" w:rsidR="00262433" w:rsidRPr="009A60A3" w:rsidRDefault="00262433" w:rsidP="009F063B">
            <w:pPr>
              <w:rPr>
                <w:color w:val="000000"/>
              </w:rPr>
            </w:pPr>
            <w:r w:rsidRPr="009A60A3">
              <w:rPr>
                <w:color w:val="000000"/>
              </w:rPr>
              <w:t>Rural Development Strategy</w:t>
            </w:r>
          </w:p>
        </w:tc>
      </w:tr>
      <w:tr w:rsidR="00262433" w:rsidRPr="009A60A3" w14:paraId="5DD88ADF" w14:textId="77777777" w:rsidTr="009F063B">
        <w:trPr>
          <w:trHeight w:val="315"/>
        </w:trPr>
        <w:tc>
          <w:tcPr>
            <w:tcW w:w="1560" w:type="dxa"/>
            <w:tcBorders>
              <w:top w:val="nil"/>
              <w:left w:val="nil"/>
              <w:bottom w:val="nil"/>
              <w:right w:val="nil"/>
            </w:tcBorders>
            <w:shd w:val="clear" w:color="auto" w:fill="auto"/>
            <w:noWrap/>
            <w:vAlign w:val="bottom"/>
            <w:hideMark/>
          </w:tcPr>
          <w:p w14:paraId="359A1ED5" w14:textId="77777777" w:rsidR="00262433" w:rsidRPr="009A60A3" w:rsidRDefault="00262433" w:rsidP="009F063B">
            <w:pPr>
              <w:rPr>
                <w:color w:val="000000"/>
              </w:rPr>
            </w:pPr>
            <w:r w:rsidRPr="009A60A3">
              <w:rPr>
                <w:bCs/>
                <w:color w:val="000000"/>
              </w:rPr>
              <w:t>SRP</w:t>
            </w:r>
          </w:p>
        </w:tc>
        <w:tc>
          <w:tcPr>
            <w:tcW w:w="7821" w:type="dxa"/>
            <w:tcBorders>
              <w:top w:val="nil"/>
              <w:left w:val="nil"/>
              <w:bottom w:val="nil"/>
              <w:right w:val="nil"/>
            </w:tcBorders>
            <w:shd w:val="clear" w:color="auto" w:fill="auto"/>
            <w:noWrap/>
            <w:vAlign w:val="bottom"/>
            <w:hideMark/>
          </w:tcPr>
          <w:p w14:paraId="749D9E8D" w14:textId="77777777" w:rsidR="00262433" w:rsidRPr="009A60A3" w:rsidRDefault="00262433" w:rsidP="009F063B">
            <w:pPr>
              <w:rPr>
                <w:color w:val="000000"/>
              </w:rPr>
            </w:pPr>
            <w:r w:rsidRPr="009A60A3">
              <w:rPr>
                <w:color w:val="000000"/>
              </w:rPr>
              <w:t>Reduction Strategy Poverty</w:t>
            </w:r>
          </w:p>
        </w:tc>
      </w:tr>
      <w:tr w:rsidR="00262433" w:rsidRPr="009A60A3" w14:paraId="1608DBF3" w14:textId="77777777" w:rsidTr="009F063B">
        <w:trPr>
          <w:trHeight w:val="315"/>
        </w:trPr>
        <w:tc>
          <w:tcPr>
            <w:tcW w:w="1560" w:type="dxa"/>
            <w:tcBorders>
              <w:top w:val="nil"/>
              <w:left w:val="nil"/>
              <w:bottom w:val="nil"/>
              <w:right w:val="nil"/>
            </w:tcBorders>
            <w:shd w:val="clear" w:color="auto" w:fill="auto"/>
            <w:noWrap/>
            <w:vAlign w:val="bottom"/>
            <w:hideMark/>
          </w:tcPr>
          <w:p w14:paraId="57546C65" w14:textId="77777777" w:rsidR="00262433" w:rsidRPr="009A60A3" w:rsidRDefault="00FC30F8" w:rsidP="009F063B">
            <w:pPr>
              <w:rPr>
                <w:color w:val="000000"/>
              </w:rPr>
            </w:pPr>
            <w:r>
              <w:rPr>
                <w:color w:val="000000"/>
                <w:lang w:val="en-US"/>
              </w:rPr>
              <w:t>TE</w:t>
            </w:r>
            <w:r w:rsidR="00262433" w:rsidRPr="009A60A3">
              <w:rPr>
                <w:color w:val="000000"/>
                <w:lang w:val="en-US"/>
              </w:rPr>
              <w:t xml:space="preserve"> </w:t>
            </w:r>
          </w:p>
        </w:tc>
        <w:tc>
          <w:tcPr>
            <w:tcW w:w="7821" w:type="dxa"/>
            <w:tcBorders>
              <w:top w:val="nil"/>
              <w:left w:val="nil"/>
              <w:bottom w:val="nil"/>
              <w:right w:val="nil"/>
            </w:tcBorders>
            <w:shd w:val="clear" w:color="auto" w:fill="auto"/>
            <w:noWrap/>
            <w:vAlign w:val="bottom"/>
            <w:hideMark/>
          </w:tcPr>
          <w:p w14:paraId="5CCF414C" w14:textId="77777777" w:rsidR="00262433" w:rsidRPr="009A60A3" w:rsidRDefault="00FC30F8" w:rsidP="009F063B">
            <w:pPr>
              <w:rPr>
                <w:color w:val="000000"/>
              </w:rPr>
            </w:pPr>
            <w:r>
              <w:rPr>
                <w:color w:val="000000"/>
              </w:rPr>
              <w:t>Terminal</w:t>
            </w:r>
            <w:r w:rsidR="00262433" w:rsidRPr="009A60A3">
              <w:rPr>
                <w:color w:val="000000"/>
              </w:rPr>
              <w:t xml:space="preserve"> </w:t>
            </w:r>
            <w:r>
              <w:rPr>
                <w:color w:val="000000"/>
              </w:rPr>
              <w:t>E</w:t>
            </w:r>
            <w:r w:rsidR="00262433" w:rsidRPr="009A60A3">
              <w:rPr>
                <w:color w:val="000000"/>
              </w:rPr>
              <w:t xml:space="preserve">valuation </w:t>
            </w:r>
          </w:p>
        </w:tc>
      </w:tr>
      <w:tr w:rsidR="00262433" w:rsidRPr="009A60A3" w14:paraId="61C29BFA" w14:textId="77777777" w:rsidTr="009F063B">
        <w:trPr>
          <w:trHeight w:val="315"/>
        </w:trPr>
        <w:tc>
          <w:tcPr>
            <w:tcW w:w="1560" w:type="dxa"/>
            <w:tcBorders>
              <w:top w:val="nil"/>
              <w:left w:val="nil"/>
              <w:bottom w:val="nil"/>
              <w:right w:val="nil"/>
            </w:tcBorders>
            <w:shd w:val="clear" w:color="auto" w:fill="auto"/>
            <w:noWrap/>
            <w:vAlign w:val="bottom"/>
            <w:hideMark/>
          </w:tcPr>
          <w:p w14:paraId="6CEABCDC" w14:textId="77777777" w:rsidR="00262433" w:rsidRPr="009A60A3" w:rsidRDefault="00262433" w:rsidP="009F063B">
            <w:pPr>
              <w:rPr>
                <w:color w:val="000000"/>
              </w:rPr>
            </w:pPr>
            <w:r w:rsidRPr="009A60A3">
              <w:rPr>
                <w:color w:val="000000"/>
                <w:lang w:val="en-US"/>
              </w:rPr>
              <w:t>To</w:t>
            </w:r>
            <w:r w:rsidR="00FC30F8">
              <w:rPr>
                <w:color w:val="000000"/>
                <w:lang w:val="en-US"/>
              </w:rPr>
              <w:t>Rs</w:t>
            </w:r>
          </w:p>
        </w:tc>
        <w:tc>
          <w:tcPr>
            <w:tcW w:w="7821" w:type="dxa"/>
            <w:tcBorders>
              <w:top w:val="nil"/>
              <w:left w:val="nil"/>
              <w:bottom w:val="nil"/>
              <w:right w:val="nil"/>
            </w:tcBorders>
            <w:shd w:val="clear" w:color="auto" w:fill="auto"/>
            <w:noWrap/>
            <w:vAlign w:val="bottom"/>
            <w:hideMark/>
          </w:tcPr>
          <w:p w14:paraId="045C3DFC" w14:textId="77777777" w:rsidR="00262433" w:rsidRPr="009A60A3" w:rsidRDefault="00262433" w:rsidP="009F063B">
            <w:pPr>
              <w:rPr>
                <w:color w:val="000000"/>
              </w:rPr>
            </w:pPr>
            <w:r w:rsidRPr="009A60A3">
              <w:rPr>
                <w:color w:val="000000"/>
              </w:rPr>
              <w:t>Terms of Reference</w:t>
            </w:r>
          </w:p>
        </w:tc>
      </w:tr>
      <w:tr w:rsidR="00262433" w:rsidRPr="009A60A3" w14:paraId="46D820C5" w14:textId="77777777" w:rsidTr="009F063B">
        <w:trPr>
          <w:trHeight w:val="315"/>
        </w:trPr>
        <w:tc>
          <w:tcPr>
            <w:tcW w:w="1560" w:type="dxa"/>
            <w:tcBorders>
              <w:top w:val="nil"/>
              <w:left w:val="nil"/>
              <w:bottom w:val="nil"/>
              <w:right w:val="nil"/>
            </w:tcBorders>
            <w:shd w:val="clear" w:color="auto" w:fill="auto"/>
            <w:noWrap/>
            <w:vAlign w:val="bottom"/>
            <w:hideMark/>
          </w:tcPr>
          <w:p w14:paraId="01E69ED7" w14:textId="77777777" w:rsidR="00262433" w:rsidRPr="009A60A3" w:rsidRDefault="00262433" w:rsidP="009F063B">
            <w:pPr>
              <w:rPr>
                <w:color w:val="000000"/>
              </w:rPr>
            </w:pPr>
            <w:r w:rsidRPr="009A60A3">
              <w:rPr>
                <w:bCs/>
                <w:color w:val="000000"/>
              </w:rPr>
              <w:t>U</w:t>
            </w:r>
          </w:p>
        </w:tc>
        <w:tc>
          <w:tcPr>
            <w:tcW w:w="7821" w:type="dxa"/>
            <w:tcBorders>
              <w:top w:val="nil"/>
              <w:left w:val="nil"/>
              <w:bottom w:val="nil"/>
              <w:right w:val="nil"/>
            </w:tcBorders>
            <w:shd w:val="clear" w:color="auto" w:fill="auto"/>
            <w:noWrap/>
            <w:vAlign w:val="bottom"/>
            <w:hideMark/>
          </w:tcPr>
          <w:p w14:paraId="0768497E" w14:textId="77777777" w:rsidR="00262433" w:rsidRPr="009A60A3" w:rsidRDefault="00FC30F8" w:rsidP="009F063B">
            <w:pPr>
              <w:rPr>
                <w:color w:val="000000"/>
              </w:rPr>
            </w:pPr>
            <w:r>
              <w:rPr>
                <w:color w:val="000000"/>
              </w:rPr>
              <w:t>N</w:t>
            </w:r>
            <w:r w:rsidR="00262433">
              <w:rPr>
                <w:color w:val="000000"/>
              </w:rPr>
              <w:t>ot Satisfactory</w:t>
            </w:r>
          </w:p>
        </w:tc>
      </w:tr>
      <w:tr w:rsidR="00262433" w:rsidRPr="009A60A3" w14:paraId="7F3E1BCF" w14:textId="77777777" w:rsidTr="009F063B">
        <w:trPr>
          <w:trHeight w:val="315"/>
        </w:trPr>
        <w:tc>
          <w:tcPr>
            <w:tcW w:w="1560" w:type="dxa"/>
            <w:tcBorders>
              <w:top w:val="nil"/>
              <w:left w:val="nil"/>
              <w:bottom w:val="nil"/>
              <w:right w:val="nil"/>
            </w:tcBorders>
            <w:shd w:val="clear" w:color="auto" w:fill="auto"/>
            <w:noWrap/>
            <w:vAlign w:val="bottom"/>
            <w:hideMark/>
          </w:tcPr>
          <w:p w14:paraId="6C6E06A9" w14:textId="77777777" w:rsidR="00262433" w:rsidRPr="009A60A3" w:rsidRDefault="00262433" w:rsidP="009F063B">
            <w:pPr>
              <w:rPr>
                <w:color w:val="000000"/>
              </w:rPr>
            </w:pPr>
            <w:r w:rsidRPr="009A60A3">
              <w:rPr>
                <w:color w:val="000000"/>
              </w:rPr>
              <w:t>PMU</w:t>
            </w:r>
          </w:p>
        </w:tc>
        <w:tc>
          <w:tcPr>
            <w:tcW w:w="7821" w:type="dxa"/>
            <w:tcBorders>
              <w:top w:val="nil"/>
              <w:left w:val="nil"/>
              <w:bottom w:val="nil"/>
              <w:right w:val="nil"/>
            </w:tcBorders>
            <w:shd w:val="clear" w:color="auto" w:fill="auto"/>
            <w:noWrap/>
            <w:vAlign w:val="bottom"/>
            <w:hideMark/>
          </w:tcPr>
          <w:p w14:paraId="540281E5" w14:textId="77777777" w:rsidR="00262433" w:rsidRPr="009A60A3" w:rsidRDefault="00262433" w:rsidP="009F063B">
            <w:pPr>
              <w:rPr>
                <w:color w:val="000000"/>
              </w:rPr>
            </w:pPr>
            <w:r w:rsidRPr="009A60A3">
              <w:rPr>
                <w:color w:val="000000"/>
              </w:rPr>
              <w:t>Project Management Unit</w:t>
            </w:r>
          </w:p>
        </w:tc>
      </w:tr>
      <w:tr w:rsidR="00262433" w:rsidRPr="009A60A3" w14:paraId="2DFA1908" w14:textId="77777777" w:rsidTr="009F063B">
        <w:trPr>
          <w:trHeight w:val="315"/>
        </w:trPr>
        <w:tc>
          <w:tcPr>
            <w:tcW w:w="1560" w:type="dxa"/>
            <w:tcBorders>
              <w:top w:val="nil"/>
              <w:left w:val="nil"/>
              <w:bottom w:val="nil"/>
              <w:right w:val="nil"/>
            </w:tcBorders>
            <w:shd w:val="clear" w:color="auto" w:fill="auto"/>
            <w:noWrap/>
            <w:vAlign w:val="bottom"/>
            <w:hideMark/>
          </w:tcPr>
          <w:p w14:paraId="0CBDCA71" w14:textId="77777777" w:rsidR="00262433" w:rsidRPr="009A60A3" w:rsidRDefault="00262433" w:rsidP="009F063B">
            <w:pPr>
              <w:rPr>
                <w:color w:val="000000"/>
              </w:rPr>
            </w:pPr>
            <w:r w:rsidRPr="009A60A3">
              <w:rPr>
                <w:bCs/>
                <w:iCs/>
                <w:color w:val="000000"/>
              </w:rPr>
              <w:t>UNV</w:t>
            </w:r>
          </w:p>
        </w:tc>
        <w:tc>
          <w:tcPr>
            <w:tcW w:w="7821" w:type="dxa"/>
            <w:tcBorders>
              <w:top w:val="nil"/>
              <w:left w:val="nil"/>
              <w:bottom w:val="nil"/>
              <w:right w:val="nil"/>
            </w:tcBorders>
            <w:shd w:val="clear" w:color="auto" w:fill="auto"/>
            <w:noWrap/>
            <w:vAlign w:val="bottom"/>
            <w:hideMark/>
          </w:tcPr>
          <w:p w14:paraId="680BF670" w14:textId="77777777" w:rsidR="00262433" w:rsidRPr="009A60A3" w:rsidRDefault="00262433" w:rsidP="009F063B">
            <w:pPr>
              <w:rPr>
                <w:color w:val="000000"/>
              </w:rPr>
            </w:pPr>
            <w:r w:rsidRPr="009A60A3">
              <w:rPr>
                <w:color w:val="000000"/>
              </w:rPr>
              <w:t>UN Volunteer</w:t>
            </w:r>
          </w:p>
        </w:tc>
      </w:tr>
    </w:tbl>
    <w:p w14:paraId="6E9F026C" w14:textId="77777777" w:rsidR="00262433" w:rsidRDefault="00262433" w:rsidP="00262433"/>
    <w:p w14:paraId="652CE41D" w14:textId="77777777" w:rsidR="00262433" w:rsidRDefault="00262433">
      <w:pPr>
        <w:spacing w:line="360" w:lineRule="auto"/>
        <w:ind w:right="284"/>
        <w:jc w:val="both"/>
      </w:pPr>
      <w:r>
        <w:br w:type="page"/>
      </w:r>
    </w:p>
    <w:p w14:paraId="0638288C" w14:textId="77777777" w:rsidR="00653793" w:rsidRDefault="00653793" w:rsidP="00653793"/>
    <w:p w14:paraId="33782793" w14:textId="77777777" w:rsidR="00653793" w:rsidRPr="006C4E6D" w:rsidRDefault="004F0FAB" w:rsidP="006C4E6D">
      <w:pPr>
        <w:pStyle w:val="Heading1"/>
        <w:rPr>
          <w:rFonts w:ascii="Times New Roman" w:hAnsi="Times New Roman"/>
          <w:b w:val="0"/>
          <w:color w:val="000000" w:themeColor="text1"/>
          <w:sz w:val="24"/>
          <w:szCs w:val="24"/>
        </w:rPr>
      </w:pPr>
      <w:bookmarkStart w:id="6" w:name="_Toc536616078"/>
      <w:bookmarkStart w:id="7" w:name="_Toc536630559"/>
      <w:r w:rsidRPr="006C4E6D">
        <w:rPr>
          <w:rFonts w:ascii="Times New Roman" w:hAnsi="Times New Roman"/>
          <w:color w:val="000000" w:themeColor="text1"/>
          <w:sz w:val="24"/>
          <w:szCs w:val="24"/>
        </w:rPr>
        <w:t>iii. Executive Summary Project</w:t>
      </w:r>
      <w:bookmarkEnd w:id="6"/>
      <w:bookmarkEnd w:id="7"/>
    </w:p>
    <w:p w14:paraId="23930C65" w14:textId="77777777" w:rsidR="00653793" w:rsidRDefault="00653793" w:rsidP="00653793"/>
    <w:p w14:paraId="5B4F37EF" w14:textId="77777777" w:rsidR="00653793" w:rsidRPr="00561BDF" w:rsidRDefault="00653793" w:rsidP="00653793">
      <w:pPr>
        <w:pStyle w:val="Heading2"/>
        <w:rPr>
          <w:rFonts w:ascii="Times New Roman" w:hAnsi="Times New Roman"/>
          <w:color w:val="auto"/>
          <w:sz w:val="24"/>
          <w:szCs w:val="24"/>
          <w:u w:val="single"/>
          <w:lang w:val="en-US"/>
        </w:rPr>
      </w:pPr>
      <w:bookmarkStart w:id="8" w:name="_Toc473687742"/>
      <w:bookmarkStart w:id="9" w:name="_Toc529384215"/>
      <w:bookmarkStart w:id="10" w:name="_Toc536605941"/>
      <w:bookmarkStart w:id="11" w:name="_Toc536616079"/>
      <w:bookmarkStart w:id="12" w:name="_Toc536630560"/>
      <w:r w:rsidRPr="00561BDF">
        <w:rPr>
          <w:rFonts w:ascii="Times New Roman" w:hAnsi="Times New Roman"/>
          <w:color w:val="auto"/>
          <w:sz w:val="24"/>
          <w:szCs w:val="24"/>
          <w:u w:val="single"/>
          <w:lang w:val="en-US"/>
        </w:rPr>
        <w:t>Table 1: Table of information about the project</w:t>
      </w:r>
      <w:bookmarkEnd w:id="8"/>
      <w:bookmarkEnd w:id="9"/>
      <w:bookmarkEnd w:id="10"/>
      <w:bookmarkEnd w:id="11"/>
      <w:bookmarkEnd w:id="12"/>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202"/>
        <w:gridCol w:w="554"/>
        <w:gridCol w:w="1645"/>
        <w:gridCol w:w="253"/>
        <w:gridCol w:w="1946"/>
      </w:tblGrid>
      <w:tr w:rsidR="00653793" w:rsidRPr="00847120" w14:paraId="6A6C584A" w14:textId="77777777" w:rsidTr="006B23B4">
        <w:tc>
          <w:tcPr>
            <w:tcW w:w="3096" w:type="dxa"/>
          </w:tcPr>
          <w:p w14:paraId="0921C357" w14:textId="77777777" w:rsidR="00653793" w:rsidRPr="00561BDF" w:rsidRDefault="00653793" w:rsidP="006B23B4">
            <w:pPr>
              <w:jc w:val="right"/>
              <w:rPr>
                <w:lang w:val="en-US"/>
              </w:rPr>
            </w:pPr>
          </w:p>
          <w:p w14:paraId="6F4F8937" w14:textId="77777777" w:rsidR="00653793" w:rsidRDefault="00653793" w:rsidP="006B23B4">
            <w:pPr>
              <w:jc w:val="center"/>
            </w:pPr>
            <w:r w:rsidRPr="00A212EF">
              <w:t>Project title</w:t>
            </w:r>
          </w:p>
        </w:tc>
        <w:tc>
          <w:tcPr>
            <w:tcW w:w="6985" w:type="dxa"/>
            <w:gridSpan w:val="5"/>
            <w:vAlign w:val="center"/>
          </w:tcPr>
          <w:p w14:paraId="594FEE0D" w14:textId="77777777" w:rsidR="00653793" w:rsidRPr="00561BDF" w:rsidRDefault="00653793" w:rsidP="006B23B4">
            <w:pPr>
              <w:rPr>
                <w:lang w:val="en-US"/>
              </w:rPr>
            </w:pPr>
            <w:r w:rsidRPr="00561BDF">
              <w:rPr>
                <w:color w:val="000000"/>
                <w:lang w:val="en-US" w:eastAsia="en-PH"/>
              </w:rPr>
              <w:t xml:space="preserve">Development of agro-pastoral areas as a strategy for adaptation to climate change for poor rural communities </w:t>
            </w:r>
            <w:r w:rsidRPr="00561BDF">
              <w:rPr>
                <w:lang w:val="en-US"/>
              </w:rPr>
              <w:t>to Djibouti</w:t>
            </w:r>
          </w:p>
        </w:tc>
      </w:tr>
      <w:tr w:rsidR="00653793" w:rsidRPr="00861AD1" w14:paraId="48CC351A" w14:textId="77777777" w:rsidTr="006B23B4">
        <w:tc>
          <w:tcPr>
            <w:tcW w:w="3096" w:type="dxa"/>
            <w:vAlign w:val="center"/>
          </w:tcPr>
          <w:p w14:paraId="5983FA7B" w14:textId="77777777" w:rsidR="00653793" w:rsidRPr="00861AD1" w:rsidRDefault="00653793" w:rsidP="006B23B4">
            <w:pPr>
              <w:jc w:val="right"/>
            </w:pPr>
            <w:r w:rsidRPr="00861AD1">
              <w:t>Atlas Award ID:</w:t>
            </w:r>
          </w:p>
        </w:tc>
        <w:tc>
          <w:tcPr>
            <w:tcW w:w="2951" w:type="dxa"/>
            <w:gridSpan w:val="2"/>
            <w:vAlign w:val="center"/>
          </w:tcPr>
          <w:p w14:paraId="372D143B" w14:textId="77777777" w:rsidR="00653793" w:rsidRPr="00861AD1" w:rsidRDefault="00653793" w:rsidP="006B23B4">
            <w:pPr>
              <w:tabs>
                <w:tab w:val="right" w:pos="0"/>
              </w:tabs>
              <w:jc w:val="center"/>
            </w:pPr>
            <w:r>
              <w:t>00066414</w:t>
            </w:r>
          </w:p>
        </w:tc>
        <w:tc>
          <w:tcPr>
            <w:tcW w:w="1977" w:type="dxa"/>
            <w:gridSpan w:val="2"/>
            <w:vAlign w:val="center"/>
          </w:tcPr>
          <w:p w14:paraId="576DE337" w14:textId="77777777" w:rsidR="00653793" w:rsidRPr="00861AD1" w:rsidRDefault="00653793" w:rsidP="006B23B4">
            <w:pPr>
              <w:jc w:val="center"/>
              <w:rPr>
                <w:rFonts w:eastAsia="Arial Unicode MS"/>
              </w:rPr>
            </w:pPr>
          </w:p>
        </w:tc>
        <w:tc>
          <w:tcPr>
            <w:tcW w:w="2057" w:type="dxa"/>
            <w:vAlign w:val="center"/>
          </w:tcPr>
          <w:p w14:paraId="2DB28F45" w14:textId="77777777" w:rsidR="00653793" w:rsidRPr="00861AD1" w:rsidRDefault="00653793" w:rsidP="006B23B4">
            <w:pPr>
              <w:jc w:val="center"/>
              <w:rPr>
                <w:color w:val="000000"/>
              </w:rPr>
            </w:pPr>
            <w:r w:rsidRPr="00861AD1">
              <w:rPr>
                <w:color w:val="000000"/>
              </w:rPr>
              <w:t>Amount</w:t>
            </w:r>
          </w:p>
          <w:p w14:paraId="362F1F30" w14:textId="77777777" w:rsidR="00653793" w:rsidRPr="003271C1" w:rsidRDefault="00653793" w:rsidP="006B23B4">
            <w:pPr>
              <w:jc w:val="center"/>
              <w:rPr>
                <w:color w:val="000000"/>
              </w:rPr>
            </w:pPr>
            <w:r w:rsidRPr="00861AD1">
              <w:rPr>
                <w:color w:val="000000"/>
              </w:rPr>
              <w:t>(In millions)</w:t>
            </w:r>
          </w:p>
        </w:tc>
      </w:tr>
      <w:tr w:rsidR="00653793" w:rsidRPr="00861AD1" w14:paraId="0106C02D" w14:textId="77777777" w:rsidTr="006B23B4">
        <w:trPr>
          <w:trHeight w:val="447"/>
        </w:trPr>
        <w:tc>
          <w:tcPr>
            <w:tcW w:w="3096" w:type="dxa"/>
            <w:vAlign w:val="center"/>
          </w:tcPr>
          <w:p w14:paraId="5D1DF6EB" w14:textId="77777777" w:rsidR="00653793" w:rsidRPr="00861AD1" w:rsidRDefault="00653793" w:rsidP="006B23B4">
            <w:pPr>
              <w:jc w:val="right"/>
              <w:rPr>
                <w:color w:val="000000"/>
              </w:rPr>
            </w:pPr>
            <w:r w:rsidRPr="00861AD1">
              <w:rPr>
                <w:color w:val="000000"/>
              </w:rPr>
              <w:t>Project ID:</w:t>
            </w:r>
          </w:p>
        </w:tc>
        <w:tc>
          <w:tcPr>
            <w:tcW w:w="2951" w:type="dxa"/>
            <w:gridSpan w:val="2"/>
            <w:vAlign w:val="center"/>
          </w:tcPr>
          <w:p w14:paraId="6196725B" w14:textId="77777777" w:rsidR="00653793" w:rsidRPr="00861AD1" w:rsidRDefault="00653793" w:rsidP="006B23B4">
            <w:pPr>
              <w:tabs>
                <w:tab w:val="right" w:pos="0"/>
              </w:tabs>
              <w:jc w:val="center"/>
              <w:rPr>
                <w:bCs/>
                <w:color w:val="000000"/>
              </w:rPr>
            </w:pPr>
            <w:r>
              <w:rPr>
                <w:bCs/>
                <w:color w:val="000000"/>
              </w:rPr>
              <w:t>00082602</w:t>
            </w:r>
          </w:p>
        </w:tc>
        <w:tc>
          <w:tcPr>
            <w:tcW w:w="1977" w:type="dxa"/>
            <w:gridSpan w:val="2"/>
            <w:vAlign w:val="center"/>
          </w:tcPr>
          <w:p w14:paraId="63ADF6DB" w14:textId="77777777" w:rsidR="00653793" w:rsidRPr="00861AD1" w:rsidRDefault="00653793" w:rsidP="006B23B4">
            <w:pPr>
              <w:jc w:val="center"/>
              <w:rPr>
                <w:color w:val="000000"/>
              </w:rPr>
            </w:pPr>
            <w:r>
              <w:rPr>
                <w:color w:val="000000"/>
              </w:rPr>
              <w:t xml:space="preserve">Financing Adaptation Fund </w:t>
            </w:r>
          </w:p>
        </w:tc>
        <w:tc>
          <w:tcPr>
            <w:tcW w:w="2057" w:type="dxa"/>
            <w:vAlign w:val="center"/>
          </w:tcPr>
          <w:p w14:paraId="23E41BAF" w14:textId="77777777" w:rsidR="00653793" w:rsidRPr="00861AD1" w:rsidRDefault="00653793" w:rsidP="006B23B4">
            <w:pPr>
              <w:jc w:val="center"/>
            </w:pPr>
            <w:r>
              <w:t xml:space="preserve">4658556 </w:t>
            </w:r>
          </w:p>
        </w:tc>
      </w:tr>
      <w:tr w:rsidR="00653793" w:rsidRPr="00861AD1" w14:paraId="44DBAC0E" w14:textId="77777777" w:rsidTr="006B23B4">
        <w:tc>
          <w:tcPr>
            <w:tcW w:w="3096" w:type="dxa"/>
            <w:vAlign w:val="center"/>
          </w:tcPr>
          <w:p w14:paraId="7B072947" w14:textId="77777777" w:rsidR="00653793" w:rsidRPr="00861AD1" w:rsidRDefault="00653793" w:rsidP="006B23B4">
            <w:pPr>
              <w:jc w:val="right"/>
              <w:rPr>
                <w:rFonts w:eastAsia="Arial Unicode MS"/>
                <w:color w:val="000000"/>
              </w:rPr>
            </w:pPr>
            <w:r w:rsidRPr="00861AD1">
              <w:rPr>
                <w:color w:val="000000"/>
              </w:rPr>
              <w:t>PIMS ID:</w:t>
            </w:r>
          </w:p>
        </w:tc>
        <w:tc>
          <w:tcPr>
            <w:tcW w:w="2951" w:type="dxa"/>
            <w:gridSpan w:val="2"/>
            <w:vAlign w:val="center"/>
          </w:tcPr>
          <w:p w14:paraId="5CC78C11" w14:textId="77777777" w:rsidR="00653793" w:rsidRPr="00861AD1" w:rsidRDefault="00653793" w:rsidP="006B23B4">
            <w:pPr>
              <w:tabs>
                <w:tab w:val="right" w:pos="0"/>
              </w:tabs>
              <w:jc w:val="center"/>
              <w:rPr>
                <w:bCs/>
                <w:color w:val="000000"/>
              </w:rPr>
            </w:pPr>
            <w:r>
              <w:rPr>
                <w:bCs/>
                <w:color w:val="000000"/>
              </w:rPr>
              <w:t>4683</w:t>
            </w:r>
          </w:p>
        </w:tc>
        <w:tc>
          <w:tcPr>
            <w:tcW w:w="1977" w:type="dxa"/>
            <w:gridSpan w:val="2"/>
            <w:vAlign w:val="center"/>
          </w:tcPr>
          <w:p w14:paraId="6E55568B" w14:textId="77777777" w:rsidR="00653793" w:rsidRPr="00861AD1" w:rsidRDefault="00653793" w:rsidP="006B23B4">
            <w:pPr>
              <w:jc w:val="center"/>
              <w:rPr>
                <w:rFonts w:eastAsia="Arial Unicode MS"/>
                <w:color w:val="000000"/>
              </w:rPr>
            </w:pPr>
            <w:r>
              <w:rPr>
                <w:rFonts w:eastAsia="Arial Unicode MS"/>
                <w:color w:val="000000"/>
              </w:rPr>
              <w:t xml:space="preserve">other funding  </w:t>
            </w:r>
          </w:p>
        </w:tc>
        <w:tc>
          <w:tcPr>
            <w:tcW w:w="2057" w:type="dxa"/>
            <w:vAlign w:val="center"/>
          </w:tcPr>
          <w:p w14:paraId="5AE601B0" w14:textId="77777777" w:rsidR="00653793" w:rsidRPr="00861AD1" w:rsidRDefault="00653793" w:rsidP="006B23B4">
            <w:pPr>
              <w:jc w:val="center"/>
              <w:rPr>
                <w:rFonts w:eastAsia="Arial Unicode MS"/>
              </w:rPr>
            </w:pPr>
            <w:r>
              <w:rPr>
                <w:rFonts w:eastAsia="Arial Unicode MS"/>
              </w:rPr>
              <w:t>-</w:t>
            </w:r>
          </w:p>
        </w:tc>
      </w:tr>
      <w:tr w:rsidR="00653793" w:rsidRPr="00861AD1" w14:paraId="3314E8BE" w14:textId="77777777" w:rsidTr="006B23B4">
        <w:tc>
          <w:tcPr>
            <w:tcW w:w="3096" w:type="dxa"/>
            <w:vAlign w:val="center"/>
          </w:tcPr>
          <w:p w14:paraId="3A647D3D" w14:textId="77777777" w:rsidR="00653793" w:rsidRPr="00561BDF" w:rsidRDefault="00653793" w:rsidP="006B23B4">
            <w:pPr>
              <w:jc w:val="right"/>
              <w:rPr>
                <w:color w:val="000000"/>
                <w:lang w:val="en-US"/>
              </w:rPr>
            </w:pPr>
            <w:r w:rsidRPr="00561BDF">
              <w:rPr>
                <w:color w:val="000000"/>
                <w:lang w:val="en-US"/>
              </w:rPr>
              <w:t xml:space="preserve">Calendar of the </w:t>
            </w:r>
            <w:r w:rsidR="00FC30F8">
              <w:rPr>
                <w:color w:val="000000"/>
                <w:lang w:val="en-US"/>
              </w:rPr>
              <w:t>Terminal Evaluation</w:t>
            </w:r>
            <w:r w:rsidRPr="00561BDF">
              <w:rPr>
                <w:color w:val="000000"/>
                <w:lang w:val="en-US"/>
              </w:rPr>
              <w:t xml:space="preserve"> </w:t>
            </w:r>
          </w:p>
        </w:tc>
        <w:tc>
          <w:tcPr>
            <w:tcW w:w="2951" w:type="dxa"/>
            <w:gridSpan w:val="2"/>
            <w:vAlign w:val="center"/>
          </w:tcPr>
          <w:p w14:paraId="3C255312" w14:textId="77777777" w:rsidR="00653793" w:rsidRPr="00861AD1" w:rsidRDefault="00653793" w:rsidP="006B23B4">
            <w:pPr>
              <w:tabs>
                <w:tab w:val="right" w:pos="0"/>
              </w:tabs>
              <w:jc w:val="center"/>
              <w:rPr>
                <w:color w:val="000000"/>
              </w:rPr>
            </w:pPr>
            <w:r>
              <w:rPr>
                <w:color w:val="000000"/>
              </w:rPr>
              <w:t xml:space="preserve">September 28 to </w:t>
            </w:r>
            <w:r w:rsidR="00FC30F8">
              <w:rPr>
                <w:color w:val="000000"/>
              </w:rPr>
              <w:t xml:space="preserve">November </w:t>
            </w:r>
            <w:r>
              <w:rPr>
                <w:color w:val="000000"/>
              </w:rPr>
              <w:t xml:space="preserve"> 28, 2018</w:t>
            </w:r>
          </w:p>
        </w:tc>
        <w:tc>
          <w:tcPr>
            <w:tcW w:w="1977" w:type="dxa"/>
            <w:gridSpan w:val="2"/>
            <w:vAlign w:val="center"/>
          </w:tcPr>
          <w:p w14:paraId="7EF09F12" w14:textId="77777777" w:rsidR="00653793" w:rsidRPr="00CF0BD7" w:rsidRDefault="00653793" w:rsidP="006B23B4">
            <w:pPr>
              <w:jc w:val="center"/>
              <w:rPr>
                <w:color w:val="000000"/>
              </w:rPr>
            </w:pPr>
            <w:r>
              <w:rPr>
                <w:rFonts w:eastAsia="Arial Unicode MS"/>
                <w:color w:val="000000"/>
              </w:rPr>
              <w:t xml:space="preserve">Total Project Cost </w:t>
            </w:r>
          </w:p>
        </w:tc>
        <w:tc>
          <w:tcPr>
            <w:tcW w:w="2057" w:type="dxa"/>
            <w:vAlign w:val="center"/>
          </w:tcPr>
          <w:p w14:paraId="701364F4" w14:textId="77777777" w:rsidR="00653793" w:rsidRPr="00861AD1" w:rsidRDefault="00653793" w:rsidP="006B23B4">
            <w:pPr>
              <w:jc w:val="center"/>
              <w:rPr>
                <w:rFonts w:eastAsia="Arial Unicode MS"/>
              </w:rPr>
            </w:pPr>
            <w:r>
              <w:t>4658556</w:t>
            </w:r>
          </w:p>
        </w:tc>
      </w:tr>
      <w:tr w:rsidR="00653793" w:rsidRPr="00861AD1" w14:paraId="1DF8DF7B" w14:textId="77777777" w:rsidTr="006B23B4">
        <w:trPr>
          <w:trHeight w:val="413"/>
        </w:trPr>
        <w:tc>
          <w:tcPr>
            <w:tcW w:w="3096" w:type="dxa"/>
            <w:vAlign w:val="center"/>
          </w:tcPr>
          <w:p w14:paraId="44317D7E" w14:textId="77777777" w:rsidR="00653793" w:rsidRPr="00861AD1" w:rsidRDefault="00653793" w:rsidP="006B23B4">
            <w:pPr>
              <w:jc w:val="right"/>
              <w:rPr>
                <w:color w:val="000000"/>
              </w:rPr>
            </w:pPr>
            <w:r>
              <w:rPr>
                <w:color w:val="000000"/>
              </w:rPr>
              <w:t>Date of Report</w:t>
            </w:r>
          </w:p>
        </w:tc>
        <w:tc>
          <w:tcPr>
            <w:tcW w:w="2951" w:type="dxa"/>
            <w:gridSpan w:val="2"/>
            <w:vAlign w:val="center"/>
          </w:tcPr>
          <w:p w14:paraId="39A814A7" w14:textId="77777777" w:rsidR="00653793" w:rsidRPr="00861AD1" w:rsidRDefault="00653793" w:rsidP="006B23B4">
            <w:pPr>
              <w:tabs>
                <w:tab w:val="right" w:pos="0"/>
              </w:tabs>
              <w:jc w:val="center"/>
            </w:pPr>
            <w:r>
              <w:t>November 5, 2018</w:t>
            </w:r>
          </w:p>
        </w:tc>
        <w:tc>
          <w:tcPr>
            <w:tcW w:w="1977" w:type="dxa"/>
            <w:gridSpan w:val="2"/>
            <w:vAlign w:val="center"/>
          </w:tcPr>
          <w:p w14:paraId="002D2842" w14:textId="77777777" w:rsidR="00653793" w:rsidRPr="00861AD1" w:rsidRDefault="00653793" w:rsidP="006B23B4">
            <w:pPr>
              <w:rPr>
                <w:color w:val="000000"/>
              </w:rPr>
            </w:pPr>
          </w:p>
        </w:tc>
        <w:tc>
          <w:tcPr>
            <w:tcW w:w="2057" w:type="dxa"/>
            <w:vAlign w:val="center"/>
          </w:tcPr>
          <w:p w14:paraId="5F6E1A6E" w14:textId="77777777" w:rsidR="00653793" w:rsidRPr="00861AD1" w:rsidRDefault="00653793" w:rsidP="006B23B4">
            <w:pPr>
              <w:jc w:val="center"/>
              <w:rPr>
                <w:rFonts w:eastAsia="Arial Unicode MS"/>
              </w:rPr>
            </w:pPr>
          </w:p>
        </w:tc>
      </w:tr>
      <w:tr w:rsidR="00653793" w:rsidRPr="00861AD1" w14:paraId="6EE000F6" w14:textId="77777777" w:rsidTr="006B23B4">
        <w:trPr>
          <w:trHeight w:val="380"/>
        </w:trPr>
        <w:tc>
          <w:tcPr>
            <w:tcW w:w="3096" w:type="dxa"/>
            <w:vAlign w:val="center"/>
          </w:tcPr>
          <w:p w14:paraId="6FA23AA9" w14:textId="77777777" w:rsidR="00653793" w:rsidRPr="00A212EF" w:rsidRDefault="00653793" w:rsidP="006B23B4">
            <w:pPr>
              <w:jc w:val="right"/>
              <w:rPr>
                <w:color w:val="000000"/>
              </w:rPr>
            </w:pPr>
            <w:r w:rsidRPr="00A212EF">
              <w:rPr>
                <w:color w:val="000000"/>
              </w:rPr>
              <w:t>country:</w:t>
            </w:r>
          </w:p>
        </w:tc>
        <w:tc>
          <w:tcPr>
            <w:tcW w:w="2951" w:type="dxa"/>
            <w:gridSpan w:val="2"/>
            <w:vAlign w:val="center"/>
          </w:tcPr>
          <w:p w14:paraId="3DB16273" w14:textId="77777777" w:rsidR="00653793" w:rsidRPr="00A212EF" w:rsidRDefault="00653793" w:rsidP="006B23B4">
            <w:pPr>
              <w:tabs>
                <w:tab w:val="right" w:pos="0"/>
              </w:tabs>
              <w:jc w:val="center"/>
              <w:rPr>
                <w:color w:val="000000"/>
              </w:rPr>
            </w:pPr>
            <w:r w:rsidRPr="00A212EF">
              <w:t>Djibouti</w:t>
            </w:r>
          </w:p>
        </w:tc>
        <w:tc>
          <w:tcPr>
            <w:tcW w:w="1977" w:type="dxa"/>
            <w:gridSpan w:val="2"/>
            <w:vAlign w:val="center"/>
          </w:tcPr>
          <w:p w14:paraId="591AB5C2" w14:textId="77777777" w:rsidR="00653793" w:rsidRPr="00861AD1" w:rsidRDefault="00653793" w:rsidP="006B23B4">
            <w:pPr>
              <w:jc w:val="right"/>
              <w:rPr>
                <w:color w:val="000000"/>
              </w:rPr>
            </w:pPr>
            <w:r w:rsidRPr="00A212EF">
              <w:rPr>
                <w:color w:val="000000"/>
              </w:rPr>
              <w:t>Region :</w:t>
            </w:r>
          </w:p>
        </w:tc>
        <w:tc>
          <w:tcPr>
            <w:tcW w:w="2057" w:type="dxa"/>
            <w:vAlign w:val="center"/>
          </w:tcPr>
          <w:p w14:paraId="70BBC777" w14:textId="77777777" w:rsidR="00653793" w:rsidRPr="00861AD1" w:rsidRDefault="00653793" w:rsidP="006B23B4">
            <w:pPr>
              <w:jc w:val="center"/>
            </w:pPr>
            <w:r w:rsidRPr="00A212EF">
              <w:t>RBAS</w:t>
            </w:r>
          </w:p>
        </w:tc>
      </w:tr>
      <w:tr w:rsidR="00653793" w:rsidRPr="00847120" w14:paraId="0E774A5F" w14:textId="77777777" w:rsidTr="006B23B4">
        <w:trPr>
          <w:trHeight w:val="459"/>
        </w:trPr>
        <w:tc>
          <w:tcPr>
            <w:tcW w:w="3096" w:type="dxa"/>
            <w:vAlign w:val="center"/>
          </w:tcPr>
          <w:p w14:paraId="2291CA64" w14:textId="77777777" w:rsidR="00653793" w:rsidRPr="00A212EF" w:rsidRDefault="00653793" w:rsidP="006B23B4">
            <w:pPr>
              <w:jc w:val="right"/>
              <w:rPr>
                <w:color w:val="000000"/>
              </w:rPr>
            </w:pPr>
            <w:r w:rsidRPr="00A212EF">
              <w:rPr>
                <w:color w:val="000000"/>
              </w:rPr>
              <w:t>Focal Area:</w:t>
            </w:r>
          </w:p>
        </w:tc>
        <w:tc>
          <w:tcPr>
            <w:tcW w:w="6985" w:type="dxa"/>
            <w:gridSpan w:val="5"/>
            <w:vAlign w:val="center"/>
          </w:tcPr>
          <w:p w14:paraId="4E0E1CE5" w14:textId="77777777" w:rsidR="00653793" w:rsidRPr="00561BDF" w:rsidRDefault="00653793" w:rsidP="006B23B4">
            <w:pPr>
              <w:jc w:val="center"/>
              <w:rPr>
                <w:rFonts w:eastAsia="Arial Unicode MS"/>
                <w:lang w:val="en-US"/>
              </w:rPr>
            </w:pPr>
            <w:r w:rsidRPr="00561BDF">
              <w:rPr>
                <w:lang w:val="en-US"/>
              </w:rPr>
              <w:t xml:space="preserve">Energy and Environment for Strategic Development and Disaster Risk Reduction   </w:t>
            </w:r>
          </w:p>
        </w:tc>
      </w:tr>
      <w:tr w:rsidR="00653793" w:rsidRPr="00847120" w14:paraId="48B73C7D" w14:textId="77777777" w:rsidTr="006B23B4">
        <w:trPr>
          <w:trHeight w:val="408"/>
        </w:trPr>
        <w:tc>
          <w:tcPr>
            <w:tcW w:w="3096" w:type="dxa"/>
            <w:vAlign w:val="center"/>
          </w:tcPr>
          <w:p w14:paraId="116CD570" w14:textId="77777777" w:rsidR="00653793" w:rsidRPr="00A212EF" w:rsidRDefault="00653793" w:rsidP="006B23B4">
            <w:pPr>
              <w:jc w:val="right"/>
              <w:rPr>
                <w:rFonts w:eastAsia="Arial Unicode MS"/>
                <w:color w:val="000000"/>
              </w:rPr>
            </w:pPr>
            <w:r w:rsidRPr="00A212EF">
              <w:rPr>
                <w:color w:val="000000"/>
              </w:rPr>
              <w:t>Implementing Agency:</w:t>
            </w:r>
          </w:p>
        </w:tc>
        <w:tc>
          <w:tcPr>
            <w:tcW w:w="6985" w:type="dxa"/>
            <w:gridSpan w:val="5"/>
            <w:vAlign w:val="center"/>
          </w:tcPr>
          <w:p w14:paraId="1744E2A3" w14:textId="77777777" w:rsidR="00653793" w:rsidRPr="00561BDF" w:rsidRDefault="00E16FF6" w:rsidP="006B23B4">
            <w:pPr>
              <w:jc w:val="center"/>
              <w:rPr>
                <w:rFonts w:eastAsia="Arial Unicode MS"/>
                <w:lang w:val="en-US"/>
              </w:rPr>
            </w:pPr>
            <w:r w:rsidRPr="00561BDF">
              <w:rPr>
                <w:lang w:val="en-US"/>
              </w:rPr>
              <w:t>Ministry of Housing, Urbanism and Environment (MHUE)</w:t>
            </w:r>
          </w:p>
        </w:tc>
      </w:tr>
      <w:tr w:rsidR="00653793" w:rsidRPr="00847120" w14:paraId="1C3CA10F" w14:textId="77777777" w:rsidTr="006B23B4">
        <w:trPr>
          <w:trHeight w:val="551"/>
        </w:trPr>
        <w:tc>
          <w:tcPr>
            <w:tcW w:w="3096" w:type="dxa"/>
            <w:vAlign w:val="center"/>
          </w:tcPr>
          <w:p w14:paraId="389866DF" w14:textId="77777777" w:rsidR="00653793" w:rsidRPr="00561BDF" w:rsidRDefault="00653793" w:rsidP="006B23B4">
            <w:pPr>
              <w:jc w:val="right"/>
              <w:rPr>
                <w:color w:val="000000"/>
                <w:lang w:val="en-US"/>
              </w:rPr>
            </w:pPr>
          </w:p>
          <w:p w14:paraId="49AF3C39" w14:textId="77777777" w:rsidR="00653793" w:rsidRPr="00A212EF" w:rsidRDefault="00653793" w:rsidP="006B23B4">
            <w:pPr>
              <w:jc w:val="right"/>
              <w:rPr>
                <w:rFonts w:eastAsia="Arial Unicode MS"/>
                <w:color w:val="000000"/>
              </w:rPr>
            </w:pPr>
            <w:r>
              <w:rPr>
                <w:rFonts w:eastAsia="Arial Unicode MS"/>
                <w:color w:val="000000"/>
              </w:rPr>
              <w:t xml:space="preserve">achievement agency: </w:t>
            </w:r>
          </w:p>
        </w:tc>
        <w:tc>
          <w:tcPr>
            <w:tcW w:w="6985" w:type="dxa"/>
            <w:gridSpan w:val="5"/>
            <w:vAlign w:val="center"/>
          </w:tcPr>
          <w:p w14:paraId="62A62DEC" w14:textId="77777777" w:rsidR="00653793" w:rsidRPr="00561BDF" w:rsidRDefault="00653793" w:rsidP="006B23B4">
            <w:pPr>
              <w:jc w:val="center"/>
              <w:rPr>
                <w:lang w:val="en-US"/>
              </w:rPr>
            </w:pPr>
            <w:r w:rsidRPr="00561BDF">
              <w:rPr>
                <w:lang w:val="en-US"/>
              </w:rPr>
              <w:t>United Nations Development Program (UNDP)</w:t>
            </w:r>
          </w:p>
        </w:tc>
      </w:tr>
      <w:tr w:rsidR="00653793" w:rsidRPr="00E35DD1" w14:paraId="4A654083" w14:textId="77777777" w:rsidTr="006B23B4">
        <w:trPr>
          <w:trHeight w:val="360"/>
        </w:trPr>
        <w:tc>
          <w:tcPr>
            <w:tcW w:w="3096" w:type="dxa"/>
            <w:vMerge w:val="restart"/>
            <w:vAlign w:val="center"/>
          </w:tcPr>
          <w:p w14:paraId="5CFB8C9F" w14:textId="77777777" w:rsidR="00653793" w:rsidRPr="00127D31" w:rsidRDefault="00653793" w:rsidP="006B23B4">
            <w:pPr>
              <w:jc w:val="right"/>
              <w:rPr>
                <w:rFonts w:eastAsia="Arial Unicode MS"/>
                <w:color w:val="000000"/>
              </w:rPr>
            </w:pPr>
            <w:r w:rsidRPr="00127D31">
              <w:rPr>
                <w:rFonts w:eastAsia="Arial Unicode MS"/>
                <w:color w:val="000000"/>
              </w:rPr>
              <w:t xml:space="preserve">Other Partners: </w:t>
            </w:r>
          </w:p>
        </w:tc>
        <w:tc>
          <w:tcPr>
            <w:tcW w:w="2328" w:type="dxa"/>
            <w:vMerge w:val="restart"/>
            <w:vAlign w:val="center"/>
          </w:tcPr>
          <w:p w14:paraId="394E973D" w14:textId="77777777" w:rsidR="00653793" w:rsidRPr="00127D31" w:rsidRDefault="00653793" w:rsidP="006B23B4">
            <w:pPr>
              <w:tabs>
                <w:tab w:val="right" w:pos="0"/>
              </w:tabs>
              <w:jc w:val="center"/>
              <w:rPr>
                <w:color w:val="000000"/>
              </w:rPr>
            </w:pPr>
            <w:r w:rsidRPr="00127D31">
              <w:t>MAEPH, CERD, SEAS, ADDS</w:t>
            </w:r>
          </w:p>
        </w:tc>
        <w:tc>
          <w:tcPr>
            <w:tcW w:w="2328" w:type="dxa"/>
            <w:gridSpan w:val="2"/>
            <w:vAlign w:val="center"/>
          </w:tcPr>
          <w:p w14:paraId="170CD315" w14:textId="77777777" w:rsidR="00653793" w:rsidRPr="00127D31" w:rsidRDefault="00653793" w:rsidP="006B23B4">
            <w:pPr>
              <w:tabs>
                <w:tab w:val="right" w:pos="0"/>
              </w:tabs>
              <w:jc w:val="center"/>
              <w:rPr>
                <w:color w:val="000000"/>
              </w:rPr>
            </w:pPr>
            <w:r w:rsidRPr="00127D31">
              <w:rPr>
                <w:color w:val="000000"/>
              </w:rPr>
              <w:t>Signature Date PRODOC</w:t>
            </w:r>
          </w:p>
        </w:tc>
        <w:tc>
          <w:tcPr>
            <w:tcW w:w="2329" w:type="dxa"/>
            <w:gridSpan w:val="2"/>
            <w:vAlign w:val="center"/>
          </w:tcPr>
          <w:p w14:paraId="620A90E3" w14:textId="77777777" w:rsidR="00653793" w:rsidRPr="00127D31" w:rsidRDefault="00653793" w:rsidP="006B23B4">
            <w:pPr>
              <w:tabs>
                <w:tab w:val="right" w:pos="0"/>
              </w:tabs>
              <w:jc w:val="center"/>
              <w:rPr>
                <w:color w:val="000000"/>
              </w:rPr>
            </w:pPr>
            <w:r w:rsidRPr="00127D31">
              <w:rPr>
                <w:color w:val="000000"/>
              </w:rPr>
              <w:t>August 13, 2012</w:t>
            </w:r>
          </w:p>
        </w:tc>
      </w:tr>
      <w:tr w:rsidR="00653793" w:rsidRPr="00E35DD1" w14:paraId="0B1E9D7C" w14:textId="77777777" w:rsidTr="006B23B4">
        <w:trPr>
          <w:trHeight w:val="360"/>
        </w:trPr>
        <w:tc>
          <w:tcPr>
            <w:tcW w:w="3096" w:type="dxa"/>
            <w:vMerge/>
            <w:vAlign w:val="center"/>
          </w:tcPr>
          <w:p w14:paraId="2968B895" w14:textId="77777777" w:rsidR="00653793" w:rsidRDefault="00653793" w:rsidP="006B23B4">
            <w:pPr>
              <w:jc w:val="right"/>
              <w:rPr>
                <w:rFonts w:eastAsia="Arial Unicode MS"/>
                <w:b/>
                <w:color w:val="000000"/>
              </w:rPr>
            </w:pPr>
          </w:p>
        </w:tc>
        <w:tc>
          <w:tcPr>
            <w:tcW w:w="2328" w:type="dxa"/>
            <w:vMerge/>
            <w:vAlign w:val="center"/>
          </w:tcPr>
          <w:p w14:paraId="317E018C" w14:textId="77777777" w:rsidR="00653793" w:rsidRPr="00127D31" w:rsidRDefault="00653793" w:rsidP="006B23B4">
            <w:pPr>
              <w:tabs>
                <w:tab w:val="right" w:pos="0"/>
              </w:tabs>
              <w:jc w:val="center"/>
            </w:pPr>
          </w:p>
        </w:tc>
        <w:tc>
          <w:tcPr>
            <w:tcW w:w="2328" w:type="dxa"/>
            <w:gridSpan w:val="2"/>
            <w:vAlign w:val="center"/>
          </w:tcPr>
          <w:p w14:paraId="4A0E3465" w14:textId="77777777" w:rsidR="00653793" w:rsidRPr="00127D31" w:rsidRDefault="00653793" w:rsidP="00F87C5C">
            <w:pPr>
              <w:tabs>
                <w:tab w:val="right" w:pos="0"/>
              </w:tabs>
              <w:jc w:val="center"/>
              <w:rPr>
                <w:color w:val="000000"/>
              </w:rPr>
            </w:pPr>
            <w:r w:rsidRPr="00127D31">
              <w:rPr>
                <w:color w:val="000000"/>
              </w:rPr>
              <w:t xml:space="preserve">Closing Date </w:t>
            </w:r>
          </w:p>
        </w:tc>
        <w:tc>
          <w:tcPr>
            <w:tcW w:w="2329" w:type="dxa"/>
            <w:gridSpan w:val="2"/>
            <w:vAlign w:val="center"/>
          </w:tcPr>
          <w:p w14:paraId="1DFCED0C" w14:textId="77777777" w:rsidR="00653793" w:rsidRPr="00127D31" w:rsidRDefault="00D3175D" w:rsidP="006B23B4">
            <w:pPr>
              <w:tabs>
                <w:tab w:val="right" w:pos="0"/>
              </w:tabs>
              <w:jc w:val="center"/>
              <w:rPr>
                <w:color w:val="000000"/>
              </w:rPr>
            </w:pPr>
            <w:r>
              <w:rPr>
                <w:color w:val="000000"/>
              </w:rPr>
              <w:t>February 2018</w:t>
            </w:r>
          </w:p>
        </w:tc>
      </w:tr>
    </w:tbl>
    <w:p w14:paraId="308C5366" w14:textId="77777777" w:rsidR="00653793" w:rsidRDefault="00653793" w:rsidP="00653793"/>
    <w:p w14:paraId="1268301F" w14:textId="77777777" w:rsidR="00653793" w:rsidRDefault="00653793" w:rsidP="00653793"/>
    <w:p w14:paraId="420AD45A" w14:textId="77777777" w:rsidR="00F87C5C" w:rsidRPr="006C4E6D" w:rsidRDefault="006C4E6D" w:rsidP="006C4E6D">
      <w:pPr>
        <w:pStyle w:val="Heading2"/>
        <w:ind w:firstLine="708"/>
        <w:rPr>
          <w:rFonts w:ascii="Times New Roman" w:hAnsi="Times New Roman" w:cs="Times New Roman"/>
          <w:b w:val="0"/>
          <w:color w:val="000000" w:themeColor="text1"/>
          <w:sz w:val="24"/>
          <w:szCs w:val="24"/>
        </w:rPr>
      </w:pPr>
      <w:bookmarkStart w:id="13" w:name="_Toc536616080"/>
      <w:bookmarkStart w:id="14" w:name="_Toc536630561"/>
      <w:r w:rsidRPr="006C4E6D">
        <w:rPr>
          <w:rFonts w:ascii="Times New Roman" w:hAnsi="Times New Roman" w:cs="Times New Roman"/>
          <w:color w:val="000000" w:themeColor="text1"/>
          <w:sz w:val="24"/>
          <w:szCs w:val="24"/>
        </w:rPr>
        <w:t>a) Project Description (brief)</w:t>
      </w:r>
      <w:bookmarkEnd w:id="13"/>
      <w:bookmarkEnd w:id="14"/>
    </w:p>
    <w:p w14:paraId="3481584A" w14:textId="77777777" w:rsidR="00F87C5C" w:rsidRDefault="00F87C5C" w:rsidP="00F87C5C"/>
    <w:p w14:paraId="6124CF52" w14:textId="77777777" w:rsidR="00F87C5C" w:rsidRPr="009D32A5" w:rsidRDefault="00F87C5C" w:rsidP="00F87C5C">
      <w:pPr>
        <w:jc w:val="both"/>
        <w:rPr>
          <w:color w:val="000000" w:themeColor="text1"/>
        </w:rPr>
      </w:pPr>
    </w:p>
    <w:p w14:paraId="5C325EB8" w14:textId="77777777" w:rsidR="009D7D0B" w:rsidRPr="00561BDF" w:rsidRDefault="009D7D0B" w:rsidP="009D7D0B">
      <w:pPr>
        <w:jc w:val="both"/>
        <w:rPr>
          <w:color w:val="000000" w:themeColor="text1"/>
          <w:lang w:val="en-US"/>
        </w:rPr>
      </w:pPr>
      <w:r w:rsidRPr="00561BDF">
        <w:rPr>
          <w:color w:val="000000" w:themeColor="text1"/>
          <w:lang w:val="en-US"/>
        </w:rPr>
        <w:t xml:space="preserve">The project </w:t>
      </w:r>
      <w:r w:rsidR="00FC30F8">
        <w:rPr>
          <w:color w:val="000000" w:themeColor="text1"/>
          <w:lang w:val="en-US"/>
        </w:rPr>
        <w:t>“</w:t>
      </w:r>
      <w:r w:rsidR="00FC30F8" w:rsidRPr="00FC30F8">
        <w:rPr>
          <w:b/>
          <w:lang w:val="en-US"/>
        </w:rPr>
        <w:t>Developing Agro-Pastoral Shade Gardens as an adaptation Strategy for poor rural communities of  Djibouti</w:t>
      </w:r>
      <w:r w:rsidR="00FC30F8">
        <w:rPr>
          <w:color w:val="000000" w:themeColor="text1"/>
          <w:lang w:val="en-US"/>
        </w:rPr>
        <w:t xml:space="preserve">” </w:t>
      </w:r>
      <w:r w:rsidRPr="00561BDF">
        <w:rPr>
          <w:color w:val="000000" w:themeColor="text1"/>
          <w:lang w:val="en-US"/>
        </w:rPr>
        <w:t xml:space="preserve">strengthens the resilience of rural communities in Djibouti regions to climate change. The arid and repetitive droughts that </w:t>
      </w:r>
      <w:r w:rsidR="00FC30F8">
        <w:rPr>
          <w:color w:val="000000" w:themeColor="text1"/>
          <w:lang w:val="en-US"/>
        </w:rPr>
        <w:t xml:space="preserve">faces </w:t>
      </w:r>
      <w:r w:rsidRPr="00561BDF">
        <w:rPr>
          <w:color w:val="000000" w:themeColor="text1"/>
          <w:lang w:val="en-US"/>
        </w:rPr>
        <w:t xml:space="preserve">the </w:t>
      </w:r>
      <w:r w:rsidR="004D210C">
        <w:rPr>
          <w:color w:val="000000" w:themeColor="text1"/>
          <w:lang w:val="en-US"/>
        </w:rPr>
        <w:t>country has</w:t>
      </w:r>
      <w:r w:rsidRPr="00561BDF">
        <w:rPr>
          <w:color w:val="000000" w:themeColor="text1"/>
          <w:lang w:val="en-US"/>
        </w:rPr>
        <w:t xml:space="preserve"> led to a massive exodus of rural communities. For th</w:t>
      </w:r>
      <w:r w:rsidR="004D210C">
        <w:rPr>
          <w:color w:val="000000" w:themeColor="text1"/>
          <w:lang w:val="en-US"/>
        </w:rPr>
        <w:t>ese reasons</w:t>
      </w:r>
      <w:r w:rsidRPr="00561BDF">
        <w:rPr>
          <w:color w:val="000000" w:themeColor="text1"/>
          <w:lang w:val="en-US"/>
        </w:rPr>
        <w:t>, the project aims not only to improve rural communities coping skills areas of the Petit Bara and Grand Bara to climate shocks but also to develop income-generating activities through the allocation of agricultural areas. These will significantly improve agricultural productivity in the country.</w:t>
      </w:r>
    </w:p>
    <w:p w14:paraId="1368A232" w14:textId="77777777" w:rsidR="009D7D0B" w:rsidRPr="00561BDF" w:rsidRDefault="009D7D0B" w:rsidP="00F87C5C">
      <w:pPr>
        <w:jc w:val="both"/>
        <w:rPr>
          <w:color w:val="000000" w:themeColor="text1"/>
          <w:lang w:val="en-US"/>
        </w:rPr>
      </w:pPr>
    </w:p>
    <w:p w14:paraId="30231A7A" w14:textId="77777777" w:rsidR="00A26E16" w:rsidRPr="00561BDF" w:rsidRDefault="00892201" w:rsidP="00F87C5C">
      <w:pPr>
        <w:jc w:val="both"/>
        <w:rPr>
          <w:lang w:val="en-US"/>
        </w:rPr>
      </w:pPr>
      <w:r w:rsidRPr="00561BDF">
        <w:rPr>
          <w:lang w:val="en-US"/>
        </w:rPr>
        <w:t xml:space="preserve">Moreover, this project </w:t>
      </w:r>
      <w:r w:rsidR="00FC30F8">
        <w:rPr>
          <w:lang w:val="en-US"/>
        </w:rPr>
        <w:t xml:space="preserve">aims to create </w:t>
      </w:r>
      <w:r w:rsidRPr="00561BDF">
        <w:rPr>
          <w:lang w:val="en-US"/>
        </w:rPr>
        <w:t>a synergy between several ministries at achieving the desired objectives</w:t>
      </w:r>
      <w:r w:rsidR="004D210C">
        <w:rPr>
          <w:lang w:val="en-US"/>
        </w:rPr>
        <w:t xml:space="preserve"> in working together</w:t>
      </w:r>
      <w:r w:rsidRPr="00561BDF">
        <w:rPr>
          <w:lang w:val="en-US"/>
        </w:rPr>
        <w:t xml:space="preserve">. </w:t>
      </w:r>
      <w:r w:rsidR="00C72D10">
        <w:rPr>
          <w:lang w:val="en-US"/>
        </w:rPr>
        <w:t xml:space="preserve">By doing so, </w:t>
      </w:r>
      <w:r w:rsidRPr="00561BDF">
        <w:rPr>
          <w:lang w:val="en-US"/>
        </w:rPr>
        <w:t xml:space="preserve"> the Ministry of Environment, the Ministry of Higher Education </w:t>
      </w:r>
      <w:r w:rsidR="004D210C">
        <w:rPr>
          <w:lang w:val="en-US"/>
        </w:rPr>
        <w:t xml:space="preserve">has </w:t>
      </w:r>
      <w:r w:rsidRPr="00561BDF">
        <w:rPr>
          <w:lang w:val="en-US"/>
        </w:rPr>
        <w:t>contribut</w:t>
      </w:r>
      <w:r w:rsidR="004D210C">
        <w:rPr>
          <w:lang w:val="en-US"/>
        </w:rPr>
        <w:t xml:space="preserve">ed </w:t>
      </w:r>
      <w:r w:rsidRPr="00561BDF">
        <w:rPr>
          <w:lang w:val="en-US"/>
        </w:rPr>
        <w:t xml:space="preserve">to this project through the study </w:t>
      </w:r>
      <w:r w:rsidR="004D210C">
        <w:rPr>
          <w:lang w:val="en-US"/>
        </w:rPr>
        <w:t xml:space="preserve">of hydrogeophyscis </w:t>
      </w:r>
      <w:r w:rsidRPr="00561BDF">
        <w:rPr>
          <w:lang w:val="en-US"/>
        </w:rPr>
        <w:t>and the identification of potential sites in favorable water for agriculture. For its part, the State Secretariat for Social Affairs</w:t>
      </w:r>
      <w:r w:rsidR="00CD1360">
        <w:rPr>
          <w:lang w:val="en-US"/>
        </w:rPr>
        <w:t xml:space="preserve"> has</w:t>
      </w:r>
      <w:r w:rsidRPr="00561BDF">
        <w:rPr>
          <w:lang w:val="en-US"/>
        </w:rPr>
        <w:t xml:space="preserve"> c</w:t>
      </w:r>
      <w:r w:rsidR="00CD1360">
        <w:rPr>
          <w:lang w:val="en-US"/>
        </w:rPr>
        <w:t>ame</w:t>
      </w:r>
      <w:r w:rsidRPr="00561BDF">
        <w:rPr>
          <w:lang w:val="en-US"/>
        </w:rPr>
        <w:t xml:space="preserve"> within the framework of the provision of microcredit through the </w:t>
      </w:r>
      <w:r w:rsidR="00CD1360">
        <w:rPr>
          <w:lang w:val="en-US"/>
        </w:rPr>
        <w:t xml:space="preserve">social banking sytem (Credit Union for Saving and credit national credit and </w:t>
      </w:r>
      <w:r w:rsidRPr="00561BDF">
        <w:rPr>
          <w:lang w:val="en-US"/>
        </w:rPr>
        <w:t>CPEC.</w:t>
      </w:r>
    </w:p>
    <w:p w14:paraId="4DBB8AA5" w14:textId="77777777" w:rsidR="00F87C5C" w:rsidRPr="00561BDF" w:rsidRDefault="00F87C5C" w:rsidP="00F87C5C">
      <w:pPr>
        <w:jc w:val="both"/>
        <w:rPr>
          <w:lang w:val="en-US"/>
        </w:rPr>
      </w:pPr>
    </w:p>
    <w:p w14:paraId="2EC2AAFE" w14:textId="77777777" w:rsidR="00D3175D" w:rsidRPr="00561BDF" w:rsidRDefault="00D3175D" w:rsidP="00F87C5C">
      <w:pPr>
        <w:jc w:val="both"/>
        <w:rPr>
          <w:lang w:val="en-US"/>
        </w:rPr>
      </w:pPr>
      <w:r w:rsidRPr="00561BDF">
        <w:rPr>
          <w:lang w:val="en-US"/>
        </w:rPr>
        <w:t>In its overall objective underlying the project is trying to address the challenges listed in the National Food Security Policy, namely:</w:t>
      </w:r>
    </w:p>
    <w:p w14:paraId="7D269DF3" w14:textId="77777777" w:rsidR="00D3175D" w:rsidRPr="00561BDF" w:rsidRDefault="00D3175D" w:rsidP="00F87C5C">
      <w:pPr>
        <w:jc w:val="both"/>
        <w:rPr>
          <w:lang w:val="en-US"/>
        </w:rPr>
      </w:pPr>
    </w:p>
    <w:p w14:paraId="4D865EA6" w14:textId="77777777" w:rsidR="00D3175D" w:rsidRDefault="00D3175D" w:rsidP="00D3175D">
      <w:pPr>
        <w:pStyle w:val="ListParagraph"/>
        <w:numPr>
          <w:ilvl w:val="0"/>
          <w:numId w:val="4"/>
        </w:numPr>
        <w:jc w:val="both"/>
      </w:pPr>
      <w:r>
        <w:t>Access and water security,</w:t>
      </w:r>
    </w:p>
    <w:p w14:paraId="36E9EB62" w14:textId="77777777" w:rsidR="00462C51" w:rsidRDefault="00462C51" w:rsidP="00D3175D">
      <w:pPr>
        <w:pStyle w:val="ListParagraph"/>
        <w:numPr>
          <w:ilvl w:val="0"/>
          <w:numId w:val="4"/>
        </w:numPr>
        <w:jc w:val="both"/>
        <w:rPr>
          <w:lang w:val="en-US"/>
        </w:rPr>
      </w:pPr>
      <w:r>
        <w:rPr>
          <w:lang w:val="en-US"/>
        </w:rPr>
        <w:t>Transformational processus from Pastoraslism system to agro-Pastoralism</w:t>
      </w:r>
    </w:p>
    <w:p w14:paraId="46F7E9B7" w14:textId="77777777" w:rsidR="00D3175D" w:rsidRPr="00561BDF" w:rsidRDefault="00D3175D" w:rsidP="00D3175D">
      <w:pPr>
        <w:pStyle w:val="ListParagraph"/>
        <w:numPr>
          <w:ilvl w:val="0"/>
          <w:numId w:val="4"/>
        </w:numPr>
        <w:jc w:val="both"/>
        <w:rPr>
          <w:lang w:val="en-US"/>
        </w:rPr>
      </w:pPr>
      <w:r w:rsidRPr="00561BDF">
        <w:rPr>
          <w:lang w:val="en-US"/>
        </w:rPr>
        <w:t xml:space="preserve">The establishment of autonomous </w:t>
      </w:r>
      <w:r w:rsidR="00462C51">
        <w:rPr>
          <w:lang w:val="en-US"/>
        </w:rPr>
        <w:t xml:space="preserve">agriculture </w:t>
      </w:r>
      <w:r w:rsidRPr="00561BDF">
        <w:rPr>
          <w:lang w:val="en-US"/>
        </w:rPr>
        <w:t>cooperatives.</w:t>
      </w:r>
    </w:p>
    <w:p w14:paraId="2FCDE687" w14:textId="77777777" w:rsidR="00E344F2" w:rsidRDefault="00E344F2" w:rsidP="00F87C5C">
      <w:pPr>
        <w:jc w:val="both"/>
        <w:rPr>
          <w:lang w:val="en-US"/>
        </w:rPr>
      </w:pPr>
    </w:p>
    <w:p w14:paraId="091182BE" w14:textId="77777777" w:rsidR="00D3175D" w:rsidRPr="00561BDF" w:rsidRDefault="00E344F2" w:rsidP="00F87C5C">
      <w:pPr>
        <w:jc w:val="both"/>
        <w:rPr>
          <w:lang w:val="en-US"/>
        </w:rPr>
      </w:pPr>
      <w:r>
        <w:rPr>
          <w:lang w:val="en-US"/>
        </w:rPr>
        <w:t>T</w:t>
      </w:r>
      <w:r w:rsidR="00D3175D" w:rsidRPr="00561BDF">
        <w:rPr>
          <w:lang w:val="en-US"/>
        </w:rPr>
        <w:t xml:space="preserve">he importance of these challenges is a top priority for the government </w:t>
      </w:r>
      <w:r>
        <w:rPr>
          <w:lang w:val="en-US"/>
        </w:rPr>
        <w:t xml:space="preserve">by </w:t>
      </w:r>
      <w:r w:rsidR="00D3175D" w:rsidRPr="00561BDF">
        <w:rPr>
          <w:lang w:val="en-US"/>
        </w:rPr>
        <w:t>building adaptive capacity of rural poor people affected by climate shocks. However, analysis of the impact of achievements of this project requires a long time to assess the real impact at the beneficiary level and at the level of the environment.</w:t>
      </w:r>
    </w:p>
    <w:p w14:paraId="7FD16140" w14:textId="77777777" w:rsidR="00D3175D" w:rsidRPr="00561BDF" w:rsidRDefault="00D3175D" w:rsidP="00F87C5C">
      <w:pPr>
        <w:jc w:val="both"/>
        <w:rPr>
          <w:lang w:val="en-US"/>
        </w:rPr>
      </w:pPr>
    </w:p>
    <w:p w14:paraId="1E8CD73A" w14:textId="77777777" w:rsidR="00EC4FBA" w:rsidRPr="00561BDF" w:rsidRDefault="00AD4A62" w:rsidP="00EC4FBA">
      <w:pPr>
        <w:jc w:val="both"/>
        <w:rPr>
          <w:lang w:val="en-US"/>
        </w:rPr>
      </w:pPr>
      <w:r>
        <w:rPr>
          <w:lang w:val="en-US"/>
        </w:rPr>
        <w:t>Overall the following</w:t>
      </w:r>
      <w:r w:rsidR="00EC4FBA" w:rsidRPr="00561BDF">
        <w:rPr>
          <w:lang w:val="en-US"/>
        </w:rPr>
        <w:t xml:space="preserve"> three interrelated components</w:t>
      </w:r>
      <w:r w:rsidR="00E66FE7">
        <w:rPr>
          <w:lang w:val="en-US"/>
        </w:rPr>
        <w:t xml:space="preserve"> are</w:t>
      </w:r>
      <w:r>
        <w:rPr>
          <w:lang w:val="en-US"/>
        </w:rPr>
        <w:t xml:space="preserve">: </w:t>
      </w:r>
      <w:r w:rsidR="00E66FE7">
        <w:rPr>
          <w:lang w:val="en-US"/>
        </w:rPr>
        <w:t xml:space="preserve"> </w:t>
      </w:r>
    </w:p>
    <w:p w14:paraId="1C299308" w14:textId="77777777" w:rsidR="00EC4FBA" w:rsidRPr="00561BDF" w:rsidRDefault="00EC4FBA" w:rsidP="00F87C5C">
      <w:pPr>
        <w:jc w:val="both"/>
        <w:rPr>
          <w:lang w:val="en-US"/>
        </w:rPr>
      </w:pPr>
    </w:p>
    <w:p w14:paraId="01FA4DE9" w14:textId="77777777" w:rsidR="00F87C5C" w:rsidRPr="00561BDF" w:rsidRDefault="00CD4992" w:rsidP="003130E2">
      <w:pPr>
        <w:pStyle w:val="NormalWeb"/>
      </w:pPr>
      <w:bookmarkStart w:id="15" w:name="_Toc473687744"/>
      <w:bookmarkStart w:id="16" w:name="_Toc536616081"/>
      <w:bookmarkStart w:id="17" w:name="_Toc536630562"/>
      <w:r>
        <w:rPr>
          <w:rStyle w:val="Heading3Char"/>
          <w:color w:val="000000" w:themeColor="text1"/>
          <w:u w:val="single"/>
        </w:rPr>
        <w:t>C</w:t>
      </w:r>
      <w:r w:rsidR="00F87C5C" w:rsidRPr="00561BDF">
        <w:rPr>
          <w:rStyle w:val="Heading3Char"/>
          <w:color w:val="000000" w:themeColor="text1"/>
          <w:u w:val="single"/>
        </w:rPr>
        <w:t>omponent 1</w:t>
      </w:r>
      <w:bookmarkEnd w:id="15"/>
      <w:bookmarkEnd w:id="16"/>
      <w:bookmarkEnd w:id="17"/>
      <w:r w:rsidR="00F87C5C" w:rsidRPr="00561BDF">
        <w:t xml:space="preserve">: </w:t>
      </w:r>
      <w:r w:rsidR="003130E2">
        <w:rPr>
          <w:rFonts w:ascii="Times New Roman,Bold" w:hAnsi="Times New Roman,Bold"/>
          <w:sz w:val="22"/>
          <w:szCs w:val="22"/>
        </w:rPr>
        <w:t xml:space="preserve">Sustainable access to secured water resources in the face of climate change </w:t>
      </w:r>
      <w:r w:rsidR="003130E2">
        <w:rPr>
          <w:i/>
        </w:rPr>
        <w:t>.</w:t>
      </w:r>
    </w:p>
    <w:p w14:paraId="7A8B995D" w14:textId="77777777" w:rsidR="00F87C5C" w:rsidRPr="00561BDF" w:rsidRDefault="00F87C5C" w:rsidP="00F87C5C">
      <w:pPr>
        <w:jc w:val="both"/>
        <w:rPr>
          <w:color w:val="000000" w:themeColor="text1"/>
          <w:lang w:val="en-US"/>
        </w:rPr>
      </w:pPr>
      <w:r w:rsidRPr="00561BDF">
        <w:rPr>
          <w:color w:val="000000" w:themeColor="text1"/>
          <w:lang w:val="en-US"/>
        </w:rPr>
        <w:t xml:space="preserve">This component will allow access and water security whose main objective is not only </w:t>
      </w:r>
      <w:r w:rsidR="00514185">
        <w:rPr>
          <w:color w:val="000000" w:themeColor="text1"/>
          <w:lang w:val="en-US"/>
        </w:rPr>
        <w:t xml:space="preserve">be for humain consumption </w:t>
      </w:r>
      <w:r w:rsidRPr="00561BDF">
        <w:rPr>
          <w:color w:val="000000" w:themeColor="text1"/>
          <w:lang w:val="en-US"/>
        </w:rPr>
        <w:t xml:space="preserve">but also the development of agricultural production. To this end, this component </w:t>
      </w:r>
      <w:r w:rsidR="00514185">
        <w:rPr>
          <w:color w:val="000000" w:themeColor="text1"/>
          <w:lang w:val="en-US"/>
        </w:rPr>
        <w:t xml:space="preserve">is </w:t>
      </w:r>
      <w:r w:rsidRPr="00561BDF">
        <w:rPr>
          <w:color w:val="000000" w:themeColor="text1"/>
          <w:lang w:val="en-US"/>
        </w:rPr>
        <w:t xml:space="preserve">essentially the mobilization and sustainable water resources (surface water and the </w:t>
      </w:r>
      <w:r w:rsidR="00514185">
        <w:rPr>
          <w:color w:val="000000" w:themeColor="text1"/>
          <w:lang w:val="en-US"/>
        </w:rPr>
        <w:t>groundwater</w:t>
      </w:r>
      <w:r w:rsidRPr="00561BDF">
        <w:rPr>
          <w:color w:val="000000" w:themeColor="text1"/>
          <w:lang w:val="en-US"/>
        </w:rPr>
        <w:t>). This concerns support for the provision of the current drinking water and water for agricultural activities in rural communities. To achieve this goal, the project will rely on studies that will identify water resources sites, the establishment of the necessary infrastructure to extract water, sustainable management and implementation guidelines (guides ) based on the sharing of good practices.</w:t>
      </w:r>
    </w:p>
    <w:p w14:paraId="58878E0E" w14:textId="77777777" w:rsidR="00F87C5C" w:rsidRPr="00561BDF" w:rsidRDefault="00F87C5C" w:rsidP="00F87C5C">
      <w:pPr>
        <w:jc w:val="both"/>
        <w:rPr>
          <w:lang w:val="en-US"/>
        </w:rPr>
      </w:pPr>
    </w:p>
    <w:p w14:paraId="63619702" w14:textId="77777777" w:rsidR="00163D89" w:rsidRDefault="00CD4992" w:rsidP="00163D89">
      <w:pPr>
        <w:pStyle w:val="NormalWeb"/>
        <w:rPr>
          <w:rFonts w:ascii="Times New Roman,Bold" w:hAnsi="Times New Roman,Bold"/>
          <w:sz w:val="22"/>
          <w:szCs w:val="22"/>
        </w:rPr>
      </w:pPr>
      <w:bookmarkStart w:id="18" w:name="_Toc473687745"/>
      <w:bookmarkStart w:id="19" w:name="_Toc536616082"/>
      <w:bookmarkStart w:id="20" w:name="_Toc536630563"/>
      <w:r>
        <w:rPr>
          <w:rStyle w:val="Heading3Char"/>
          <w:color w:val="000000" w:themeColor="text1"/>
          <w:u w:val="single"/>
        </w:rPr>
        <w:t>C</w:t>
      </w:r>
      <w:r w:rsidR="00F87C5C" w:rsidRPr="00561BDF">
        <w:rPr>
          <w:rStyle w:val="Heading3Char"/>
          <w:color w:val="000000" w:themeColor="text1"/>
          <w:u w:val="single"/>
        </w:rPr>
        <w:t>omponent 2</w:t>
      </w:r>
      <w:bookmarkEnd w:id="18"/>
      <w:bookmarkEnd w:id="19"/>
      <w:bookmarkEnd w:id="20"/>
      <w:r w:rsidR="00F87C5C" w:rsidRPr="00561BDF">
        <w:t xml:space="preserve">: </w:t>
      </w:r>
      <w:r w:rsidR="00AD4A62">
        <w:rPr>
          <w:rFonts w:ascii="Times New Roman,Bold" w:hAnsi="Times New Roman,Bold"/>
          <w:sz w:val="22"/>
          <w:szCs w:val="22"/>
        </w:rPr>
        <w:t xml:space="preserve">Shade gardens to support diversified and climate-resilient agro-pastoral production system </w:t>
      </w:r>
    </w:p>
    <w:p w14:paraId="31EB2575" w14:textId="77777777" w:rsidR="003A2928" w:rsidRPr="00561BDF" w:rsidRDefault="00F87C5C" w:rsidP="00163D89">
      <w:pPr>
        <w:pStyle w:val="NormalWeb"/>
      </w:pPr>
      <w:r w:rsidRPr="00561BDF">
        <w:t>This component is the development of agro-pastoral areas, the beneficiaries will benefit by practicing market gardening activities (fruits</w:t>
      </w:r>
      <w:r w:rsidR="00163D89">
        <w:t xml:space="preserve"> </w:t>
      </w:r>
      <w:r w:rsidRPr="00561BDF">
        <w:t xml:space="preserve"> and vegetables) </w:t>
      </w:r>
      <w:r w:rsidR="009767D1">
        <w:t xml:space="preserve">and </w:t>
      </w:r>
      <w:r w:rsidRPr="00561BDF">
        <w:t>forage</w:t>
      </w:r>
      <w:r w:rsidR="009767D1">
        <w:t xml:space="preserve"> for the livestoock</w:t>
      </w:r>
      <w:r w:rsidRPr="00561BDF">
        <w:t>. The identification of these areas meet criteria such as soil quality, possibility of access to water, protection from flooding in case of flooding, existing agricultural sites, the local population experiences of agriculture, distance from the town and interaction with traditional breeding</w:t>
      </w:r>
      <w:r w:rsidR="00163D89">
        <w:t xml:space="preserve"> systm. Also strong capacity bulding will be set up and training for agriculture breeding and milk conservation and transformation to cheese will be conducting.</w:t>
      </w:r>
    </w:p>
    <w:p w14:paraId="2508CB67" w14:textId="77777777" w:rsidR="003D05A4" w:rsidRPr="00561BDF" w:rsidRDefault="003D05A4" w:rsidP="003D05A4">
      <w:pPr>
        <w:rPr>
          <w:lang w:val="en-US"/>
        </w:rPr>
      </w:pPr>
    </w:p>
    <w:p w14:paraId="5D6FF659" w14:textId="77777777" w:rsidR="00695418" w:rsidRDefault="00CD4992" w:rsidP="00695418">
      <w:pPr>
        <w:pStyle w:val="NormalWeb"/>
        <w:rPr>
          <w:rFonts w:ascii="Times New Roman,Bold" w:hAnsi="Times New Roman,Bold"/>
          <w:sz w:val="22"/>
          <w:szCs w:val="22"/>
        </w:rPr>
      </w:pPr>
      <w:bookmarkStart w:id="21" w:name="_Toc473687746"/>
      <w:bookmarkStart w:id="22" w:name="_Toc536616083"/>
      <w:bookmarkStart w:id="23" w:name="_Toc536630564"/>
      <w:r>
        <w:rPr>
          <w:rStyle w:val="Heading3Char"/>
          <w:color w:val="000000" w:themeColor="text1"/>
          <w:u w:val="single"/>
        </w:rPr>
        <w:t>C</w:t>
      </w:r>
      <w:r w:rsidR="00F87C5C" w:rsidRPr="00561BDF">
        <w:rPr>
          <w:rStyle w:val="Heading3Char"/>
          <w:color w:val="000000" w:themeColor="text1"/>
          <w:u w:val="single"/>
        </w:rPr>
        <w:t>omponent 3</w:t>
      </w:r>
      <w:bookmarkEnd w:id="21"/>
      <w:bookmarkEnd w:id="22"/>
      <w:bookmarkEnd w:id="23"/>
      <w:r w:rsidR="00163D89">
        <w:rPr>
          <w:rStyle w:val="Heading3Char"/>
          <w:color w:val="000000" w:themeColor="text1"/>
          <w:u w:val="single"/>
        </w:rPr>
        <w:t xml:space="preserve">: </w:t>
      </w:r>
      <w:r w:rsidR="00163D89">
        <w:rPr>
          <w:rFonts w:ascii="Times New Roman,Bold" w:hAnsi="Times New Roman,Bold"/>
          <w:sz w:val="22"/>
          <w:szCs w:val="22"/>
        </w:rPr>
        <w:t>Access to local finance for climate resilient agro-pastoral enterprise</w:t>
      </w:r>
      <w:r>
        <w:rPr>
          <w:rFonts w:ascii="Times New Roman,Bold" w:hAnsi="Times New Roman,Bold"/>
          <w:sz w:val="22"/>
          <w:szCs w:val="22"/>
        </w:rPr>
        <w:t xml:space="preserve"> </w:t>
      </w:r>
      <w:r w:rsidR="00163D89">
        <w:rPr>
          <w:rFonts w:ascii="Times New Roman,Bold" w:hAnsi="Times New Roman,Bold"/>
          <w:sz w:val="22"/>
          <w:szCs w:val="22"/>
        </w:rPr>
        <w:t>development.</w:t>
      </w:r>
    </w:p>
    <w:p w14:paraId="2B4A9C8F" w14:textId="77777777" w:rsidR="00F87C5C" w:rsidRPr="00561BDF" w:rsidRDefault="00F87C5C" w:rsidP="0067018B">
      <w:pPr>
        <w:pStyle w:val="NormalWeb"/>
      </w:pPr>
      <w:r w:rsidRPr="00561BDF">
        <w:rPr>
          <w:color w:val="000000" w:themeColor="text1"/>
        </w:rPr>
        <w:t>Micro finance available to rural communities for the development of micro-enterprises will r</w:t>
      </w:r>
      <w:r w:rsidR="0067018B">
        <w:rPr>
          <w:color w:val="000000" w:themeColor="text1"/>
        </w:rPr>
        <w:t xml:space="preserve">be explore and making available to enhance </w:t>
      </w:r>
      <w:r w:rsidRPr="00561BDF">
        <w:rPr>
          <w:color w:val="000000" w:themeColor="text1"/>
        </w:rPr>
        <w:t>the production of agro-pastoral.</w:t>
      </w:r>
      <w:r w:rsidR="00695418">
        <w:rPr>
          <w:color w:val="000000" w:themeColor="text1"/>
        </w:rPr>
        <w:t xml:space="preserve"> The community will be mobilize to better organize itsel to face these challenges using new technologies and indigineous mecanism.</w:t>
      </w:r>
      <w:r w:rsidRPr="00561BDF">
        <w:rPr>
          <w:color w:val="000000" w:themeColor="text1"/>
        </w:rPr>
        <w:t xml:space="preserve"> </w:t>
      </w:r>
      <w:r w:rsidRPr="00561BDF">
        <w:t xml:space="preserve">This last component mainly </w:t>
      </w:r>
      <w:r w:rsidR="00695418">
        <w:t xml:space="preserve">is about </w:t>
      </w:r>
      <w:r w:rsidRPr="00561BDF">
        <w:t>facilitating access to micro credit for rural communities, particularly agricultural cooperatives.</w:t>
      </w:r>
    </w:p>
    <w:p w14:paraId="6864E6D3" w14:textId="77777777" w:rsidR="0067018B" w:rsidRDefault="0067018B">
      <w:pPr>
        <w:spacing w:line="360" w:lineRule="auto"/>
        <w:ind w:right="284"/>
        <w:jc w:val="both"/>
        <w:rPr>
          <w:lang w:val="en-US"/>
        </w:rPr>
      </w:pPr>
      <w:r>
        <w:rPr>
          <w:lang w:val="en-US"/>
        </w:rPr>
        <w:br w:type="page"/>
      </w:r>
    </w:p>
    <w:p w14:paraId="01F8146F" w14:textId="77777777" w:rsidR="006C4E6D" w:rsidRPr="00561BDF" w:rsidRDefault="006C4E6D" w:rsidP="00F87C5C">
      <w:pPr>
        <w:rPr>
          <w:lang w:val="en-US"/>
        </w:rPr>
      </w:pPr>
    </w:p>
    <w:p w14:paraId="25348965" w14:textId="77777777" w:rsidR="006C4E6D" w:rsidRPr="00561BDF" w:rsidRDefault="006C4E6D" w:rsidP="00F87C5C">
      <w:pPr>
        <w:rPr>
          <w:lang w:val="en-US"/>
        </w:rPr>
      </w:pPr>
    </w:p>
    <w:p w14:paraId="6B879B78" w14:textId="77777777" w:rsidR="009B1078" w:rsidRPr="00561BDF" w:rsidRDefault="006C4E6D" w:rsidP="006C4E6D">
      <w:pPr>
        <w:pStyle w:val="Heading2"/>
        <w:ind w:firstLine="708"/>
        <w:rPr>
          <w:rFonts w:ascii="Times New Roman" w:hAnsi="Times New Roman"/>
          <w:color w:val="auto"/>
          <w:lang w:val="en-US"/>
        </w:rPr>
      </w:pPr>
      <w:bookmarkStart w:id="24" w:name="_Toc536616084"/>
      <w:bookmarkStart w:id="25" w:name="_Toc536630565"/>
      <w:bookmarkStart w:id="26" w:name="_Toc473687747"/>
      <w:r w:rsidRPr="00561BDF">
        <w:rPr>
          <w:rFonts w:ascii="Times New Roman" w:hAnsi="Times New Roman"/>
          <w:color w:val="auto"/>
          <w:lang w:val="en-US"/>
        </w:rPr>
        <w:t>b) Funding Method</w:t>
      </w:r>
      <w:bookmarkEnd w:id="24"/>
      <w:bookmarkEnd w:id="25"/>
      <w:bookmarkEnd w:id="26"/>
    </w:p>
    <w:p w14:paraId="4C6428C7" w14:textId="77777777" w:rsidR="006C4E6D" w:rsidRPr="00561BDF" w:rsidRDefault="006C4E6D" w:rsidP="009B1078">
      <w:pPr>
        <w:pStyle w:val="NoSpacing"/>
        <w:jc w:val="both"/>
        <w:rPr>
          <w:lang w:val="en-US"/>
        </w:rPr>
      </w:pPr>
    </w:p>
    <w:p w14:paraId="397D4092" w14:textId="77777777" w:rsidR="009B1078" w:rsidRPr="00561BDF" w:rsidRDefault="009B1078" w:rsidP="009B1078">
      <w:pPr>
        <w:pStyle w:val="NoSpacing"/>
        <w:jc w:val="both"/>
        <w:rPr>
          <w:snapToGrid w:val="0"/>
          <w:lang w:val="en-US"/>
        </w:rPr>
      </w:pPr>
      <w:r w:rsidRPr="00561BDF">
        <w:rPr>
          <w:lang w:val="en-US"/>
        </w:rPr>
        <w:t xml:space="preserve">It is important to note that this project is fully funded by the Adaptation Fund for a total amount of 4,658,556 USD over a period of 06 years (extended by an additional year until July 2018 due to the late start of the project). </w:t>
      </w:r>
    </w:p>
    <w:p w14:paraId="1522F88F" w14:textId="77777777" w:rsidR="009B1078" w:rsidRPr="00561BDF" w:rsidRDefault="009B1078" w:rsidP="00F87C5C">
      <w:pPr>
        <w:rPr>
          <w:lang w:val="en-US"/>
        </w:rPr>
      </w:pPr>
    </w:p>
    <w:p w14:paraId="79A63F6B" w14:textId="77777777" w:rsidR="009B1078" w:rsidRPr="00561BDF" w:rsidRDefault="009B1078" w:rsidP="009B1078">
      <w:pPr>
        <w:pStyle w:val="NoSpacing"/>
        <w:jc w:val="both"/>
        <w:rPr>
          <w:snapToGrid w:val="0"/>
          <w:lang w:val="en-US"/>
        </w:rPr>
      </w:pPr>
    </w:p>
    <w:p w14:paraId="79DBD1EC" w14:textId="77777777" w:rsidR="009B1078" w:rsidRPr="00561BDF" w:rsidRDefault="006C4E6D" w:rsidP="006C4E6D">
      <w:pPr>
        <w:pStyle w:val="Heading2"/>
        <w:ind w:firstLine="708"/>
        <w:rPr>
          <w:rFonts w:ascii="Times New Roman" w:hAnsi="Times New Roman"/>
          <w:snapToGrid w:val="0"/>
          <w:color w:val="000000" w:themeColor="text1"/>
          <w:sz w:val="24"/>
          <w:szCs w:val="24"/>
          <w:u w:val="single"/>
          <w:lang w:val="en-US"/>
        </w:rPr>
      </w:pPr>
      <w:bookmarkStart w:id="27" w:name="_Toc473687748"/>
      <w:bookmarkStart w:id="28" w:name="_Toc536616085"/>
      <w:bookmarkStart w:id="29" w:name="_Toc536630566"/>
      <w:r w:rsidRPr="00561BDF">
        <w:rPr>
          <w:rFonts w:ascii="Times New Roman" w:hAnsi="Times New Roman"/>
          <w:snapToGrid w:val="0"/>
          <w:color w:val="000000" w:themeColor="text1"/>
          <w:sz w:val="24"/>
          <w:szCs w:val="24"/>
          <w:u w:val="single"/>
          <w:lang w:val="en-US"/>
        </w:rPr>
        <w:t>c) Progress of the project</w:t>
      </w:r>
      <w:bookmarkEnd w:id="27"/>
      <w:bookmarkEnd w:id="28"/>
      <w:bookmarkEnd w:id="29"/>
    </w:p>
    <w:p w14:paraId="011133DD" w14:textId="77777777" w:rsidR="009B1078" w:rsidRPr="00561BDF" w:rsidRDefault="009B1078" w:rsidP="009B1078">
      <w:pPr>
        <w:autoSpaceDE w:val="0"/>
        <w:autoSpaceDN w:val="0"/>
        <w:adjustRightInd w:val="0"/>
        <w:jc w:val="both"/>
        <w:rPr>
          <w:rFonts w:eastAsia="Calibri"/>
          <w:lang w:val="en-US"/>
        </w:rPr>
      </w:pPr>
    </w:p>
    <w:p w14:paraId="0BFF52C5" w14:textId="77777777" w:rsidR="009B1078" w:rsidRPr="00561BDF" w:rsidRDefault="009B1078" w:rsidP="009B1078">
      <w:pPr>
        <w:autoSpaceDE w:val="0"/>
        <w:autoSpaceDN w:val="0"/>
        <w:adjustRightInd w:val="0"/>
        <w:jc w:val="both"/>
        <w:rPr>
          <w:rFonts w:eastAsia="Calibri"/>
          <w:color w:val="000000" w:themeColor="text1"/>
          <w:lang w:val="en-US"/>
        </w:rPr>
      </w:pPr>
      <w:r w:rsidRPr="00561BDF">
        <w:rPr>
          <w:rFonts w:eastAsia="Calibri"/>
          <w:color w:val="000000" w:themeColor="text1"/>
          <w:lang w:val="en-US"/>
        </w:rPr>
        <w:t>The project is the adaptation of rural communities to climate change problem through water security and the development of agricultural areas. For this, the draft document provides mainly 03 Expected results.</w:t>
      </w:r>
    </w:p>
    <w:p w14:paraId="5D170CDC" w14:textId="77777777" w:rsidR="009B1078" w:rsidRPr="00561BDF" w:rsidRDefault="009B1078" w:rsidP="009B1078">
      <w:pPr>
        <w:autoSpaceDE w:val="0"/>
        <w:autoSpaceDN w:val="0"/>
        <w:adjustRightInd w:val="0"/>
        <w:jc w:val="both"/>
        <w:rPr>
          <w:rFonts w:eastAsia="Calibri"/>
          <w:color w:val="000000" w:themeColor="text1"/>
          <w:lang w:val="en-US"/>
        </w:rPr>
      </w:pPr>
    </w:p>
    <w:p w14:paraId="5855293A" w14:textId="77777777" w:rsidR="0036717F" w:rsidRPr="00561BDF" w:rsidRDefault="0036717F" w:rsidP="009B1078">
      <w:pPr>
        <w:autoSpaceDE w:val="0"/>
        <w:autoSpaceDN w:val="0"/>
        <w:adjustRightInd w:val="0"/>
        <w:jc w:val="both"/>
        <w:rPr>
          <w:rFonts w:eastAsia="Calibri"/>
          <w:b/>
          <w:i/>
          <w:color w:val="000000" w:themeColor="text1"/>
          <w:lang w:val="en-US"/>
        </w:rPr>
      </w:pPr>
      <w:r w:rsidRPr="00561BDF">
        <w:rPr>
          <w:rFonts w:eastAsia="Calibri"/>
          <w:b/>
          <w:i/>
          <w:color w:val="000000" w:themeColor="text1"/>
          <w:lang w:val="en-US"/>
        </w:rPr>
        <w:t>Project effectiveness ...</w:t>
      </w:r>
    </w:p>
    <w:p w14:paraId="561B7B5F" w14:textId="77777777" w:rsidR="0036717F" w:rsidRPr="00561BDF" w:rsidRDefault="0036717F" w:rsidP="009B1078">
      <w:pPr>
        <w:autoSpaceDE w:val="0"/>
        <w:autoSpaceDN w:val="0"/>
        <w:adjustRightInd w:val="0"/>
        <w:jc w:val="both"/>
        <w:rPr>
          <w:rFonts w:eastAsia="Calibri"/>
          <w:color w:val="000000" w:themeColor="text1"/>
          <w:lang w:val="en-US"/>
        </w:rPr>
      </w:pPr>
    </w:p>
    <w:p w14:paraId="7758DB87" w14:textId="77777777" w:rsidR="009B1078" w:rsidRPr="00561BDF" w:rsidRDefault="009B1078" w:rsidP="009B1078">
      <w:pPr>
        <w:autoSpaceDE w:val="0"/>
        <w:autoSpaceDN w:val="0"/>
        <w:adjustRightInd w:val="0"/>
        <w:jc w:val="both"/>
        <w:rPr>
          <w:rFonts w:eastAsia="Calibri"/>
          <w:color w:val="000000" w:themeColor="text1"/>
          <w:lang w:val="en-US"/>
        </w:rPr>
      </w:pPr>
      <w:r w:rsidRPr="00561BDF">
        <w:rPr>
          <w:rFonts w:eastAsia="Calibri"/>
          <w:color w:val="000000" w:themeColor="text1"/>
          <w:lang w:val="en-US"/>
        </w:rPr>
        <w:t xml:space="preserve">For Outcome 1, it was expected to achieve the infrastructure below: </w:t>
      </w:r>
    </w:p>
    <w:p w14:paraId="26EAB917" w14:textId="77777777" w:rsidR="009B1078" w:rsidRPr="00561BDF" w:rsidRDefault="009B1078" w:rsidP="009B1078">
      <w:pPr>
        <w:numPr>
          <w:ilvl w:val="0"/>
          <w:numId w:val="3"/>
        </w:numPr>
        <w:autoSpaceDE w:val="0"/>
        <w:autoSpaceDN w:val="0"/>
        <w:adjustRightInd w:val="0"/>
        <w:jc w:val="both"/>
        <w:rPr>
          <w:rFonts w:eastAsia="Calibri"/>
          <w:color w:val="000000" w:themeColor="text1"/>
          <w:lang w:val="en-US"/>
        </w:rPr>
      </w:pPr>
      <w:r w:rsidRPr="00561BDF">
        <w:rPr>
          <w:rFonts w:eastAsia="Calibri"/>
          <w:color w:val="000000" w:themeColor="text1"/>
          <w:lang w:val="en-US"/>
        </w:rPr>
        <w:t xml:space="preserve">Build and equip 06 development drilling; </w:t>
      </w:r>
    </w:p>
    <w:p w14:paraId="15CB6254" w14:textId="77777777" w:rsidR="009B1078" w:rsidRPr="00BF20FE" w:rsidRDefault="009B1078" w:rsidP="009B1078">
      <w:pPr>
        <w:numPr>
          <w:ilvl w:val="0"/>
          <w:numId w:val="3"/>
        </w:numPr>
        <w:autoSpaceDE w:val="0"/>
        <w:autoSpaceDN w:val="0"/>
        <w:adjustRightInd w:val="0"/>
        <w:jc w:val="both"/>
        <w:rPr>
          <w:rFonts w:eastAsia="Calibri"/>
          <w:color w:val="000000" w:themeColor="text1"/>
        </w:rPr>
      </w:pPr>
      <w:r w:rsidRPr="00BF20FE">
        <w:rPr>
          <w:rFonts w:eastAsia="Calibri"/>
          <w:color w:val="000000" w:themeColor="text1"/>
        </w:rPr>
        <w:t xml:space="preserve">Rehabilitate 01 injection wellbore; </w:t>
      </w:r>
    </w:p>
    <w:p w14:paraId="3687E21E" w14:textId="77777777" w:rsidR="009B1078" w:rsidRPr="00561BDF" w:rsidRDefault="009B1078" w:rsidP="009B1078">
      <w:pPr>
        <w:numPr>
          <w:ilvl w:val="0"/>
          <w:numId w:val="3"/>
        </w:numPr>
        <w:autoSpaceDE w:val="0"/>
        <w:autoSpaceDN w:val="0"/>
        <w:adjustRightInd w:val="0"/>
        <w:jc w:val="both"/>
        <w:rPr>
          <w:rFonts w:eastAsia="Calibri"/>
          <w:color w:val="000000" w:themeColor="text1"/>
          <w:lang w:val="en-US"/>
        </w:rPr>
      </w:pPr>
      <w:r w:rsidRPr="00561BDF">
        <w:rPr>
          <w:rFonts w:eastAsia="Calibri"/>
          <w:color w:val="000000" w:themeColor="text1"/>
          <w:lang w:val="en-US"/>
        </w:rPr>
        <w:t xml:space="preserve">Construct 06 dams with surface water basins; </w:t>
      </w:r>
    </w:p>
    <w:p w14:paraId="15FA7C2E" w14:textId="77777777" w:rsidR="009B1078" w:rsidRPr="00BF20FE" w:rsidRDefault="009B1078" w:rsidP="009B1078">
      <w:pPr>
        <w:numPr>
          <w:ilvl w:val="0"/>
          <w:numId w:val="3"/>
        </w:numPr>
        <w:autoSpaceDE w:val="0"/>
        <w:autoSpaceDN w:val="0"/>
        <w:adjustRightInd w:val="0"/>
        <w:jc w:val="both"/>
        <w:rPr>
          <w:rFonts w:eastAsia="Calibri"/>
          <w:color w:val="000000" w:themeColor="text1"/>
        </w:rPr>
      </w:pPr>
      <w:r w:rsidRPr="00BF20FE">
        <w:rPr>
          <w:rFonts w:eastAsia="Calibri"/>
          <w:color w:val="000000" w:themeColor="text1"/>
        </w:rPr>
        <w:t>Build 08 dams infiltration.</w:t>
      </w:r>
    </w:p>
    <w:p w14:paraId="457ABE09" w14:textId="77777777" w:rsidR="009B1078" w:rsidRPr="00BF20FE" w:rsidRDefault="009B1078" w:rsidP="009B1078">
      <w:pPr>
        <w:autoSpaceDE w:val="0"/>
        <w:autoSpaceDN w:val="0"/>
        <w:adjustRightInd w:val="0"/>
        <w:jc w:val="both"/>
        <w:rPr>
          <w:rFonts w:eastAsia="Calibri"/>
          <w:color w:val="000000" w:themeColor="text1"/>
        </w:rPr>
      </w:pPr>
    </w:p>
    <w:p w14:paraId="10D94A7F" w14:textId="77777777" w:rsidR="009B1078" w:rsidRPr="00561BDF" w:rsidRDefault="009B1078" w:rsidP="009B1078">
      <w:pPr>
        <w:autoSpaceDE w:val="0"/>
        <w:autoSpaceDN w:val="0"/>
        <w:adjustRightInd w:val="0"/>
        <w:jc w:val="both"/>
        <w:rPr>
          <w:rFonts w:eastAsia="Calibri"/>
          <w:color w:val="000000" w:themeColor="text1"/>
          <w:lang w:val="en-US"/>
        </w:rPr>
      </w:pPr>
      <w:r w:rsidRPr="00561BDF">
        <w:rPr>
          <w:rFonts w:eastAsia="Calibri"/>
          <w:color w:val="000000" w:themeColor="text1"/>
          <w:lang w:val="en-US"/>
        </w:rPr>
        <w:t>For the second result, it was planned:</w:t>
      </w:r>
    </w:p>
    <w:p w14:paraId="7B0B9AD6" w14:textId="77777777" w:rsidR="009B1078" w:rsidRPr="00561BDF" w:rsidRDefault="009B1078" w:rsidP="009B1078">
      <w:pPr>
        <w:numPr>
          <w:ilvl w:val="0"/>
          <w:numId w:val="3"/>
        </w:numPr>
        <w:autoSpaceDE w:val="0"/>
        <w:autoSpaceDN w:val="0"/>
        <w:adjustRightInd w:val="0"/>
        <w:jc w:val="both"/>
        <w:rPr>
          <w:rFonts w:eastAsia="Calibri"/>
          <w:color w:val="000000" w:themeColor="text1"/>
          <w:lang w:val="en-US"/>
        </w:rPr>
      </w:pPr>
      <w:r w:rsidRPr="00561BDF">
        <w:rPr>
          <w:rFonts w:eastAsia="Calibri"/>
          <w:color w:val="000000" w:themeColor="text1"/>
          <w:lang w:val="en-US"/>
        </w:rPr>
        <w:t xml:space="preserve">The establishment of 228 hectares of agricultural areas in favor of 228 beneficiaries at a rate of 01ha per family and 30,000 indirect beneficiaries. </w:t>
      </w:r>
    </w:p>
    <w:p w14:paraId="0740067F" w14:textId="77777777" w:rsidR="009B1078" w:rsidRPr="00561BDF" w:rsidRDefault="009B1078" w:rsidP="00BF20FE">
      <w:pPr>
        <w:autoSpaceDE w:val="0"/>
        <w:autoSpaceDN w:val="0"/>
        <w:adjustRightInd w:val="0"/>
        <w:ind w:left="720"/>
        <w:jc w:val="both"/>
        <w:rPr>
          <w:rFonts w:eastAsia="Calibri"/>
          <w:color w:val="000000" w:themeColor="text1"/>
          <w:lang w:val="en-US"/>
        </w:rPr>
      </w:pPr>
    </w:p>
    <w:p w14:paraId="3E45E844" w14:textId="77777777" w:rsidR="009B1078" w:rsidRPr="00561BDF" w:rsidRDefault="009B1078" w:rsidP="009B1078">
      <w:pPr>
        <w:autoSpaceDE w:val="0"/>
        <w:autoSpaceDN w:val="0"/>
        <w:adjustRightInd w:val="0"/>
        <w:jc w:val="both"/>
        <w:rPr>
          <w:rFonts w:eastAsia="Calibri"/>
          <w:color w:val="000000" w:themeColor="text1"/>
          <w:lang w:val="en-US"/>
        </w:rPr>
      </w:pPr>
      <w:r w:rsidRPr="00561BDF">
        <w:rPr>
          <w:rFonts w:eastAsia="Calibri"/>
          <w:color w:val="000000" w:themeColor="text1"/>
          <w:lang w:val="en-US"/>
        </w:rPr>
        <w:t>The third result includes the establishment of microcredit for beneficiaries.</w:t>
      </w:r>
    </w:p>
    <w:p w14:paraId="1AEC400A" w14:textId="77777777" w:rsidR="009B1078" w:rsidRPr="00561BDF" w:rsidRDefault="009B1078" w:rsidP="009B1078">
      <w:pPr>
        <w:autoSpaceDE w:val="0"/>
        <w:autoSpaceDN w:val="0"/>
        <w:adjustRightInd w:val="0"/>
        <w:jc w:val="both"/>
        <w:rPr>
          <w:rFonts w:eastAsia="Calibri"/>
          <w:color w:val="000000" w:themeColor="text1"/>
          <w:lang w:val="en-US"/>
        </w:rPr>
      </w:pPr>
    </w:p>
    <w:p w14:paraId="7461701C" w14:textId="77777777" w:rsidR="0029423F" w:rsidRPr="00561BDF" w:rsidRDefault="0029423F" w:rsidP="009B1078">
      <w:pPr>
        <w:autoSpaceDE w:val="0"/>
        <w:autoSpaceDN w:val="0"/>
        <w:adjustRightInd w:val="0"/>
        <w:jc w:val="both"/>
        <w:rPr>
          <w:rFonts w:eastAsia="Calibri"/>
          <w:color w:val="000000" w:themeColor="text1"/>
          <w:lang w:val="en-US"/>
        </w:rPr>
      </w:pPr>
    </w:p>
    <w:p w14:paraId="5916D004" w14:textId="77777777" w:rsidR="0029423F" w:rsidRPr="00561BDF" w:rsidRDefault="0029423F" w:rsidP="009B1078">
      <w:pPr>
        <w:autoSpaceDE w:val="0"/>
        <w:autoSpaceDN w:val="0"/>
        <w:adjustRightInd w:val="0"/>
        <w:jc w:val="both"/>
        <w:rPr>
          <w:rFonts w:eastAsia="Calibri"/>
          <w:b/>
          <w:i/>
          <w:color w:val="000000" w:themeColor="text1"/>
          <w:lang w:val="en-US"/>
        </w:rPr>
      </w:pPr>
      <w:r w:rsidRPr="00561BDF">
        <w:rPr>
          <w:rFonts w:eastAsia="Calibri"/>
          <w:b/>
          <w:i/>
          <w:color w:val="000000" w:themeColor="text1"/>
          <w:lang w:val="en-US"/>
        </w:rPr>
        <w:t xml:space="preserve">Project Efficiency </w:t>
      </w:r>
    </w:p>
    <w:p w14:paraId="5B370E61" w14:textId="77777777" w:rsidR="00056DE1" w:rsidRPr="00561BDF" w:rsidRDefault="00056DE1" w:rsidP="00056DE1">
      <w:pPr>
        <w:autoSpaceDE w:val="0"/>
        <w:autoSpaceDN w:val="0"/>
        <w:adjustRightInd w:val="0"/>
        <w:jc w:val="both"/>
        <w:rPr>
          <w:rStyle w:val="s1"/>
          <w:lang w:val="en-US"/>
        </w:rPr>
      </w:pPr>
    </w:p>
    <w:p w14:paraId="6A2F92C7" w14:textId="77777777" w:rsidR="00056DE1" w:rsidRPr="00561BDF" w:rsidRDefault="000613FA" w:rsidP="00056DE1">
      <w:pPr>
        <w:autoSpaceDE w:val="0"/>
        <w:autoSpaceDN w:val="0"/>
        <w:adjustRightInd w:val="0"/>
        <w:jc w:val="both"/>
        <w:rPr>
          <w:rFonts w:eastAsia="Calibri"/>
          <w:color w:val="000000" w:themeColor="text1"/>
          <w:lang w:val="en-US"/>
        </w:rPr>
      </w:pPr>
      <w:r w:rsidRPr="00561BDF">
        <w:rPr>
          <w:rStyle w:val="s1"/>
          <w:lang w:val="en-US"/>
        </w:rPr>
        <w:t xml:space="preserve">The efficiency criterion measures the relationship between activities, resources and expected results. This should be quantitative, qualitative, and should also include time management and budget. Compared to the project, the </w:t>
      </w:r>
      <w:r w:rsidR="006D4CAD">
        <w:rPr>
          <w:rStyle w:val="s1"/>
          <w:lang w:val="en-US"/>
        </w:rPr>
        <w:t>main</w:t>
      </w:r>
      <w:r w:rsidRPr="00561BDF">
        <w:rPr>
          <w:rStyle w:val="s1"/>
          <w:lang w:val="en-US"/>
        </w:rPr>
        <w:t xml:space="preserve"> question posed by the efficiency criterion is "the project he implemented optimally?" He raises the question of the most economically advantageous solution. So this is to see if similar results could be obtained by other means, at a lower cost and in the same timeframe.</w:t>
      </w:r>
    </w:p>
    <w:p w14:paraId="3E1EB994" w14:textId="77777777" w:rsidR="00721051" w:rsidRPr="00561BDF" w:rsidRDefault="00721051" w:rsidP="00721051">
      <w:pPr>
        <w:autoSpaceDE w:val="0"/>
        <w:autoSpaceDN w:val="0"/>
        <w:adjustRightInd w:val="0"/>
        <w:jc w:val="both"/>
        <w:rPr>
          <w:lang w:val="en-US"/>
        </w:rPr>
      </w:pPr>
    </w:p>
    <w:p w14:paraId="3BC24213" w14:textId="77777777" w:rsidR="004F02EB" w:rsidRPr="00561BDF" w:rsidRDefault="000613FA" w:rsidP="00640E5D">
      <w:pPr>
        <w:autoSpaceDE w:val="0"/>
        <w:autoSpaceDN w:val="0"/>
        <w:adjustRightInd w:val="0"/>
        <w:jc w:val="both"/>
        <w:rPr>
          <w:rStyle w:val="s1"/>
          <w:lang w:val="en-US"/>
        </w:rPr>
      </w:pPr>
      <w:r w:rsidRPr="00561BDF">
        <w:rPr>
          <w:rStyle w:val="s1"/>
          <w:lang w:val="en-US"/>
        </w:rPr>
        <w:t>In keeping with these criteria</w:t>
      </w:r>
      <w:r w:rsidR="007C1158">
        <w:rPr>
          <w:rStyle w:val="s1"/>
          <w:lang w:val="en-US"/>
        </w:rPr>
        <w:t xml:space="preserve"> in mind</w:t>
      </w:r>
      <w:r w:rsidRPr="00561BDF">
        <w:rPr>
          <w:rStyle w:val="s1"/>
          <w:lang w:val="en-US"/>
        </w:rPr>
        <w:t xml:space="preserve">, the use of resources by the project appeared optimal for the evaluation team because different corrective </w:t>
      </w:r>
      <w:r w:rsidR="007C1158">
        <w:rPr>
          <w:rStyle w:val="s1"/>
          <w:lang w:val="en-US"/>
        </w:rPr>
        <w:t xml:space="preserve">adaptive </w:t>
      </w:r>
      <w:r w:rsidRPr="00561BDF">
        <w:rPr>
          <w:rStyle w:val="s1"/>
          <w:lang w:val="en-US"/>
        </w:rPr>
        <w:t>actions and adjustments</w:t>
      </w:r>
      <w:r w:rsidR="007C1158">
        <w:rPr>
          <w:rStyle w:val="s1"/>
          <w:lang w:val="en-US"/>
        </w:rPr>
        <w:t xml:space="preserve"> was</w:t>
      </w:r>
      <w:r w:rsidRPr="00561BDF">
        <w:rPr>
          <w:rStyle w:val="s1"/>
          <w:lang w:val="en-US"/>
        </w:rPr>
        <w:t xml:space="preserve"> made the Steering</w:t>
      </w:r>
      <w:r w:rsidR="007C1158">
        <w:rPr>
          <w:rStyle w:val="s1"/>
          <w:lang w:val="en-US"/>
        </w:rPr>
        <w:t xml:space="preserve"> Committee (SC). A</w:t>
      </w:r>
      <w:r w:rsidRPr="00561BDF">
        <w:rPr>
          <w:rStyle w:val="s1"/>
          <w:lang w:val="en-US"/>
        </w:rPr>
        <w:t>ll planned activities, which helped to achieve the objectives at the lowest cost and with the minimum of means</w:t>
      </w:r>
      <w:r w:rsidR="007C1158">
        <w:rPr>
          <w:rStyle w:val="s1"/>
          <w:lang w:val="en-US"/>
        </w:rPr>
        <w:t xml:space="preserve"> were endorsed by the SC for each year</w:t>
      </w:r>
      <w:r w:rsidRPr="00561BDF">
        <w:rPr>
          <w:rStyle w:val="s1"/>
          <w:lang w:val="en-US"/>
        </w:rPr>
        <w:t>.</w:t>
      </w:r>
      <w:r w:rsidR="00640E5D">
        <w:rPr>
          <w:rStyle w:val="s1"/>
          <w:lang w:val="en-US"/>
        </w:rPr>
        <w:t xml:space="preserve"> For instance, the</w:t>
      </w:r>
      <w:r w:rsidRPr="00561BDF">
        <w:rPr>
          <w:rStyle w:val="s1"/>
          <w:lang w:val="en-US"/>
        </w:rPr>
        <w:t xml:space="preserve"> </w:t>
      </w:r>
      <w:r w:rsidR="00640E5D">
        <w:rPr>
          <w:rStyle w:val="s1"/>
          <w:lang w:val="en-US"/>
        </w:rPr>
        <w:t>c</w:t>
      </w:r>
      <w:r w:rsidRPr="00561BDF">
        <w:rPr>
          <w:rStyle w:val="s1"/>
          <w:lang w:val="en-US"/>
        </w:rPr>
        <w:t xml:space="preserve">orrective actions </w:t>
      </w:r>
      <w:r w:rsidR="00640E5D">
        <w:rPr>
          <w:rStyle w:val="s1"/>
          <w:lang w:val="en-US"/>
        </w:rPr>
        <w:t xml:space="preserve"> were taken when the open escavation of Kourtimalei has provided inexpected water quatities requiring from the PMU t an ajustement of </w:t>
      </w:r>
      <w:r w:rsidRPr="00561BDF">
        <w:rPr>
          <w:rStyle w:val="s1"/>
          <w:lang w:val="en-US"/>
        </w:rPr>
        <w:t>the number of families</w:t>
      </w:r>
      <w:r w:rsidR="00640E5D">
        <w:rPr>
          <w:rStyle w:val="s1"/>
          <w:lang w:val="en-US"/>
        </w:rPr>
        <w:t>, granted land respectively and the</w:t>
      </w:r>
      <w:r w:rsidRPr="00561BDF">
        <w:rPr>
          <w:rStyle w:val="s1"/>
          <w:lang w:val="en-US"/>
        </w:rPr>
        <w:t xml:space="preserve"> construction of </w:t>
      </w:r>
      <w:r w:rsidR="00640E5D">
        <w:rPr>
          <w:rStyle w:val="s1"/>
          <w:lang w:val="en-US"/>
        </w:rPr>
        <w:t xml:space="preserve"> number of </w:t>
      </w:r>
      <w:r w:rsidRPr="00561BDF">
        <w:rPr>
          <w:rStyle w:val="s1"/>
          <w:lang w:val="en-US"/>
        </w:rPr>
        <w:t>boreholes</w:t>
      </w:r>
      <w:r w:rsidR="00640E5D">
        <w:rPr>
          <w:rStyle w:val="s1"/>
          <w:lang w:val="en-US"/>
        </w:rPr>
        <w:t xml:space="preserve">. It was </w:t>
      </w:r>
      <w:r w:rsidR="00640E5D" w:rsidRPr="00561BDF">
        <w:rPr>
          <w:rStyle w:val="s1"/>
          <w:lang w:val="en-US"/>
        </w:rPr>
        <w:t xml:space="preserve"> wise choice to rehabilitate wells </w:t>
      </w:r>
      <w:r w:rsidR="00640E5D">
        <w:rPr>
          <w:rStyle w:val="s1"/>
          <w:lang w:val="en-US"/>
        </w:rPr>
        <w:t xml:space="preserve">in </w:t>
      </w:r>
      <w:r w:rsidR="00640E5D" w:rsidRPr="00561BDF">
        <w:rPr>
          <w:rStyle w:val="s1"/>
          <w:lang w:val="en-US"/>
        </w:rPr>
        <w:t>Oumboucto</w:t>
      </w:r>
      <w:r w:rsidR="00640E5D">
        <w:rPr>
          <w:rStyle w:val="s1"/>
          <w:lang w:val="en-US"/>
        </w:rPr>
        <w:t xml:space="preserve"> with the saving budget from the afromentionned. This is </w:t>
      </w:r>
      <w:r w:rsidR="00640E5D" w:rsidRPr="00561BDF">
        <w:rPr>
          <w:rStyle w:val="s1"/>
          <w:lang w:val="en-US"/>
        </w:rPr>
        <w:t xml:space="preserve"> reflect</w:t>
      </w:r>
      <w:r w:rsidR="00640E5D">
        <w:rPr>
          <w:rStyle w:val="s1"/>
          <w:lang w:val="en-US"/>
        </w:rPr>
        <w:t>ed</w:t>
      </w:r>
      <w:r w:rsidR="00640E5D" w:rsidRPr="00561BDF">
        <w:rPr>
          <w:rStyle w:val="s1"/>
          <w:lang w:val="en-US"/>
        </w:rPr>
        <w:t xml:space="preserve"> the relevance PMU for being provided with means for achieving the objectives at the lowest cost. </w:t>
      </w:r>
    </w:p>
    <w:p w14:paraId="266DAE8B" w14:textId="77777777" w:rsidR="000B69D6" w:rsidRPr="00561BDF" w:rsidRDefault="001936FB" w:rsidP="000B69D6">
      <w:pPr>
        <w:autoSpaceDE w:val="0"/>
        <w:autoSpaceDN w:val="0"/>
        <w:adjustRightInd w:val="0"/>
        <w:jc w:val="both"/>
        <w:rPr>
          <w:rFonts w:eastAsia="Calibri"/>
          <w:color w:val="000000" w:themeColor="text1"/>
          <w:lang w:val="en-US"/>
        </w:rPr>
      </w:pPr>
      <w:r w:rsidRPr="00561BDF">
        <w:rPr>
          <w:rStyle w:val="s1"/>
          <w:lang w:val="en-US"/>
        </w:rPr>
        <w:t>Finally, the various performance reports prepared by the PMU reflect the achievement of annual planned activities (as PTA) in accordance to the resources provided for the period.</w:t>
      </w:r>
      <w:r w:rsidR="00640E5D">
        <w:rPr>
          <w:rStyle w:val="s1"/>
          <w:lang w:val="en-US"/>
        </w:rPr>
        <w:t xml:space="preserve"> </w:t>
      </w:r>
      <w:r w:rsidR="00F15B97" w:rsidRPr="00561BDF">
        <w:rPr>
          <w:rFonts w:eastAsia="Calibri"/>
          <w:color w:val="000000" w:themeColor="text1"/>
          <w:lang w:val="en-US"/>
        </w:rPr>
        <w:t xml:space="preserve">Finally, the implementation of project funding is subject to an annual financial audit according to the draft document. </w:t>
      </w:r>
    </w:p>
    <w:p w14:paraId="58CDC397" w14:textId="77777777" w:rsidR="000613FA" w:rsidRPr="00561BDF" w:rsidRDefault="000613FA" w:rsidP="009B1078">
      <w:pPr>
        <w:autoSpaceDE w:val="0"/>
        <w:autoSpaceDN w:val="0"/>
        <w:adjustRightInd w:val="0"/>
        <w:jc w:val="both"/>
        <w:rPr>
          <w:rStyle w:val="s1"/>
          <w:lang w:val="en-US"/>
        </w:rPr>
      </w:pPr>
    </w:p>
    <w:p w14:paraId="68D5616D" w14:textId="77777777" w:rsidR="0029423F" w:rsidRPr="00561BDF" w:rsidRDefault="0029423F" w:rsidP="009B1078">
      <w:pPr>
        <w:autoSpaceDE w:val="0"/>
        <w:autoSpaceDN w:val="0"/>
        <w:adjustRightInd w:val="0"/>
        <w:jc w:val="both"/>
        <w:rPr>
          <w:rFonts w:eastAsia="Calibri"/>
          <w:color w:val="000000" w:themeColor="text1"/>
          <w:lang w:val="en-US"/>
        </w:rPr>
      </w:pPr>
    </w:p>
    <w:p w14:paraId="5D07902D" w14:textId="77777777" w:rsidR="009B1078" w:rsidRPr="00561BDF" w:rsidRDefault="0036717F" w:rsidP="009B1078">
      <w:pPr>
        <w:autoSpaceDE w:val="0"/>
        <w:autoSpaceDN w:val="0"/>
        <w:adjustRightInd w:val="0"/>
        <w:jc w:val="both"/>
        <w:rPr>
          <w:rFonts w:eastAsia="Calibri"/>
          <w:b/>
          <w:i/>
          <w:color w:val="000000" w:themeColor="text1"/>
          <w:lang w:val="en-US"/>
        </w:rPr>
      </w:pPr>
      <w:r w:rsidRPr="00561BDF">
        <w:rPr>
          <w:rFonts w:eastAsia="Calibri"/>
          <w:b/>
          <w:i/>
          <w:color w:val="000000" w:themeColor="text1"/>
          <w:lang w:val="en-US"/>
        </w:rPr>
        <w:t>Relevance of the project ...</w:t>
      </w:r>
    </w:p>
    <w:p w14:paraId="0632F8AD" w14:textId="77777777" w:rsidR="00F31E94" w:rsidRPr="00561BDF" w:rsidRDefault="00F31E94" w:rsidP="009B1078">
      <w:pPr>
        <w:autoSpaceDE w:val="0"/>
        <w:autoSpaceDN w:val="0"/>
        <w:adjustRightInd w:val="0"/>
        <w:jc w:val="both"/>
        <w:rPr>
          <w:rFonts w:eastAsia="Calibri"/>
          <w:color w:val="000000" w:themeColor="text1"/>
          <w:lang w:val="en-US"/>
        </w:rPr>
      </w:pPr>
    </w:p>
    <w:p w14:paraId="6C7AAEA8" w14:textId="77777777" w:rsidR="009B1078" w:rsidRPr="00561BDF" w:rsidRDefault="009B1078" w:rsidP="009B1078">
      <w:pPr>
        <w:autoSpaceDE w:val="0"/>
        <w:autoSpaceDN w:val="0"/>
        <w:adjustRightInd w:val="0"/>
        <w:jc w:val="both"/>
        <w:rPr>
          <w:rFonts w:eastAsia="Calibri"/>
          <w:color w:val="000000" w:themeColor="text1"/>
          <w:lang w:val="en-US"/>
        </w:rPr>
      </w:pPr>
      <w:r w:rsidRPr="00561BDF">
        <w:rPr>
          <w:rFonts w:eastAsia="Calibri"/>
          <w:color w:val="000000" w:themeColor="text1"/>
          <w:lang w:val="en-US"/>
        </w:rPr>
        <w:t>As part of this final evaluation and after the examination revealed that:</w:t>
      </w:r>
    </w:p>
    <w:p w14:paraId="398B4A82" w14:textId="77777777" w:rsidR="009B1078" w:rsidRPr="00561BDF" w:rsidRDefault="009B1078" w:rsidP="009B1078">
      <w:pPr>
        <w:autoSpaceDE w:val="0"/>
        <w:autoSpaceDN w:val="0"/>
        <w:adjustRightInd w:val="0"/>
        <w:jc w:val="both"/>
        <w:rPr>
          <w:rFonts w:eastAsia="Calibri"/>
          <w:color w:val="000000" w:themeColor="text1"/>
          <w:lang w:val="en-US"/>
        </w:rPr>
      </w:pPr>
    </w:p>
    <w:p w14:paraId="2FB63139" w14:textId="77777777" w:rsidR="00F31E94" w:rsidRPr="00561BDF" w:rsidRDefault="00F31E94" w:rsidP="00F31E94">
      <w:pPr>
        <w:pStyle w:val="ListParagraph"/>
        <w:numPr>
          <w:ilvl w:val="0"/>
          <w:numId w:val="2"/>
        </w:numPr>
        <w:jc w:val="both"/>
        <w:rPr>
          <w:color w:val="000000" w:themeColor="text1"/>
          <w:lang w:val="en-US"/>
        </w:rPr>
      </w:pPr>
      <w:r w:rsidRPr="00561BDF">
        <w:rPr>
          <w:color w:val="000000" w:themeColor="text1"/>
          <w:lang w:val="en-US"/>
        </w:rPr>
        <w:t>the project is aligned with the priorities of the National Food Security Policy and UNDP programs,</w:t>
      </w:r>
    </w:p>
    <w:p w14:paraId="7B8B22EF" w14:textId="77777777" w:rsidR="00F31E94" w:rsidRPr="00561BDF" w:rsidRDefault="00F31E94" w:rsidP="00F31E94">
      <w:pPr>
        <w:pStyle w:val="ListParagraph"/>
        <w:rPr>
          <w:color w:val="000000" w:themeColor="text1"/>
          <w:lang w:val="en-US"/>
        </w:rPr>
      </w:pPr>
    </w:p>
    <w:p w14:paraId="23C812C0" w14:textId="77777777" w:rsidR="00BF20FE" w:rsidRPr="00561BDF" w:rsidRDefault="00F31E94" w:rsidP="00F31E94">
      <w:pPr>
        <w:pStyle w:val="ListParagraph"/>
        <w:numPr>
          <w:ilvl w:val="0"/>
          <w:numId w:val="2"/>
        </w:numPr>
        <w:jc w:val="both"/>
        <w:rPr>
          <w:color w:val="000000" w:themeColor="text1"/>
          <w:lang w:val="en-US"/>
        </w:rPr>
      </w:pPr>
      <w:r w:rsidRPr="00561BDF">
        <w:rPr>
          <w:color w:val="000000" w:themeColor="text1"/>
          <w:lang w:val="en-US"/>
        </w:rPr>
        <w:t>project objectives meet the challenges in terms of adaptation to climate shocks by rural communities;</w:t>
      </w:r>
    </w:p>
    <w:p w14:paraId="4D842731" w14:textId="77777777" w:rsidR="009B1078" w:rsidRPr="00561BDF" w:rsidRDefault="009B1078" w:rsidP="00F31E94">
      <w:pPr>
        <w:autoSpaceDE w:val="0"/>
        <w:autoSpaceDN w:val="0"/>
        <w:adjustRightInd w:val="0"/>
        <w:jc w:val="both"/>
        <w:rPr>
          <w:rFonts w:eastAsia="Calibri"/>
          <w:color w:val="000000" w:themeColor="text1"/>
          <w:lang w:val="en-US"/>
        </w:rPr>
      </w:pPr>
    </w:p>
    <w:p w14:paraId="61E05BAA" w14:textId="77777777" w:rsidR="006C4E6D" w:rsidRPr="00561BDF" w:rsidRDefault="006C4E6D" w:rsidP="009B1078">
      <w:pPr>
        <w:autoSpaceDE w:val="0"/>
        <w:autoSpaceDN w:val="0"/>
        <w:adjustRightInd w:val="0"/>
        <w:jc w:val="both"/>
        <w:rPr>
          <w:rFonts w:eastAsia="Calibri"/>
          <w:b/>
          <w:i/>
          <w:color w:val="000000" w:themeColor="text1"/>
          <w:lang w:val="en-US"/>
        </w:rPr>
      </w:pPr>
    </w:p>
    <w:p w14:paraId="772972EE" w14:textId="77777777" w:rsidR="009B1078" w:rsidRPr="00561BDF" w:rsidRDefault="006C4E6D" w:rsidP="006C4E6D">
      <w:pPr>
        <w:pStyle w:val="Heading2"/>
        <w:ind w:firstLine="708"/>
        <w:rPr>
          <w:rFonts w:ascii="Times New Roman" w:eastAsia="Calibri" w:hAnsi="Times New Roman" w:cs="Times New Roman"/>
          <w:color w:val="000000" w:themeColor="text1"/>
          <w:sz w:val="24"/>
          <w:szCs w:val="24"/>
          <w:lang w:val="en-US"/>
        </w:rPr>
      </w:pPr>
      <w:bookmarkStart w:id="30" w:name="_Toc536616086"/>
      <w:bookmarkStart w:id="31" w:name="_Toc536630567"/>
      <w:r w:rsidRPr="00561BDF">
        <w:rPr>
          <w:rFonts w:ascii="Times New Roman" w:eastAsia="Calibri" w:hAnsi="Times New Roman" w:cs="Times New Roman"/>
          <w:color w:val="000000" w:themeColor="text1"/>
          <w:sz w:val="24"/>
          <w:szCs w:val="24"/>
          <w:lang w:val="en-US"/>
        </w:rPr>
        <w:t xml:space="preserve">d) Project impact </w:t>
      </w:r>
      <w:bookmarkEnd w:id="30"/>
      <w:bookmarkEnd w:id="31"/>
    </w:p>
    <w:p w14:paraId="0C2AFD10" w14:textId="77777777" w:rsidR="0036717F" w:rsidRPr="00561BDF" w:rsidRDefault="0036717F" w:rsidP="00DA7176">
      <w:pPr>
        <w:autoSpaceDE w:val="0"/>
        <w:autoSpaceDN w:val="0"/>
        <w:adjustRightInd w:val="0"/>
        <w:jc w:val="both"/>
        <w:rPr>
          <w:rFonts w:eastAsia="Calibri"/>
          <w:color w:val="000000" w:themeColor="text1"/>
          <w:lang w:val="en-US"/>
        </w:rPr>
      </w:pPr>
    </w:p>
    <w:p w14:paraId="683B182A" w14:textId="77777777" w:rsidR="000613FA" w:rsidRPr="00561BDF" w:rsidRDefault="000613FA" w:rsidP="00DA7176">
      <w:pPr>
        <w:autoSpaceDE w:val="0"/>
        <w:autoSpaceDN w:val="0"/>
        <w:adjustRightInd w:val="0"/>
        <w:jc w:val="both"/>
        <w:rPr>
          <w:rFonts w:eastAsia="Calibri"/>
          <w:color w:val="000000" w:themeColor="text1"/>
          <w:lang w:val="en-US"/>
        </w:rPr>
      </w:pPr>
      <w:r w:rsidRPr="00561BDF">
        <w:rPr>
          <w:rStyle w:val="s1"/>
          <w:lang w:val="en-US"/>
        </w:rPr>
        <w:t>The study of the impact of the project will measure the impact of the medium and long term action, which is the appreciation of all the effects of the project on the environment, both positive and negative effects, foreseen or unforeseen , economic, social, political or ecological. This is all significant and lasting changes in the lives and environment of people and groups with a direct or indirect causal link with the project.</w:t>
      </w:r>
    </w:p>
    <w:p w14:paraId="3E1AFCCB" w14:textId="77777777" w:rsidR="00740411" w:rsidRPr="00561BDF" w:rsidRDefault="00740411" w:rsidP="00DA7176">
      <w:pPr>
        <w:autoSpaceDE w:val="0"/>
        <w:autoSpaceDN w:val="0"/>
        <w:adjustRightInd w:val="0"/>
        <w:jc w:val="both"/>
        <w:rPr>
          <w:rFonts w:eastAsia="Calibri"/>
          <w:color w:val="000000" w:themeColor="text1"/>
          <w:lang w:val="en-US"/>
        </w:rPr>
      </w:pPr>
    </w:p>
    <w:p w14:paraId="2C60C30D" w14:textId="77777777" w:rsidR="00170791" w:rsidRPr="00561BDF" w:rsidRDefault="00DA7176" w:rsidP="00170791">
      <w:pPr>
        <w:autoSpaceDE w:val="0"/>
        <w:autoSpaceDN w:val="0"/>
        <w:adjustRightInd w:val="0"/>
        <w:jc w:val="both"/>
        <w:rPr>
          <w:rFonts w:eastAsia="Calibri"/>
          <w:color w:val="000000" w:themeColor="text1"/>
          <w:lang w:val="en-US"/>
        </w:rPr>
      </w:pPr>
      <w:r w:rsidRPr="00561BDF">
        <w:rPr>
          <w:rFonts w:eastAsia="Calibri"/>
          <w:color w:val="000000" w:themeColor="text1"/>
          <w:lang w:val="en-US"/>
        </w:rPr>
        <w:t>In terms of overall results, it should be noted that the project has significantly improved the resilience of rural communities to climate shocks through the realization of spans infrastructure for sustainable access to water and development areas agropastoral. The realization of many works such as drilling</w:t>
      </w:r>
      <w:r w:rsidR="00F56112">
        <w:rPr>
          <w:rFonts w:eastAsia="Calibri"/>
          <w:color w:val="000000" w:themeColor="text1"/>
          <w:lang w:val="en-US"/>
        </w:rPr>
        <w:t xml:space="preserve"> borehole</w:t>
      </w:r>
      <w:r w:rsidRPr="00561BDF">
        <w:rPr>
          <w:rFonts w:eastAsia="Calibri"/>
          <w:color w:val="000000" w:themeColor="text1"/>
          <w:lang w:val="en-US"/>
        </w:rPr>
        <w:t>, reservoir, well</w:t>
      </w:r>
      <w:r w:rsidR="00F56112">
        <w:rPr>
          <w:rFonts w:eastAsia="Calibri"/>
          <w:color w:val="000000" w:themeColor="text1"/>
          <w:lang w:val="en-US"/>
        </w:rPr>
        <w:t>s</w:t>
      </w:r>
      <w:r w:rsidRPr="00561BDF">
        <w:rPr>
          <w:rFonts w:eastAsia="Calibri"/>
          <w:color w:val="000000" w:themeColor="text1"/>
          <w:lang w:val="en-US"/>
        </w:rPr>
        <w:t xml:space="preserve"> corresponds to government policy in the fight against thirst.</w:t>
      </w:r>
    </w:p>
    <w:p w14:paraId="17279242" w14:textId="77777777" w:rsidR="00170791" w:rsidRPr="00561BDF" w:rsidRDefault="00170791" w:rsidP="00170791">
      <w:pPr>
        <w:autoSpaceDE w:val="0"/>
        <w:autoSpaceDN w:val="0"/>
        <w:adjustRightInd w:val="0"/>
        <w:jc w:val="both"/>
        <w:rPr>
          <w:rFonts w:eastAsia="Calibri"/>
          <w:color w:val="000000" w:themeColor="text1"/>
          <w:lang w:val="en-US"/>
        </w:rPr>
      </w:pPr>
    </w:p>
    <w:p w14:paraId="64229ADB" w14:textId="77777777" w:rsidR="00170791" w:rsidRPr="00561BDF" w:rsidRDefault="000613FA" w:rsidP="00170791">
      <w:pPr>
        <w:autoSpaceDE w:val="0"/>
        <w:autoSpaceDN w:val="0"/>
        <w:adjustRightInd w:val="0"/>
        <w:jc w:val="both"/>
        <w:rPr>
          <w:rFonts w:eastAsia="Calibri"/>
          <w:color w:val="000000" w:themeColor="text1"/>
          <w:lang w:val="en-US"/>
        </w:rPr>
      </w:pPr>
      <w:r w:rsidRPr="00561BDF">
        <w:rPr>
          <w:rFonts w:eastAsia="Calibri"/>
          <w:color w:val="000000" w:themeColor="text1"/>
          <w:lang w:val="en-US"/>
        </w:rPr>
        <w:t>In terms of water supply infrastructure, the project has to reach rural communities in remote locations relative to capitals. This goal helped secure rural communities in their localities. Also, it is important to note that water security structures built by the project will increase the wealth to supply water (for consumption , livestock and agriculture) the most remote areas of the capitals.</w:t>
      </w:r>
    </w:p>
    <w:p w14:paraId="1E9BBC32" w14:textId="77777777" w:rsidR="00740411" w:rsidRPr="00561BDF" w:rsidRDefault="00740411" w:rsidP="00DA7176">
      <w:pPr>
        <w:autoSpaceDE w:val="0"/>
        <w:autoSpaceDN w:val="0"/>
        <w:adjustRightInd w:val="0"/>
        <w:jc w:val="both"/>
        <w:rPr>
          <w:rFonts w:eastAsia="Calibri"/>
          <w:color w:val="000000" w:themeColor="text1"/>
          <w:lang w:val="en-US"/>
        </w:rPr>
      </w:pPr>
    </w:p>
    <w:p w14:paraId="578F8E93" w14:textId="77777777" w:rsidR="00170791" w:rsidRPr="00561BDF" w:rsidRDefault="000613FA" w:rsidP="00DA7176">
      <w:pPr>
        <w:autoSpaceDE w:val="0"/>
        <w:autoSpaceDN w:val="0"/>
        <w:adjustRightInd w:val="0"/>
        <w:jc w:val="both"/>
        <w:rPr>
          <w:rFonts w:eastAsia="Calibri"/>
          <w:color w:val="000000" w:themeColor="text1"/>
          <w:lang w:val="en-US"/>
        </w:rPr>
      </w:pPr>
      <w:r w:rsidRPr="00561BDF">
        <w:rPr>
          <w:rFonts w:eastAsia="Calibri"/>
          <w:color w:val="000000" w:themeColor="text1"/>
          <w:lang w:val="en-US"/>
        </w:rPr>
        <w:t>In environmental terms, the implementation of activities was done according to the recommendations of the report "Environmental and Social Impact Assessment" develop</w:t>
      </w:r>
      <w:r w:rsidR="006F00F3">
        <w:rPr>
          <w:rFonts w:eastAsia="Calibri"/>
          <w:color w:val="000000" w:themeColor="text1"/>
          <w:lang w:val="en-US"/>
        </w:rPr>
        <w:t>p</w:t>
      </w:r>
      <w:r w:rsidRPr="00561BDF">
        <w:rPr>
          <w:rFonts w:eastAsia="Calibri"/>
          <w:color w:val="000000" w:themeColor="text1"/>
          <w:lang w:val="en-US"/>
        </w:rPr>
        <w:t>ed as part of this project. Individual achievements are part of the rural landscape of the country and do not compromise the sustainable development of regions.</w:t>
      </w:r>
    </w:p>
    <w:p w14:paraId="395D7106" w14:textId="77777777" w:rsidR="00170791" w:rsidRPr="00561BDF" w:rsidRDefault="00170791" w:rsidP="00DA7176">
      <w:pPr>
        <w:autoSpaceDE w:val="0"/>
        <w:autoSpaceDN w:val="0"/>
        <w:adjustRightInd w:val="0"/>
        <w:jc w:val="both"/>
        <w:rPr>
          <w:rFonts w:eastAsia="Calibri"/>
          <w:color w:val="000000" w:themeColor="text1"/>
          <w:lang w:val="en-US"/>
        </w:rPr>
      </w:pPr>
    </w:p>
    <w:p w14:paraId="50C5C1EE" w14:textId="77777777" w:rsidR="006C4E6D" w:rsidRPr="00561BDF" w:rsidRDefault="006C4E6D" w:rsidP="00F87C5C">
      <w:pPr>
        <w:rPr>
          <w:b/>
          <w:i/>
          <w:color w:val="000000" w:themeColor="text1"/>
          <w:lang w:val="en-US"/>
        </w:rPr>
      </w:pPr>
    </w:p>
    <w:p w14:paraId="4DAD9DA1" w14:textId="77777777" w:rsidR="0036717F" w:rsidRPr="00561BDF" w:rsidRDefault="006C4E6D" w:rsidP="006C4E6D">
      <w:pPr>
        <w:pStyle w:val="Heading2"/>
        <w:ind w:firstLine="708"/>
        <w:rPr>
          <w:b w:val="0"/>
          <w:color w:val="000000" w:themeColor="text1"/>
          <w:lang w:val="en-US"/>
        </w:rPr>
      </w:pPr>
      <w:bookmarkStart w:id="32" w:name="_Toc536616087"/>
      <w:bookmarkStart w:id="33" w:name="_Toc536630568"/>
      <w:r w:rsidRPr="00561BDF">
        <w:rPr>
          <w:color w:val="000000" w:themeColor="text1"/>
          <w:lang w:val="en-US"/>
        </w:rPr>
        <w:t>e) Project Sustainability</w:t>
      </w:r>
      <w:bookmarkEnd w:id="32"/>
      <w:bookmarkEnd w:id="33"/>
    </w:p>
    <w:p w14:paraId="1884FEFC" w14:textId="77777777" w:rsidR="0036717F" w:rsidRPr="00561BDF" w:rsidRDefault="0036717F" w:rsidP="0036717F">
      <w:pPr>
        <w:jc w:val="both"/>
        <w:rPr>
          <w:color w:val="000000" w:themeColor="text1"/>
          <w:lang w:val="en-US"/>
        </w:rPr>
      </w:pPr>
    </w:p>
    <w:p w14:paraId="4136C6B0" w14:textId="77777777" w:rsidR="0036717F" w:rsidRPr="00561BDF" w:rsidRDefault="00F15B97" w:rsidP="0036717F">
      <w:pPr>
        <w:jc w:val="both"/>
        <w:rPr>
          <w:color w:val="000000" w:themeColor="text1"/>
          <w:lang w:val="en-US"/>
        </w:rPr>
      </w:pPr>
      <w:r w:rsidRPr="00561BDF">
        <w:rPr>
          <w:color w:val="000000" w:themeColor="text1"/>
          <w:lang w:val="en-US"/>
        </w:rPr>
        <w:t xml:space="preserve">At the time of the </w:t>
      </w:r>
      <w:r w:rsidR="00635A16">
        <w:rPr>
          <w:color w:val="000000" w:themeColor="text1"/>
          <w:lang w:val="en-US"/>
        </w:rPr>
        <w:t>F</w:t>
      </w:r>
      <w:r w:rsidRPr="00561BDF">
        <w:rPr>
          <w:color w:val="000000" w:themeColor="text1"/>
          <w:lang w:val="en-US"/>
        </w:rPr>
        <w:t xml:space="preserve">inal </w:t>
      </w:r>
      <w:r w:rsidR="00635A16">
        <w:rPr>
          <w:color w:val="000000" w:themeColor="text1"/>
          <w:lang w:val="en-US"/>
        </w:rPr>
        <w:t>Evaluation</w:t>
      </w:r>
      <w:r w:rsidRPr="00561BDF">
        <w:rPr>
          <w:color w:val="000000" w:themeColor="text1"/>
          <w:lang w:val="en-US"/>
        </w:rPr>
        <w:t>, which took place in October when the project ended in July (period consistent with the project document), the evaluation team found that cooperatives set up (Kourtimaleh, Ouboucto, etc.) begin to struggle to finance itself by taking the costs of operating agricultural perimeters.</w:t>
      </w:r>
      <w:r w:rsidR="00635A16">
        <w:rPr>
          <w:color w:val="000000" w:themeColor="text1"/>
          <w:lang w:val="en-US"/>
        </w:rPr>
        <w:t xml:space="preserve"> The exit strategy from MoE is not yet well implemented. </w:t>
      </w:r>
      <w:r w:rsidRPr="00561BDF">
        <w:rPr>
          <w:color w:val="000000" w:themeColor="text1"/>
          <w:lang w:val="en-US"/>
        </w:rPr>
        <w:t xml:space="preserve"> This sustainability mechanism will be continued if state structures (ADDS, CPEC</w:t>
      </w:r>
      <w:r w:rsidR="00635A16">
        <w:rPr>
          <w:color w:val="000000" w:themeColor="text1"/>
          <w:lang w:val="en-US"/>
        </w:rPr>
        <w:t>, Ministry of Agriculture</w:t>
      </w:r>
      <w:r w:rsidRPr="00561BDF">
        <w:rPr>
          <w:color w:val="000000" w:themeColor="text1"/>
          <w:lang w:val="en-US"/>
        </w:rPr>
        <w:t xml:space="preserve">) </w:t>
      </w:r>
      <w:r w:rsidR="00635A16">
        <w:rPr>
          <w:color w:val="000000" w:themeColor="text1"/>
          <w:lang w:val="en-US"/>
        </w:rPr>
        <w:t>support the</w:t>
      </w:r>
      <w:r w:rsidRPr="00561BDF">
        <w:rPr>
          <w:color w:val="000000" w:themeColor="text1"/>
          <w:lang w:val="en-US"/>
        </w:rPr>
        <w:t xml:space="preserve"> agricultural cooperatives in the years to come as these cooperatives will take to develop and intake substantial financial resources will be needed to increase agricultural production . In addition, the development of the sustainability strategy under the PMU validated by the Steering Committee and signed by the CPEC and ADDS, reflects an integrated approach to agricultural cooperatives at sectoral level.</w:t>
      </w:r>
    </w:p>
    <w:p w14:paraId="6D71302B" w14:textId="77777777" w:rsidR="0036717F" w:rsidRPr="00561BDF" w:rsidRDefault="0036717F" w:rsidP="00F87C5C">
      <w:pPr>
        <w:rPr>
          <w:color w:val="000000" w:themeColor="text1"/>
          <w:lang w:val="en-US"/>
        </w:rPr>
      </w:pPr>
    </w:p>
    <w:p w14:paraId="2A51C07B" w14:textId="77777777" w:rsidR="0036717F" w:rsidRPr="00561BDF" w:rsidRDefault="0036717F" w:rsidP="00F87C5C">
      <w:pPr>
        <w:rPr>
          <w:color w:val="000000" w:themeColor="text1"/>
          <w:lang w:val="en-US"/>
        </w:rPr>
      </w:pPr>
    </w:p>
    <w:p w14:paraId="1D520707" w14:textId="77777777" w:rsidR="00DA7176" w:rsidRPr="00561BDF" w:rsidRDefault="00DA7176" w:rsidP="00DA7176">
      <w:pPr>
        <w:autoSpaceDE w:val="0"/>
        <w:autoSpaceDN w:val="0"/>
        <w:adjustRightInd w:val="0"/>
        <w:jc w:val="both"/>
        <w:rPr>
          <w:rFonts w:eastAsia="Calibri"/>
          <w:color w:val="000000" w:themeColor="text1"/>
          <w:lang w:val="en-US"/>
        </w:rPr>
      </w:pPr>
      <w:r w:rsidRPr="00561BDF">
        <w:rPr>
          <w:rFonts w:eastAsia="Calibri"/>
          <w:color w:val="000000" w:themeColor="text1"/>
          <w:lang w:val="en-US"/>
        </w:rPr>
        <w:t xml:space="preserve">We can summarize them as follows:  </w:t>
      </w:r>
    </w:p>
    <w:p w14:paraId="6EE450EF" w14:textId="77777777" w:rsidR="009B1078" w:rsidRPr="00561BDF" w:rsidRDefault="009B1078" w:rsidP="009B1078">
      <w:pPr>
        <w:autoSpaceDE w:val="0"/>
        <w:autoSpaceDN w:val="0"/>
        <w:adjustRightInd w:val="0"/>
        <w:jc w:val="both"/>
        <w:rPr>
          <w:rFonts w:eastAsia="Calibri"/>
          <w:color w:val="000000" w:themeColor="text1"/>
          <w:lang w:val="en-US"/>
        </w:rPr>
      </w:pPr>
    </w:p>
    <w:p w14:paraId="4801E645" w14:textId="77777777" w:rsidR="00DA7176" w:rsidRPr="00561BDF" w:rsidRDefault="00DA7176" w:rsidP="009B1078">
      <w:pPr>
        <w:autoSpaceDE w:val="0"/>
        <w:autoSpaceDN w:val="0"/>
        <w:adjustRightInd w:val="0"/>
        <w:jc w:val="both"/>
        <w:rPr>
          <w:rFonts w:eastAsia="Calibri"/>
          <w:color w:val="000000" w:themeColor="text1"/>
          <w:lang w:val="en-US"/>
        </w:rPr>
      </w:pPr>
    </w:p>
    <w:p w14:paraId="0BEBD23E" w14:textId="77777777" w:rsidR="00FF4AA5" w:rsidRPr="00561BDF" w:rsidRDefault="009B1078" w:rsidP="009B1078">
      <w:pPr>
        <w:autoSpaceDE w:val="0"/>
        <w:autoSpaceDN w:val="0"/>
        <w:adjustRightInd w:val="0"/>
        <w:jc w:val="both"/>
        <w:rPr>
          <w:rFonts w:eastAsia="Calibri"/>
          <w:color w:val="000000" w:themeColor="text1"/>
          <w:lang w:val="en-US"/>
        </w:rPr>
      </w:pPr>
      <w:r w:rsidRPr="00561BDF">
        <w:rPr>
          <w:rFonts w:eastAsia="Calibri"/>
          <w:b/>
          <w:color w:val="000000" w:themeColor="text1"/>
          <w:u w:val="single"/>
          <w:lang w:val="en-US"/>
        </w:rPr>
        <w:t>For the result - 1</w:t>
      </w:r>
      <w:r w:rsidRPr="00561BDF">
        <w:rPr>
          <w:rFonts w:eastAsia="Calibri"/>
          <w:b/>
          <w:color w:val="000000" w:themeColor="text1"/>
          <w:lang w:val="en-US"/>
        </w:rPr>
        <w:t>:</w:t>
      </w:r>
      <w:r w:rsidRPr="00561BDF">
        <w:rPr>
          <w:rFonts w:eastAsia="Calibri"/>
          <w:color w:val="000000" w:themeColor="text1"/>
          <w:lang w:val="en-US"/>
        </w:rPr>
        <w:t xml:space="preserve">The work of five holes were drilled on the six planned. However, two holes appear </w:t>
      </w:r>
      <w:r w:rsidR="00644347">
        <w:rPr>
          <w:rFonts w:eastAsia="Calibri"/>
          <w:color w:val="000000" w:themeColor="text1"/>
          <w:lang w:val="en-US"/>
        </w:rPr>
        <w:t xml:space="preserve">positive and </w:t>
      </w:r>
      <w:r w:rsidRPr="00561BDF">
        <w:rPr>
          <w:rFonts w:eastAsia="Calibri"/>
          <w:color w:val="000000" w:themeColor="text1"/>
          <w:lang w:val="en-US"/>
        </w:rPr>
        <w:t>functional. Of the remaining three, drilling has a low rate (didjander</w:t>
      </w:r>
      <w:r w:rsidR="00644347">
        <w:rPr>
          <w:rFonts w:eastAsia="Calibri"/>
          <w:color w:val="000000" w:themeColor="text1"/>
          <w:lang w:val="en-US"/>
        </w:rPr>
        <w:t xml:space="preserve"> one</w:t>
      </w:r>
      <w:r w:rsidRPr="00561BDF">
        <w:rPr>
          <w:rFonts w:eastAsia="Calibri"/>
          <w:color w:val="000000" w:themeColor="text1"/>
          <w:lang w:val="en-US"/>
        </w:rPr>
        <w:t>) and two are negative (Qoran Qalooc and Wadajaleh). As for dam work, only one dam seepage was built ( Oumbouctou</w:t>
      </w:r>
      <w:r w:rsidR="00644347">
        <w:rPr>
          <w:rFonts w:eastAsia="Calibri"/>
          <w:color w:val="000000" w:themeColor="text1"/>
          <w:lang w:val="en-US"/>
        </w:rPr>
        <w:t xml:space="preserve"> one</w:t>
      </w:r>
      <w:r w:rsidRPr="00561BDF">
        <w:rPr>
          <w:rFonts w:eastAsia="Calibri"/>
          <w:color w:val="000000" w:themeColor="text1"/>
          <w:lang w:val="en-US"/>
        </w:rPr>
        <w:t>) on eight scheduled and one dam retained surface water has been rehabilitated (Kourtimaleh) on six planned.</w:t>
      </w:r>
    </w:p>
    <w:p w14:paraId="70ED3A96" w14:textId="77777777" w:rsidR="009B1078" w:rsidRPr="00561BDF" w:rsidRDefault="00892201" w:rsidP="009B1078">
      <w:pPr>
        <w:autoSpaceDE w:val="0"/>
        <w:autoSpaceDN w:val="0"/>
        <w:adjustRightInd w:val="0"/>
        <w:jc w:val="both"/>
        <w:rPr>
          <w:rFonts w:eastAsia="Calibri"/>
          <w:color w:val="000000" w:themeColor="text1"/>
          <w:lang w:val="en-US"/>
        </w:rPr>
      </w:pPr>
      <w:r w:rsidRPr="00561BDF">
        <w:rPr>
          <w:rFonts w:eastAsia="Calibri"/>
          <w:color w:val="000000" w:themeColor="text1"/>
          <w:lang w:val="en-US"/>
        </w:rPr>
        <w:t>Note that the number of infrastructure to set up, as originally planned was revised downwards in view of not only the high cost of the</w:t>
      </w:r>
      <w:r w:rsidR="00256454">
        <w:rPr>
          <w:rFonts w:eastAsia="Calibri"/>
          <w:color w:val="000000" w:themeColor="text1"/>
          <w:lang w:val="en-US"/>
        </w:rPr>
        <w:t xml:space="preserve"> civil</w:t>
      </w:r>
      <w:r w:rsidRPr="00561BDF">
        <w:rPr>
          <w:rFonts w:eastAsia="Calibri"/>
          <w:color w:val="000000" w:themeColor="text1"/>
          <w:lang w:val="en-US"/>
        </w:rPr>
        <w:t xml:space="preserve"> work but also the volume of water that has already been mobilized the water reservoir with a storage capacity of 500 000 m</w:t>
      </w:r>
      <w:r w:rsidRPr="00256454">
        <w:rPr>
          <w:rFonts w:eastAsia="Calibri"/>
          <w:color w:val="000000" w:themeColor="text1"/>
          <w:vertAlign w:val="superscript"/>
          <w:lang w:val="en-US"/>
        </w:rPr>
        <w:t>3</w:t>
      </w:r>
      <w:r w:rsidRPr="00561BDF">
        <w:rPr>
          <w:rFonts w:eastAsia="Calibri"/>
          <w:color w:val="000000" w:themeColor="text1"/>
          <w:lang w:val="en-US"/>
        </w:rPr>
        <w:t xml:space="preserve"> site of Kourtimaleh.</w:t>
      </w:r>
    </w:p>
    <w:p w14:paraId="57ED70D2" w14:textId="77777777" w:rsidR="009B1078" w:rsidRPr="00561BDF" w:rsidRDefault="009B1078" w:rsidP="009B1078">
      <w:pPr>
        <w:autoSpaceDE w:val="0"/>
        <w:autoSpaceDN w:val="0"/>
        <w:adjustRightInd w:val="0"/>
        <w:jc w:val="both"/>
        <w:rPr>
          <w:rFonts w:eastAsia="Calibri"/>
          <w:color w:val="000000" w:themeColor="text1"/>
          <w:lang w:val="en-US"/>
        </w:rPr>
      </w:pPr>
    </w:p>
    <w:p w14:paraId="4B0E0A85" w14:textId="77777777" w:rsidR="00D2300F" w:rsidRPr="00561BDF" w:rsidRDefault="009B1078" w:rsidP="00D2300F">
      <w:pPr>
        <w:autoSpaceDE w:val="0"/>
        <w:autoSpaceDN w:val="0"/>
        <w:adjustRightInd w:val="0"/>
        <w:jc w:val="both"/>
        <w:rPr>
          <w:rFonts w:eastAsia="Calibri"/>
          <w:color w:val="000000" w:themeColor="text1"/>
          <w:lang w:val="en-US"/>
        </w:rPr>
      </w:pPr>
      <w:r w:rsidRPr="00561BDF">
        <w:rPr>
          <w:rFonts w:eastAsia="Calibri"/>
          <w:b/>
          <w:color w:val="000000" w:themeColor="text1"/>
          <w:u w:val="single"/>
          <w:lang w:val="en-US"/>
        </w:rPr>
        <w:t>For Result - 2</w:t>
      </w:r>
      <w:r w:rsidRPr="00561BDF">
        <w:rPr>
          <w:rFonts w:eastAsia="Calibri"/>
          <w:b/>
          <w:color w:val="000000" w:themeColor="text1"/>
          <w:lang w:val="en-US"/>
        </w:rPr>
        <w:t>:</w:t>
      </w:r>
      <w:r w:rsidR="00256454">
        <w:rPr>
          <w:rFonts w:eastAsia="Calibri"/>
          <w:b/>
          <w:color w:val="000000" w:themeColor="text1"/>
          <w:lang w:val="en-US"/>
        </w:rPr>
        <w:t xml:space="preserve"> </w:t>
      </w:r>
      <w:r w:rsidRPr="00561BDF">
        <w:rPr>
          <w:rFonts w:eastAsia="Calibri"/>
          <w:color w:val="000000" w:themeColor="text1"/>
          <w:lang w:val="en-US"/>
        </w:rPr>
        <w:t>the project allowed the granting perimeters to needy beneficiaries of land to practice agriculture. He was provided a grant of 1 ha per family. Now families can not develop the planned area. That is why this area has been revised downwards to 0.25 ha (the Steering Committee). This leads to the decrease in total 228 ha to 57 ha (0.25 ha X 228 families = 57 ha). For recipients, 96 families benefited 30 ha of agricultural areas.</w:t>
      </w:r>
    </w:p>
    <w:p w14:paraId="74B66F2C" w14:textId="77777777" w:rsidR="009B1078" w:rsidRPr="00561BDF" w:rsidRDefault="009B1078" w:rsidP="009B1078">
      <w:pPr>
        <w:autoSpaceDE w:val="0"/>
        <w:autoSpaceDN w:val="0"/>
        <w:adjustRightInd w:val="0"/>
        <w:jc w:val="both"/>
        <w:rPr>
          <w:rFonts w:eastAsia="Calibri"/>
          <w:color w:val="000000" w:themeColor="text1"/>
          <w:lang w:val="en-US"/>
        </w:rPr>
      </w:pPr>
    </w:p>
    <w:p w14:paraId="15D3E98B" w14:textId="77777777" w:rsidR="009B1078" w:rsidRPr="00561BDF" w:rsidRDefault="009B1078" w:rsidP="009B1078">
      <w:pPr>
        <w:autoSpaceDE w:val="0"/>
        <w:autoSpaceDN w:val="0"/>
        <w:adjustRightInd w:val="0"/>
        <w:jc w:val="both"/>
        <w:rPr>
          <w:rFonts w:eastAsia="Calibri"/>
          <w:color w:val="000000" w:themeColor="text1"/>
          <w:lang w:val="en-US"/>
        </w:rPr>
      </w:pPr>
      <w:r w:rsidRPr="00561BDF">
        <w:rPr>
          <w:rFonts w:eastAsia="Calibri"/>
          <w:b/>
          <w:color w:val="000000" w:themeColor="text1"/>
          <w:u w:val="single"/>
          <w:lang w:val="en-US"/>
        </w:rPr>
        <w:t>For Result - 3</w:t>
      </w:r>
      <w:r w:rsidRPr="00561BDF">
        <w:rPr>
          <w:rFonts w:eastAsia="Calibri"/>
          <w:b/>
          <w:color w:val="000000" w:themeColor="text1"/>
          <w:lang w:val="en-US"/>
        </w:rPr>
        <w:t>:</w:t>
      </w:r>
      <w:r w:rsidRPr="00561BDF">
        <w:rPr>
          <w:rFonts w:eastAsia="Calibri"/>
          <w:color w:val="000000" w:themeColor="text1"/>
          <w:lang w:val="en-US"/>
        </w:rPr>
        <w:t xml:space="preserve"> All studies were performed accompanied by training for the establishment of cooperatives</w:t>
      </w:r>
      <w:r w:rsidR="005861A8">
        <w:rPr>
          <w:rFonts w:eastAsia="Calibri"/>
          <w:color w:val="000000" w:themeColor="text1"/>
          <w:lang w:val="en-US"/>
        </w:rPr>
        <w:t xml:space="preserve"> </w:t>
      </w:r>
      <w:r w:rsidR="00D46120" w:rsidRPr="00561BDF">
        <w:rPr>
          <w:lang w:val="en-US"/>
        </w:rPr>
        <w:t>and agricultural techniques on all project interventions sites and ultimately the site of Omar Djagga. The latest beneficiaries have already started the development of the agricultural perimeter Omar Djagga and attended by agronomists of the Ministry of the Environment</w:t>
      </w:r>
      <w:r w:rsidR="003F7D8C" w:rsidRPr="00561BDF">
        <w:rPr>
          <w:rFonts w:eastAsia="Calibri"/>
          <w:color w:val="000000" w:themeColor="text1"/>
          <w:lang w:val="en-US"/>
        </w:rPr>
        <w:t>)</w:t>
      </w:r>
      <w:r w:rsidR="00F40150" w:rsidRPr="00561BDF">
        <w:rPr>
          <w:rFonts w:eastAsia="Calibri"/>
          <w:color w:val="000000" w:themeColor="text1"/>
          <w:lang w:val="en-US"/>
        </w:rPr>
        <w:t>.</w:t>
      </w:r>
    </w:p>
    <w:p w14:paraId="7DB32507" w14:textId="77777777" w:rsidR="009B1078" w:rsidRPr="00561BDF" w:rsidRDefault="009B1078" w:rsidP="009B1078">
      <w:pPr>
        <w:tabs>
          <w:tab w:val="left" w:pos="2020"/>
        </w:tabs>
        <w:autoSpaceDE w:val="0"/>
        <w:autoSpaceDN w:val="0"/>
        <w:adjustRightInd w:val="0"/>
        <w:jc w:val="both"/>
        <w:rPr>
          <w:rFonts w:eastAsia="Calibri"/>
          <w:color w:val="000000" w:themeColor="text1"/>
          <w:lang w:val="en-US"/>
        </w:rPr>
      </w:pPr>
      <w:r w:rsidRPr="00561BDF">
        <w:rPr>
          <w:rFonts w:eastAsia="Calibri"/>
          <w:color w:val="000000" w:themeColor="text1"/>
          <w:lang w:val="en-US"/>
        </w:rPr>
        <w:tab/>
      </w:r>
    </w:p>
    <w:p w14:paraId="5CA06BD6" w14:textId="77777777" w:rsidR="00F40150" w:rsidRPr="005861A8" w:rsidRDefault="009B1078" w:rsidP="005861A8">
      <w:pPr>
        <w:pStyle w:val="CommentText"/>
        <w:jc w:val="both"/>
        <w:rPr>
          <w:sz w:val="24"/>
          <w:szCs w:val="24"/>
          <w:lang w:val="en-US"/>
        </w:rPr>
      </w:pPr>
      <w:r w:rsidRPr="00561BDF">
        <w:rPr>
          <w:rFonts w:eastAsia="Calibri"/>
          <w:color w:val="000000" w:themeColor="text1"/>
          <w:sz w:val="24"/>
          <w:szCs w:val="24"/>
          <w:u w:val="single"/>
          <w:lang w:val="en-US"/>
        </w:rPr>
        <w:t>On the financial plan</w:t>
      </w:r>
      <w:r w:rsidR="00644347">
        <w:rPr>
          <w:rFonts w:eastAsia="Calibri"/>
          <w:color w:val="000000" w:themeColor="text1"/>
          <w:sz w:val="24"/>
          <w:szCs w:val="24"/>
          <w:u w:val="single"/>
          <w:lang w:val="en-US"/>
        </w:rPr>
        <w:t xml:space="preserve"> </w:t>
      </w:r>
      <w:r w:rsidRPr="00561BDF">
        <w:rPr>
          <w:rFonts w:eastAsia="Calibri"/>
          <w:color w:val="000000" w:themeColor="text1"/>
          <w:sz w:val="24"/>
          <w:szCs w:val="24"/>
          <w:lang w:val="en-US"/>
        </w:rPr>
        <w:t>It should be noted that the budget is implemented 100% and there are no resources to plan training late or repair water leaks tanks Kor Kalooc. In fact,</w:t>
      </w:r>
      <w:r w:rsidR="00E16FF6" w:rsidRPr="00561BDF">
        <w:rPr>
          <w:sz w:val="24"/>
          <w:szCs w:val="24"/>
          <w:lang w:val="en-US"/>
        </w:rPr>
        <w:t>the original purpose of the establishment of cooperatives or groups was essential support activities after the project ends. However, some sites have already launched the concept of care as the case of agricultural cooperatives and Hamboucto Kourtimalei sites that begin to self-finance the agricultural perimeters operating costs.</w:t>
      </w:r>
    </w:p>
    <w:p w14:paraId="1155D8F8" w14:textId="77777777" w:rsidR="003F7D8C" w:rsidRPr="00561BDF" w:rsidRDefault="006C4E6D" w:rsidP="006C4E6D">
      <w:pPr>
        <w:pStyle w:val="Heading2"/>
        <w:ind w:firstLine="708"/>
        <w:rPr>
          <w:rFonts w:ascii="Times New Roman" w:eastAsia="Calibri" w:hAnsi="Times New Roman"/>
          <w:color w:val="auto"/>
          <w:sz w:val="24"/>
          <w:szCs w:val="24"/>
          <w:u w:val="single"/>
          <w:lang w:val="en-US"/>
        </w:rPr>
      </w:pPr>
      <w:bookmarkStart w:id="34" w:name="_Toc473687749"/>
      <w:bookmarkStart w:id="35" w:name="_Toc536616088"/>
      <w:bookmarkStart w:id="36" w:name="_Toc536630569"/>
      <w:r w:rsidRPr="00561BDF">
        <w:rPr>
          <w:rFonts w:ascii="Times New Roman" w:eastAsia="Calibri" w:hAnsi="Times New Roman"/>
          <w:color w:val="auto"/>
          <w:sz w:val="24"/>
          <w:szCs w:val="24"/>
          <w:lang w:val="en-US"/>
        </w:rPr>
        <w:t>f) The ratings of the final evaluation and the table of the summary of achievements</w:t>
      </w:r>
      <w:bookmarkEnd w:id="34"/>
      <w:bookmarkEnd w:id="35"/>
      <w:bookmarkEnd w:id="36"/>
    </w:p>
    <w:p w14:paraId="25716EF9" w14:textId="77777777" w:rsidR="00FC35BF" w:rsidRPr="00561BDF" w:rsidRDefault="00FC35BF" w:rsidP="00F87C5C">
      <w:pPr>
        <w:rPr>
          <w:lang w:val="en-US"/>
        </w:rPr>
      </w:pPr>
    </w:p>
    <w:p w14:paraId="0BBB07DF" w14:textId="77777777" w:rsidR="00DA4A3C" w:rsidRPr="00561BDF" w:rsidRDefault="00653793" w:rsidP="00FC35BF">
      <w:pPr>
        <w:autoSpaceDE w:val="0"/>
        <w:autoSpaceDN w:val="0"/>
        <w:adjustRightInd w:val="0"/>
        <w:rPr>
          <w:lang w:val="en-US"/>
        </w:rPr>
      </w:pPr>
      <w:r w:rsidRPr="00561BDF">
        <w:rPr>
          <w:b/>
          <w:lang w:val="en-US"/>
        </w:rPr>
        <w:t>- Tables 2</w:t>
      </w:r>
      <w:r w:rsidR="003F7D8C" w:rsidRPr="00561BDF">
        <w:rPr>
          <w:rFonts w:eastAsia="Calibri"/>
          <w:lang w:val="en-US"/>
        </w:rPr>
        <w:t xml:space="preserve"> : Overall rating of the final assessment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271"/>
        <w:gridCol w:w="3667"/>
      </w:tblGrid>
      <w:tr w:rsidR="003F7D8C" w:rsidRPr="009709CB" w14:paraId="32BF77DE" w14:textId="77777777" w:rsidTr="006B23B4">
        <w:tc>
          <w:tcPr>
            <w:tcW w:w="2411" w:type="dxa"/>
          </w:tcPr>
          <w:p w14:paraId="2129BF72" w14:textId="77777777" w:rsidR="003F7D8C" w:rsidRPr="009709CB" w:rsidRDefault="003F7D8C" w:rsidP="006B23B4">
            <w:pPr>
              <w:autoSpaceDE w:val="0"/>
              <w:autoSpaceDN w:val="0"/>
              <w:adjustRightInd w:val="0"/>
              <w:jc w:val="center"/>
              <w:rPr>
                <w:rFonts w:eastAsia="Calibri"/>
                <w:b/>
              </w:rPr>
            </w:pPr>
            <w:r w:rsidRPr="009709CB">
              <w:rPr>
                <w:rFonts w:eastAsia="Calibri"/>
                <w:b/>
                <w:sz w:val="22"/>
                <w:szCs w:val="22"/>
              </w:rPr>
              <w:t>Measured</w:t>
            </w:r>
          </w:p>
        </w:tc>
        <w:tc>
          <w:tcPr>
            <w:tcW w:w="4271" w:type="dxa"/>
          </w:tcPr>
          <w:p w14:paraId="59A22C30" w14:textId="77777777" w:rsidR="003F7D8C" w:rsidRPr="009709CB" w:rsidRDefault="003F7D8C" w:rsidP="006B23B4">
            <w:pPr>
              <w:autoSpaceDE w:val="0"/>
              <w:autoSpaceDN w:val="0"/>
              <w:adjustRightInd w:val="0"/>
              <w:jc w:val="center"/>
              <w:rPr>
                <w:rFonts w:eastAsia="Calibri"/>
                <w:b/>
              </w:rPr>
            </w:pPr>
            <w:r w:rsidRPr="009709CB">
              <w:rPr>
                <w:rFonts w:eastAsia="Calibri"/>
                <w:b/>
                <w:sz w:val="22"/>
                <w:szCs w:val="22"/>
              </w:rPr>
              <w:t>notation</w:t>
            </w:r>
          </w:p>
        </w:tc>
        <w:tc>
          <w:tcPr>
            <w:tcW w:w="3667" w:type="dxa"/>
          </w:tcPr>
          <w:p w14:paraId="3D861AFC" w14:textId="77777777" w:rsidR="003F7D8C" w:rsidRPr="009709CB" w:rsidRDefault="003F7D8C" w:rsidP="006B23B4">
            <w:pPr>
              <w:autoSpaceDE w:val="0"/>
              <w:autoSpaceDN w:val="0"/>
              <w:adjustRightInd w:val="0"/>
              <w:jc w:val="center"/>
              <w:rPr>
                <w:rFonts w:eastAsia="Calibri"/>
                <w:b/>
              </w:rPr>
            </w:pPr>
            <w:r w:rsidRPr="009709CB">
              <w:rPr>
                <w:rFonts w:eastAsia="Calibri"/>
                <w:b/>
                <w:sz w:val="22"/>
                <w:szCs w:val="22"/>
              </w:rPr>
              <w:t>Description of achievements</w:t>
            </w:r>
          </w:p>
          <w:p w14:paraId="5CC5FE73" w14:textId="77777777" w:rsidR="003F7D8C" w:rsidRPr="009709CB" w:rsidRDefault="003F7D8C" w:rsidP="006B23B4">
            <w:pPr>
              <w:autoSpaceDE w:val="0"/>
              <w:autoSpaceDN w:val="0"/>
              <w:adjustRightInd w:val="0"/>
              <w:jc w:val="center"/>
              <w:rPr>
                <w:rFonts w:eastAsia="Calibri"/>
                <w:b/>
              </w:rPr>
            </w:pPr>
          </w:p>
        </w:tc>
      </w:tr>
      <w:tr w:rsidR="003F7D8C" w:rsidRPr="009709CB" w14:paraId="620D968A" w14:textId="77777777" w:rsidTr="006B23B4">
        <w:trPr>
          <w:trHeight w:val="392"/>
        </w:trPr>
        <w:tc>
          <w:tcPr>
            <w:tcW w:w="2411" w:type="dxa"/>
          </w:tcPr>
          <w:p w14:paraId="76663D50" w14:textId="77777777" w:rsidR="003F7D8C" w:rsidRPr="009709CB" w:rsidRDefault="003F7D8C" w:rsidP="006B23B4">
            <w:pPr>
              <w:autoSpaceDE w:val="0"/>
              <w:autoSpaceDN w:val="0"/>
              <w:adjustRightInd w:val="0"/>
              <w:jc w:val="center"/>
              <w:rPr>
                <w:rFonts w:eastAsia="Calibri"/>
                <w:b/>
              </w:rPr>
            </w:pPr>
            <w:r w:rsidRPr="009709CB">
              <w:rPr>
                <w:rFonts w:eastAsia="Calibri"/>
                <w:b/>
                <w:sz w:val="22"/>
                <w:szCs w:val="22"/>
              </w:rPr>
              <w:t>Project Strategy</w:t>
            </w:r>
          </w:p>
        </w:tc>
        <w:tc>
          <w:tcPr>
            <w:tcW w:w="4271" w:type="dxa"/>
          </w:tcPr>
          <w:p w14:paraId="4B4B12B5" w14:textId="77777777" w:rsidR="003F7D8C" w:rsidRPr="009709CB" w:rsidRDefault="003F7D8C" w:rsidP="006B23B4">
            <w:pPr>
              <w:autoSpaceDE w:val="0"/>
              <w:autoSpaceDN w:val="0"/>
              <w:adjustRightInd w:val="0"/>
              <w:rPr>
                <w:rFonts w:eastAsia="Calibri"/>
              </w:rPr>
            </w:pPr>
          </w:p>
        </w:tc>
        <w:tc>
          <w:tcPr>
            <w:tcW w:w="3667" w:type="dxa"/>
          </w:tcPr>
          <w:p w14:paraId="1A199248" w14:textId="77777777" w:rsidR="003F7D8C" w:rsidRPr="009709CB" w:rsidRDefault="003F7D8C" w:rsidP="006B23B4">
            <w:pPr>
              <w:autoSpaceDE w:val="0"/>
              <w:autoSpaceDN w:val="0"/>
              <w:adjustRightInd w:val="0"/>
              <w:rPr>
                <w:rFonts w:eastAsia="Calibri"/>
              </w:rPr>
            </w:pPr>
          </w:p>
        </w:tc>
      </w:tr>
      <w:tr w:rsidR="003F7D8C" w:rsidRPr="00847120" w14:paraId="62329A1A" w14:textId="77777777" w:rsidTr="006B23B4">
        <w:tc>
          <w:tcPr>
            <w:tcW w:w="2411" w:type="dxa"/>
            <w:vMerge w:val="restart"/>
          </w:tcPr>
          <w:p w14:paraId="3E5529CA" w14:textId="77777777" w:rsidR="003F7D8C" w:rsidRPr="009709CB" w:rsidRDefault="003F7D8C" w:rsidP="006B23B4">
            <w:pPr>
              <w:autoSpaceDE w:val="0"/>
              <w:autoSpaceDN w:val="0"/>
              <w:adjustRightInd w:val="0"/>
              <w:jc w:val="center"/>
              <w:rPr>
                <w:rFonts w:eastAsia="Calibri"/>
                <w:b/>
              </w:rPr>
            </w:pPr>
          </w:p>
          <w:p w14:paraId="6430F54F" w14:textId="77777777" w:rsidR="003F7D8C" w:rsidRPr="009709CB" w:rsidRDefault="003F7D8C" w:rsidP="006B23B4">
            <w:pPr>
              <w:autoSpaceDE w:val="0"/>
              <w:autoSpaceDN w:val="0"/>
              <w:adjustRightInd w:val="0"/>
              <w:jc w:val="center"/>
              <w:rPr>
                <w:rFonts w:eastAsia="Calibri"/>
                <w:b/>
              </w:rPr>
            </w:pPr>
          </w:p>
          <w:p w14:paraId="453FCA1D" w14:textId="77777777" w:rsidR="003F7D8C" w:rsidRPr="009709CB" w:rsidRDefault="003F7D8C" w:rsidP="006B23B4">
            <w:pPr>
              <w:autoSpaceDE w:val="0"/>
              <w:autoSpaceDN w:val="0"/>
              <w:adjustRightInd w:val="0"/>
              <w:jc w:val="center"/>
              <w:rPr>
                <w:rFonts w:eastAsia="Calibri"/>
                <w:b/>
              </w:rPr>
            </w:pPr>
          </w:p>
          <w:p w14:paraId="3B39A263" w14:textId="77777777" w:rsidR="003F7D8C" w:rsidRPr="009709CB" w:rsidRDefault="003F7D8C" w:rsidP="006B23B4">
            <w:pPr>
              <w:autoSpaceDE w:val="0"/>
              <w:autoSpaceDN w:val="0"/>
              <w:adjustRightInd w:val="0"/>
              <w:jc w:val="center"/>
              <w:rPr>
                <w:rFonts w:eastAsia="Calibri"/>
                <w:b/>
              </w:rPr>
            </w:pPr>
            <w:r w:rsidRPr="009709CB">
              <w:rPr>
                <w:rFonts w:eastAsia="Calibri"/>
                <w:b/>
                <w:sz w:val="22"/>
                <w:szCs w:val="22"/>
              </w:rPr>
              <w:t>Progress towards results</w:t>
            </w:r>
          </w:p>
        </w:tc>
        <w:tc>
          <w:tcPr>
            <w:tcW w:w="4271" w:type="dxa"/>
          </w:tcPr>
          <w:p w14:paraId="2D17805D" w14:textId="77777777" w:rsidR="003F7D8C" w:rsidRPr="00561BDF" w:rsidRDefault="003F7D8C" w:rsidP="006B23B4">
            <w:pPr>
              <w:autoSpaceDE w:val="0"/>
              <w:autoSpaceDN w:val="0"/>
              <w:adjustRightInd w:val="0"/>
              <w:rPr>
                <w:lang w:val="en-US"/>
              </w:rPr>
            </w:pPr>
            <w:r w:rsidRPr="00561BDF">
              <w:rPr>
                <w:b/>
                <w:sz w:val="22"/>
                <w:szCs w:val="22"/>
                <w:u w:val="single"/>
                <w:lang w:val="en-US"/>
              </w:rPr>
              <w:t>Goal</w:t>
            </w:r>
            <w:r w:rsidRPr="00561BDF">
              <w:rPr>
                <w:sz w:val="22"/>
                <w:szCs w:val="22"/>
                <w:lang w:val="en-US"/>
              </w:rPr>
              <w:t>: Improving resilience in rural communities</w:t>
            </w:r>
          </w:p>
          <w:p w14:paraId="79A445CD" w14:textId="77777777" w:rsidR="003F7D8C" w:rsidRPr="00561BDF" w:rsidRDefault="003F7D8C" w:rsidP="006B23B4">
            <w:pPr>
              <w:autoSpaceDE w:val="0"/>
              <w:autoSpaceDN w:val="0"/>
              <w:adjustRightInd w:val="0"/>
              <w:rPr>
                <w:rFonts w:eastAsia="Calibri"/>
                <w:lang w:val="en-US"/>
              </w:rPr>
            </w:pPr>
          </w:p>
          <w:p w14:paraId="2E16B765" w14:textId="77777777" w:rsidR="003F7D8C" w:rsidRPr="009709CB" w:rsidRDefault="003F7D8C" w:rsidP="006B23B4">
            <w:pPr>
              <w:autoSpaceDE w:val="0"/>
              <w:autoSpaceDN w:val="0"/>
              <w:adjustRightInd w:val="0"/>
              <w:rPr>
                <w:rFonts w:eastAsia="Calibri"/>
              </w:rPr>
            </w:pPr>
            <w:r w:rsidRPr="009709CB">
              <w:rPr>
                <w:rFonts w:eastAsia="Calibri"/>
                <w:b/>
                <w:sz w:val="22"/>
                <w:szCs w:val="22"/>
                <w:u w:val="single"/>
              </w:rPr>
              <w:t>Note</w:t>
            </w:r>
            <w:r w:rsidRPr="009709CB">
              <w:rPr>
                <w:rFonts w:eastAsia="Calibri"/>
                <w:sz w:val="22"/>
                <w:szCs w:val="22"/>
              </w:rPr>
              <w:t xml:space="preserve">: </w:t>
            </w:r>
            <w:r w:rsidRPr="009709CB">
              <w:rPr>
                <w:rFonts w:ascii="Arial Black" w:eastAsia="Calibri" w:hAnsi="Arial Black"/>
                <w:b/>
                <w:sz w:val="22"/>
                <w:szCs w:val="22"/>
              </w:rPr>
              <w:t>S</w:t>
            </w:r>
            <w:r w:rsidRPr="009709CB">
              <w:rPr>
                <w:rFonts w:ascii="Arial Black" w:eastAsia="Calibri" w:hAnsi="Arial Black"/>
                <w:sz w:val="22"/>
                <w:szCs w:val="22"/>
              </w:rPr>
              <w:t xml:space="preserve"> (Satisfactory)</w:t>
            </w:r>
            <w:r w:rsidRPr="009709CB">
              <w:rPr>
                <w:rFonts w:eastAsia="Calibri"/>
                <w:sz w:val="22"/>
                <w:szCs w:val="22"/>
              </w:rPr>
              <w:t xml:space="preserve"> </w:t>
            </w:r>
          </w:p>
          <w:p w14:paraId="38866327" w14:textId="77777777" w:rsidR="003F7D8C" w:rsidRPr="009709CB" w:rsidRDefault="003F7D8C" w:rsidP="006B23B4">
            <w:pPr>
              <w:autoSpaceDE w:val="0"/>
              <w:autoSpaceDN w:val="0"/>
              <w:adjustRightInd w:val="0"/>
              <w:rPr>
                <w:rFonts w:eastAsia="Calibri"/>
              </w:rPr>
            </w:pPr>
          </w:p>
        </w:tc>
        <w:tc>
          <w:tcPr>
            <w:tcW w:w="3667" w:type="dxa"/>
          </w:tcPr>
          <w:p w14:paraId="16969142" w14:textId="77777777" w:rsidR="003F7D8C" w:rsidRPr="00561BDF" w:rsidRDefault="006133C7" w:rsidP="00CF78BA">
            <w:pPr>
              <w:autoSpaceDE w:val="0"/>
              <w:autoSpaceDN w:val="0"/>
              <w:adjustRightInd w:val="0"/>
              <w:rPr>
                <w:rFonts w:eastAsia="Calibri"/>
                <w:lang w:val="en-US"/>
              </w:rPr>
            </w:pPr>
            <w:r w:rsidRPr="00561BDF">
              <w:rPr>
                <w:rFonts w:eastAsia="Calibri"/>
                <w:sz w:val="22"/>
                <w:szCs w:val="22"/>
                <w:lang w:val="en-US"/>
              </w:rPr>
              <w:t>The ultimate goal of the project is achieved with the availability and securing water and development of agro-pastoral areas of the planned sites</w:t>
            </w:r>
          </w:p>
          <w:p w14:paraId="294F4C65" w14:textId="77777777" w:rsidR="003F7D8C" w:rsidRPr="00561BDF" w:rsidRDefault="003F7D8C" w:rsidP="006B23B4">
            <w:pPr>
              <w:autoSpaceDE w:val="0"/>
              <w:autoSpaceDN w:val="0"/>
              <w:adjustRightInd w:val="0"/>
              <w:rPr>
                <w:rFonts w:eastAsia="Calibri"/>
                <w:lang w:val="en-US"/>
              </w:rPr>
            </w:pPr>
          </w:p>
        </w:tc>
      </w:tr>
      <w:tr w:rsidR="003F7D8C" w:rsidRPr="00847120" w14:paraId="2A233FC0" w14:textId="77777777" w:rsidTr="006B23B4">
        <w:tc>
          <w:tcPr>
            <w:tcW w:w="2411" w:type="dxa"/>
            <w:vMerge/>
          </w:tcPr>
          <w:p w14:paraId="4A4EC85D" w14:textId="77777777" w:rsidR="003F7D8C" w:rsidRPr="00561BDF" w:rsidRDefault="003F7D8C" w:rsidP="006B23B4">
            <w:pPr>
              <w:autoSpaceDE w:val="0"/>
              <w:autoSpaceDN w:val="0"/>
              <w:adjustRightInd w:val="0"/>
              <w:jc w:val="center"/>
              <w:rPr>
                <w:rFonts w:eastAsia="Calibri"/>
                <w:b/>
                <w:lang w:val="en-US"/>
              </w:rPr>
            </w:pPr>
          </w:p>
        </w:tc>
        <w:tc>
          <w:tcPr>
            <w:tcW w:w="4271" w:type="dxa"/>
          </w:tcPr>
          <w:p w14:paraId="4B69675C" w14:textId="77777777" w:rsidR="003F7D8C" w:rsidRPr="00561BDF" w:rsidRDefault="003F7D8C" w:rsidP="006B23B4">
            <w:pPr>
              <w:autoSpaceDE w:val="0"/>
              <w:autoSpaceDN w:val="0"/>
              <w:adjustRightInd w:val="0"/>
              <w:rPr>
                <w:lang w:val="en-US"/>
              </w:rPr>
            </w:pPr>
            <w:r w:rsidRPr="00561BDF">
              <w:rPr>
                <w:b/>
                <w:sz w:val="22"/>
                <w:szCs w:val="22"/>
                <w:u w:val="single"/>
                <w:lang w:val="en-US"/>
              </w:rPr>
              <w:t>R1</w:t>
            </w:r>
            <w:r w:rsidRPr="00561BDF">
              <w:rPr>
                <w:sz w:val="22"/>
                <w:szCs w:val="22"/>
                <w:lang w:val="en-US"/>
              </w:rPr>
              <w:t xml:space="preserve"> : Sustainable access to secure water resources </w:t>
            </w:r>
          </w:p>
          <w:p w14:paraId="25AF0A84" w14:textId="77777777" w:rsidR="003F7D8C" w:rsidRPr="00561BDF" w:rsidRDefault="003F7D8C" w:rsidP="006B23B4">
            <w:pPr>
              <w:autoSpaceDE w:val="0"/>
              <w:autoSpaceDN w:val="0"/>
              <w:adjustRightInd w:val="0"/>
              <w:rPr>
                <w:lang w:val="en-US"/>
              </w:rPr>
            </w:pPr>
          </w:p>
          <w:p w14:paraId="4733387A" w14:textId="77777777" w:rsidR="003F7D8C" w:rsidRPr="009709CB" w:rsidRDefault="003F7D8C" w:rsidP="006B23B4">
            <w:pPr>
              <w:autoSpaceDE w:val="0"/>
              <w:autoSpaceDN w:val="0"/>
              <w:adjustRightInd w:val="0"/>
              <w:rPr>
                <w:rFonts w:eastAsia="Calibri"/>
              </w:rPr>
            </w:pPr>
            <w:r w:rsidRPr="009709CB">
              <w:rPr>
                <w:rFonts w:eastAsia="Calibri"/>
                <w:b/>
                <w:sz w:val="22"/>
                <w:szCs w:val="22"/>
                <w:u w:val="single"/>
              </w:rPr>
              <w:t>Note</w:t>
            </w:r>
            <w:r w:rsidRPr="009709CB">
              <w:rPr>
                <w:rFonts w:eastAsia="Calibri"/>
                <w:sz w:val="22"/>
                <w:szCs w:val="22"/>
              </w:rPr>
              <w:t>:</w:t>
            </w:r>
            <w:r w:rsidRPr="009709CB">
              <w:rPr>
                <w:rFonts w:ascii="Arial Black" w:eastAsia="Calibri" w:hAnsi="Arial Black"/>
                <w:sz w:val="22"/>
                <w:szCs w:val="22"/>
              </w:rPr>
              <w:t xml:space="preserve"> S (Satisfactory) </w:t>
            </w:r>
          </w:p>
          <w:p w14:paraId="130A87F3" w14:textId="77777777" w:rsidR="003F7D8C" w:rsidRPr="009709CB" w:rsidRDefault="003F7D8C" w:rsidP="006B23B4">
            <w:pPr>
              <w:autoSpaceDE w:val="0"/>
              <w:autoSpaceDN w:val="0"/>
              <w:adjustRightInd w:val="0"/>
              <w:rPr>
                <w:rFonts w:eastAsia="Calibri"/>
              </w:rPr>
            </w:pPr>
          </w:p>
        </w:tc>
        <w:tc>
          <w:tcPr>
            <w:tcW w:w="3667" w:type="dxa"/>
          </w:tcPr>
          <w:p w14:paraId="160E30C6" w14:textId="77777777" w:rsidR="003F7D8C" w:rsidRPr="009709CB" w:rsidRDefault="003F7D8C" w:rsidP="006B23B4">
            <w:pPr>
              <w:autoSpaceDE w:val="0"/>
              <w:autoSpaceDN w:val="0"/>
              <w:adjustRightInd w:val="0"/>
              <w:rPr>
                <w:rFonts w:eastAsia="Calibri"/>
              </w:rPr>
            </w:pPr>
            <w:r w:rsidRPr="009709CB">
              <w:rPr>
                <w:rFonts w:eastAsia="Calibri"/>
                <w:sz w:val="22"/>
                <w:szCs w:val="22"/>
              </w:rPr>
              <w:t xml:space="preserve">Construction of : </w:t>
            </w:r>
          </w:p>
          <w:p w14:paraId="3971D7F3" w14:textId="77777777" w:rsidR="003F7D8C" w:rsidRPr="00561BDF" w:rsidRDefault="003F7D8C" w:rsidP="003F7D8C">
            <w:pPr>
              <w:numPr>
                <w:ilvl w:val="0"/>
                <w:numId w:val="2"/>
              </w:numPr>
              <w:autoSpaceDE w:val="0"/>
              <w:autoSpaceDN w:val="0"/>
              <w:adjustRightInd w:val="0"/>
              <w:rPr>
                <w:rFonts w:eastAsia="Calibri"/>
                <w:lang w:val="en-US"/>
              </w:rPr>
            </w:pPr>
            <w:r w:rsidRPr="00561BDF">
              <w:rPr>
                <w:rFonts w:eastAsia="Calibri"/>
                <w:b/>
                <w:sz w:val="22"/>
                <w:szCs w:val="22"/>
                <w:lang w:val="en-US"/>
              </w:rPr>
              <w:t>05</w:t>
            </w:r>
            <w:r w:rsidRPr="00561BDF">
              <w:rPr>
                <w:rFonts w:eastAsia="Calibri"/>
                <w:sz w:val="22"/>
                <w:szCs w:val="22"/>
                <w:lang w:val="en-US"/>
              </w:rPr>
              <w:t xml:space="preserve"> completed drilling only two functional, two negative and a low flow</w:t>
            </w:r>
          </w:p>
          <w:p w14:paraId="5F764BB5" w14:textId="77777777" w:rsidR="003F7D8C" w:rsidRPr="00561BDF" w:rsidRDefault="003F7D8C" w:rsidP="003F7D8C">
            <w:pPr>
              <w:numPr>
                <w:ilvl w:val="0"/>
                <w:numId w:val="2"/>
              </w:numPr>
              <w:autoSpaceDE w:val="0"/>
              <w:autoSpaceDN w:val="0"/>
              <w:adjustRightInd w:val="0"/>
              <w:rPr>
                <w:rFonts w:eastAsia="Calibri"/>
                <w:lang w:val="en-US"/>
              </w:rPr>
            </w:pPr>
            <w:r w:rsidRPr="00561BDF">
              <w:rPr>
                <w:rFonts w:eastAsia="Calibri"/>
                <w:b/>
                <w:sz w:val="22"/>
                <w:szCs w:val="22"/>
                <w:lang w:val="en-US"/>
              </w:rPr>
              <w:t>01</w:t>
            </w:r>
            <w:r w:rsidRPr="00561BDF">
              <w:rPr>
                <w:rFonts w:eastAsia="Calibri"/>
                <w:sz w:val="22"/>
                <w:szCs w:val="22"/>
                <w:lang w:val="en-US"/>
              </w:rPr>
              <w:t xml:space="preserve"> retention dam for water infiltration on 06 </w:t>
            </w:r>
          </w:p>
          <w:p w14:paraId="58435511" w14:textId="77777777" w:rsidR="003F7D8C" w:rsidRPr="00561BDF" w:rsidRDefault="003F7D8C" w:rsidP="003F7D8C">
            <w:pPr>
              <w:numPr>
                <w:ilvl w:val="0"/>
                <w:numId w:val="2"/>
              </w:numPr>
              <w:autoSpaceDE w:val="0"/>
              <w:autoSpaceDN w:val="0"/>
              <w:adjustRightInd w:val="0"/>
              <w:rPr>
                <w:rFonts w:eastAsia="Calibri"/>
                <w:lang w:val="en-US"/>
              </w:rPr>
            </w:pPr>
            <w:r w:rsidRPr="00561BDF">
              <w:rPr>
                <w:rFonts w:eastAsia="Calibri"/>
                <w:sz w:val="22"/>
                <w:szCs w:val="22"/>
                <w:lang w:val="en-US"/>
              </w:rPr>
              <w:t xml:space="preserve"> 01 dam to capture water surface of 08 </w:t>
            </w:r>
          </w:p>
        </w:tc>
      </w:tr>
      <w:tr w:rsidR="003F7D8C" w:rsidRPr="00847120" w14:paraId="11A35610" w14:textId="77777777" w:rsidTr="006B23B4">
        <w:tc>
          <w:tcPr>
            <w:tcW w:w="2411" w:type="dxa"/>
            <w:vMerge/>
          </w:tcPr>
          <w:p w14:paraId="255162AC" w14:textId="77777777" w:rsidR="003F7D8C" w:rsidRPr="00561BDF" w:rsidRDefault="003F7D8C" w:rsidP="006B23B4">
            <w:pPr>
              <w:autoSpaceDE w:val="0"/>
              <w:autoSpaceDN w:val="0"/>
              <w:adjustRightInd w:val="0"/>
              <w:jc w:val="center"/>
              <w:rPr>
                <w:rFonts w:eastAsia="Calibri"/>
                <w:b/>
                <w:lang w:val="en-US"/>
              </w:rPr>
            </w:pPr>
          </w:p>
        </w:tc>
        <w:tc>
          <w:tcPr>
            <w:tcW w:w="4271" w:type="dxa"/>
          </w:tcPr>
          <w:p w14:paraId="3E43239F" w14:textId="77777777" w:rsidR="003F7D8C" w:rsidRPr="00561BDF" w:rsidRDefault="003F7D8C" w:rsidP="006B23B4">
            <w:pPr>
              <w:autoSpaceDE w:val="0"/>
              <w:autoSpaceDN w:val="0"/>
              <w:adjustRightInd w:val="0"/>
              <w:rPr>
                <w:lang w:val="en-US"/>
              </w:rPr>
            </w:pPr>
            <w:r w:rsidRPr="00561BDF">
              <w:rPr>
                <w:b/>
                <w:sz w:val="22"/>
                <w:szCs w:val="22"/>
                <w:u w:val="single"/>
                <w:lang w:val="en-US"/>
              </w:rPr>
              <w:t>R2</w:t>
            </w:r>
            <w:r w:rsidRPr="00561BDF">
              <w:rPr>
                <w:sz w:val="22"/>
                <w:szCs w:val="22"/>
                <w:lang w:val="en-US"/>
              </w:rPr>
              <w:t>: Perimeters agropastoral developed oasis kinds</w:t>
            </w:r>
          </w:p>
          <w:p w14:paraId="30BA5B03" w14:textId="77777777" w:rsidR="003F7D8C" w:rsidRPr="00561BDF" w:rsidRDefault="003F7D8C" w:rsidP="006B23B4">
            <w:pPr>
              <w:autoSpaceDE w:val="0"/>
              <w:autoSpaceDN w:val="0"/>
              <w:adjustRightInd w:val="0"/>
              <w:rPr>
                <w:lang w:val="en-US"/>
              </w:rPr>
            </w:pPr>
          </w:p>
          <w:p w14:paraId="78424A2B" w14:textId="77777777" w:rsidR="00CF78BA" w:rsidRDefault="003F7D8C" w:rsidP="00CF78BA">
            <w:pPr>
              <w:autoSpaceDE w:val="0"/>
              <w:autoSpaceDN w:val="0"/>
              <w:adjustRightInd w:val="0"/>
              <w:rPr>
                <w:rFonts w:ascii="Arial Black" w:eastAsia="Calibri" w:hAnsi="Arial Black"/>
              </w:rPr>
            </w:pPr>
            <w:r w:rsidRPr="009709CB">
              <w:rPr>
                <w:rFonts w:eastAsia="Calibri"/>
                <w:b/>
                <w:sz w:val="22"/>
                <w:szCs w:val="22"/>
                <w:u w:val="single"/>
              </w:rPr>
              <w:t>Note</w:t>
            </w:r>
            <w:r w:rsidRPr="009709CB">
              <w:rPr>
                <w:rFonts w:eastAsia="Calibri"/>
                <w:sz w:val="22"/>
                <w:szCs w:val="22"/>
              </w:rPr>
              <w:t xml:space="preserve"> : </w:t>
            </w:r>
            <w:r w:rsidRPr="009709CB">
              <w:rPr>
                <w:rFonts w:ascii="Arial Black" w:eastAsia="Calibri" w:hAnsi="Arial Black"/>
                <w:b/>
                <w:sz w:val="22"/>
                <w:szCs w:val="22"/>
              </w:rPr>
              <w:t>MS</w:t>
            </w:r>
          </w:p>
          <w:p w14:paraId="222449C9" w14:textId="77777777" w:rsidR="003F7D8C" w:rsidRPr="009709CB" w:rsidRDefault="003F7D8C" w:rsidP="006B23B4">
            <w:pPr>
              <w:autoSpaceDE w:val="0"/>
              <w:autoSpaceDN w:val="0"/>
              <w:adjustRightInd w:val="0"/>
              <w:rPr>
                <w:rFonts w:eastAsia="Calibri"/>
              </w:rPr>
            </w:pPr>
            <w:r w:rsidRPr="009709CB">
              <w:rPr>
                <w:rFonts w:ascii="Arial Black" w:eastAsia="Calibri" w:hAnsi="Arial Black"/>
                <w:sz w:val="22"/>
                <w:szCs w:val="22"/>
              </w:rPr>
              <w:t>(Moderately Satisfactory</w:t>
            </w:r>
            <w:r w:rsidRPr="009709CB">
              <w:rPr>
                <w:rFonts w:eastAsia="Calibri"/>
                <w:sz w:val="22"/>
                <w:szCs w:val="22"/>
              </w:rPr>
              <w:t xml:space="preserve">) </w:t>
            </w:r>
          </w:p>
          <w:p w14:paraId="652F68BA" w14:textId="77777777" w:rsidR="003F7D8C" w:rsidRPr="009709CB" w:rsidRDefault="003F7D8C" w:rsidP="006B23B4">
            <w:pPr>
              <w:autoSpaceDE w:val="0"/>
              <w:autoSpaceDN w:val="0"/>
              <w:adjustRightInd w:val="0"/>
              <w:rPr>
                <w:rFonts w:eastAsia="Calibri"/>
              </w:rPr>
            </w:pPr>
          </w:p>
        </w:tc>
        <w:tc>
          <w:tcPr>
            <w:tcW w:w="3667" w:type="dxa"/>
          </w:tcPr>
          <w:p w14:paraId="66D19710" w14:textId="77777777" w:rsidR="003F7D8C" w:rsidRPr="00561BDF" w:rsidRDefault="003F7D8C" w:rsidP="006B23B4">
            <w:pPr>
              <w:autoSpaceDE w:val="0"/>
              <w:autoSpaceDN w:val="0"/>
              <w:adjustRightInd w:val="0"/>
              <w:rPr>
                <w:rFonts w:eastAsia="Calibri"/>
                <w:lang w:val="en-US"/>
              </w:rPr>
            </w:pPr>
          </w:p>
          <w:p w14:paraId="119D2572" w14:textId="77777777" w:rsidR="003F7D8C" w:rsidRPr="00561BDF" w:rsidRDefault="002153C0" w:rsidP="00CF78BA">
            <w:pPr>
              <w:autoSpaceDE w:val="0"/>
              <w:autoSpaceDN w:val="0"/>
              <w:adjustRightInd w:val="0"/>
              <w:rPr>
                <w:rFonts w:eastAsia="Calibri"/>
                <w:lang w:val="en-US"/>
              </w:rPr>
            </w:pPr>
            <w:r w:rsidRPr="00561BDF">
              <w:rPr>
                <w:rFonts w:eastAsia="Calibri"/>
                <w:b/>
                <w:sz w:val="22"/>
                <w:szCs w:val="22"/>
                <w:lang w:val="en-US"/>
              </w:rPr>
              <w:t>- 30 ha</w:t>
            </w:r>
            <w:r w:rsidR="003F7D8C" w:rsidRPr="00561BDF">
              <w:rPr>
                <w:rFonts w:eastAsia="Calibri"/>
                <w:sz w:val="22"/>
                <w:szCs w:val="22"/>
                <w:lang w:val="en-US"/>
              </w:rPr>
              <w:t>Agricultural areas for 96 families out of 228 families planned (Journal downward at a steering committee meeting of the project for the installation and equipment costs 228 families).</w:t>
            </w:r>
          </w:p>
          <w:p w14:paraId="54B237B7" w14:textId="77777777" w:rsidR="003F7D8C" w:rsidRPr="00561BDF" w:rsidRDefault="003F7D8C" w:rsidP="006B23B4">
            <w:pPr>
              <w:autoSpaceDE w:val="0"/>
              <w:autoSpaceDN w:val="0"/>
              <w:adjustRightInd w:val="0"/>
              <w:rPr>
                <w:rFonts w:eastAsia="Calibri"/>
                <w:lang w:val="en-US"/>
              </w:rPr>
            </w:pPr>
          </w:p>
          <w:p w14:paraId="54105540" w14:textId="77777777" w:rsidR="003F7D8C" w:rsidRPr="00561BDF" w:rsidRDefault="003F7D8C" w:rsidP="006B23B4">
            <w:pPr>
              <w:autoSpaceDE w:val="0"/>
              <w:autoSpaceDN w:val="0"/>
              <w:adjustRightInd w:val="0"/>
              <w:rPr>
                <w:rFonts w:eastAsia="Calibri"/>
                <w:lang w:val="en-US"/>
              </w:rPr>
            </w:pPr>
            <w:r w:rsidRPr="00561BDF">
              <w:rPr>
                <w:rFonts w:eastAsia="Calibri"/>
                <w:sz w:val="22"/>
                <w:szCs w:val="22"/>
                <w:lang w:val="en-US"/>
              </w:rPr>
              <w:t xml:space="preserve">- construction of 02 storage shops and 01 small dairy </w:t>
            </w:r>
          </w:p>
        </w:tc>
      </w:tr>
      <w:tr w:rsidR="003F7D8C" w:rsidRPr="00847120" w14:paraId="6BD53898" w14:textId="77777777" w:rsidTr="006B23B4">
        <w:tc>
          <w:tcPr>
            <w:tcW w:w="2411" w:type="dxa"/>
            <w:vMerge/>
          </w:tcPr>
          <w:p w14:paraId="4229672C" w14:textId="77777777" w:rsidR="003F7D8C" w:rsidRPr="00561BDF" w:rsidRDefault="003F7D8C" w:rsidP="006B23B4">
            <w:pPr>
              <w:autoSpaceDE w:val="0"/>
              <w:autoSpaceDN w:val="0"/>
              <w:adjustRightInd w:val="0"/>
              <w:jc w:val="center"/>
              <w:rPr>
                <w:rFonts w:eastAsia="Calibri"/>
                <w:b/>
                <w:lang w:val="en-US"/>
              </w:rPr>
            </w:pPr>
          </w:p>
        </w:tc>
        <w:tc>
          <w:tcPr>
            <w:tcW w:w="4271" w:type="dxa"/>
          </w:tcPr>
          <w:p w14:paraId="4967E823" w14:textId="77777777" w:rsidR="00CF78BA" w:rsidRPr="00561BDF" w:rsidRDefault="00CF78BA" w:rsidP="006B23B4">
            <w:pPr>
              <w:autoSpaceDE w:val="0"/>
              <w:autoSpaceDN w:val="0"/>
              <w:adjustRightInd w:val="0"/>
              <w:rPr>
                <w:b/>
                <w:u w:val="single"/>
                <w:lang w:val="en-US"/>
              </w:rPr>
            </w:pPr>
          </w:p>
          <w:p w14:paraId="324168CC" w14:textId="77777777" w:rsidR="003F7D8C" w:rsidRPr="00561BDF" w:rsidRDefault="003F7D8C" w:rsidP="006B23B4">
            <w:pPr>
              <w:autoSpaceDE w:val="0"/>
              <w:autoSpaceDN w:val="0"/>
              <w:adjustRightInd w:val="0"/>
              <w:rPr>
                <w:lang w:val="en-US"/>
              </w:rPr>
            </w:pPr>
            <w:r w:rsidRPr="00561BDF">
              <w:rPr>
                <w:b/>
                <w:sz w:val="22"/>
                <w:szCs w:val="22"/>
                <w:u w:val="single"/>
                <w:lang w:val="en-US"/>
              </w:rPr>
              <w:t>R3</w:t>
            </w:r>
            <w:r w:rsidRPr="00561BDF">
              <w:rPr>
                <w:sz w:val="22"/>
                <w:szCs w:val="22"/>
                <w:lang w:val="en-US"/>
              </w:rPr>
              <w:t>Micro financing available</w:t>
            </w:r>
          </w:p>
          <w:p w14:paraId="125E2B09" w14:textId="77777777" w:rsidR="003F7D8C" w:rsidRPr="00561BDF" w:rsidRDefault="003F7D8C" w:rsidP="006B23B4">
            <w:pPr>
              <w:autoSpaceDE w:val="0"/>
              <w:autoSpaceDN w:val="0"/>
              <w:adjustRightInd w:val="0"/>
              <w:rPr>
                <w:lang w:val="en-US"/>
              </w:rPr>
            </w:pPr>
          </w:p>
          <w:p w14:paraId="41A5B257" w14:textId="77777777" w:rsidR="003F7D8C" w:rsidRPr="00561BDF" w:rsidRDefault="003F7D8C" w:rsidP="006B23B4">
            <w:pPr>
              <w:autoSpaceDE w:val="0"/>
              <w:autoSpaceDN w:val="0"/>
              <w:adjustRightInd w:val="0"/>
              <w:rPr>
                <w:lang w:val="en-US"/>
              </w:rPr>
            </w:pPr>
            <w:r w:rsidRPr="00561BDF">
              <w:rPr>
                <w:b/>
                <w:sz w:val="22"/>
                <w:szCs w:val="22"/>
                <w:u w:val="single"/>
                <w:lang w:val="en-US"/>
              </w:rPr>
              <w:t>Note</w:t>
            </w:r>
            <w:r w:rsidRPr="00561BDF">
              <w:rPr>
                <w:sz w:val="22"/>
                <w:szCs w:val="22"/>
                <w:lang w:val="en-US"/>
              </w:rPr>
              <w:t xml:space="preserve"> : S (Satisfactory)</w:t>
            </w:r>
          </w:p>
          <w:p w14:paraId="0CB784AE" w14:textId="77777777" w:rsidR="003F7D8C" w:rsidRPr="00561BDF" w:rsidRDefault="003F7D8C" w:rsidP="006B23B4">
            <w:pPr>
              <w:autoSpaceDE w:val="0"/>
              <w:autoSpaceDN w:val="0"/>
              <w:adjustRightInd w:val="0"/>
              <w:rPr>
                <w:rFonts w:eastAsia="Calibri"/>
                <w:lang w:val="en-US"/>
              </w:rPr>
            </w:pPr>
          </w:p>
        </w:tc>
        <w:tc>
          <w:tcPr>
            <w:tcW w:w="3667" w:type="dxa"/>
          </w:tcPr>
          <w:p w14:paraId="7769CF37" w14:textId="77777777" w:rsidR="003F7D8C" w:rsidRPr="00561BDF" w:rsidRDefault="003F7D8C" w:rsidP="006B23B4">
            <w:pPr>
              <w:autoSpaceDE w:val="0"/>
              <w:autoSpaceDN w:val="0"/>
              <w:adjustRightInd w:val="0"/>
              <w:rPr>
                <w:rFonts w:eastAsia="Calibri"/>
                <w:lang w:val="en-US"/>
              </w:rPr>
            </w:pPr>
          </w:p>
          <w:p w14:paraId="313F602D" w14:textId="77777777" w:rsidR="003F7D8C" w:rsidRPr="00561BDF" w:rsidRDefault="003F7D8C" w:rsidP="00CF78BA">
            <w:pPr>
              <w:autoSpaceDE w:val="0"/>
              <w:autoSpaceDN w:val="0"/>
              <w:adjustRightInd w:val="0"/>
              <w:rPr>
                <w:rFonts w:eastAsia="Calibri"/>
                <w:lang w:val="en-US"/>
              </w:rPr>
            </w:pPr>
            <w:r w:rsidRPr="00561BDF">
              <w:rPr>
                <w:rFonts w:eastAsia="Calibri"/>
                <w:sz w:val="22"/>
                <w:szCs w:val="22"/>
                <w:lang w:val="en-US"/>
              </w:rPr>
              <w:t>- Studies on microfinance conducted planned in component 3 were performed on all the sites and especially training ADDS CPEC and the use of microfinance as a tool against climate change</w:t>
            </w:r>
          </w:p>
          <w:p w14:paraId="6759671A" w14:textId="77777777" w:rsidR="003F7D8C" w:rsidRPr="00561BDF" w:rsidRDefault="003F7D8C" w:rsidP="006B23B4">
            <w:pPr>
              <w:autoSpaceDE w:val="0"/>
              <w:autoSpaceDN w:val="0"/>
              <w:adjustRightInd w:val="0"/>
              <w:rPr>
                <w:rFonts w:eastAsia="Calibri"/>
                <w:lang w:val="en-US"/>
              </w:rPr>
            </w:pPr>
          </w:p>
        </w:tc>
      </w:tr>
      <w:tr w:rsidR="003F7D8C" w:rsidRPr="00847120" w14:paraId="6854FE72" w14:textId="77777777" w:rsidTr="006B23B4">
        <w:tc>
          <w:tcPr>
            <w:tcW w:w="2411" w:type="dxa"/>
          </w:tcPr>
          <w:p w14:paraId="6DE90B7D" w14:textId="77777777" w:rsidR="003F7D8C" w:rsidRPr="009709CB" w:rsidRDefault="003F7D8C" w:rsidP="006B23B4">
            <w:pPr>
              <w:autoSpaceDE w:val="0"/>
              <w:autoSpaceDN w:val="0"/>
              <w:adjustRightInd w:val="0"/>
              <w:jc w:val="center"/>
              <w:rPr>
                <w:rFonts w:eastAsia="Calibri"/>
                <w:b/>
              </w:rPr>
            </w:pPr>
            <w:r w:rsidRPr="009709CB">
              <w:rPr>
                <w:rFonts w:eastAsia="Calibri"/>
                <w:b/>
                <w:sz w:val="22"/>
                <w:szCs w:val="22"/>
              </w:rPr>
              <w:t>Implementation and Adaptive Management</w:t>
            </w:r>
          </w:p>
        </w:tc>
        <w:tc>
          <w:tcPr>
            <w:tcW w:w="4271" w:type="dxa"/>
          </w:tcPr>
          <w:p w14:paraId="206AA662" w14:textId="77777777" w:rsidR="003F7D8C" w:rsidRPr="009709CB" w:rsidRDefault="003F7D8C" w:rsidP="006B23B4">
            <w:pPr>
              <w:autoSpaceDE w:val="0"/>
              <w:autoSpaceDN w:val="0"/>
              <w:adjustRightInd w:val="0"/>
              <w:rPr>
                <w:rFonts w:eastAsia="Calibri"/>
              </w:rPr>
            </w:pPr>
          </w:p>
          <w:p w14:paraId="367DCDB3" w14:textId="77777777" w:rsidR="003F7D8C" w:rsidRPr="009709CB" w:rsidRDefault="003F7D8C" w:rsidP="006B23B4">
            <w:pPr>
              <w:autoSpaceDE w:val="0"/>
              <w:autoSpaceDN w:val="0"/>
              <w:adjustRightInd w:val="0"/>
              <w:rPr>
                <w:rFonts w:eastAsia="Calibri"/>
              </w:rPr>
            </w:pPr>
            <w:r w:rsidRPr="009709CB">
              <w:rPr>
                <w:rFonts w:eastAsia="Calibri"/>
                <w:b/>
                <w:sz w:val="22"/>
                <w:szCs w:val="22"/>
                <w:u w:val="single"/>
              </w:rPr>
              <w:t>Note</w:t>
            </w:r>
            <w:r w:rsidRPr="009709CB">
              <w:rPr>
                <w:rFonts w:eastAsia="Calibri"/>
                <w:sz w:val="22"/>
                <w:szCs w:val="22"/>
              </w:rPr>
              <w:t xml:space="preserve"> : </w:t>
            </w:r>
            <w:r w:rsidR="006133C7" w:rsidRPr="00CF78BA">
              <w:rPr>
                <w:rFonts w:ascii="Arial Black" w:eastAsia="Calibri" w:hAnsi="Arial Black"/>
                <w:b/>
                <w:sz w:val="22"/>
                <w:szCs w:val="22"/>
              </w:rPr>
              <w:t>S</w:t>
            </w:r>
            <w:r w:rsidR="002153C0" w:rsidRPr="00CF78BA">
              <w:rPr>
                <w:rFonts w:ascii="Arial Black" w:eastAsia="Calibri" w:hAnsi="Arial Black"/>
                <w:sz w:val="22"/>
                <w:szCs w:val="22"/>
              </w:rPr>
              <w:t xml:space="preserve"> (satisfactory)</w:t>
            </w:r>
            <w:r w:rsidRPr="009709CB">
              <w:rPr>
                <w:rFonts w:eastAsia="Calibri"/>
                <w:sz w:val="22"/>
                <w:szCs w:val="22"/>
              </w:rPr>
              <w:t xml:space="preserve"> </w:t>
            </w:r>
          </w:p>
          <w:p w14:paraId="13492C8A" w14:textId="77777777" w:rsidR="003F7D8C" w:rsidRPr="009709CB" w:rsidRDefault="003F7D8C" w:rsidP="006B23B4">
            <w:pPr>
              <w:autoSpaceDE w:val="0"/>
              <w:autoSpaceDN w:val="0"/>
              <w:adjustRightInd w:val="0"/>
              <w:rPr>
                <w:rFonts w:eastAsia="Calibri"/>
              </w:rPr>
            </w:pPr>
          </w:p>
        </w:tc>
        <w:tc>
          <w:tcPr>
            <w:tcW w:w="3667" w:type="dxa"/>
          </w:tcPr>
          <w:p w14:paraId="793E5BCF" w14:textId="77777777" w:rsidR="003F7D8C" w:rsidRPr="00561BDF" w:rsidRDefault="002153C0" w:rsidP="00CF78BA">
            <w:pPr>
              <w:autoSpaceDE w:val="0"/>
              <w:autoSpaceDN w:val="0"/>
              <w:adjustRightInd w:val="0"/>
              <w:rPr>
                <w:rFonts w:eastAsia="Calibri"/>
                <w:lang w:val="en-US"/>
              </w:rPr>
            </w:pPr>
            <w:r w:rsidRPr="00561BDF">
              <w:rPr>
                <w:sz w:val="22"/>
                <w:szCs w:val="22"/>
                <w:lang w:val="en-US"/>
              </w:rPr>
              <w:t>Corrective measures were undertaken on time and especially after the mid-term through the implementation of an accelerated work plan for the implementation of the remaining activities These corrective measures have to ensure implementation effective and efficient implementation of some project components</w:t>
            </w:r>
          </w:p>
        </w:tc>
      </w:tr>
      <w:tr w:rsidR="003F7D8C" w:rsidRPr="00155B42" w14:paraId="5C454EDC" w14:textId="77777777" w:rsidTr="006B23B4">
        <w:tc>
          <w:tcPr>
            <w:tcW w:w="2411" w:type="dxa"/>
          </w:tcPr>
          <w:p w14:paraId="1FB24B22" w14:textId="77777777" w:rsidR="003F7D8C" w:rsidRPr="009709CB" w:rsidRDefault="003F7D8C" w:rsidP="006B23B4">
            <w:pPr>
              <w:autoSpaceDE w:val="0"/>
              <w:autoSpaceDN w:val="0"/>
              <w:adjustRightInd w:val="0"/>
              <w:jc w:val="center"/>
              <w:rPr>
                <w:rFonts w:eastAsia="Calibri"/>
                <w:b/>
              </w:rPr>
            </w:pPr>
            <w:r w:rsidRPr="009709CB">
              <w:rPr>
                <w:rFonts w:eastAsia="Calibri"/>
                <w:b/>
                <w:sz w:val="22"/>
                <w:szCs w:val="22"/>
              </w:rPr>
              <w:t>Durability</w:t>
            </w:r>
          </w:p>
        </w:tc>
        <w:tc>
          <w:tcPr>
            <w:tcW w:w="4271" w:type="dxa"/>
          </w:tcPr>
          <w:p w14:paraId="15F92A86" w14:textId="77777777" w:rsidR="003F7D8C" w:rsidRPr="009709CB" w:rsidRDefault="003F7D8C" w:rsidP="006B23B4">
            <w:pPr>
              <w:autoSpaceDE w:val="0"/>
              <w:autoSpaceDN w:val="0"/>
              <w:adjustRightInd w:val="0"/>
              <w:rPr>
                <w:rFonts w:eastAsia="Calibri"/>
                <w:lang w:val="en-US"/>
              </w:rPr>
            </w:pPr>
          </w:p>
          <w:p w14:paraId="12E121FC" w14:textId="77777777" w:rsidR="003F7D8C" w:rsidRPr="009709CB" w:rsidRDefault="003F7D8C" w:rsidP="006B23B4">
            <w:pPr>
              <w:autoSpaceDE w:val="0"/>
              <w:autoSpaceDN w:val="0"/>
              <w:adjustRightInd w:val="0"/>
              <w:rPr>
                <w:rFonts w:eastAsia="Calibri"/>
                <w:lang w:val="en-US"/>
              </w:rPr>
            </w:pPr>
            <w:r w:rsidRPr="009709CB">
              <w:rPr>
                <w:rFonts w:eastAsia="Calibri"/>
                <w:b/>
                <w:sz w:val="22"/>
                <w:szCs w:val="22"/>
                <w:u w:val="single"/>
                <w:lang w:val="en-US"/>
              </w:rPr>
              <w:t>Note</w:t>
            </w:r>
            <w:r w:rsidRPr="009709CB">
              <w:rPr>
                <w:rFonts w:eastAsia="Calibri"/>
                <w:sz w:val="22"/>
                <w:szCs w:val="22"/>
                <w:lang w:val="en-US"/>
              </w:rPr>
              <w:t>:</w:t>
            </w:r>
            <w:r w:rsidRPr="00CF78BA">
              <w:rPr>
                <w:rFonts w:ascii="Arial Black" w:eastAsia="Calibri" w:hAnsi="Arial Black"/>
                <w:sz w:val="22"/>
                <w:szCs w:val="22"/>
                <w:lang w:val="en-US"/>
              </w:rPr>
              <w:t xml:space="preserve"> L (Probable)</w:t>
            </w:r>
            <w:r w:rsidRPr="009709CB">
              <w:rPr>
                <w:rFonts w:eastAsia="Calibri"/>
                <w:sz w:val="22"/>
                <w:szCs w:val="22"/>
                <w:lang w:val="en-US"/>
              </w:rPr>
              <w:t xml:space="preserve"> </w:t>
            </w:r>
          </w:p>
          <w:p w14:paraId="61E18913" w14:textId="77777777" w:rsidR="003F7D8C" w:rsidRPr="009709CB" w:rsidRDefault="003F7D8C" w:rsidP="006B23B4">
            <w:pPr>
              <w:autoSpaceDE w:val="0"/>
              <w:autoSpaceDN w:val="0"/>
              <w:adjustRightInd w:val="0"/>
              <w:rPr>
                <w:rFonts w:eastAsia="Calibri"/>
                <w:lang w:val="en-US"/>
              </w:rPr>
            </w:pPr>
          </w:p>
        </w:tc>
        <w:tc>
          <w:tcPr>
            <w:tcW w:w="3667" w:type="dxa"/>
          </w:tcPr>
          <w:p w14:paraId="24549783" w14:textId="77777777" w:rsidR="003F7D8C" w:rsidRPr="00561BDF" w:rsidRDefault="003F7D8C" w:rsidP="00CF78BA">
            <w:pPr>
              <w:pStyle w:val="Default"/>
              <w:jc w:val="both"/>
              <w:rPr>
                <w:rFonts w:ascii="Times New Roman" w:hAnsi="Times New Roman" w:cs="Times New Roman"/>
                <w:color w:val="auto"/>
                <w:sz w:val="22"/>
                <w:szCs w:val="22"/>
                <w:lang w:val="en-US"/>
              </w:rPr>
            </w:pPr>
            <w:r w:rsidRPr="00561BDF">
              <w:rPr>
                <w:rFonts w:ascii="Times New Roman" w:hAnsi="Times New Roman" w:cs="Times New Roman"/>
                <w:color w:val="auto"/>
                <w:sz w:val="22"/>
                <w:szCs w:val="22"/>
                <w:lang w:val="en-US"/>
              </w:rPr>
              <w:t>The Department is in the process of working on a sustainability strategy results. So the risk is moderate; some achievements should be maintained, given the progress made.</w:t>
            </w:r>
          </w:p>
        </w:tc>
      </w:tr>
    </w:tbl>
    <w:p w14:paraId="69EF38B1" w14:textId="77777777" w:rsidR="006C4E6D" w:rsidRPr="00561BDF" w:rsidRDefault="006C4E6D">
      <w:pPr>
        <w:rPr>
          <w:lang w:val="en-US"/>
        </w:rPr>
      </w:pPr>
    </w:p>
    <w:p w14:paraId="195ED849" w14:textId="77777777" w:rsidR="006C4E6D" w:rsidRPr="00561BDF" w:rsidRDefault="006C4E6D">
      <w:pPr>
        <w:rPr>
          <w:lang w:val="en-US"/>
        </w:rPr>
      </w:pPr>
    </w:p>
    <w:p w14:paraId="669C3744" w14:textId="77777777" w:rsidR="006432CA" w:rsidRPr="00561BDF" w:rsidRDefault="006C4E6D" w:rsidP="006C4E6D">
      <w:pPr>
        <w:pStyle w:val="Heading2"/>
        <w:ind w:firstLine="708"/>
        <w:rPr>
          <w:rFonts w:ascii="Times New Roman" w:eastAsia="Calibri" w:hAnsi="Times New Roman"/>
          <w:color w:val="auto"/>
          <w:sz w:val="24"/>
          <w:szCs w:val="24"/>
          <w:u w:val="single"/>
          <w:lang w:val="en-US"/>
        </w:rPr>
      </w:pPr>
      <w:bookmarkStart w:id="37" w:name="_Toc473687750"/>
      <w:bookmarkStart w:id="38" w:name="_Toc536616089"/>
      <w:bookmarkStart w:id="39" w:name="_Toc536630570"/>
      <w:r w:rsidRPr="00561BDF">
        <w:rPr>
          <w:rFonts w:ascii="Times New Roman" w:eastAsia="Calibri" w:hAnsi="Times New Roman"/>
          <w:color w:val="auto"/>
          <w:sz w:val="24"/>
          <w:szCs w:val="24"/>
          <w:u w:val="single"/>
          <w:lang w:val="en-US"/>
        </w:rPr>
        <w:t>g) Summary Conclusion</w:t>
      </w:r>
      <w:bookmarkEnd w:id="37"/>
      <w:bookmarkEnd w:id="38"/>
      <w:bookmarkEnd w:id="39"/>
    </w:p>
    <w:p w14:paraId="1201283D" w14:textId="77777777" w:rsidR="006432CA" w:rsidRPr="00561BDF" w:rsidRDefault="006432CA" w:rsidP="006432CA">
      <w:pPr>
        <w:autoSpaceDE w:val="0"/>
        <w:autoSpaceDN w:val="0"/>
        <w:adjustRightInd w:val="0"/>
        <w:rPr>
          <w:rFonts w:eastAsia="Calibri"/>
          <w:highlight w:val="yellow"/>
          <w:lang w:val="en-US"/>
        </w:rPr>
      </w:pPr>
    </w:p>
    <w:p w14:paraId="51715B4A" w14:textId="77777777" w:rsidR="006432CA" w:rsidRPr="00561BDF" w:rsidRDefault="006432CA" w:rsidP="006432CA">
      <w:pPr>
        <w:autoSpaceDE w:val="0"/>
        <w:autoSpaceDN w:val="0"/>
        <w:adjustRightInd w:val="0"/>
        <w:jc w:val="both"/>
        <w:rPr>
          <w:rFonts w:eastAsia="Calibri"/>
          <w:lang w:val="en-US"/>
        </w:rPr>
      </w:pPr>
      <w:r w:rsidRPr="00561BDF">
        <w:rPr>
          <w:rFonts w:eastAsia="Calibri"/>
          <w:lang w:val="en-US"/>
        </w:rPr>
        <w:t xml:space="preserve">The project </w:t>
      </w:r>
      <w:r w:rsidR="004934DE">
        <w:rPr>
          <w:color w:val="000000" w:themeColor="text1"/>
          <w:lang w:val="en-US"/>
        </w:rPr>
        <w:t>“</w:t>
      </w:r>
      <w:r w:rsidR="004934DE" w:rsidRPr="00FC30F8">
        <w:rPr>
          <w:b/>
          <w:lang w:val="en-US"/>
        </w:rPr>
        <w:t>Developing Agro-Pastoral Shade Gardens as an adaptation Strategy for poor rural communities of  Djibouti</w:t>
      </w:r>
      <w:r w:rsidR="004934DE">
        <w:rPr>
          <w:color w:val="000000" w:themeColor="text1"/>
          <w:lang w:val="en-US"/>
        </w:rPr>
        <w:t>”</w:t>
      </w:r>
      <w:r w:rsidR="009D3A00">
        <w:rPr>
          <w:color w:val="000000" w:themeColor="text1"/>
          <w:lang w:val="en-US"/>
        </w:rPr>
        <w:t xml:space="preserve"> </w:t>
      </w:r>
      <w:r w:rsidR="009D3A00">
        <w:rPr>
          <w:rFonts w:eastAsia="Calibri"/>
          <w:lang w:val="en-US"/>
        </w:rPr>
        <w:t xml:space="preserve"> </w:t>
      </w:r>
      <w:r w:rsidRPr="00561BDF">
        <w:rPr>
          <w:rFonts w:eastAsia="Calibri"/>
          <w:lang w:val="en-US"/>
        </w:rPr>
        <w:t xml:space="preserve">is a response to the challenges of access and security to water. This project provides a sustainable solution to the rural poor to avoid the massive rural exodus. Therefore, improving the capacity of mobilization and management of surface and </w:t>
      </w:r>
      <w:r w:rsidR="009D3A00">
        <w:rPr>
          <w:rFonts w:eastAsia="Calibri"/>
          <w:lang w:val="en-US"/>
        </w:rPr>
        <w:t>ground</w:t>
      </w:r>
      <w:r w:rsidRPr="00561BDF">
        <w:rPr>
          <w:rFonts w:eastAsia="Calibri"/>
          <w:lang w:val="en-US"/>
        </w:rPr>
        <w:t>water is important for the resilience of local populations and the development of an agro-pastoral system indisepensable to create generating activities returned.</w:t>
      </w:r>
    </w:p>
    <w:p w14:paraId="04C80964" w14:textId="77777777" w:rsidR="00CF78BA" w:rsidRPr="00561BDF" w:rsidRDefault="00CF78BA" w:rsidP="006432CA">
      <w:pPr>
        <w:autoSpaceDE w:val="0"/>
        <w:autoSpaceDN w:val="0"/>
        <w:adjustRightInd w:val="0"/>
        <w:jc w:val="both"/>
        <w:rPr>
          <w:rFonts w:eastAsia="Calibri"/>
          <w:lang w:val="en-US"/>
        </w:rPr>
      </w:pPr>
    </w:p>
    <w:p w14:paraId="091CFD33" w14:textId="77777777" w:rsidR="006432CA" w:rsidRPr="00561BDF" w:rsidRDefault="004A6AC5" w:rsidP="006432CA">
      <w:pPr>
        <w:autoSpaceDE w:val="0"/>
        <w:autoSpaceDN w:val="0"/>
        <w:adjustRightInd w:val="0"/>
        <w:jc w:val="both"/>
        <w:rPr>
          <w:rFonts w:eastAsia="Calibri"/>
          <w:color w:val="000000" w:themeColor="text1"/>
          <w:lang w:val="en-US"/>
        </w:rPr>
      </w:pPr>
      <w:r w:rsidRPr="00561BDF">
        <w:rPr>
          <w:rFonts w:eastAsia="Calibri"/>
          <w:color w:val="000000" w:themeColor="text1"/>
          <w:lang w:val="en-US"/>
        </w:rPr>
        <w:t>Therefore, the project helps to mitigate climate impacts due to the arid climate that knows the Republic of Djibouti resulting in recurrent droughts. The tireless efforts of the government, international organizations and donors are significant in view of the challenges for poor rural communities exposed and affected by climate change.</w:t>
      </w:r>
    </w:p>
    <w:p w14:paraId="382A4606" w14:textId="77777777" w:rsidR="006432CA" w:rsidRPr="00561BDF" w:rsidRDefault="006432CA" w:rsidP="006432CA">
      <w:pPr>
        <w:autoSpaceDE w:val="0"/>
        <w:autoSpaceDN w:val="0"/>
        <w:adjustRightInd w:val="0"/>
        <w:jc w:val="both"/>
        <w:rPr>
          <w:rFonts w:eastAsia="Calibri"/>
          <w:color w:val="000000" w:themeColor="text1"/>
          <w:lang w:val="en-US"/>
        </w:rPr>
      </w:pPr>
    </w:p>
    <w:p w14:paraId="48CD2C5F" w14:textId="77777777" w:rsidR="004A6AC5" w:rsidRPr="00561BDF" w:rsidRDefault="006432CA" w:rsidP="006432CA">
      <w:pPr>
        <w:autoSpaceDE w:val="0"/>
        <w:autoSpaceDN w:val="0"/>
        <w:adjustRightInd w:val="0"/>
        <w:jc w:val="both"/>
        <w:rPr>
          <w:rFonts w:eastAsia="Calibri"/>
          <w:color w:val="000000" w:themeColor="text1"/>
          <w:lang w:val="en-US"/>
        </w:rPr>
      </w:pPr>
      <w:r w:rsidRPr="00561BDF">
        <w:rPr>
          <w:rFonts w:eastAsia="Calibri"/>
          <w:color w:val="000000" w:themeColor="text1"/>
          <w:lang w:val="en-US"/>
        </w:rPr>
        <w:t xml:space="preserve">Activities already carried leveraged a large volume of water at certain sites such as Kourtimalei and Omar Jagaac. Similarly, Kourtimaleh agricultural cooperative is operational and begins to make some expenses inherent in the functioning and operation of agricultural perimeters. Furthermore, the drilling Yabe which feeds the perimeter Kourtimaleh operates using solar panels and fuel, which ensures a continuous supply of water. However, the cooperative </w:t>
      </w:r>
      <w:r w:rsidR="009D3A00">
        <w:rPr>
          <w:rFonts w:eastAsia="Calibri"/>
          <w:color w:val="000000" w:themeColor="text1"/>
          <w:lang w:val="en-US"/>
        </w:rPr>
        <w:t xml:space="preserve">Omar </w:t>
      </w:r>
      <w:r w:rsidRPr="00561BDF">
        <w:rPr>
          <w:rFonts w:eastAsia="Calibri"/>
          <w:color w:val="000000" w:themeColor="text1"/>
          <w:lang w:val="en-US"/>
        </w:rPr>
        <w:t>Jagaac is the last to be installed on the perimeter because of the late allocation to families of farming areas.</w:t>
      </w:r>
    </w:p>
    <w:p w14:paraId="022C0A56" w14:textId="77777777" w:rsidR="006432CA" w:rsidRPr="00561BDF" w:rsidRDefault="006432CA" w:rsidP="006432CA">
      <w:pPr>
        <w:autoSpaceDE w:val="0"/>
        <w:autoSpaceDN w:val="0"/>
        <w:adjustRightInd w:val="0"/>
        <w:jc w:val="both"/>
        <w:rPr>
          <w:rFonts w:eastAsia="Calibri"/>
          <w:lang w:val="en-US"/>
        </w:rPr>
      </w:pPr>
    </w:p>
    <w:p w14:paraId="6E954634" w14:textId="77777777" w:rsidR="006432CA" w:rsidRPr="00561BDF" w:rsidRDefault="00D802CA" w:rsidP="006432CA">
      <w:pPr>
        <w:autoSpaceDE w:val="0"/>
        <w:autoSpaceDN w:val="0"/>
        <w:adjustRightInd w:val="0"/>
        <w:jc w:val="both"/>
        <w:rPr>
          <w:rFonts w:eastAsia="Calibri"/>
          <w:lang w:val="en-US"/>
        </w:rPr>
      </w:pPr>
      <w:r w:rsidRPr="00561BDF">
        <w:rPr>
          <w:rFonts w:eastAsia="Calibri"/>
          <w:lang w:val="en-US"/>
        </w:rPr>
        <w:t xml:space="preserve">Given the importance of achievements in terms of infrastructure project, it is important to note that the recommendations of the mid-term evaluation have been implemented and particularly on strengthening capacity of the unit project management (PMU) for monitoring and evaluation and participatory planning. Indeed, the PMU has implemented an accelerated work plan for the implementation of the remaining activities, which is why at the end of the project all activities under the </w:t>
      </w:r>
      <w:r w:rsidR="00B071D4">
        <w:rPr>
          <w:rFonts w:eastAsia="Calibri"/>
          <w:lang w:val="en-US"/>
        </w:rPr>
        <w:t>Annual Work Plan</w:t>
      </w:r>
      <w:r w:rsidRPr="00561BDF">
        <w:rPr>
          <w:rFonts w:eastAsia="Calibri"/>
          <w:lang w:val="en-US"/>
        </w:rPr>
        <w:t xml:space="preserve"> were performed successfully. Moreover, weekly missions were organized by the PMU to monitor the project's progress on the ground</w:t>
      </w:r>
    </w:p>
    <w:p w14:paraId="6FB3253D" w14:textId="77777777" w:rsidR="00486DA0" w:rsidRPr="00561BDF" w:rsidRDefault="00486DA0" w:rsidP="006432CA">
      <w:pPr>
        <w:autoSpaceDE w:val="0"/>
        <w:autoSpaceDN w:val="0"/>
        <w:adjustRightInd w:val="0"/>
        <w:jc w:val="both"/>
        <w:rPr>
          <w:rFonts w:eastAsia="Calibri"/>
          <w:lang w:val="en-US"/>
        </w:rPr>
      </w:pPr>
    </w:p>
    <w:p w14:paraId="46A878BD" w14:textId="77777777" w:rsidR="00D802CA" w:rsidRPr="00561BDF" w:rsidRDefault="00D802CA" w:rsidP="006432CA">
      <w:pPr>
        <w:autoSpaceDE w:val="0"/>
        <w:autoSpaceDN w:val="0"/>
        <w:adjustRightInd w:val="0"/>
        <w:jc w:val="both"/>
        <w:rPr>
          <w:rFonts w:eastAsia="Calibri"/>
          <w:lang w:val="en-US"/>
        </w:rPr>
      </w:pPr>
      <w:r w:rsidRPr="00561BDF">
        <w:rPr>
          <w:rFonts w:eastAsia="Calibri"/>
          <w:lang w:val="en-US"/>
        </w:rPr>
        <w:t>Finally, UNDP supervision missions were regular and associated cross-sectoral synergies. The meetings of the Steering Committee and Technical Committee were in line with the document project schedule. However, it was noted the absence of recipient (or beneficiary representatives) in the meetings of the Steering Committee and Technical Committee to ensure the consideration of complaints of beneficiaries of agricultural perimeters.</w:t>
      </w:r>
    </w:p>
    <w:p w14:paraId="482CD3EF" w14:textId="77777777" w:rsidR="00653793" w:rsidRPr="00561BDF" w:rsidRDefault="00653793">
      <w:pPr>
        <w:rPr>
          <w:lang w:val="en-US"/>
        </w:rPr>
      </w:pPr>
    </w:p>
    <w:p w14:paraId="7ACB5987" w14:textId="77777777" w:rsidR="00653793" w:rsidRPr="00561BDF" w:rsidRDefault="00653793">
      <w:pPr>
        <w:rPr>
          <w:lang w:val="en-US"/>
        </w:rPr>
      </w:pPr>
    </w:p>
    <w:p w14:paraId="66368AD9" w14:textId="77777777" w:rsidR="00653793" w:rsidRPr="00561BDF" w:rsidRDefault="00653793">
      <w:pPr>
        <w:rPr>
          <w:lang w:val="en-US"/>
        </w:rPr>
      </w:pPr>
    </w:p>
    <w:p w14:paraId="55799BF2" w14:textId="77777777" w:rsidR="00B071D4" w:rsidRDefault="00B071D4">
      <w:pPr>
        <w:spacing w:line="360" w:lineRule="auto"/>
        <w:ind w:right="284"/>
        <w:jc w:val="both"/>
        <w:rPr>
          <w:lang w:val="en-US"/>
        </w:rPr>
      </w:pPr>
      <w:r>
        <w:rPr>
          <w:lang w:val="en-US"/>
        </w:rPr>
        <w:br w:type="page"/>
      </w:r>
    </w:p>
    <w:p w14:paraId="35606915" w14:textId="77777777" w:rsidR="008D3812" w:rsidRPr="00561BDF" w:rsidRDefault="008D3812">
      <w:pPr>
        <w:rPr>
          <w:lang w:val="en-US"/>
        </w:rPr>
      </w:pPr>
    </w:p>
    <w:p w14:paraId="4EAC201F" w14:textId="77777777" w:rsidR="00455056" w:rsidRPr="00561BDF" w:rsidRDefault="00455056">
      <w:pPr>
        <w:rPr>
          <w:lang w:val="en-US"/>
        </w:rPr>
      </w:pPr>
    </w:p>
    <w:p w14:paraId="3C5928C4" w14:textId="77777777" w:rsidR="001F0DBE" w:rsidRPr="00561BDF" w:rsidRDefault="006C4E6D" w:rsidP="00262433">
      <w:pPr>
        <w:pStyle w:val="Heading1"/>
        <w:rPr>
          <w:rFonts w:ascii="Times New Roman" w:hAnsi="Times New Roman"/>
          <w:color w:val="auto"/>
          <w:u w:val="single"/>
          <w:lang w:val="en-US"/>
        </w:rPr>
      </w:pPr>
      <w:bookmarkStart w:id="40" w:name="_Toc473687752"/>
      <w:bookmarkStart w:id="41" w:name="_Toc536616090"/>
      <w:bookmarkStart w:id="42" w:name="_Toc536630571"/>
      <w:r w:rsidRPr="00561BDF">
        <w:rPr>
          <w:rFonts w:ascii="Times New Roman" w:hAnsi="Times New Roman"/>
          <w:color w:val="auto"/>
          <w:lang w:val="en-US"/>
        </w:rPr>
        <w:t>I) Introduction</w:t>
      </w:r>
      <w:bookmarkEnd w:id="40"/>
      <w:bookmarkEnd w:id="41"/>
      <w:bookmarkEnd w:id="42"/>
    </w:p>
    <w:p w14:paraId="437DC96F" w14:textId="77777777" w:rsidR="001F0DBE" w:rsidRPr="00561BDF" w:rsidRDefault="001F0DBE" w:rsidP="001F0DBE">
      <w:pPr>
        <w:pStyle w:val="NoSpacing"/>
        <w:jc w:val="both"/>
        <w:rPr>
          <w:color w:val="000000" w:themeColor="text1"/>
          <w:lang w:val="en-US"/>
        </w:rPr>
      </w:pPr>
    </w:p>
    <w:p w14:paraId="4BA5862F" w14:textId="77777777" w:rsidR="00FD2E5D" w:rsidRPr="00561BDF" w:rsidRDefault="00FD2E5D" w:rsidP="002F42F3">
      <w:pPr>
        <w:autoSpaceDE w:val="0"/>
        <w:autoSpaceDN w:val="0"/>
        <w:adjustRightInd w:val="0"/>
        <w:jc w:val="both"/>
        <w:rPr>
          <w:color w:val="000000"/>
          <w:lang w:val="en-US"/>
        </w:rPr>
      </w:pPr>
      <w:r w:rsidRPr="00561BDF">
        <w:rPr>
          <w:color w:val="000000"/>
          <w:lang w:val="en-US"/>
        </w:rPr>
        <w:t xml:space="preserve">This final evaluation of the project </w:t>
      </w:r>
      <w:r w:rsidR="0029204A">
        <w:rPr>
          <w:color w:val="000000" w:themeColor="text1"/>
          <w:lang w:val="en-US"/>
        </w:rPr>
        <w:t>“</w:t>
      </w:r>
      <w:r w:rsidR="0029204A" w:rsidRPr="00FC30F8">
        <w:rPr>
          <w:b/>
          <w:lang w:val="en-US"/>
        </w:rPr>
        <w:t>Developing Agro-Pastoral Shade Gardens as an adaptation Strategy for poor rural communities of  Djibouti</w:t>
      </w:r>
      <w:r w:rsidR="00D561EE">
        <w:rPr>
          <w:color w:val="000000" w:themeColor="text1"/>
          <w:lang w:val="en-US"/>
        </w:rPr>
        <w:t xml:space="preserve">”, </w:t>
      </w:r>
      <w:r w:rsidRPr="00561BDF">
        <w:rPr>
          <w:color w:val="000000"/>
          <w:lang w:val="en-US"/>
        </w:rPr>
        <w:t>for 2012-2018</w:t>
      </w:r>
      <w:r w:rsidR="00D561EE">
        <w:rPr>
          <w:color w:val="000000"/>
          <w:lang w:val="en-US"/>
        </w:rPr>
        <w:t xml:space="preserve"> </w:t>
      </w:r>
      <w:r w:rsidR="00D561EE" w:rsidRPr="00561BDF">
        <w:rPr>
          <w:color w:val="000000"/>
          <w:lang w:val="en-US"/>
        </w:rPr>
        <w:t xml:space="preserve">period </w:t>
      </w:r>
      <w:r w:rsidR="00D561EE">
        <w:rPr>
          <w:color w:val="000000"/>
          <w:lang w:val="en-US"/>
        </w:rPr>
        <w:t xml:space="preserve"> is on the outcome </w:t>
      </w:r>
      <w:r w:rsidR="00D561EE">
        <w:rPr>
          <w:color w:val="000000" w:themeColor="text1"/>
          <w:lang w:val="en-US"/>
        </w:rPr>
        <w:t xml:space="preserve">and </w:t>
      </w:r>
      <w:r w:rsidRPr="00561BDF">
        <w:rPr>
          <w:color w:val="000000"/>
          <w:lang w:val="en-US"/>
        </w:rPr>
        <w:t xml:space="preserve"> impact </w:t>
      </w:r>
      <w:r w:rsidR="00D561EE">
        <w:rPr>
          <w:color w:val="000000"/>
          <w:lang w:val="en-US"/>
        </w:rPr>
        <w:t>level of</w:t>
      </w:r>
      <w:r w:rsidRPr="00561BDF">
        <w:rPr>
          <w:color w:val="000000"/>
          <w:lang w:val="en-US"/>
        </w:rPr>
        <w:t xml:space="preserve"> the project intervention areas in the regions of Arta and Ali Sabieh (Petit Bara and Grand Bara). The need to learn from the project implementation will lead to take stock of the implementation and progress made, to identify lessons and propose recommendations.</w:t>
      </w:r>
    </w:p>
    <w:p w14:paraId="28199144" w14:textId="77777777" w:rsidR="00FD2E5D" w:rsidRPr="00561BDF" w:rsidRDefault="00FD2E5D" w:rsidP="002F42F3">
      <w:pPr>
        <w:pStyle w:val="NoSpacing"/>
        <w:jc w:val="both"/>
        <w:rPr>
          <w:color w:val="000000" w:themeColor="text1"/>
          <w:lang w:val="en-US"/>
        </w:rPr>
      </w:pPr>
    </w:p>
    <w:p w14:paraId="77E6AF86" w14:textId="77777777" w:rsidR="001F0DBE" w:rsidRPr="00561BDF" w:rsidRDefault="00FD2E5D" w:rsidP="002F42F3">
      <w:pPr>
        <w:pStyle w:val="NoSpacing"/>
        <w:jc w:val="both"/>
        <w:rPr>
          <w:color w:val="000000" w:themeColor="text1"/>
          <w:lang w:val="en-US"/>
        </w:rPr>
      </w:pPr>
      <w:r w:rsidRPr="00561BDF">
        <w:rPr>
          <w:color w:val="000000"/>
          <w:lang w:val="en-US"/>
        </w:rPr>
        <w:t>Thus, this final evaluation of the project is in compliance with the terms and schedule Monitoring-</w:t>
      </w:r>
      <w:r w:rsidR="00ED61BC" w:rsidRPr="00561BDF">
        <w:rPr>
          <w:color w:val="000000" w:themeColor="text1"/>
          <w:lang w:val="en-US"/>
        </w:rPr>
        <w:t>Evaluation</w:t>
      </w:r>
      <w:r w:rsidRPr="00561BDF">
        <w:rPr>
          <w:color w:val="000000"/>
          <w:lang w:val="en-US"/>
        </w:rPr>
        <w:t>And the willingness of donors to include it in the mechanisms, processes and tools envisaged to affirm and ensure greater coherence and synergy in project management</w:t>
      </w:r>
      <w:r w:rsidRPr="00561BDF">
        <w:rPr>
          <w:color w:val="000000" w:themeColor="text1"/>
          <w:lang w:val="en-US"/>
        </w:rPr>
        <w:t>. It was carried out according to the guidelines, rules and procedures established by UNDP and reflected in the evaluation guidelines for all projects supported by UNDP and funded by the Adaptation Fund (AF - Adaptation Funds). She carried on all project activities starting from the start date to the date of October 30, 2018.</w:t>
      </w:r>
    </w:p>
    <w:p w14:paraId="67E88F01" w14:textId="77777777" w:rsidR="00ED61BC" w:rsidRPr="00561BDF" w:rsidRDefault="00ED61BC" w:rsidP="001F0DBE">
      <w:pPr>
        <w:pStyle w:val="NoSpacing"/>
        <w:jc w:val="both"/>
        <w:rPr>
          <w:i/>
          <w:color w:val="000000" w:themeColor="text1"/>
          <w:lang w:val="en-US"/>
        </w:rPr>
      </w:pPr>
    </w:p>
    <w:p w14:paraId="5FC305C8" w14:textId="77777777" w:rsidR="002F42F3" w:rsidRPr="00561BDF" w:rsidRDefault="002F42F3" w:rsidP="001F0DBE">
      <w:pPr>
        <w:pStyle w:val="NoSpacing"/>
        <w:jc w:val="both"/>
        <w:rPr>
          <w:i/>
          <w:color w:val="000000" w:themeColor="text1"/>
          <w:lang w:val="en-US"/>
        </w:rPr>
      </w:pPr>
    </w:p>
    <w:p w14:paraId="57C1C37D" w14:textId="77777777" w:rsidR="001F0DBE" w:rsidRPr="008D73EA" w:rsidRDefault="001F0DBE" w:rsidP="00634FE7">
      <w:pPr>
        <w:pStyle w:val="Heading2"/>
        <w:numPr>
          <w:ilvl w:val="1"/>
          <w:numId w:val="48"/>
        </w:numPr>
        <w:spacing w:line="276" w:lineRule="auto"/>
        <w:rPr>
          <w:rFonts w:ascii="Times New Roman" w:hAnsi="Times New Roman" w:cs="Times New Roman"/>
          <w:color w:val="000000" w:themeColor="text1"/>
          <w:sz w:val="24"/>
          <w:szCs w:val="24"/>
        </w:rPr>
      </w:pPr>
      <w:bookmarkStart w:id="43" w:name="_Toc471206467"/>
      <w:bookmarkStart w:id="44" w:name="_Toc473687753"/>
      <w:bookmarkStart w:id="45" w:name="_Toc536616091"/>
      <w:bookmarkStart w:id="46" w:name="_Toc536630572"/>
      <w:r w:rsidRPr="008D73EA">
        <w:rPr>
          <w:rFonts w:ascii="Times New Roman" w:hAnsi="Times New Roman" w:cs="Times New Roman"/>
          <w:color w:val="000000" w:themeColor="text1"/>
          <w:sz w:val="24"/>
          <w:szCs w:val="24"/>
        </w:rPr>
        <w:t>Purpose and Objective evaluation</w:t>
      </w:r>
      <w:bookmarkEnd w:id="43"/>
      <w:bookmarkEnd w:id="44"/>
      <w:bookmarkEnd w:id="45"/>
      <w:bookmarkEnd w:id="46"/>
    </w:p>
    <w:p w14:paraId="3F757996" w14:textId="77777777" w:rsidR="00ED61BC" w:rsidRPr="008D73EA" w:rsidRDefault="00ED61BC" w:rsidP="00ED61BC">
      <w:pPr>
        <w:rPr>
          <w:color w:val="000000" w:themeColor="text1"/>
        </w:rPr>
      </w:pPr>
    </w:p>
    <w:p w14:paraId="18C64DE8" w14:textId="77777777" w:rsidR="00ED61BC" w:rsidRPr="00561BDF" w:rsidRDefault="00ED61BC" w:rsidP="002F42F3">
      <w:pPr>
        <w:autoSpaceDE w:val="0"/>
        <w:autoSpaceDN w:val="0"/>
        <w:adjustRightInd w:val="0"/>
        <w:jc w:val="both"/>
        <w:rPr>
          <w:color w:val="000000"/>
          <w:lang w:val="en-US"/>
        </w:rPr>
      </w:pPr>
      <w:r w:rsidRPr="00561BDF">
        <w:rPr>
          <w:color w:val="000000"/>
          <w:lang w:val="en-US"/>
        </w:rPr>
        <w:t>Following the Terms of Reference, this final evaluation mission of the project for the period 2012-2018 aims to provide an independent assessment of interventions performance in achieving the project objectives. Through this final assessment, an analysis of the relevance of project interventions will be carried out and an assessment of the achievements of the project will be drawn up while identifying strengths and weaknesses, opportunities and threats and, finally, to draw the relevant lessons learned .</w:t>
      </w:r>
    </w:p>
    <w:p w14:paraId="0AA76BAA" w14:textId="77777777" w:rsidR="00ED61BC" w:rsidRPr="00561BDF" w:rsidRDefault="00ED61BC" w:rsidP="00ED61BC">
      <w:pPr>
        <w:spacing w:after="60" w:line="288" w:lineRule="auto"/>
        <w:rPr>
          <w:color w:val="000000"/>
          <w:lang w:val="en-US"/>
        </w:rPr>
      </w:pPr>
    </w:p>
    <w:p w14:paraId="53DA1CF1" w14:textId="77777777" w:rsidR="00ED61BC" w:rsidRPr="00561BDF" w:rsidRDefault="00ED61BC" w:rsidP="003836C0">
      <w:pPr>
        <w:spacing w:after="60"/>
        <w:rPr>
          <w:color w:val="000000"/>
          <w:lang w:val="en-US"/>
        </w:rPr>
      </w:pPr>
      <w:r w:rsidRPr="00561BDF">
        <w:rPr>
          <w:color w:val="000000"/>
          <w:lang w:val="en-US"/>
        </w:rPr>
        <w:t>Particularly, It is in this mission:</w:t>
      </w:r>
    </w:p>
    <w:p w14:paraId="71952EA0" w14:textId="77777777" w:rsidR="00ED61BC" w:rsidRPr="00561BDF" w:rsidRDefault="00ED61BC" w:rsidP="003836C0">
      <w:pPr>
        <w:spacing w:after="60"/>
        <w:rPr>
          <w:color w:val="000000"/>
          <w:lang w:val="en-US"/>
        </w:rPr>
      </w:pPr>
    </w:p>
    <w:p w14:paraId="032AB19B" w14:textId="77777777" w:rsidR="00ED61BC" w:rsidRPr="00561BDF" w:rsidRDefault="00ED61BC" w:rsidP="003836C0">
      <w:pPr>
        <w:numPr>
          <w:ilvl w:val="0"/>
          <w:numId w:val="16"/>
        </w:numPr>
        <w:spacing w:after="60"/>
        <w:jc w:val="both"/>
        <w:rPr>
          <w:color w:val="000000"/>
          <w:lang w:val="en-US"/>
        </w:rPr>
      </w:pPr>
      <w:r w:rsidRPr="00561BDF">
        <w:rPr>
          <w:color w:val="000000"/>
          <w:lang w:val="en-US"/>
        </w:rPr>
        <w:t>assess project performance through the results achieved compared with the expected results while considering the project implementation of internal and external environment;</w:t>
      </w:r>
    </w:p>
    <w:p w14:paraId="17EC35FE" w14:textId="77777777" w:rsidR="00ED61BC" w:rsidRPr="00561BDF" w:rsidRDefault="00ED61BC" w:rsidP="003836C0">
      <w:pPr>
        <w:spacing w:after="60"/>
        <w:ind w:left="708"/>
        <w:rPr>
          <w:color w:val="000000"/>
          <w:lang w:val="en-US"/>
        </w:rPr>
      </w:pPr>
    </w:p>
    <w:p w14:paraId="5BE00AF8" w14:textId="77777777" w:rsidR="00ED61BC" w:rsidRPr="00561BDF" w:rsidRDefault="00ED61BC" w:rsidP="003836C0">
      <w:pPr>
        <w:numPr>
          <w:ilvl w:val="0"/>
          <w:numId w:val="16"/>
        </w:numPr>
        <w:spacing w:after="60"/>
        <w:jc w:val="both"/>
        <w:rPr>
          <w:color w:val="000000"/>
          <w:lang w:val="en-US"/>
        </w:rPr>
      </w:pPr>
      <w:r w:rsidRPr="00561BDF">
        <w:rPr>
          <w:color w:val="000000"/>
          <w:lang w:val="en-US"/>
        </w:rPr>
        <w:t>examine major problems including administrative, structural, organizational and financial encountered in project implementation;</w:t>
      </w:r>
    </w:p>
    <w:p w14:paraId="3D11B7B1" w14:textId="77777777" w:rsidR="00ED61BC" w:rsidRPr="00561BDF" w:rsidRDefault="00ED61BC" w:rsidP="003836C0">
      <w:pPr>
        <w:spacing w:after="60"/>
        <w:ind w:left="708"/>
        <w:rPr>
          <w:color w:val="000000"/>
          <w:lang w:val="en-US"/>
        </w:rPr>
      </w:pPr>
    </w:p>
    <w:p w14:paraId="6BC0D4D8" w14:textId="77777777" w:rsidR="00ED61BC" w:rsidRPr="00561BDF" w:rsidRDefault="00ED61BC" w:rsidP="003836C0">
      <w:pPr>
        <w:numPr>
          <w:ilvl w:val="0"/>
          <w:numId w:val="16"/>
        </w:numPr>
        <w:spacing w:after="60"/>
        <w:jc w:val="both"/>
        <w:rPr>
          <w:color w:val="000000"/>
          <w:lang w:val="en-US"/>
        </w:rPr>
      </w:pPr>
      <w:r w:rsidRPr="00561BDF">
        <w:rPr>
          <w:color w:val="000000"/>
          <w:lang w:val="en-US"/>
        </w:rPr>
        <w:t xml:space="preserve">assess the impacts of interventions on target populations and the sustainability of results achieved and to what extent the principles of strategic importance such as capacity building, environment, sustainable development and results-based management have been reflected in the project interventions; </w:t>
      </w:r>
    </w:p>
    <w:p w14:paraId="5FB2509D" w14:textId="77777777" w:rsidR="00ED61BC" w:rsidRPr="00561BDF" w:rsidRDefault="00ED61BC" w:rsidP="003836C0">
      <w:pPr>
        <w:spacing w:after="60"/>
        <w:ind w:left="708"/>
        <w:rPr>
          <w:color w:val="000000"/>
          <w:lang w:val="en-US"/>
        </w:rPr>
      </w:pPr>
    </w:p>
    <w:p w14:paraId="56CB7179" w14:textId="77777777" w:rsidR="00ED61BC" w:rsidRPr="00561BDF" w:rsidRDefault="00ED61BC" w:rsidP="003836C0">
      <w:pPr>
        <w:numPr>
          <w:ilvl w:val="0"/>
          <w:numId w:val="16"/>
        </w:numPr>
        <w:spacing w:after="60"/>
        <w:jc w:val="both"/>
        <w:rPr>
          <w:color w:val="000000"/>
          <w:lang w:val="en-US"/>
        </w:rPr>
      </w:pPr>
      <w:r w:rsidRPr="00561BDF">
        <w:rPr>
          <w:color w:val="000000"/>
          <w:lang w:val="en-US"/>
        </w:rPr>
        <w:t xml:space="preserve">to learn from the implementation of the project;  </w:t>
      </w:r>
    </w:p>
    <w:p w14:paraId="55CD1203" w14:textId="77777777" w:rsidR="00ED61BC" w:rsidRPr="00561BDF" w:rsidRDefault="00ED61BC" w:rsidP="003836C0">
      <w:pPr>
        <w:pStyle w:val="ListParagraph"/>
        <w:rPr>
          <w:color w:val="000000"/>
          <w:lang w:val="en-US"/>
        </w:rPr>
      </w:pPr>
    </w:p>
    <w:p w14:paraId="3738DBE0" w14:textId="77777777" w:rsidR="00ED61BC" w:rsidRPr="00561BDF" w:rsidRDefault="00ED61BC" w:rsidP="003836C0">
      <w:pPr>
        <w:numPr>
          <w:ilvl w:val="0"/>
          <w:numId w:val="16"/>
        </w:numPr>
        <w:spacing w:after="60"/>
        <w:jc w:val="both"/>
        <w:rPr>
          <w:color w:val="000000"/>
          <w:lang w:val="en-US"/>
        </w:rPr>
      </w:pPr>
      <w:r w:rsidRPr="00561BDF">
        <w:rPr>
          <w:color w:val="000000"/>
          <w:lang w:val="en-US"/>
        </w:rPr>
        <w:t>to identify best practices to capitalize and make recommendations to help the different stakeholders, including donors, civil society and the government to assess the relevance, effectiveness, efficiency, impact and viability of the project for the 2012-2018 period and in the light of the results obtained have strategic and practical recommendations for the formulation of similar projects in the future.</w:t>
      </w:r>
    </w:p>
    <w:p w14:paraId="1B57F19A" w14:textId="77777777" w:rsidR="0092613F" w:rsidRPr="00561BDF" w:rsidRDefault="0092613F" w:rsidP="0092613F">
      <w:pPr>
        <w:pStyle w:val="ListParagraph"/>
        <w:spacing w:line="288" w:lineRule="auto"/>
        <w:ind w:left="0"/>
        <w:rPr>
          <w:color w:val="000000"/>
          <w:lang w:val="en-US"/>
        </w:rPr>
      </w:pPr>
    </w:p>
    <w:p w14:paraId="17DC5087" w14:textId="77777777" w:rsidR="002F42F3" w:rsidRPr="00561BDF" w:rsidRDefault="002F42F3">
      <w:pPr>
        <w:rPr>
          <w:color w:val="000000" w:themeColor="text1"/>
          <w:lang w:val="en-US"/>
        </w:rPr>
      </w:pPr>
    </w:p>
    <w:p w14:paraId="7A0A0BA1" w14:textId="77777777" w:rsidR="001F0DBE" w:rsidRPr="00561BDF" w:rsidRDefault="001F0DBE" w:rsidP="00634FE7">
      <w:pPr>
        <w:pStyle w:val="Heading2"/>
        <w:numPr>
          <w:ilvl w:val="1"/>
          <w:numId w:val="48"/>
        </w:numPr>
        <w:spacing w:line="276" w:lineRule="auto"/>
        <w:rPr>
          <w:rFonts w:ascii="Times New Roman" w:hAnsi="Times New Roman" w:cs="Times New Roman"/>
          <w:color w:val="000000" w:themeColor="text1"/>
          <w:sz w:val="24"/>
          <w:szCs w:val="24"/>
          <w:lang w:val="en-US"/>
        </w:rPr>
      </w:pPr>
      <w:bookmarkStart w:id="47" w:name="_Toc471206468"/>
      <w:bookmarkStart w:id="48" w:name="_Toc473687754"/>
      <w:bookmarkStart w:id="49" w:name="_Toc536616092"/>
      <w:bookmarkStart w:id="50" w:name="_Toc536630573"/>
      <w:r w:rsidRPr="00561BDF">
        <w:rPr>
          <w:rFonts w:ascii="Times New Roman" w:hAnsi="Times New Roman" w:cs="Times New Roman"/>
          <w:color w:val="000000" w:themeColor="text1"/>
          <w:sz w:val="24"/>
          <w:szCs w:val="24"/>
          <w:lang w:val="en-US"/>
        </w:rPr>
        <w:t>Scope and Methodology of the mission</w:t>
      </w:r>
      <w:bookmarkEnd w:id="47"/>
      <w:bookmarkEnd w:id="48"/>
      <w:bookmarkEnd w:id="49"/>
      <w:bookmarkEnd w:id="50"/>
    </w:p>
    <w:p w14:paraId="6E6D0F5B" w14:textId="77777777" w:rsidR="001F0DBE" w:rsidRPr="008D73EA" w:rsidRDefault="001F0DBE" w:rsidP="001F0DBE">
      <w:pPr>
        <w:pStyle w:val="Heading3"/>
        <w:numPr>
          <w:ilvl w:val="0"/>
          <w:numId w:val="13"/>
        </w:numPr>
        <w:rPr>
          <w:rFonts w:ascii="Times New Roman" w:hAnsi="Times New Roman" w:cs="Times New Roman"/>
          <w:color w:val="000000" w:themeColor="text1"/>
        </w:rPr>
      </w:pPr>
      <w:bookmarkStart w:id="51" w:name="_Toc473687755"/>
      <w:bookmarkStart w:id="52" w:name="_Toc536616093"/>
      <w:bookmarkStart w:id="53" w:name="_Toc536630574"/>
      <w:r w:rsidRPr="008D73EA">
        <w:rPr>
          <w:rFonts w:ascii="Times New Roman" w:hAnsi="Times New Roman" w:cs="Times New Roman"/>
          <w:color w:val="000000" w:themeColor="text1"/>
        </w:rPr>
        <w:t>Scope of Mission</w:t>
      </w:r>
      <w:bookmarkEnd w:id="51"/>
      <w:bookmarkEnd w:id="52"/>
      <w:bookmarkEnd w:id="53"/>
    </w:p>
    <w:p w14:paraId="68F2F73D" w14:textId="77777777" w:rsidR="00ED61BC" w:rsidRPr="008D73EA" w:rsidRDefault="00ED61BC" w:rsidP="001F0DBE">
      <w:pPr>
        <w:jc w:val="both"/>
        <w:rPr>
          <w:color w:val="000000" w:themeColor="text1"/>
        </w:rPr>
      </w:pPr>
    </w:p>
    <w:p w14:paraId="4C03CFA1" w14:textId="77777777" w:rsidR="001F0DBE" w:rsidRPr="00561BDF" w:rsidRDefault="001F0DBE" w:rsidP="001F0DBE">
      <w:pPr>
        <w:jc w:val="both"/>
        <w:rPr>
          <w:color w:val="000000" w:themeColor="text1"/>
          <w:lang w:val="en-US"/>
        </w:rPr>
      </w:pPr>
      <w:r w:rsidRPr="00561BDF">
        <w:rPr>
          <w:color w:val="000000" w:themeColor="text1"/>
          <w:lang w:val="en-US"/>
        </w:rPr>
        <w:t xml:space="preserve">This final evaluation covered the entire project implementation period from the effective start in August 2012 to the date of October 30, 2018 and for all the components and all activities carried out with the support of project regardless of the funding body. </w:t>
      </w:r>
      <w:bookmarkStart w:id="54" w:name="_Toc471206469"/>
    </w:p>
    <w:p w14:paraId="49411F9D" w14:textId="77777777" w:rsidR="00A717C5" w:rsidRPr="00561BDF" w:rsidRDefault="00A717C5" w:rsidP="001F0DBE">
      <w:pPr>
        <w:jc w:val="both"/>
        <w:rPr>
          <w:color w:val="000000" w:themeColor="text1"/>
          <w:lang w:val="en-US"/>
        </w:rPr>
      </w:pPr>
    </w:p>
    <w:p w14:paraId="6266B8DA" w14:textId="77777777" w:rsidR="0092613F" w:rsidRPr="00561BDF" w:rsidRDefault="0092613F" w:rsidP="001F0DBE">
      <w:pPr>
        <w:jc w:val="both"/>
        <w:rPr>
          <w:color w:val="000000" w:themeColor="text1"/>
          <w:lang w:val="en-US"/>
        </w:rPr>
      </w:pPr>
    </w:p>
    <w:p w14:paraId="19CE75D7" w14:textId="77777777" w:rsidR="001F0DBE" w:rsidRPr="00561BDF" w:rsidRDefault="001F0DBE" w:rsidP="0059204F">
      <w:pPr>
        <w:pStyle w:val="Heading3"/>
        <w:numPr>
          <w:ilvl w:val="0"/>
          <w:numId w:val="22"/>
        </w:numPr>
        <w:rPr>
          <w:rFonts w:ascii="Times New Roman" w:hAnsi="Times New Roman" w:cs="Times New Roman"/>
          <w:color w:val="000000" w:themeColor="text1"/>
          <w:lang w:val="en-US"/>
        </w:rPr>
      </w:pPr>
      <w:bookmarkStart w:id="55" w:name="_Toc473687756"/>
      <w:bookmarkStart w:id="56" w:name="_Toc536616094"/>
      <w:bookmarkStart w:id="57" w:name="_Toc536630575"/>
      <w:r w:rsidRPr="00561BDF">
        <w:rPr>
          <w:rFonts w:ascii="Times New Roman" w:hAnsi="Times New Roman" w:cs="Times New Roman"/>
          <w:color w:val="000000" w:themeColor="text1"/>
          <w:lang w:val="en-US"/>
        </w:rPr>
        <w:t xml:space="preserve">Methodology: </w:t>
      </w:r>
      <w:r w:rsidR="00847120">
        <w:rPr>
          <w:rFonts w:ascii="Times New Roman" w:hAnsi="Times New Roman" w:cs="Times New Roman"/>
          <w:color w:val="000000" w:themeColor="text1"/>
          <w:lang w:val="en-US"/>
        </w:rPr>
        <w:t>Approaches</w:t>
      </w:r>
      <w:r w:rsidRPr="00561BDF">
        <w:rPr>
          <w:rFonts w:ascii="Times New Roman" w:hAnsi="Times New Roman" w:cs="Times New Roman"/>
          <w:color w:val="000000" w:themeColor="text1"/>
          <w:lang w:val="en-US"/>
        </w:rPr>
        <w:t xml:space="preserve"> and data collection methods</w:t>
      </w:r>
      <w:bookmarkEnd w:id="54"/>
      <w:bookmarkEnd w:id="55"/>
      <w:bookmarkEnd w:id="56"/>
      <w:bookmarkEnd w:id="57"/>
    </w:p>
    <w:p w14:paraId="208B6923" w14:textId="77777777" w:rsidR="0092613F" w:rsidRPr="00561BDF" w:rsidRDefault="0092613F" w:rsidP="001F0DBE">
      <w:pPr>
        <w:pStyle w:val="NoSpacing"/>
        <w:jc w:val="both"/>
        <w:rPr>
          <w:snapToGrid w:val="0"/>
          <w:color w:val="000000" w:themeColor="text1"/>
          <w:lang w:val="en-US"/>
        </w:rPr>
      </w:pPr>
    </w:p>
    <w:p w14:paraId="1F4D27C1" w14:textId="77777777" w:rsidR="0092613F" w:rsidRPr="00561BDF" w:rsidRDefault="0092613F" w:rsidP="001F0DBE">
      <w:pPr>
        <w:pStyle w:val="NoSpacing"/>
        <w:jc w:val="both"/>
        <w:rPr>
          <w:snapToGrid w:val="0"/>
          <w:color w:val="000000" w:themeColor="text1"/>
          <w:lang w:val="en-US"/>
        </w:rPr>
      </w:pPr>
      <w:r w:rsidRPr="00561BDF">
        <w:rPr>
          <w:color w:val="000000"/>
          <w:lang w:val="en-US"/>
        </w:rPr>
        <w:t>The criteria for this final evaluation are the classic evaluation criteria of the OECD / DAC</w:t>
      </w:r>
      <w:r w:rsidRPr="008D73EA">
        <w:rPr>
          <w:rStyle w:val="FootnoteReference"/>
          <w:color w:val="000000"/>
        </w:rPr>
        <w:footnoteReference w:id="1"/>
      </w:r>
      <w:r w:rsidRPr="00561BDF">
        <w:rPr>
          <w:color w:val="000000"/>
          <w:lang w:val="en-US"/>
        </w:rPr>
        <w:t xml:space="preserve"> of relevance, efficiency, effectiveness, impact and sustainability plus the principles of strategic project scope such as the environment, capacity building and results-based management </w:t>
      </w:r>
    </w:p>
    <w:p w14:paraId="6DFAC7E4" w14:textId="77777777" w:rsidR="0092613F" w:rsidRPr="00561BDF" w:rsidRDefault="0092613F" w:rsidP="001F0DBE">
      <w:pPr>
        <w:pStyle w:val="NoSpacing"/>
        <w:jc w:val="both"/>
        <w:rPr>
          <w:snapToGrid w:val="0"/>
          <w:color w:val="000000" w:themeColor="text1"/>
          <w:lang w:val="en-US"/>
        </w:rPr>
      </w:pPr>
    </w:p>
    <w:p w14:paraId="48D3592F" w14:textId="77777777" w:rsidR="001F0DBE" w:rsidRPr="00561BDF" w:rsidRDefault="0092613F" w:rsidP="001F0DBE">
      <w:pPr>
        <w:pStyle w:val="NoSpacing"/>
        <w:jc w:val="both"/>
        <w:rPr>
          <w:snapToGrid w:val="0"/>
          <w:color w:val="000000" w:themeColor="text1"/>
          <w:lang w:val="en-US"/>
        </w:rPr>
      </w:pPr>
      <w:r w:rsidRPr="00561BDF">
        <w:rPr>
          <w:snapToGrid w:val="0"/>
          <w:color w:val="000000" w:themeColor="text1"/>
          <w:lang w:val="en-US"/>
        </w:rPr>
        <w:t>The methodology takes into account the policies, practices and standards applied to UNDP and in accordance with project evaluation procedures funded adaptation fund for climate change. This is a participatory approach that includes all stakeholders involved in the implementation of this project. We worked not only with UNDP, but also with the government party and the beneficiaries and other part</w:t>
      </w:r>
      <w:r w:rsidR="00847120">
        <w:rPr>
          <w:snapToGrid w:val="0"/>
          <w:color w:val="000000" w:themeColor="text1"/>
          <w:lang w:val="en-US"/>
        </w:rPr>
        <w:t xml:space="preserve">ners </w:t>
      </w:r>
      <w:r w:rsidRPr="00561BDF">
        <w:rPr>
          <w:snapToGrid w:val="0"/>
          <w:color w:val="000000" w:themeColor="text1"/>
          <w:lang w:val="en-US"/>
        </w:rPr>
        <w:t>involved in the execution of this project. This work was carried out through a secondary data collection (document</w:t>
      </w:r>
      <w:r w:rsidR="00847120">
        <w:rPr>
          <w:snapToGrid w:val="0"/>
          <w:color w:val="000000" w:themeColor="text1"/>
          <w:lang w:val="en-US"/>
        </w:rPr>
        <w:t xml:space="preserve">s </w:t>
      </w:r>
      <w:r w:rsidRPr="00561BDF">
        <w:rPr>
          <w:snapToGrid w:val="0"/>
          <w:color w:val="000000" w:themeColor="text1"/>
          <w:lang w:val="en-US"/>
        </w:rPr>
        <w:t>review), the collection of following primary data direct observation, individual interviews and group using the questionnaire with all partners and field visits to check project achievements to date.</w:t>
      </w:r>
    </w:p>
    <w:p w14:paraId="6F113484" w14:textId="77777777" w:rsidR="001F0DBE" w:rsidRPr="00561BDF" w:rsidRDefault="001F0DBE" w:rsidP="001F0DBE">
      <w:pPr>
        <w:pStyle w:val="NoSpacing"/>
        <w:jc w:val="both"/>
        <w:rPr>
          <w:snapToGrid w:val="0"/>
          <w:color w:val="000000" w:themeColor="text1"/>
          <w:lang w:val="en-US"/>
        </w:rPr>
      </w:pPr>
    </w:p>
    <w:p w14:paraId="0218A0FF" w14:textId="77777777" w:rsidR="001F0DBE" w:rsidRPr="008D73EA" w:rsidRDefault="0092613F" w:rsidP="007D17D6">
      <w:pPr>
        <w:jc w:val="both"/>
        <w:rPr>
          <w:snapToGrid w:val="0"/>
          <w:color w:val="000000" w:themeColor="text1"/>
        </w:rPr>
      </w:pPr>
      <w:r w:rsidRPr="00561BDF">
        <w:rPr>
          <w:color w:val="000000"/>
          <w:lang w:val="en-US"/>
        </w:rPr>
        <w:t>The</w:t>
      </w:r>
      <w:r w:rsidRPr="00561BDF">
        <w:rPr>
          <w:color w:val="000000" w:themeColor="text1"/>
          <w:lang w:val="en-US"/>
        </w:rPr>
        <w:t xml:space="preserve"> Mission </w:t>
      </w:r>
      <w:r w:rsidR="00847120">
        <w:rPr>
          <w:color w:val="000000" w:themeColor="text1"/>
          <w:lang w:val="en-US"/>
        </w:rPr>
        <w:t xml:space="preserve">has give the </w:t>
      </w:r>
      <w:r w:rsidRPr="00561BDF">
        <w:rPr>
          <w:color w:val="000000" w:themeColor="text1"/>
          <w:lang w:val="en-US"/>
        </w:rPr>
        <w:t>privilege</w:t>
      </w:r>
      <w:r w:rsidR="00847120">
        <w:rPr>
          <w:color w:val="000000" w:themeColor="text1"/>
          <w:lang w:val="en-US"/>
        </w:rPr>
        <w:t xml:space="preserve"> </w:t>
      </w:r>
      <w:r w:rsidRPr="00561BDF">
        <w:rPr>
          <w:color w:val="000000"/>
          <w:lang w:val="en-US"/>
        </w:rPr>
        <w:t>the combination of qualitative and quantitative methods for data collection and implemented a participatory approach through individual interviews and focus groups. To this end, the methodological path essentially includes document review, individual interviews and focus groups, observation and field visits, the triangulation of information gathered, the development of findings, conclusions, lessons and r</w:t>
      </w:r>
      <w:r w:rsidR="00636349" w:rsidRPr="00561BDF">
        <w:rPr>
          <w:color w:val="000000" w:themeColor="text1"/>
          <w:lang w:val="en-US"/>
        </w:rPr>
        <w:t xml:space="preserve">ecommendations. </w:t>
      </w:r>
      <w:r w:rsidR="00636349" w:rsidRPr="008D73EA">
        <w:rPr>
          <w:color w:val="000000" w:themeColor="text1"/>
        </w:rPr>
        <w:t>Thus, this methodology is summarized as follows:</w:t>
      </w:r>
    </w:p>
    <w:p w14:paraId="05E4FFA0" w14:textId="77777777" w:rsidR="0092613F" w:rsidRPr="008D73EA" w:rsidRDefault="0092613F" w:rsidP="0092613F">
      <w:pPr>
        <w:spacing w:after="60" w:line="288" w:lineRule="auto"/>
        <w:rPr>
          <w:color w:val="000000" w:themeColor="text1"/>
        </w:rPr>
      </w:pPr>
    </w:p>
    <w:p w14:paraId="3D2F5E51" w14:textId="77777777" w:rsidR="001F0DBE" w:rsidRPr="008D73EA" w:rsidRDefault="001F0DBE" w:rsidP="001F0DBE">
      <w:pPr>
        <w:pStyle w:val="Heading3"/>
        <w:numPr>
          <w:ilvl w:val="0"/>
          <w:numId w:val="15"/>
        </w:numPr>
        <w:rPr>
          <w:rFonts w:ascii="Times New Roman" w:hAnsi="Times New Roman" w:cs="Times New Roman"/>
          <w:snapToGrid w:val="0"/>
          <w:color w:val="000000" w:themeColor="text1"/>
        </w:rPr>
      </w:pPr>
      <w:bookmarkStart w:id="58" w:name="_Toc471206473"/>
      <w:bookmarkStart w:id="59" w:name="_Toc473687757"/>
      <w:bookmarkStart w:id="60" w:name="_Toc536616095"/>
      <w:bookmarkStart w:id="61" w:name="_Toc536630576"/>
      <w:r w:rsidRPr="008D73EA">
        <w:rPr>
          <w:rFonts w:ascii="Times New Roman" w:hAnsi="Times New Roman" w:cs="Times New Roman"/>
          <w:snapToGrid w:val="0"/>
          <w:color w:val="000000" w:themeColor="text1"/>
        </w:rPr>
        <w:t>Document review :</w:t>
      </w:r>
      <w:bookmarkEnd w:id="58"/>
      <w:bookmarkEnd w:id="59"/>
      <w:bookmarkEnd w:id="60"/>
      <w:bookmarkEnd w:id="61"/>
    </w:p>
    <w:p w14:paraId="5D4214F1" w14:textId="77777777" w:rsidR="0030754D" w:rsidRDefault="0030754D" w:rsidP="002F42F3">
      <w:pPr>
        <w:tabs>
          <w:tab w:val="left" w:pos="720"/>
        </w:tabs>
        <w:spacing w:line="312" w:lineRule="auto"/>
        <w:jc w:val="both"/>
        <w:rPr>
          <w:snapToGrid w:val="0"/>
          <w:color w:val="000000" w:themeColor="text1"/>
        </w:rPr>
      </w:pPr>
    </w:p>
    <w:p w14:paraId="4B2A5610" w14:textId="77777777" w:rsidR="0092613F" w:rsidRPr="00561BDF" w:rsidRDefault="001F0DBE" w:rsidP="002F42F3">
      <w:pPr>
        <w:tabs>
          <w:tab w:val="left" w:pos="720"/>
        </w:tabs>
        <w:spacing w:line="312" w:lineRule="auto"/>
        <w:jc w:val="both"/>
        <w:rPr>
          <w:rFonts w:eastAsia="Arial"/>
          <w:color w:val="000000"/>
          <w:lang w:val="en-US"/>
        </w:rPr>
      </w:pPr>
      <w:r w:rsidRPr="00561BDF">
        <w:rPr>
          <w:snapToGrid w:val="0"/>
          <w:color w:val="000000" w:themeColor="text1"/>
          <w:lang w:val="en-US"/>
        </w:rPr>
        <w:t>The evaluation team sought and obtained from the project management unit (PMU), the provision of all necessary documentation including among others:</w:t>
      </w:r>
    </w:p>
    <w:p w14:paraId="32348EF6" w14:textId="77777777" w:rsidR="00E447FF" w:rsidRPr="00E447FF" w:rsidRDefault="00E447FF" w:rsidP="002F42F3">
      <w:pPr>
        <w:numPr>
          <w:ilvl w:val="1"/>
          <w:numId w:val="17"/>
        </w:numPr>
        <w:tabs>
          <w:tab w:val="left" w:pos="720"/>
        </w:tabs>
        <w:spacing w:line="312" w:lineRule="auto"/>
        <w:jc w:val="both"/>
        <w:rPr>
          <w:rFonts w:eastAsia="Arial"/>
          <w:color w:val="000000"/>
          <w:lang w:val="en-US"/>
        </w:rPr>
      </w:pPr>
      <w:r w:rsidRPr="003E4207">
        <w:rPr>
          <w:color w:val="000000"/>
          <w:lang w:val="en-US"/>
        </w:rPr>
        <w:t>GEF Project Information Form (PIF);</w:t>
      </w:r>
    </w:p>
    <w:p w14:paraId="255D4378" w14:textId="77777777" w:rsidR="00E447FF" w:rsidRPr="00E447FF" w:rsidRDefault="00E447FF" w:rsidP="002F42F3">
      <w:pPr>
        <w:numPr>
          <w:ilvl w:val="1"/>
          <w:numId w:val="17"/>
        </w:numPr>
        <w:tabs>
          <w:tab w:val="left" w:pos="720"/>
        </w:tabs>
        <w:spacing w:line="312" w:lineRule="auto"/>
        <w:jc w:val="both"/>
        <w:rPr>
          <w:rFonts w:eastAsia="Arial"/>
          <w:color w:val="000000"/>
          <w:lang w:val="en-US"/>
        </w:rPr>
      </w:pPr>
      <w:r w:rsidRPr="00F37FD9">
        <w:rPr>
          <w:color w:val="000000"/>
        </w:rPr>
        <w:t>Project Document;</w:t>
      </w:r>
    </w:p>
    <w:p w14:paraId="05F20CBE" w14:textId="77777777" w:rsidR="00E447FF" w:rsidRPr="00E447FF" w:rsidRDefault="00E447FF" w:rsidP="002F42F3">
      <w:pPr>
        <w:numPr>
          <w:ilvl w:val="1"/>
          <w:numId w:val="17"/>
        </w:numPr>
        <w:tabs>
          <w:tab w:val="left" w:pos="720"/>
        </w:tabs>
        <w:spacing w:line="312" w:lineRule="auto"/>
        <w:jc w:val="both"/>
        <w:rPr>
          <w:rFonts w:eastAsia="Arial"/>
          <w:color w:val="000000"/>
          <w:lang w:val="en-US"/>
        </w:rPr>
      </w:pPr>
      <w:r w:rsidRPr="00F37FD9">
        <w:rPr>
          <w:color w:val="000000"/>
        </w:rPr>
        <w:t>Log Frame Analysis (LFA);</w:t>
      </w:r>
    </w:p>
    <w:p w14:paraId="31DF86B4"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rPr>
        <w:t>Project Implementation Plan;</w:t>
      </w:r>
    </w:p>
    <w:p w14:paraId="673F6B46"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rPr>
        <w:t>Implementing / Executing partner arrangements;</w:t>
      </w:r>
    </w:p>
    <w:p w14:paraId="07034C00"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rFonts w:eastAsia="Arial"/>
          <w:color w:val="000000"/>
          <w:lang w:val="en-US"/>
        </w:rPr>
        <w:t>The country's national strategy document;</w:t>
      </w:r>
    </w:p>
    <w:p w14:paraId="2487613C"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rFonts w:eastAsia="Arial"/>
          <w:color w:val="000000"/>
          <w:lang w:val="en-US"/>
        </w:rPr>
        <w:t>The paper on the country's long-term vision (Vision Djibouti 2035);</w:t>
      </w:r>
    </w:p>
    <w:p w14:paraId="78AA0E57"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rFonts w:eastAsia="Arial"/>
          <w:color w:val="000000"/>
        </w:rPr>
        <w:t>Lessons Learned Report;</w:t>
      </w:r>
    </w:p>
    <w:p w14:paraId="2EF50DC0"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lang w:val="en-US"/>
        </w:rPr>
        <w:t>Mid-term review (MTR) Report;</w:t>
      </w:r>
    </w:p>
    <w:p w14:paraId="0A1D5931"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rPr>
        <w:t>Annual Project Implementation (APR / PIR) Reports;</w:t>
      </w:r>
    </w:p>
    <w:p w14:paraId="22F3697F"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lang w:val="en-US"/>
        </w:rPr>
        <w:t>Project budget and financial data;</w:t>
      </w:r>
    </w:p>
    <w:p w14:paraId="6F22E58E"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lang w:val="en-US"/>
        </w:rPr>
        <w:t>Project Tracking Tool, at baseline, at mid-term, and at terminal points,</w:t>
      </w:r>
    </w:p>
    <w:p w14:paraId="28CD702C"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lang w:val="en-US"/>
        </w:rPr>
        <w:t>UNDP Development Assistance Framework (UNDAF);</w:t>
      </w:r>
    </w:p>
    <w:p w14:paraId="6C551DED"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lang w:val="en-US"/>
        </w:rPr>
        <w:t>UNDP Country Program Document (CPD);</w:t>
      </w:r>
    </w:p>
    <w:p w14:paraId="1869F40D"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lang w:val="en-US"/>
        </w:rPr>
        <w:t>UNDP Country Program Action Plan (CPAP);</w:t>
      </w:r>
    </w:p>
    <w:p w14:paraId="33C46061" w14:textId="77777777" w:rsidR="0092613F" w:rsidRPr="008D73EA" w:rsidRDefault="0092613F" w:rsidP="002F42F3">
      <w:pPr>
        <w:numPr>
          <w:ilvl w:val="1"/>
          <w:numId w:val="17"/>
        </w:numPr>
        <w:tabs>
          <w:tab w:val="left" w:pos="720"/>
        </w:tabs>
        <w:spacing w:line="312" w:lineRule="auto"/>
        <w:jc w:val="both"/>
        <w:rPr>
          <w:rFonts w:eastAsia="Arial"/>
          <w:color w:val="000000"/>
          <w:lang w:val="en-US"/>
        </w:rPr>
      </w:pPr>
      <w:r w:rsidRPr="008D73EA">
        <w:rPr>
          <w:color w:val="000000"/>
          <w:lang w:val="en-US"/>
        </w:rPr>
        <w:t>GEF focal area strategic program objective.</w:t>
      </w:r>
    </w:p>
    <w:p w14:paraId="0FB231EC" w14:textId="77777777" w:rsidR="001F0DBE" w:rsidRPr="00312CBE" w:rsidRDefault="001F0DBE" w:rsidP="001F0DBE">
      <w:pPr>
        <w:pStyle w:val="NoSpacing"/>
        <w:jc w:val="both"/>
        <w:rPr>
          <w:snapToGrid w:val="0"/>
          <w:color w:val="000000" w:themeColor="text1"/>
          <w:lang w:val="en-US"/>
        </w:rPr>
      </w:pPr>
    </w:p>
    <w:p w14:paraId="4231E58E" w14:textId="77777777" w:rsidR="001F0DBE" w:rsidRPr="008D73EA" w:rsidRDefault="001F0DBE" w:rsidP="001F0DBE">
      <w:pPr>
        <w:pStyle w:val="Heading3"/>
        <w:numPr>
          <w:ilvl w:val="0"/>
          <w:numId w:val="15"/>
        </w:numPr>
        <w:rPr>
          <w:rFonts w:ascii="Times New Roman" w:hAnsi="Times New Roman" w:cs="Times New Roman"/>
          <w:color w:val="000000" w:themeColor="text1"/>
        </w:rPr>
      </w:pPr>
      <w:bookmarkStart w:id="62" w:name="_Toc471206474"/>
      <w:bookmarkStart w:id="63" w:name="_Toc473687758"/>
      <w:bookmarkStart w:id="64" w:name="_Toc536616096"/>
      <w:bookmarkStart w:id="65" w:name="_Toc536630577"/>
      <w:r w:rsidRPr="008D73EA">
        <w:rPr>
          <w:rFonts w:ascii="Times New Roman" w:hAnsi="Times New Roman" w:cs="Times New Roman"/>
          <w:color w:val="000000" w:themeColor="text1"/>
        </w:rPr>
        <w:t>Interviews with stakeholders</w:t>
      </w:r>
      <w:bookmarkEnd w:id="62"/>
      <w:bookmarkEnd w:id="63"/>
      <w:bookmarkEnd w:id="64"/>
      <w:bookmarkEnd w:id="65"/>
    </w:p>
    <w:p w14:paraId="0F40429E" w14:textId="77777777" w:rsidR="0030754D" w:rsidRDefault="0030754D" w:rsidP="00636349">
      <w:pPr>
        <w:spacing w:after="60" w:line="288" w:lineRule="auto"/>
        <w:jc w:val="both"/>
        <w:rPr>
          <w:color w:val="000000" w:themeColor="text1"/>
        </w:rPr>
      </w:pPr>
      <w:bookmarkStart w:id="66" w:name="_Toc471206475"/>
      <w:bookmarkStart w:id="67" w:name="_Toc473687759"/>
    </w:p>
    <w:p w14:paraId="2F486C8F" w14:textId="77777777" w:rsidR="00636349" w:rsidRPr="00561BDF" w:rsidRDefault="00636349" w:rsidP="00636349">
      <w:pPr>
        <w:spacing w:after="60" w:line="288" w:lineRule="auto"/>
        <w:jc w:val="both"/>
        <w:rPr>
          <w:color w:val="000000"/>
          <w:lang w:val="en-US"/>
        </w:rPr>
      </w:pPr>
      <w:r w:rsidRPr="00561BDF">
        <w:rPr>
          <w:color w:val="000000" w:themeColor="text1"/>
          <w:lang w:val="en-US"/>
        </w:rPr>
        <w:t>The</w:t>
      </w:r>
      <w:r w:rsidR="00847120">
        <w:rPr>
          <w:color w:val="000000" w:themeColor="text1"/>
          <w:lang w:val="en-US"/>
        </w:rPr>
        <w:t xml:space="preserve"> </w:t>
      </w:r>
      <w:r w:rsidRPr="00561BDF">
        <w:rPr>
          <w:color w:val="000000"/>
          <w:lang w:val="en-US"/>
        </w:rPr>
        <w:t xml:space="preserve">'Consultants team </w:t>
      </w:r>
      <w:r w:rsidRPr="00561BDF">
        <w:rPr>
          <w:color w:val="000000" w:themeColor="text1"/>
          <w:lang w:val="en-US"/>
        </w:rPr>
        <w:t>has done</w:t>
      </w:r>
      <w:r w:rsidR="00847120">
        <w:rPr>
          <w:color w:val="000000" w:themeColor="text1"/>
          <w:lang w:val="en-US"/>
        </w:rPr>
        <w:t xml:space="preserve"> </w:t>
      </w:r>
      <w:r w:rsidRPr="00561BDF">
        <w:rPr>
          <w:color w:val="000000"/>
          <w:lang w:val="en-US"/>
        </w:rPr>
        <w:t>the small group working sessions with the direct beneficiaries of project interventions and collected the opinions of different stakeholders in the project. Working meetings were held by the team of Consultants with the various groups:</w:t>
      </w:r>
    </w:p>
    <w:p w14:paraId="08797688" w14:textId="77777777" w:rsidR="00636349" w:rsidRPr="00561BDF" w:rsidRDefault="00636349" w:rsidP="00636349">
      <w:pPr>
        <w:numPr>
          <w:ilvl w:val="1"/>
          <w:numId w:val="15"/>
        </w:numPr>
        <w:spacing w:after="60" w:line="288" w:lineRule="auto"/>
        <w:jc w:val="both"/>
        <w:rPr>
          <w:color w:val="000000"/>
          <w:lang w:val="en-US"/>
        </w:rPr>
      </w:pPr>
      <w:r w:rsidRPr="00561BDF">
        <w:rPr>
          <w:color w:val="000000"/>
          <w:lang w:val="en-US"/>
        </w:rPr>
        <w:t>Ministry of Housing, Urban Planning and Environment through the Directorate of Environment and Sustainable Development (DESD);</w:t>
      </w:r>
    </w:p>
    <w:p w14:paraId="36C4E4F2" w14:textId="77777777" w:rsidR="00636349" w:rsidRPr="00561BDF" w:rsidRDefault="00636349" w:rsidP="00636349">
      <w:pPr>
        <w:numPr>
          <w:ilvl w:val="1"/>
          <w:numId w:val="15"/>
        </w:numPr>
        <w:spacing w:after="60" w:line="288" w:lineRule="auto"/>
        <w:jc w:val="both"/>
        <w:rPr>
          <w:color w:val="000000"/>
          <w:lang w:val="en-US"/>
        </w:rPr>
      </w:pPr>
      <w:r w:rsidRPr="00561BDF">
        <w:rPr>
          <w:color w:val="000000"/>
          <w:lang w:val="en-US"/>
        </w:rPr>
        <w:t>Secretariat of State for Social Affairs (SEAS);</w:t>
      </w:r>
    </w:p>
    <w:p w14:paraId="3A8FF1D4" w14:textId="77777777" w:rsidR="00636349" w:rsidRPr="00561BDF" w:rsidRDefault="00636349" w:rsidP="00636349">
      <w:pPr>
        <w:numPr>
          <w:ilvl w:val="1"/>
          <w:numId w:val="15"/>
        </w:numPr>
        <w:spacing w:after="60" w:line="288" w:lineRule="auto"/>
        <w:jc w:val="both"/>
        <w:rPr>
          <w:color w:val="000000"/>
          <w:lang w:val="en-US"/>
        </w:rPr>
      </w:pPr>
      <w:r w:rsidRPr="00561BDF">
        <w:rPr>
          <w:color w:val="000000"/>
          <w:lang w:val="en-US"/>
        </w:rPr>
        <w:t>Ministry of Higher Education and Research (Center of Studies and Research in Djibouti, CERD);</w:t>
      </w:r>
    </w:p>
    <w:p w14:paraId="3F3D2AA8" w14:textId="77777777" w:rsidR="00636349" w:rsidRPr="00561BDF" w:rsidRDefault="00636349" w:rsidP="00636349">
      <w:pPr>
        <w:numPr>
          <w:ilvl w:val="1"/>
          <w:numId w:val="15"/>
        </w:numPr>
        <w:spacing w:after="60" w:line="288" w:lineRule="auto"/>
        <w:jc w:val="both"/>
        <w:rPr>
          <w:color w:val="000000"/>
          <w:lang w:val="en-US"/>
        </w:rPr>
      </w:pPr>
      <w:r w:rsidRPr="00561BDF">
        <w:rPr>
          <w:color w:val="000000"/>
          <w:lang w:val="en-US"/>
        </w:rPr>
        <w:t>Ministry of Agriculture, Livestock, Fisheries responsible for fisheries resources (Focal Point Branch Great Works);</w:t>
      </w:r>
    </w:p>
    <w:p w14:paraId="289A444D" w14:textId="77777777" w:rsidR="00636349" w:rsidRPr="00561BDF" w:rsidRDefault="00636349" w:rsidP="00636349">
      <w:pPr>
        <w:numPr>
          <w:ilvl w:val="1"/>
          <w:numId w:val="15"/>
        </w:numPr>
        <w:spacing w:after="60" w:line="288" w:lineRule="auto"/>
        <w:jc w:val="both"/>
        <w:rPr>
          <w:color w:val="000000"/>
          <w:lang w:val="en-US"/>
        </w:rPr>
      </w:pPr>
      <w:r w:rsidRPr="00561BDF">
        <w:rPr>
          <w:color w:val="000000"/>
          <w:lang w:val="en-US"/>
        </w:rPr>
        <w:t>Prefects and Regional Councils of the project areas;</w:t>
      </w:r>
    </w:p>
    <w:p w14:paraId="413B0C93" w14:textId="77777777" w:rsidR="00636349" w:rsidRPr="008D73EA" w:rsidRDefault="00636349" w:rsidP="00636349">
      <w:pPr>
        <w:numPr>
          <w:ilvl w:val="1"/>
          <w:numId w:val="15"/>
        </w:numPr>
        <w:spacing w:after="60" w:line="288" w:lineRule="auto"/>
        <w:jc w:val="both"/>
        <w:rPr>
          <w:color w:val="000000"/>
        </w:rPr>
      </w:pPr>
      <w:r w:rsidRPr="008D73EA">
        <w:rPr>
          <w:color w:val="000000"/>
        </w:rPr>
        <w:t>Project beneficiaries of Representatives;</w:t>
      </w:r>
    </w:p>
    <w:p w14:paraId="115E2BA3" w14:textId="77777777" w:rsidR="00636349" w:rsidRPr="008D73EA" w:rsidRDefault="00636349" w:rsidP="00636349">
      <w:pPr>
        <w:numPr>
          <w:ilvl w:val="1"/>
          <w:numId w:val="15"/>
        </w:numPr>
        <w:spacing w:after="60" w:line="288" w:lineRule="auto"/>
        <w:jc w:val="both"/>
        <w:rPr>
          <w:color w:val="000000"/>
        </w:rPr>
      </w:pPr>
      <w:r w:rsidRPr="008D73EA">
        <w:rPr>
          <w:color w:val="000000"/>
        </w:rPr>
        <w:t xml:space="preserve">UNDP (Implementation Agency); </w:t>
      </w:r>
    </w:p>
    <w:p w14:paraId="64BCC396" w14:textId="77777777" w:rsidR="00636349" w:rsidRDefault="00636349" w:rsidP="00636349">
      <w:pPr>
        <w:numPr>
          <w:ilvl w:val="1"/>
          <w:numId w:val="15"/>
        </w:numPr>
        <w:spacing w:after="60" w:line="288" w:lineRule="auto"/>
        <w:jc w:val="both"/>
        <w:rPr>
          <w:color w:val="000000" w:themeColor="text1"/>
        </w:rPr>
      </w:pPr>
      <w:r w:rsidRPr="008D73EA">
        <w:rPr>
          <w:color w:val="000000"/>
        </w:rPr>
        <w:t>Project Management Unit.</w:t>
      </w:r>
    </w:p>
    <w:p w14:paraId="38A83440" w14:textId="77777777" w:rsidR="002F42F3" w:rsidRPr="008D73EA" w:rsidRDefault="002F42F3" w:rsidP="002F42F3">
      <w:pPr>
        <w:spacing w:after="60" w:line="288" w:lineRule="auto"/>
        <w:jc w:val="both"/>
        <w:rPr>
          <w:color w:val="000000"/>
        </w:rPr>
      </w:pPr>
    </w:p>
    <w:p w14:paraId="27E93E2A" w14:textId="77777777" w:rsidR="001F0DBE" w:rsidRPr="008D73EA" w:rsidRDefault="001F0DBE" w:rsidP="001F0DBE">
      <w:pPr>
        <w:pStyle w:val="Heading3"/>
        <w:numPr>
          <w:ilvl w:val="0"/>
          <w:numId w:val="15"/>
        </w:numPr>
        <w:rPr>
          <w:rFonts w:ascii="Times New Roman" w:hAnsi="Times New Roman" w:cs="Times New Roman"/>
          <w:color w:val="000000" w:themeColor="text1"/>
        </w:rPr>
      </w:pPr>
      <w:bookmarkStart w:id="68" w:name="_Toc471206476"/>
      <w:bookmarkStart w:id="69" w:name="_Toc536616097"/>
      <w:bookmarkStart w:id="70" w:name="_Toc536630578"/>
      <w:bookmarkStart w:id="71" w:name="_Toc473687760"/>
      <w:bookmarkEnd w:id="66"/>
      <w:bookmarkEnd w:id="67"/>
      <w:r w:rsidRPr="008D73EA">
        <w:rPr>
          <w:rFonts w:ascii="Times New Roman" w:hAnsi="Times New Roman" w:cs="Times New Roman"/>
          <w:color w:val="000000" w:themeColor="text1"/>
        </w:rPr>
        <w:t>The Focus Group</w:t>
      </w:r>
      <w:bookmarkEnd w:id="68"/>
      <w:bookmarkEnd w:id="69"/>
      <w:bookmarkEnd w:id="70"/>
      <w:bookmarkEnd w:id="71"/>
    </w:p>
    <w:p w14:paraId="3A028C9A" w14:textId="77777777" w:rsidR="0030754D" w:rsidRDefault="0030754D" w:rsidP="00892201">
      <w:pPr>
        <w:pStyle w:val="NoSpacing"/>
        <w:jc w:val="both"/>
        <w:rPr>
          <w:color w:val="000000" w:themeColor="text1"/>
        </w:rPr>
      </w:pPr>
    </w:p>
    <w:p w14:paraId="0ED8C465" w14:textId="77777777" w:rsidR="001F0DBE" w:rsidRPr="00561BDF" w:rsidRDefault="001F0DBE" w:rsidP="00892201">
      <w:pPr>
        <w:pStyle w:val="NoSpacing"/>
        <w:jc w:val="both"/>
        <w:rPr>
          <w:color w:val="000000" w:themeColor="text1"/>
          <w:lang w:val="en-US"/>
        </w:rPr>
      </w:pPr>
      <w:r w:rsidRPr="00561BDF">
        <w:rPr>
          <w:color w:val="000000" w:themeColor="text1"/>
          <w:lang w:val="en-US"/>
        </w:rPr>
        <w:t xml:space="preserve">Data collection was done through group discussions in order to collect qualitative information by </w:t>
      </w:r>
      <w:r w:rsidR="009020CC">
        <w:rPr>
          <w:color w:val="000000" w:themeColor="text1"/>
          <w:lang w:val="en-US"/>
        </w:rPr>
        <w:t>discussing with different groups with</w:t>
      </w:r>
      <w:r w:rsidRPr="00561BDF">
        <w:rPr>
          <w:color w:val="000000" w:themeColor="text1"/>
          <w:lang w:val="en-US"/>
        </w:rPr>
        <w:t xml:space="preserve"> the same expectations for this project. This takes into account the specific aspects of different groups related by culture, social organization or the standard of living, to determine its attitude towards this program.</w:t>
      </w:r>
      <w:r w:rsidR="009020CC">
        <w:rPr>
          <w:color w:val="000000" w:themeColor="text1"/>
          <w:lang w:val="en-US"/>
        </w:rPr>
        <w:t xml:space="preserve"> Also, in main place was given to vulnerable member community and the women.</w:t>
      </w:r>
    </w:p>
    <w:p w14:paraId="2CF2FF01" w14:textId="77777777" w:rsidR="001F0DBE" w:rsidRPr="00561BDF" w:rsidRDefault="001F0DBE" w:rsidP="00892201">
      <w:pPr>
        <w:autoSpaceDE w:val="0"/>
        <w:autoSpaceDN w:val="0"/>
        <w:adjustRightInd w:val="0"/>
        <w:jc w:val="both"/>
        <w:rPr>
          <w:rFonts w:eastAsia="Calibri"/>
          <w:color w:val="000000" w:themeColor="text1"/>
          <w:lang w:val="en-US" w:eastAsia="en-US"/>
        </w:rPr>
      </w:pPr>
    </w:p>
    <w:p w14:paraId="012D9891" w14:textId="77777777" w:rsidR="001F0DBE" w:rsidRPr="00561BDF" w:rsidRDefault="001F0DBE" w:rsidP="00892201">
      <w:pPr>
        <w:autoSpaceDE w:val="0"/>
        <w:autoSpaceDN w:val="0"/>
        <w:adjustRightInd w:val="0"/>
        <w:jc w:val="both"/>
        <w:rPr>
          <w:color w:val="000000" w:themeColor="text1"/>
          <w:lang w:val="en-US"/>
        </w:rPr>
      </w:pPr>
      <w:r w:rsidRPr="00561BDF">
        <w:rPr>
          <w:rFonts w:eastAsia="Calibri"/>
          <w:color w:val="000000" w:themeColor="text1"/>
          <w:lang w:val="en-US" w:eastAsia="en-US"/>
        </w:rPr>
        <w:t>In addition, based on information gathered during the briefing meeting and the literature review, we</w:t>
      </w:r>
      <w:r w:rsidR="009020CC">
        <w:rPr>
          <w:rFonts w:eastAsia="Calibri"/>
          <w:color w:val="000000" w:themeColor="text1"/>
          <w:lang w:val="en-US" w:eastAsia="en-US"/>
        </w:rPr>
        <w:t xml:space="preserve"> have</w:t>
      </w:r>
      <w:r w:rsidRPr="00561BDF">
        <w:rPr>
          <w:rFonts w:eastAsia="Calibri"/>
          <w:color w:val="000000" w:themeColor="text1"/>
          <w:lang w:val="en-US" w:eastAsia="en-US"/>
        </w:rPr>
        <w:t xml:space="preserve"> conducted sampling </w:t>
      </w:r>
      <w:r w:rsidR="009020CC">
        <w:rPr>
          <w:rFonts w:eastAsia="Calibri"/>
          <w:color w:val="000000" w:themeColor="text1"/>
          <w:lang w:val="en-US" w:eastAsia="en-US"/>
        </w:rPr>
        <w:t xml:space="preserve">for the </w:t>
      </w:r>
      <w:r w:rsidRPr="00561BDF">
        <w:rPr>
          <w:rFonts w:eastAsia="Calibri"/>
          <w:color w:val="000000" w:themeColor="text1"/>
          <w:lang w:val="en-US" w:eastAsia="en-US"/>
        </w:rPr>
        <w:t xml:space="preserve"> meetings and sites to visit. So, for people, we made choices at both the beneficiaries at the level of all stakeholders involved in the implementation of this project. To this end, we met the representatives of organizations and individuals including among others: UNDP,</w:t>
      </w:r>
      <w:r w:rsidR="004923B5" w:rsidRPr="00561BDF">
        <w:rPr>
          <w:lang w:val="en-US"/>
        </w:rPr>
        <w:t>Directorate of Environment and Sustainable Development</w:t>
      </w:r>
      <w:r w:rsidR="009020CC">
        <w:rPr>
          <w:lang w:val="en-US"/>
        </w:rPr>
        <w:t xml:space="preserve">, </w:t>
      </w:r>
      <w:r w:rsidRPr="00561BDF">
        <w:rPr>
          <w:color w:val="000000" w:themeColor="text1"/>
          <w:lang w:val="en-US"/>
        </w:rPr>
        <w:t xml:space="preserve">The Project Management Unit, Ministry of Agriculture, the State Secretariat for Social Affairs, CERD, the Project Steering Committee, </w:t>
      </w:r>
      <w:r w:rsidR="00F74F41">
        <w:rPr>
          <w:color w:val="000000" w:themeColor="text1"/>
          <w:lang w:val="en-US"/>
        </w:rPr>
        <w:t xml:space="preserve">local wome cooperarive, </w:t>
      </w:r>
      <w:r w:rsidRPr="00561BDF">
        <w:rPr>
          <w:color w:val="000000" w:themeColor="text1"/>
          <w:lang w:val="en-US"/>
        </w:rPr>
        <w:t xml:space="preserve">etc. </w:t>
      </w:r>
    </w:p>
    <w:p w14:paraId="4D42A5ED" w14:textId="77777777" w:rsidR="00CA71D8" w:rsidRPr="00561BDF" w:rsidRDefault="00CA71D8" w:rsidP="002F42F3">
      <w:pPr>
        <w:autoSpaceDE w:val="0"/>
        <w:autoSpaceDN w:val="0"/>
        <w:adjustRightInd w:val="0"/>
        <w:spacing w:line="312" w:lineRule="auto"/>
        <w:jc w:val="both"/>
        <w:rPr>
          <w:color w:val="000000" w:themeColor="text1"/>
          <w:lang w:val="en-US"/>
        </w:rPr>
      </w:pPr>
    </w:p>
    <w:p w14:paraId="10E4583B" w14:textId="77777777" w:rsidR="001F0DBE" w:rsidRPr="008D73EA" w:rsidRDefault="001F0DBE" w:rsidP="001F0DBE">
      <w:pPr>
        <w:pStyle w:val="Heading3"/>
        <w:numPr>
          <w:ilvl w:val="0"/>
          <w:numId w:val="15"/>
        </w:numPr>
        <w:rPr>
          <w:rFonts w:ascii="Times New Roman" w:hAnsi="Times New Roman" w:cs="Times New Roman"/>
          <w:color w:val="000000" w:themeColor="text1"/>
        </w:rPr>
      </w:pPr>
      <w:bookmarkStart w:id="72" w:name="_Toc471206477"/>
      <w:bookmarkStart w:id="73" w:name="_Toc473687761"/>
      <w:bookmarkStart w:id="74" w:name="_Toc536616098"/>
      <w:bookmarkStart w:id="75" w:name="_Toc536630579"/>
      <w:r w:rsidRPr="008D73EA">
        <w:rPr>
          <w:rFonts w:ascii="Times New Roman" w:hAnsi="Times New Roman" w:cs="Times New Roman"/>
          <w:color w:val="000000" w:themeColor="text1"/>
        </w:rPr>
        <w:t>Fieldwork:</w:t>
      </w:r>
      <w:bookmarkEnd w:id="72"/>
      <w:bookmarkEnd w:id="73"/>
      <w:bookmarkEnd w:id="74"/>
      <w:bookmarkEnd w:id="75"/>
    </w:p>
    <w:p w14:paraId="23199A4A" w14:textId="77777777" w:rsidR="00CA71D8" w:rsidRDefault="00CA71D8" w:rsidP="001F0DBE">
      <w:pPr>
        <w:pStyle w:val="NoSpacing"/>
        <w:jc w:val="both"/>
        <w:rPr>
          <w:color w:val="000000" w:themeColor="text1"/>
        </w:rPr>
      </w:pPr>
    </w:p>
    <w:p w14:paraId="2840CDF8" w14:textId="77777777" w:rsidR="001F0DBE" w:rsidRPr="00561BDF" w:rsidRDefault="001F0DBE" w:rsidP="001F0DBE">
      <w:pPr>
        <w:pStyle w:val="NoSpacing"/>
        <w:jc w:val="both"/>
        <w:rPr>
          <w:color w:val="000000" w:themeColor="text1"/>
          <w:lang w:val="en-US"/>
        </w:rPr>
      </w:pPr>
      <w:r w:rsidRPr="00561BDF">
        <w:rPr>
          <w:color w:val="000000" w:themeColor="text1"/>
          <w:lang w:val="en-US"/>
        </w:rPr>
        <w:t xml:space="preserve">The mission of the </w:t>
      </w:r>
      <w:r w:rsidR="009020CC">
        <w:rPr>
          <w:color w:val="000000" w:themeColor="text1"/>
          <w:lang w:val="en-US"/>
        </w:rPr>
        <w:t>field</w:t>
      </w:r>
      <w:r w:rsidRPr="00561BDF">
        <w:rPr>
          <w:color w:val="000000" w:themeColor="text1"/>
          <w:lang w:val="en-US"/>
        </w:rPr>
        <w:t xml:space="preserve"> was organized to observe the physical achievements of the project at each of the project sites. The</w:t>
      </w:r>
      <w:r w:rsidR="009020CC">
        <w:rPr>
          <w:color w:val="000000" w:themeColor="text1"/>
          <w:lang w:val="en-US"/>
        </w:rPr>
        <w:t xml:space="preserve"> field</w:t>
      </w:r>
      <w:r w:rsidRPr="00561BDF">
        <w:rPr>
          <w:color w:val="000000" w:themeColor="text1"/>
          <w:lang w:val="en-US"/>
        </w:rPr>
        <w:t xml:space="preserve"> mission has allowed us to collect the views of beneficiaries on their expectations and the various achievements of the project. Also, this visit allowed us to appreciate the achievements</w:t>
      </w:r>
      <w:r w:rsidR="009020CC">
        <w:rPr>
          <w:color w:val="000000" w:themeColor="text1"/>
          <w:lang w:val="en-US"/>
        </w:rPr>
        <w:t xml:space="preserve">, the realisations </w:t>
      </w:r>
      <w:r w:rsidRPr="00561BDF">
        <w:rPr>
          <w:color w:val="000000" w:themeColor="text1"/>
          <w:lang w:val="en-US"/>
        </w:rPr>
        <w:t>and the overall implementation of the project to date. This visit was made with the project team on all the sites.</w:t>
      </w:r>
    </w:p>
    <w:p w14:paraId="592A68B3" w14:textId="77777777" w:rsidR="002F42F3" w:rsidRPr="00561BDF" w:rsidRDefault="002F42F3" w:rsidP="001F0DBE">
      <w:pPr>
        <w:pStyle w:val="NoSpacing"/>
        <w:jc w:val="both"/>
        <w:rPr>
          <w:color w:val="000000" w:themeColor="text1"/>
          <w:lang w:val="en-US"/>
        </w:rPr>
      </w:pPr>
    </w:p>
    <w:p w14:paraId="4AFF916A" w14:textId="77777777" w:rsidR="00CA71D8" w:rsidRPr="00561BDF" w:rsidRDefault="00CA71D8" w:rsidP="001F0DBE">
      <w:pPr>
        <w:pStyle w:val="NoSpacing"/>
        <w:jc w:val="both"/>
        <w:rPr>
          <w:color w:val="000000" w:themeColor="text1"/>
          <w:lang w:val="en-US"/>
        </w:rPr>
      </w:pPr>
    </w:p>
    <w:p w14:paraId="497A690C" w14:textId="77777777" w:rsidR="001F0DBE" w:rsidRPr="008D73EA" w:rsidRDefault="001F0DBE" w:rsidP="001F0DBE">
      <w:pPr>
        <w:pStyle w:val="Heading3"/>
        <w:numPr>
          <w:ilvl w:val="0"/>
          <w:numId w:val="15"/>
        </w:numPr>
        <w:rPr>
          <w:rFonts w:ascii="Times New Roman" w:hAnsi="Times New Roman" w:cs="Times New Roman"/>
          <w:color w:val="000000" w:themeColor="text1"/>
        </w:rPr>
      </w:pPr>
      <w:bookmarkStart w:id="76" w:name="_Toc471206478"/>
      <w:bookmarkStart w:id="77" w:name="_Toc473687762"/>
      <w:bookmarkStart w:id="78" w:name="_Toc536616099"/>
      <w:bookmarkStart w:id="79" w:name="_Toc536630580"/>
      <w:r w:rsidRPr="008D73EA">
        <w:rPr>
          <w:rFonts w:ascii="Times New Roman" w:hAnsi="Times New Roman" w:cs="Times New Roman"/>
          <w:color w:val="000000" w:themeColor="text1"/>
        </w:rPr>
        <w:t>triangulation:</w:t>
      </w:r>
      <w:bookmarkEnd w:id="76"/>
      <w:bookmarkEnd w:id="77"/>
      <w:bookmarkEnd w:id="78"/>
      <w:bookmarkEnd w:id="79"/>
    </w:p>
    <w:p w14:paraId="781CCD85" w14:textId="77777777" w:rsidR="00CA71D8" w:rsidRDefault="00CA71D8" w:rsidP="00636349">
      <w:pPr>
        <w:pStyle w:val="NoSpacing"/>
        <w:jc w:val="both"/>
        <w:rPr>
          <w:color w:val="000000" w:themeColor="text1"/>
        </w:rPr>
      </w:pPr>
    </w:p>
    <w:p w14:paraId="04055132" w14:textId="77777777" w:rsidR="00636349" w:rsidRPr="00561BDF" w:rsidRDefault="001F0DBE" w:rsidP="00636349">
      <w:pPr>
        <w:pStyle w:val="NoSpacing"/>
        <w:jc w:val="both"/>
        <w:rPr>
          <w:color w:val="000000" w:themeColor="text1"/>
          <w:lang w:val="en-US"/>
        </w:rPr>
      </w:pPr>
      <w:r w:rsidRPr="00561BDF">
        <w:rPr>
          <w:color w:val="000000" w:themeColor="text1"/>
          <w:lang w:val="en-US"/>
        </w:rPr>
        <w:t>This method was used to allow verification in several forms different information sometimes using similar questions to examine the same issues. The main objective of this method was to better understand the different aspects of each information by eliminating or reducing bias and to increase the reliability and validity in order to obtain a better understanding of the phenomenon and have insurance against results obtained .</w:t>
      </w:r>
      <w:bookmarkStart w:id="80" w:name="_Toc473687763"/>
    </w:p>
    <w:p w14:paraId="5B08919A" w14:textId="77777777" w:rsidR="00636349" w:rsidRPr="00561BDF" w:rsidRDefault="00636349" w:rsidP="00636349">
      <w:pPr>
        <w:pStyle w:val="NoSpacing"/>
        <w:jc w:val="both"/>
        <w:rPr>
          <w:color w:val="000000" w:themeColor="text1"/>
          <w:lang w:val="en-US"/>
        </w:rPr>
      </w:pPr>
    </w:p>
    <w:p w14:paraId="72C6A1C0" w14:textId="77777777" w:rsidR="00CA71D8" w:rsidRPr="00561BDF" w:rsidRDefault="00CA71D8" w:rsidP="00636349">
      <w:pPr>
        <w:pStyle w:val="NoSpacing"/>
        <w:jc w:val="both"/>
        <w:rPr>
          <w:color w:val="000000" w:themeColor="text1"/>
          <w:lang w:val="en-US"/>
        </w:rPr>
      </w:pPr>
    </w:p>
    <w:p w14:paraId="493836AA" w14:textId="77777777" w:rsidR="001F0DBE" w:rsidRPr="002F42F3" w:rsidRDefault="001F0DBE" w:rsidP="00636349">
      <w:pPr>
        <w:pStyle w:val="NoSpacing"/>
        <w:numPr>
          <w:ilvl w:val="0"/>
          <w:numId w:val="15"/>
        </w:numPr>
        <w:jc w:val="both"/>
        <w:rPr>
          <w:b/>
          <w:color w:val="000000" w:themeColor="text1"/>
        </w:rPr>
      </w:pPr>
      <w:r w:rsidRPr="002F42F3">
        <w:rPr>
          <w:b/>
          <w:color w:val="000000" w:themeColor="text1"/>
        </w:rPr>
        <w:t xml:space="preserve">Limitations of the final assessment </w:t>
      </w:r>
      <w:bookmarkEnd w:id="80"/>
    </w:p>
    <w:p w14:paraId="0C95F19A" w14:textId="77777777" w:rsidR="00CA71D8" w:rsidRDefault="00CA71D8" w:rsidP="001F0DBE">
      <w:pPr>
        <w:jc w:val="both"/>
        <w:rPr>
          <w:color w:val="000000" w:themeColor="text1"/>
        </w:rPr>
      </w:pPr>
    </w:p>
    <w:p w14:paraId="6F624C40" w14:textId="77777777" w:rsidR="00832BE2" w:rsidRPr="00561BDF" w:rsidRDefault="00832BE2" w:rsidP="001F0DBE">
      <w:pPr>
        <w:jc w:val="both"/>
        <w:rPr>
          <w:color w:val="000000" w:themeColor="text1"/>
          <w:lang w:val="en-US"/>
        </w:rPr>
      </w:pPr>
      <w:r w:rsidRPr="00561BDF">
        <w:rPr>
          <w:color w:val="000000" w:themeColor="text1"/>
          <w:lang w:val="en-US"/>
        </w:rPr>
        <w:t>It is important to emphasize that the evaluation team found that all project activities planned was performed. However, the final evaluation occurs very early (six months) compared to the end of the project (according to the project folder). The learning phenomenon and the impact assessment on the behavior of beneficiary families will present limits in this final assessment. Also, the evaluation was conducted between October and December 2018 period is not conducive to the cultivation of vegetables and fruits.</w:t>
      </w:r>
    </w:p>
    <w:p w14:paraId="29143301" w14:textId="77777777" w:rsidR="005544D2" w:rsidRPr="00561BDF" w:rsidRDefault="005544D2" w:rsidP="001F0DBE">
      <w:pPr>
        <w:jc w:val="both"/>
        <w:rPr>
          <w:color w:val="000000" w:themeColor="text1"/>
          <w:lang w:val="en-US"/>
        </w:rPr>
      </w:pPr>
    </w:p>
    <w:p w14:paraId="06F57BAB" w14:textId="77777777" w:rsidR="001F0DBE" w:rsidRPr="00561BDF" w:rsidRDefault="001F0DBE" w:rsidP="00636349">
      <w:pPr>
        <w:pStyle w:val="Heading3"/>
        <w:numPr>
          <w:ilvl w:val="0"/>
          <w:numId w:val="15"/>
        </w:numPr>
        <w:rPr>
          <w:rFonts w:ascii="Times New Roman" w:hAnsi="Times New Roman" w:cs="Times New Roman"/>
          <w:color w:val="000000" w:themeColor="text1"/>
          <w:lang w:val="en-US"/>
        </w:rPr>
      </w:pPr>
      <w:bookmarkStart w:id="81" w:name="_Toc473687764"/>
      <w:bookmarkStart w:id="82" w:name="_Toc536616100"/>
      <w:bookmarkStart w:id="83" w:name="_Toc536630581"/>
      <w:r w:rsidRPr="00561BDF">
        <w:rPr>
          <w:rFonts w:ascii="Times New Roman" w:hAnsi="Times New Roman" w:cs="Times New Roman"/>
          <w:color w:val="000000" w:themeColor="text1"/>
          <w:lang w:val="en-US"/>
        </w:rPr>
        <w:t xml:space="preserve">Structure of the final evaluation report  </w:t>
      </w:r>
      <w:bookmarkEnd w:id="81"/>
      <w:bookmarkEnd w:id="82"/>
      <w:bookmarkEnd w:id="83"/>
    </w:p>
    <w:p w14:paraId="1295FB7B" w14:textId="77777777" w:rsidR="00CA71D8" w:rsidRPr="00561BDF" w:rsidRDefault="00CA71D8" w:rsidP="001F0DBE">
      <w:pPr>
        <w:jc w:val="both"/>
        <w:rPr>
          <w:color w:val="000000" w:themeColor="text1"/>
          <w:lang w:val="en-US"/>
        </w:rPr>
      </w:pPr>
    </w:p>
    <w:p w14:paraId="1EDD658B" w14:textId="77777777" w:rsidR="001F0DBE" w:rsidRPr="00561BDF" w:rsidRDefault="001F0DBE" w:rsidP="001F0DBE">
      <w:pPr>
        <w:jc w:val="both"/>
        <w:rPr>
          <w:color w:val="000000" w:themeColor="text1"/>
          <w:lang w:val="en-US"/>
        </w:rPr>
      </w:pPr>
      <w:r w:rsidRPr="00561BDF">
        <w:rPr>
          <w:color w:val="000000" w:themeColor="text1"/>
          <w:lang w:val="en-US"/>
        </w:rPr>
        <w:t>This final evaluation report of the project to adapt to climate change mainly includes five parts. The first part provides an overview of the assessment through an executive summary with a brief description of the project progress, the overall rating given by the team to the final evaluation, conclusion and summary of the table recommendations.</w:t>
      </w:r>
    </w:p>
    <w:p w14:paraId="2E8D4064" w14:textId="77777777" w:rsidR="001F0DBE" w:rsidRPr="00561BDF" w:rsidRDefault="001F0DBE" w:rsidP="001F0DBE">
      <w:pPr>
        <w:jc w:val="both"/>
        <w:rPr>
          <w:color w:val="000000" w:themeColor="text1"/>
          <w:lang w:val="en-US"/>
        </w:rPr>
      </w:pPr>
    </w:p>
    <w:p w14:paraId="7BEC0D53" w14:textId="77777777" w:rsidR="001F0DBE" w:rsidRPr="00561BDF" w:rsidRDefault="001F0DBE" w:rsidP="001F0DBE">
      <w:pPr>
        <w:jc w:val="both"/>
        <w:rPr>
          <w:color w:val="000000" w:themeColor="text1"/>
          <w:lang w:val="en-US"/>
        </w:rPr>
      </w:pPr>
      <w:r w:rsidRPr="00561BDF">
        <w:rPr>
          <w:color w:val="000000" w:themeColor="text1"/>
          <w:lang w:val="en-US"/>
        </w:rPr>
        <w:t>The second part is the introduction, gives us a reminder of the terms of reference, methodology and approach used for this final evaluation. The third part of the report provides a detailed description of the project, its context, the problems that the project seeks to solve, the strategy, objectives and expected outcomes and institutional arrangements implementation and different parts stakeholders.</w:t>
      </w:r>
    </w:p>
    <w:p w14:paraId="29C8108E" w14:textId="77777777" w:rsidR="001F0DBE" w:rsidRPr="00561BDF" w:rsidRDefault="001F0DBE" w:rsidP="001F0DBE">
      <w:pPr>
        <w:jc w:val="both"/>
        <w:rPr>
          <w:color w:val="000000" w:themeColor="text1"/>
          <w:lang w:val="en-US"/>
        </w:rPr>
      </w:pPr>
    </w:p>
    <w:p w14:paraId="7B2FE489" w14:textId="77777777" w:rsidR="001F0DBE" w:rsidRPr="00561BDF" w:rsidRDefault="001F0DBE" w:rsidP="001F0DBE">
      <w:pPr>
        <w:jc w:val="both"/>
        <w:rPr>
          <w:color w:val="000000" w:themeColor="text1"/>
          <w:lang w:val="en-US"/>
        </w:rPr>
      </w:pPr>
      <w:r w:rsidRPr="00561BDF">
        <w:rPr>
          <w:color w:val="000000" w:themeColor="text1"/>
          <w:lang w:val="en-US"/>
        </w:rPr>
        <w:t xml:space="preserve">The fourth part gives in detail the results that this final evaluation resulted in 04 according to the following criteria: strategy, progress, implementation and adaptive management and sustainability. </w:t>
      </w:r>
    </w:p>
    <w:p w14:paraId="775F4A83" w14:textId="77777777" w:rsidR="001F0DBE" w:rsidRPr="00561BDF" w:rsidRDefault="001F0DBE" w:rsidP="001F0DBE">
      <w:pPr>
        <w:jc w:val="both"/>
        <w:rPr>
          <w:color w:val="000000" w:themeColor="text1"/>
          <w:lang w:val="en-US"/>
        </w:rPr>
      </w:pPr>
    </w:p>
    <w:p w14:paraId="1DBA6F6A" w14:textId="77777777" w:rsidR="001F0DBE" w:rsidRPr="00561BDF" w:rsidRDefault="001F0DBE" w:rsidP="001F0DBE">
      <w:pPr>
        <w:jc w:val="both"/>
        <w:rPr>
          <w:color w:val="000000" w:themeColor="text1"/>
          <w:lang w:val="en-US"/>
        </w:rPr>
      </w:pPr>
      <w:r w:rsidRPr="00561BDF">
        <w:rPr>
          <w:color w:val="000000" w:themeColor="text1"/>
          <w:lang w:val="en-US"/>
        </w:rPr>
        <w:t xml:space="preserve">The fifth and final part of this report concerns the conclusion of the final evaluation mission and the necessary recommendations for the management of similar projects in the future. </w:t>
      </w:r>
    </w:p>
    <w:p w14:paraId="1450F7AC" w14:textId="77777777" w:rsidR="001F0DBE" w:rsidRPr="00561BDF" w:rsidRDefault="001F0DBE">
      <w:pPr>
        <w:rPr>
          <w:lang w:val="en-US"/>
        </w:rPr>
      </w:pPr>
    </w:p>
    <w:p w14:paraId="013A43E0" w14:textId="77777777" w:rsidR="001F0DBE" w:rsidRPr="00561BDF" w:rsidRDefault="001F0DBE">
      <w:pPr>
        <w:rPr>
          <w:lang w:val="en-US"/>
        </w:rPr>
      </w:pPr>
    </w:p>
    <w:p w14:paraId="334A994E" w14:textId="77777777" w:rsidR="0059204F" w:rsidRPr="00561BDF" w:rsidRDefault="000E5E26" w:rsidP="00363634">
      <w:pPr>
        <w:pStyle w:val="Heading1"/>
        <w:rPr>
          <w:rFonts w:ascii="Times New Roman" w:hAnsi="Times New Roman"/>
          <w:color w:val="auto"/>
          <w:u w:val="single"/>
          <w:lang w:val="en-US"/>
        </w:rPr>
      </w:pPr>
      <w:bookmarkStart w:id="84" w:name="_Toc473687765"/>
      <w:bookmarkStart w:id="85" w:name="_Toc536616101"/>
      <w:bookmarkStart w:id="86" w:name="_Toc536630582"/>
      <w:r w:rsidRPr="00561BDF">
        <w:rPr>
          <w:rFonts w:ascii="Times New Roman" w:hAnsi="Times New Roman"/>
          <w:color w:val="auto"/>
          <w:lang w:val="en-US"/>
        </w:rPr>
        <w:t>II. Project description and context</w:t>
      </w:r>
      <w:bookmarkEnd w:id="84"/>
      <w:bookmarkEnd w:id="85"/>
      <w:bookmarkEnd w:id="86"/>
    </w:p>
    <w:p w14:paraId="4FE81044" w14:textId="77777777" w:rsidR="00EB1F96" w:rsidRPr="00561BDF" w:rsidRDefault="00EB1F96" w:rsidP="0059204F">
      <w:pPr>
        <w:pStyle w:val="NoSpacing"/>
        <w:jc w:val="both"/>
        <w:rPr>
          <w:color w:val="000000" w:themeColor="text1"/>
          <w:lang w:val="en-US"/>
        </w:rPr>
      </w:pPr>
    </w:p>
    <w:p w14:paraId="14C4D843" w14:textId="77777777" w:rsidR="0059204F" w:rsidRPr="00561BDF" w:rsidRDefault="006553B1" w:rsidP="0059204F">
      <w:pPr>
        <w:pStyle w:val="NoSpacing"/>
        <w:jc w:val="both"/>
        <w:rPr>
          <w:color w:val="000000" w:themeColor="text1"/>
          <w:lang w:val="en-US"/>
        </w:rPr>
      </w:pPr>
      <w:r w:rsidRPr="00561BDF">
        <w:rPr>
          <w:color w:val="000000" w:themeColor="text1"/>
          <w:lang w:val="en-US"/>
        </w:rPr>
        <w:t>In recent years, the government's priority is to improve the capacity of rural communities affected by water shortages caused by recurrent droughts. For that, this project aims to support the country's efforts to strengthen the resilience of populations in the regions of the Petit Bara and Grand Bara to shocks related to climate change due to repeated drought for several years. With UNDP technical support, the project is fully funded by the Adaptation Fund and implemented by the Ministry of Housing, Urban Planning and Environment through a Project Management Unit (PMU).</w:t>
      </w:r>
    </w:p>
    <w:p w14:paraId="5EA92C26" w14:textId="77777777" w:rsidR="0059204F" w:rsidRPr="00561BDF" w:rsidRDefault="0059204F" w:rsidP="0059204F">
      <w:pPr>
        <w:pStyle w:val="NoSpacing"/>
        <w:jc w:val="both"/>
        <w:rPr>
          <w:color w:val="000000" w:themeColor="text1"/>
          <w:lang w:val="en-US"/>
        </w:rPr>
      </w:pPr>
    </w:p>
    <w:p w14:paraId="1B0F9549" w14:textId="77777777" w:rsidR="0059204F" w:rsidRPr="00561BDF" w:rsidRDefault="0059204F" w:rsidP="0059204F">
      <w:pPr>
        <w:pStyle w:val="NoSpacing"/>
        <w:jc w:val="both"/>
        <w:rPr>
          <w:color w:val="000000" w:themeColor="text1"/>
          <w:lang w:val="en-US"/>
        </w:rPr>
      </w:pPr>
      <w:r w:rsidRPr="00561BDF">
        <w:rPr>
          <w:color w:val="000000" w:themeColor="text1"/>
          <w:lang w:val="en-US"/>
        </w:rPr>
        <w:t xml:space="preserve">Several other technical institutions </w:t>
      </w:r>
      <w:r w:rsidR="00A748FE">
        <w:rPr>
          <w:color w:val="000000" w:themeColor="text1"/>
          <w:lang w:val="en-US"/>
        </w:rPr>
        <w:t xml:space="preserve"> are </w:t>
      </w:r>
      <w:r w:rsidRPr="00561BDF">
        <w:rPr>
          <w:color w:val="000000" w:themeColor="text1"/>
          <w:lang w:val="en-US"/>
        </w:rPr>
        <w:t>involved in the implementation of sectoral activities of the project, including the Ministry of Agriculture whose responsibilities included agricultural management, water resources and infrastructure relating there</w:t>
      </w:r>
      <w:r w:rsidR="00A748FE">
        <w:rPr>
          <w:color w:val="000000" w:themeColor="text1"/>
          <w:lang w:val="en-US"/>
        </w:rPr>
        <w:t xml:space="preserve"> </w:t>
      </w:r>
      <w:r w:rsidRPr="00561BDF">
        <w:rPr>
          <w:color w:val="000000" w:themeColor="text1"/>
          <w:lang w:val="en-US"/>
        </w:rPr>
        <w:t>to through the Directorates of 'Rural hydraulic, Agriculture and Major Projects, and other state services.</w:t>
      </w:r>
    </w:p>
    <w:p w14:paraId="3FDEBF14" w14:textId="77777777" w:rsidR="00634FE7" w:rsidRPr="00561BDF" w:rsidRDefault="00634FE7" w:rsidP="0059204F">
      <w:pPr>
        <w:pStyle w:val="NoSpacing"/>
        <w:jc w:val="both"/>
        <w:rPr>
          <w:color w:val="000000" w:themeColor="text1"/>
          <w:lang w:val="en-US"/>
        </w:rPr>
      </w:pPr>
    </w:p>
    <w:p w14:paraId="5F552686" w14:textId="77777777" w:rsidR="00634FE7" w:rsidRPr="00561BDF" w:rsidRDefault="00634FE7" w:rsidP="0059204F">
      <w:pPr>
        <w:pStyle w:val="NoSpacing"/>
        <w:jc w:val="both"/>
        <w:rPr>
          <w:color w:val="000000" w:themeColor="text1"/>
          <w:lang w:val="en-US"/>
        </w:rPr>
      </w:pPr>
    </w:p>
    <w:p w14:paraId="60B3CEBA" w14:textId="77777777" w:rsidR="0059204F" w:rsidRPr="00561BDF" w:rsidRDefault="00634FE7" w:rsidP="00634FE7">
      <w:pPr>
        <w:pStyle w:val="Heading2"/>
        <w:ind w:firstLine="708"/>
        <w:rPr>
          <w:rFonts w:ascii="Times New Roman" w:hAnsi="Times New Roman"/>
          <w:color w:val="000000" w:themeColor="text1"/>
          <w:sz w:val="24"/>
          <w:szCs w:val="24"/>
          <w:lang w:val="en-US"/>
        </w:rPr>
      </w:pPr>
      <w:bookmarkStart w:id="87" w:name="_Toc473687766"/>
      <w:bookmarkStart w:id="88" w:name="_Toc536616102"/>
      <w:bookmarkStart w:id="89" w:name="_Toc536630583"/>
      <w:r w:rsidRPr="00561BDF">
        <w:rPr>
          <w:rFonts w:ascii="Times New Roman" w:eastAsia="Times New Roman" w:hAnsi="Times New Roman" w:cs="Times New Roman"/>
          <w:bCs w:val="0"/>
          <w:color w:val="000000" w:themeColor="text1"/>
          <w:sz w:val="24"/>
          <w:szCs w:val="24"/>
          <w:lang w:val="en-US"/>
        </w:rPr>
        <w:t xml:space="preserve">2.1. </w:t>
      </w:r>
      <w:r w:rsidR="0059204F" w:rsidRPr="00561BDF">
        <w:rPr>
          <w:rFonts w:ascii="Times New Roman" w:hAnsi="Times New Roman"/>
          <w:color w:val="000000" w:themeColor="text1"/>
          <w:sz w:val="24"/>
          <w:szCs w:val="24"/>
          <w:lang w:val="en-US"/>
        </w:rPr>
        <w:t>Project Development Background:</w:t>
      </w:r>
      <w:bookmarkEnd w:id="87"/>
      <w:bookmarkEnd w:id="88"/>
      <w:bookmarkEnd w:id="89"/>
    </w:p>
    <w:p w14:paraId="6D0E8C8F" w14:textId="77777777" w:rsidR="00634FE7" w:rsidRPr="00561BDF" w:rsidRDefault="00634FE7" w:rsidP="0059204F">
      <w:pPr>
        <w:pStyle w:val="NoSpacing"/>
        <w:jc w:val="both"/>
        <w:rPr>
          <w:bCs/>
          <w:color w:val="000000" w:themeColor="text1"/>
          <w:lang w:val="en-US"/>
        </w:rPr>
      </w:pPr>
    </w:p>
    <w:p w14:paraId="623345BB" w14:textId="77777777" w:rsidR="0059204F" w:rsidRPr="00561BDF" w:rsidRDefault="0059204F" w:rsidP="0059204F">
      <w:pPr>
        <w:pStyle w:val="NoSpacing"/>
        <w:jc w:val="both"/>
        <w:rPr>
          <w:bCs/>
          <w:color w:val="000000" w:themeColor="text1"/>
          <w:lang w:val="en-US"/>
        </w:rPr>
      </w:pPr>
      <w:r w:rsidRPr="00561BDF">
        <w:rPr>
          <w:bCs/>
          <w:color w:val="000000" w:themeColor="text1"/>
          <w:lang w:val="en-US"/>
        </w:rPr>
        <w:t>The Republic of Djibouti is a country located in the Horn of Africa on the border between the three continents including Asia, Europe and Africa with a very young population, 35% are under 15 years (Djibouti, vision 2035). He is one of the least developed countries with an economy heavily dominated by the service sector. Its territory has a relief</w:t>
      </w:r>
      <w:r w:rsidRPr="00561BDF">
        <w:rPr>
          <w:color w:val="000000" w:themeColor="text1"/>
          <w:lang w:val="en-US"/>
        </w:rPr>
        <w:t xml:space="preserve">contrasted with an arid desert climate, low rainfall in the order of 150 to 300 mm of rain on average per year, and prolonged drought affecting the population. </w:t>
      </w:r>
    </w:p>
    <w:p w14:paraId="6406F378" w14:textId="77777777" w:rsidR="0059204F" w:rsidRPr="00561BDF" w:rsidRDefault="0059204F" w:rsidP="0059204F">
      <w:pPr>
        <w:pStyle w:val="NoSpacing"/>
        <w:jc w:val="both"/>
        <w:rPr>
          <w:bCs/>
          <w:color w:val="000000" w:themeColor="text1"/>
          <w:lang w:val="en-US"/>
        </w:rPr>
      </w:pPr>
    </w:p>
    <w:p w14:paraId="79B728F1" w14:textId="77777777" w:rsidR="0059204F" w:rsidRPr="00561BDF" w:rsidRDefault="0059204F" w:rsidP="0059204F">
      <w:pPr>
        <w:pStyle w:val="NoSpacing"/>
        <w:jc w:val="both"/>
        <w:rPr>
          <w:bCs/>
          <w:color w:val="000000" w:themeColor="text1"/>
          <w:lang w:val="en-US"/>
        </w:rPr>
      </w:pPr>
      <w:r w:rsidRPr="00561BDF">
        <w:rPr>
          <w:color w:val="000000" w:themeColor="text1"/>
          <w:lang w:val="en-US"/>
        </w:rPr>
        <w:t>Variability and climate change are causing these repeated drought affecting much of the Horn of Africa. This has significantly increased food insecurity and weakened the resilience of the rural population of Djibouti. Therefore, the project is in line with the Strategy for Accelerated Growth and Employment Promotion (SCAPE, 2015-2019). This project will improve the living conditions of people in these rural areas through improved water resource access. This project is also consistent with the objectives of the Water Initiative, which aims to improve the access rate of rural populations to drinking water and also it is in line with the procedures provided for in the Program Resilience to Drought and Sustainable Development (PRSDD), running by the Ministry of Agriculture with IGAD.</w:t>
      </w:r>
    </w:p>
    <w:p w14:paraId="02AAAA67" w14:textId="77777777" w:rsidR="0059204F" w:rsidRPr="00561BDF" w:rsidRDefault="0059204F" w:rsidP="0059204F">
      <w:pPr>
        <w:autoSpaceDE w:val="0"/>
        <w:autoSpaceDN w:val="0"/>
        <w:adjustRightInd w:val="0"/>
        <w:jc w:val="both"/>
        <w:rPr>
          <w:bCs/>
          <w:color w:val="000000" w:themeColor="text1"/>
          <w:lang w:val="en-US"/>
        </w:rPr>
      </w:pPr>
    </w:p>
    <w:p w14:paraId="6857E6D7" w14:textId="77777777" w:rsidR="0059204F" w:rsidRPr="00561BDF" w:rsidRDefault="0059204F" w:rsidP="0059204F">
      <w:pPr>
        <w:autoSpaceDE w:val="0"/>
        <w:autoSpaceDN w:val="0"/>
        <w:adjustRightInd w:val="0"/>
        <w:jc w:val="both"/>
        <w:rPr>
          <w:bCs/>
          <w:color w:val="000000" w:themeColor="text1"/>
          <w:lang w:val="en-US"/>
        </w:rPr>
      </w:pPr>
      <w:r w:rsidRPr="00561BDF">
        <w:rPr>
          <w:bCs/>
          <w:color w:val="000000" w:themeColor="text1"/>
          <w:lang w:val="en-US"/>
        </w:rPr>
        <w:t>The project is consistent with Goal 1 of the Adaptation Fund portfolio is to "reduce the vulnerability of the negative impacts of climate change at local and national levels." Providing access and better management of water resources, the project will directly reduce the impact of climate variability. Also, increasing market gardening and fodder production and fostering the development of solutions to diverse communities agropastoralists through access to microfinance products, the project will result in the Adaptation Fund "exposure nationally risks and climate-related hazards are reduced. "</w:t>
      </w:r>
    </w:p>
    <w:p w14:paraId="0F3FB382" w14:textId="77777777" w:rsidR="006553B1" w:rsidRPr="00561BDF" w:rsidRDefault="006553B1" w:rsidP="0059204F">
      <w:pPr>
        <w:autoSpaceDE w:val="0"/>
        <w:autoSpaceDN w:val="0"/>
        <w:adjustRightInd w:val="0"/>
        <w:jc w:val="both"/>
        <w:rPr>
          <w:bCs/>
          <w:color w:val="000000" w:themeColor="text1"/>
          <w:lang w:val="en-US"/>
        </w:rPr>
      </w:pPr>
    </w:p>
    <w:p w14:paraId="19D62DD6" w14:textId="77777777" w:rsidR="0059204F" w:rsidRPr="00561BDF" w:rsidRDefault="0059204F" w:rsidP="0059204F">
      <w:pPr>
        <w:autoSpaceDE w:val="0"/>
        <w:autoSpaceDN w:val="0"/>
        <w:adjustRightInd w:val="0"/>
        <w:jc w:val="both"/>
        <w:rPr>
          <w:bCs/>
          <w:color w:val="000000" w:themeColor="text1"/>
          <w:lang w:val="en-US"/>
        </w:rPr>
      </w:pPr>
      <w:r w:rsidRPr="00561BDF">
        <w:rPr>
          <w:bCs/>
          <w:color w:val="000000" w:themeColor="text1"/>
          <w:lang w:val="en-US"/>
        </w:rPr>
        <w:t xml:space="preserve">Moreover, the project is fully in line with the National Action Plan for Adaptation (NAPA) that officially recommends capacity building activities for agro-pastoralists, dissemination of efficient forage species, strengthening cooperative organizations, the introduction of pumping technology for drinking water and the protection of agricultural land against erosion and flooding. </w:t>
      </w:r>
    </w:p>
    <w:p w14:paraId="48A939A4" w14:textId="77777777" w:rsidR="0059204F" w:rsidRPr="00561BDF" w:rsidRDefault="0059204F" w:rsidP="0059204F">
      <w:pPr>
        <w:autoSpaceDE w:val="0"/>
        <w:autoSpaceDN w:val="0"/>
        <w:adjustRightInd w:val="0"/>
        <w:jc w:val="both"/>
        <w:rPr>
          <w:bCs/>
          <w:color w:val="000000" w:themeColor="text1"/>
          <w:lang w:val="en-US"/>
        </w:rPr>
      </w:pPr>
    </w:p>
    <w:p w14:paraId="1F152CAF" w14:textId="77777777" w:rsidR="0059204F" w:rsidRPr="00561BDF" w:rsidRDefault="0059204F" w:rsidP="0059204F">
      <w:pPr>
        <w:autoSpaceDE w:val="0"/>
        <w:autoSpaceDN w:val="0"/>
        <w:adjustRightInd w:val="0"/>
        <w:jc w:val="both"/>
        <w:rPr>
          <w:bCs/>
          <w:color w:val="000000" w:themeColor="text1"/>
          <w:lang w:val="en-US"/>
        </w:rPr>
      </w:pPr>
      <w:r w:rsidRPr="00561BDF">
        <w:rPr>
          <w:bCs/>
          <w:color w:val="000000" w:themeColor="text1"/>
          <w:lang w:val="en-US"/>
        </w:rPr>
        <w:t xml:space="preserve">The project is also fully compatible with the CAADP (Comprehensive Agriculture Development Program in Africa) - which adheres Djibouti - which calls for urgent action in areas related to investment in water and land management, investment in rural infrastructure, including roads and food storage facilities, direct incentives for agricultural production and productivity, and safety nets of implementation for the most vulnerable populations and support science and technology development. </w:t>
      </w:r>
    </w:p>
    <w:p w14:paraId="0A6002D4" w14:textId="77777777" w:rsidR="0059204F" w:rsidRPr="00561BDF" w:rsidRDefault="0059204F" w:rsidP="0059204F">
      <w:pPr>
        <w:autoSpaceDE w:val="0"/>
        <w:autoSpaceDN w:val="0"/>
        <w:adjustRightInd w:val="0"/>
        <w:jc w:val="both"/>
        <w:rPr>
          <w:bCs/>
          <w:color w:val="000000" w:themeColor="text1"/>
          <w:lang w:val="en-US"/>
        </w:rPr>
      </w:pPr>
    </w:p>
    <w:p w14:paraId="20593CE9" w14:textId="77777777" w:rsidR="0059204F" w:rsidRPr="00561BDF" w:rsidRDefault="0059204F" w:rsidP="0059204F">
      <w:pPr>
        <w:jc w:val="both"/>
        <w:rPr>
          <w:color w:val="000000" w:themeColor="text1"/>
          <w:lang w:val="en-US"/>
        </w:rPr>
      </w:pPr>
      <w:r w:rsidRPr="00561BDF">
        <w:rPr>
          <w:color w:val="000000" w:themeColor="text1"/>
          <w:lang w:val="en-US"/>
        </w:rPr>
        <w:t>The percentage of the population living in extreme poverty increased from 43% to 23% in late 2008. Poverty affects all regions and induced a massive rural exodus to Djibouti City. Relative poverty in rural areas has taken disaster-like with a rate close to 95% (more than 3 of 4 rural living in extreme poverty according to the survey of DISED in 2010.</w:t>
      </w:r>
    </w:p>
    <w:p w14:paraId="1A826B79" w14:textId="77777777" w:rsidR="00D62D9C" w:rsidRPr="00561BDF" w:rsidRDefault="00D62D9C" w:rsidP="0059204F">
      <w:pPr>
        <w:jc w:val="both"/>
        <w:rPr>
          <w:color w:val="000000" w:themeColor="text1"/>
          <w:lang w:val="en-US"/>
        </w:rPr>
      </w:pPr>
    </w:p>
    <w:p w14:paraId="1861B69C" w14:textId="77777777" w:rsidR="00634FE7" w:rsidRPr="00561BDF" w:rsidRDefault="0059204F" w:rsidP="0059204F">
      <w:pPr>
        <w:jc w:val="both"/>
        <w:rPr>
          <w:color w:val="000000" w:themeColor="text1"/>
          <w:lang w:val="en-US"/>
        </w:rPr>
      </w:pPr>
      <w:r w:rsidRPr="00561BDF">
        <w:rPr>
          <w:color w:val="000000" w:themeColor="text1"/>
          <w:lang w:val="en-US"/>
        </w:rPr>
        <w:t>Persistent food insecurity is exacerbated by the inflation of food prices (1.7% in 2009 and 4% in 2010). That is why this project is online right National Food Security Program and the National Microfinance Policy (2012-2016) On the government policy plan, the fight against desertification and agricultural development are the key elements of the Government's strategy and the framework law on the environment which is in phase with this project.</w:t>
      </w:r>
    </w:p>
    <w:p w14:paraId="77A7343E" w14:textId="77777777" w:rsidR="00634FE7" w:rsidRPr="00561BDF" w:rsidRDefault="00634FE7" w:rsidP="0059204F">
      <w:pPr>
        <w:jc w:val="both"/>
        <w:rPr>
          <w:color w:val="000000" w:themeColor="text1"/>
          <w:lang w:val="en-US"/>
        </w:rPr>
      </w:pPr>
    </w:p>
    <w:p w14:paraId="648C29DA" w14:textId="77777777" w:rsidR="00D62D9C" w:rsidRPr="00561BDF" w:rsidRDefault="00D62D9C" w:rsidP="00D62D9C">
      <w:pPr>
        <w:jc w:val="both"/>
        <w:rPr>
          <w:color w:val="000000" w:themeColor="text1"/>
          <w:lang w:val="en-US"/>
        </w:rPr>
      </w:pPr>
      <w:r w:rsidRPr="00561BDF">
        <w:rPr>
          <w:color w:val="000000" w:themeColor="text1"/>
          <w:lang w:val="en-US"/>
        </w:rPr>
        <w:t>However, the continuous efforts of the government and development partners have reduced the extreme poverty rate in the country between 2009 and 2017. According to the latest survey of DISED (Statistics Directorate), the extreme poverty rate individuals for the whole country is estimated at 21.1% in 2017 (EDAM4 -IS) against 23% in 2008. According to studies in previous years, there seems to be a lasting gap between the well-being of the capital , Djibouti city and other regions. Indeed, in Djibouti City, the extreme poverty rate is estimated at 13.6%, while in other regions, it is almost three times higher than the national rate: 45.0%. Using a global poverty line, the proportion of the population considered poor increases significantly. Across the country 35.8% are not able to cover their food and non-food. Among households in other regions, the rate is even higher with 59.8%.</w:t>
      </w:r>
    </w:p>
    <w:p w14:paraId="702E8FCC" w14:textId="77777777" w:rsidR="00634FE7" w:rsidRPr="00561BDF" w:rsidRDefault="00634FE7" w:rsidP="0059204F">
      <w:pPr>
        <w:jc w:val="both"/>
        <w:rPr>
          <w:color w:val="000000" w:themeColor="text1"/>
          <w:lang w:val="en-US"/>
        </w:rPr>
      </w:pPr>
    </w:p>
    <w:p w14:paraId="454F6BC3" w14:textId="77777777" w:rsidR="00D62D9C" w:rsidRPr="00561BDF" w:rsidRDefault="00D62D9C" w:rsidP="0059204F">
      <w:pPr>
        <w:jc w:val="both"/>
        <w:rPr>
          <w:color w:val="000000" w:themeColor="text1"/>
          <w:lang w:val="en-US"/>
        </w:rPr>
      </w:pPr>
    </w:p>
    <w:p w14:paraId="12E5EBFD" w14:textId="77777777" w:rsidR="0059204F" w:rsidRPr="00561BDF" w:rsidRDefault="00634FE7" w:rsidP="00634FE7">
      <w:pPr>
        <w:pStyle w:val="Heading2"/>
        <w:ind w:firstLine="708"/>
        <w:rPr>
          <w:b w:val="0"/>
          <w:color w:val="000000" w:themeColor="text1"/>
          <w:lang w:val="en-US"/>
        </w:rPr>
      </w:pPr>
      <w:bookmarkStart w:id="90" w:name="_Toc473687767"/>
      <w:bookmarkStart w:id="91" w:name="_Toc536616103"/>
      <w:bookmarkStart w:id="92" w:name="_Toc536630584"/>
      <w:r w:rsidRPr="00561BDF">
        <w:rPr>
          <w:rFonts w:ascii="Times New Roman" w:hAnsi="Times New Roman" w:cs="Times New Roman"/>
          <w:color w:val="000000" w:themeColor="text1"/>
          <w:sz w:val="24"/>
          <w:szCs w:val="24"/>
          <w:lang w:val="en-US"/>
        </w:rPr>
        <w:t>2.2. Issues that the project addresses</w:t>
      </w:r>
      <w:bookmarkEnd w:id="90"/>
      <w:bookmarkEnd w:id="91"/>
      <w:bookmarkEnd w:id="92"/>
    </w:p>
    <w:p w14:paraId="199AFBB7" w14:textId="77777777" w:rsidR="00634FE7" w:rsidRPr="00561BDF" w:rsidRDefault="00634FE7" w:rsidP="0059204F">
      <w:pPr>
        <w:autoSpaceDE w:val="0"/>
        <w:autoSpaceDN w:val="0"/>
        <w:adjustRightInd w:val="0"/>
        <w:jc w:val="both"/>
        <w:rPr>
          <w:bCs/>
          <w:color w:val="000000" w:themeColor="text1"/>
          <w:lang w:val="en-US"/>
        </w:rPr>
      </w:pPr>
    </w:p>
    <w:p w14:paraId="69B754CC" w14:textId="77777777" w:rsidR="0059204F" w:rsidRPr="00561BDF" w:rsidRDefault="00D72862" w:rsidP="0059204F">
      <w:pPr>
        <w:autoSpaceDE w:val="0"/>
        <w:autoSpaceDN w:val="0"/>
        <w:adjustRightInd w:val="0"/>
        <w:jc w:val="both"/>
        <w:rPr>
          <w:bCs/>
          <w:color w:val="000000" w:themeColor="text1"/>
          <w:lang w:val="en-US"/>
        </w:rPr>
      </w:pPr>
      <w:r w:rsidRPr="00561BDF">
        <w:rPr>
          <w:bCs/>
          <w:color w:val="000000" w:themeColor="text1"/>
          <w:lang w:val="en-US"/>
        </w:rPr>
        <w:t>Given the arid climate and recurrent drought by lack of water, the Republic of Djibouti with its status of least developed country is located in the arid Sahel-Sudanese band. In fact, the country is experiencing a very high desertification and a fragile ecosystem. As a result, people are exposed to high vulnerability to climate change in the long term.</w:t>
      </w:r>
    </w:p>
    <w:p w14:paraId="393D1497" w14:textId="77777777" w:rsidR="0059204F" w:rsidRPr="00561BDF" w:rsidRDefault="0059204F" w:rsidP="0059204F">
      <w:pPr>
        <w:autoSpaceDE w:val="0"/>
        <w:autoSpaceDN w:val="0"/>
        <w:adjustRightInd w:val="0"/>
        <w:jc w:val="both"/>
        <w:rPr>
          <w:bCs/>
          <w:color w:val="000000" w:themeColor="text1"/>
          <w:lang w:val="en-US"/>
        </w:rPr>
      </w:pPr>
    </w:p>
    <w:p w14:paraId="774BAFB5" w14:textId="77777777" w:rsidR="0059204F" w:rsidRDefault="0059204F" w:rsidP="0059204F">
      <w:pPr>
        <w:autoSpaceDE w:val="0"/>
        <w:autoSpaceDN w:val="0"/>
        <w:adjustRightInd w:val="0"/>
        <w:jc w:val="both"/>
        <w:rPr>
          <w:bCs/>
          <w:color w:val="000000" w:themeColor="text1"/>
        </w:rPr>
      </w:pPr>
      <w:r w:rsidRPr="00561BDF">
        <w:rPr>
          <w:bCs/>
          <w:color w:val="000000" w:themeColor="text1"/>
          <w:lang w:val="en-US"/>
        </w:rPr>
        <w:t xml:space="preserve">Consequently, access and water security is a priority for the government to meet the extreme urgency and improve the resilience of rural communities to the effects of change. </w:t>
      </w:r>
      <w:r w:rsidRPr="006553B1">
        <w:rPr>
          <w:bCs/>
          <w:color w:val="000000" w:themeColor="text1"/>
        </w:rPr>
        <w:t>This is why the project aims to:</w:t>
      </w:r>
    </w:p>
    <w:p w14:paraId="2DA09E34" w14:textId="77777777" w:rsidR="00F62836" w:rsidRPr="006553B1" w:rsidRDefault="00F62836" w:rsidP="0059204F">
      <w:pPr>
        <w:autoSpaceDE w:val="0"/>
        <w:autoSpaceDN w:val="0"/>
        <w:adjustRightInd w:val="0"/>
        <w:jc w:val="both"/>
        <w:rPr>
          <w:bCs/>
          <w:color w:val="000000" w:themeColor="text1"/>
        </w:rPr>
      </w:pPr>
    </w:p>
    <w:p w14:paraId="05E1F6A7" w14:textId="77777777" w:rsidR="0059204F" w:rsidRPr="00561BDF" w:rsidRDefault="008F044B" w:rsidP="0059204F">
      <w:pPr>
        <w:numPr>
          <w:ilvl w:val="0"/>
          <w:numId w:val="2"/>
        </w:numPr>
        <w:autoSpaceDE w:val="0"/>
        <w:autoSpaceDN w:val="0"/>
        <w:adjustRightInd w:val="0"/>
        <w:jc w:val="both"/>
        <w:rPr>
          <w:bCs/>
          <w:color w:val="000000" w:themeColor="text1"/>
          <w:lang w:val="en-US"/>
        </w:rPr>
      </w:pPr>
      <w:r w:rsidRPr="00561BDF">
        <w:rPr>
          <w:bCs/>
          <w:color w:val="000000" w:themeColor="text1"/>
          <w:lang w:val="en-US"/>
        </w:rPr>
        <w:t>Remedy evaporation of rainwater by the establishment of a new robust solution for capture and storage of water;</w:t>
      </w:r>
    </w:p>
    <w:p w14:paraId="48C01C44" w14:textId="77777777" w:rsidR="00207589" w:rsidRPr="00561BDF" w:rsidRDefault="00207589" w:rsidP="0059204F">
      <w:pPr>
        <w:numPr>
          <w:ilvl w:val="0"/>
          <w:numId w:val="2"/>
        </w:numPr>
        <w:autoSpaceDE w:val="0"/>
        <w:autoSpaceDN w:val="0"/>
        <w:adjustRightInd w:val="0"/>
        <w:jc w:val="both"/>
        <w:rPr>
          <w:bCs/>
          <w:color w:val="000000" w:themeColor="text1"/>
          <w:lang w:val="en-US"/>
        </w:rPr>
      </w:pPr>
      <w:r w:rsidRPr="00561BDF">
        <w:rPr>
          <w:bCs/>
          <w:color w:val="000000" w:themeColor="text1"/>
          <w:lang w:val="en-US"/>
        </w:rPr>
        <w:t>Transforming farmers in agro-pastoralists allowing them to practice farming;</w:t>
      </w:r>
    </w:p>
    <w:p w14:paraId="0D092E01" w14:textId="77777777" w:rsidR="0059204F" w:rsidRPr="00561BDF" w:rsidRDefault="0059204F" w:rsidP="0059204F">
      <w:pPr>
        <w:numPr>
          <w:ilvl w:val="0"/>
          <w:numId w:val="2"/>
        </w:numPr>
        <w:autoSpaceDE w:val="0"/>
        <w:autoSpaceDN w:val="0"/>
        <w:adjustRightInd w:val="0"/>
        <w:jc w:val="both"/>
        <w:rPr>
          <w:bCs/>
          <w:color w:val="000000" w:themeColor="text1"/>
          <w:lang w:val="en-US"/>
        </w:rPr>
      </w:pPr>
      <w:r w:rsidRPr="00561BDF">
        <w:rPr>
          <w:bCs/>
          <w:color w:val="000000" w:themeColor="text1"/>
          <w:lang w:val="en-US"/>
        </w:rPr>
        <w:t xml:space="preserve">Facilitate the development of microfinance products to enhance the resilience of rural communities. </w:t>
      </w:r>
    </w:p>
    <w:p w14:paraId="343692EA" w14:textId="77777777" w:rsidR="003836C0" w:rsidRPr="00561BDF" w:rsidRDefault="003836C0" w:rsidP="003836C0">
      <w:pPr>
        <w:autoSpaceDE w:val="0"/>
        <w:autoSpaceDN w:val="0"/>
        <w:adjustRightInd w:val="0"/>
        <w:ind w:left="720"/>
        <w:jc w:val="both"/>
        <w:rPr>
          <w:bCs/>
          <w:color w:val="000000" w:themeColor="text1"/>
          <w:lang w:val="en-US"/>
        </w:rPr>
      </w:pPr>
    </w:p>
    <w:p w14:paraId="2CAED77A" w14:textId="77777777" w:rsidR="00634FE7" w:rsidRPr="00561BDF" w:rsidRDefault="00634FE7" w:rsidP="003836C0">
      <w:pPr>
        <w:autoSpaceDE w:val="0"/>
        <w:autoSpaceDN w:val="0"/>
        <w:adjustRightInd w:val="0"/>
        <w:ind w:left="720"/>
        <w:jc w:val="both"/>
        <w:rPr>
          <w:bCs/>
          <w:color w:val="000000" w:themeColor="text1"/>
          <w:lang w:val="en-US"/>
        </w:rPr>
      </w:pPr>
    </w:p>
    <w:p w14:paraId="4A8D2D33" w14:textId="77777777" w:rsidR="0059204F" w:rsidRPr="00561BDF" w:rsidRDefault="00634FE7" w:rsidP="00634FE7">
      <w:pPr>
        <w:pStyle w:val="Heading2"/>
        <w:ind w:firstLine="708"/>
        <w:rPr>
          <w:rFonts w:ascii="Times New Roman" w:hAnsi="Times New Roman"/>
          <w:color w:val="000000" w:themeColor="text1"/>
          <w:sz w:val="24"/>
          <w:szCs w:val="24"/>
          <w:u w:val="single"/>
          <w:lang w:val="en-US"/>
        </w:rPr>
      </w:pPr>
      <w:bookmarkStart w:id="93" w:name="_Toc473687768"/>
      <w:bookmarkStart w:id="94" w:name="_Toc536616104"/>
      <w:bookmarkStart w:id="95" w:name="_Toc536630585"/>
      <w:r w:rsidRPr="00561BDF">
        <w:rPr>
          <w:rFonts w:ascii="Times New Roman" w:hAnsi="Times New Roman"/>
          <w:color w:val="000000" w:themeColor="text1"/>
          <w:sz w:val="24"/>
          <w:szCs w:val="24"/>
          <w:lang w:val="en-US"/>
        </w:rPr>
        <w:t>2.3. Project Description and Strategy</w:t>
      </w:r>
      <w:bookmarkEnd w:id="93"/>
      <w:bookmarkEnd w:id="94"/>
      <w:bookmarkEnd w:id="95"/>
    </w:p>
    <w:p w14:paraId="250BDB1D" w14:textId="77777777" w:rsidR="00634FE7" w:rsidRPr="00561BDF" w:rsidRDefault="00634FE7" w:rsidP="0059204F">
      <w:pPr>
        <w:pStyle w:val="NoSpacing"/>
        <w:jc w:val="both"/>
        <w:rPr>
          <w:bCs/>
          <w:color w:val="000000" w:themeColor="text1"/>
          <w:lang w:val="en-US"/>
        </w:rPr>
      </w:pPr>
    </w:p>
    <w:p w14:paraId="52E1BC5A" w14:textId="77777777" w:rsidR="0059204F" w:rsidRPr="00561BDF" w:rsidRDefault="0059204F" w:rsidP="0059204F">
      <w:pPr>
        <w:pStyle w:val="NoSpacing"/>
        <w:jc w:val="both"/>
        <w:rPr>
          <w:bCs/>
          <w:color w:val="000000" w:themeColor="text1"/>
          <w:lang w:val="en-US"/>
        </w:rPr>
      </w:pPr>
      <w:r w:rsidRPr="00561BDF">
        <w:rPr>
          <w:bCs/>
          <w:color w:val="000000" w:themeColor="text1"/>
          <w:lang w:val="en-US"/>
        </w:rPr>
        <w:t>The project aims to improve the resilience of poor rural communities in Djibouti regions face the repetitive droughts caused by climate change. Therefore, the project aims to help these rural communities living in areas of the Petit Bara and Grand Bara develop their capacity to adapt and to take the path of developing a resilient to climatic shocks.</w:t>
      </w:r>
    </w:p>
    <w:p w14:paraId="3903BA36" w14:textId="77777777" w:rsidR="0059204F" w:rsidRPr="00561BDF" w:rsidRDefault="0059204F" w:rsidP="0059204F">
      <w:pPr>
        <w:pStyle w:val="NoSpacing"/>
        <w:jc w:val="both"/>
        <w:rPr>
          <w:bCs/>
          <w:color w:val="000000" w:themeColor="text1"/>
          <w:lang w:val="en-US"/>
        </w:rPr>
      </w:pPr>
    </w:p>
    <w:p w14:paraId="5F0B8A93" w14:textId="77777777" w:rsidR="0059204F" w:rsidRDefault="0059204F" w:rsidP="0059204F">
      <w:pPr>
        <w:pStyle w:val="NoSpacing"/>
        <w:jc w:val="both"/>
        <w:rPr>
          <w:bCs/>
          <w:color w:val="000000" w:themeColor="text1"/>
        </w:rPr>
      </w:pPr>
      <w:r w:rsidRPr="00561BDF">
        <w:rPr>
          <w:bCs/>
          <w:color w:val="000000" w:themeColor="text1"/>
          <w:lang w:val="en-US"/>
        </w:rPr>
        <w:t xml:space="preserve">Thus, the project also aims to implement sound management actions to better manage water resources, increase market gardening and fodder production for livestock and finally develop diversified solutions through the establishment of a local micro finance and accessible to all. It is for this reason that the project targets the development of agro-pastoral areas as an adaptation strategy for these vulnerable populations to reduce the adverse effects of climate change on them. </w:t>
      </w:r>
      <w:r w:rsidRPr="00207589">
        <w:rPr>
          <w:bCs/>
          <w:color w:val="000000" w:themeColor="text1"/>
        </w:rPr>
        <w:t xml:space="preserve">The project has three interrelated components, namely:  </w:t>
      </w:r>
    </w:p>
    <w:p w14:paraId="58D004E3" w14:textId="77777777" w:rsidR="003836C0" w:rsidRPr="00207589" w:rsidRDefault="003836C0" w:rsidP="0059204F">
      <w:pPr>
        <w:pStyle w:val="NoSpacing"/>
        <w:jc w:val="both"/>
        <w:rPr>
          <w:bCs/>
          <w:color w:val="000000" w:themeColor="text1"/>
        </w:rPr>
      </w:pPr>
    </w:p>
    <w:p w14:paraId="3F58705A" w14:textId="77777777" w:rsidR="0059204F" w:rsidRPr="00561BDF" w:rsidRDefault="0059204F" w:rsidP="0059204F">
      <w:pPr>
        <w:numPr>
          <w:ilvl w:val="0"/>
          <w:numId w:val="18"/>
        </w:numPr>
        <w:autoSpaceDE w:val="0"/>
        <w:autoSpaceDN w:val="0"/>
        <w:adjustRightInd w:val="0"/>
        <w:jc w:val="both"/>
        <w:rPr>
          <w:bCs/>
          <w:color w:val="000000" w:themeColor="text1"/>
          <w:lang w:val="en-US"/>
        </w:rPr>
      </w:pPr>
      <w:r w:rsidRPr="00561BDF">
        <w:rPr>
          <w:b/>
          <w:bCs/>
          <w:color w:val="000000" w:themeColor="text1"/>
          <w:lang w:val="en-US"/>
        </w:rPr>
        <w:t>component 1</w:t>
      </w:r>
      <w:r w:rsidRPr="00561BDF">
        <w:rPr>
          <w:bCs/>
          <w:color w:val="000000" w:themeColor="text1"/>
          <w:lang w:val="en-US"/>
        </w:rPr>
        <w:t>: Sustainable access to secure water resources through the development of new infrastructure;</w:t>
      </w:r>
    </w:p>
    <w:p w14:paraId="3EDAF826" w14:textId="77777777" w:rsidR="0059204F" w:rsidRPr="00561BDF" w:rsidRDefault="0059204F" w:rsidP="0059204F">
      <w:pPr>
        <w:numPr>
          <w:ilvl w:val="0"/>
          <w:numId w:val="18"/>
        </w:numPr>
        <w:autoSpaceDE w:val="0"/>
        <w:autoSpaceDN w:val="0"/>
        <w:adjustRightInd w:val="0"/>
        <w:jc w:val="both"/>
        <w:rPr>
          <w:bCs/>
          <w:color w:val="000000" w:themeColor="text1"/>
          <w:lang w:val="en-US"/>
        </w:rPr>
      </w:pPr>
      <w:r w:rsidRPr="00561BDF">
        <w:rPr>
          <w:b/>
          <w:bCs/>
          <w:color w:val="000000" w:themeColor="text1"/>
          <w:lang w:val="en-US"/>
        </w:rPr>
        <w:t>component 2</w:t>
      </w:r>
      <w:r w:rsidRPr="00561BDF">
        <w:rPr>
          <w:bCs/>
          <w:color w:val="000000" w:themeColor="text1"/>
          <w:lang w:val="en-US"/>
        </w:rPr>
        <w:t>: Perimeters agro-pastoral oasis type developed for each of the target project area families;</w:t>
      </w:r>
    </w:p>
    <w:p w14:paraId="716EA045" w14:textId="77777777" w:rsidR="0059204F" w:rsidRPr="00561BDF" w:rsidRDefault="0059204F" w:rsidP="0059204F">
      <w:pPr>
        <w:numPr>
          <w:ilvl w:val="0"/>
          <w:numId w:val="18"/>
        </w:numPr>
        <w:autoSpaceDE w:val="0"/>
        <w:autoSpaceDN w:val="0"/>
        <w:adjustRightInd w:val="0"/>
        <w:jc w:val="both"/>
        <w:rPr>
          <w:bCs/>
          <w:color w:val="000000" w:themeColor="text1"/>
          <w:lang w:val="en-US"/>
        </w:rPr>
      </w:pPr>
      <w:r w:rsidRPr="00561BDF">
        <w:rPr>
          <w:b/>
          <w:bCs/>
          <w:color w:val="000000" w:themeColor="text1"/>
          <w:lang w:val="en-US"/>
        </w:rPr>
        <w:t>component 3</w:t>
      </w:r>
      <w:r w:rsidR="000A4117">
        <w:rPr>
          <w:b/>
          <w:bCs/>
          <w:color w:val="000000" w:themeColor="text1"/>
          <w:lang w:val="en-US"/>
        </w:rPr>
        <w:t xml:space="preserve"> </w:t>
      </w:r>
      <w:r w:rsidRPr="00561BDF">
        <w:rPr>
          <w:bCs/>
          <w:color w:val="000000" w:themeColor="text1"/>
          <w:lang w:val="en-US"/>
        </w:rPr>
        <w:t>Micro funding available to rural communities for the development of agro micro enterprises;</w:t>
      </w:r>
    </w:p>
    <w:p w14:paraId="3C07686F" w14:textId="77777777" w:rsidR="0059204F" w:rsidRPr="00561BDF" w:rsidRDefault="0059204F" w:rsidP="0059204F">
      <w:pPr>
        <w:autoSpaceDE w:val="0"/>
        <w:autoSpaceDN w:val="0"/>
        <w:adjustRightInd w:val="0"/>
        <w:jc w:val="both"/>
        <w:rPr>
          <w:bCs/>
          <w:color w:val="000000" w:themeColor="text1"/>
          <w:lang w:val="en-US"/>
        </w:rPr>
      </w:pPr>
    </w:p>
    <w:p w14:paraId="033E3D6C" w14:textId="77777777" w:rsidR="0059204F" w:rsidRPr="00561BDF" w:rsidRDefault="0059204F" w:rsidP="0059204F">
      <w:pPr>
        <w:autoSpaceDE w:val="0"/>
        <w:autoSpaceDN w:val="0"/>
        <w:adjustRightInd w:val="0"/>
        <w:jc w:val="both"/>
        <w:rPr>
          <w:bCs/>
          <w:color w:val="000000" w:themeColor="text1"/>
          <w:lang w:val="en-US"/>
        </w:rPr>
      </w:pPr>
      <w:r w:rsidRPr="00561BDF">
        <w:rPr>
          <w:bCs/>
          <w:color w:val="000000" w:themeColor="text1"/>
          <w:lang w:val="en-US"/>
        </w:rPr>
        <w:t>The expected results of this project will not only enhance access to water resources capabilities for target populations of the project, improve resilience to climate change to fight effectively against the harmful effects of climate variability and especially to promote and to develop new micro credit products for rural women and girls out of school. For this purpose and in accordance with different components, the expected project results are:</w:t>
      </w:r>
    </w:p>
    <w:p w14:paraId="05C71C93" w14:textId="77777777" w:rsidR="003836C0" w:rsidRPr="00561BDF" w:rsidRDefault="003836C0" w:rsidP="0059204F">
      <w:pPr>
        <w:autoSpaceDE w:val="0"/>
        <w:autoSpaceDN w:val="0"/>
        <w:adjustRightInd w:val="0"/>
        <w:jc w:val="both"/>
        <w:rPr>
          <w:bCs/>
          <w:color w:val="000000" w:themeColor="text1"/>
          <w:lang w:val="en-US"/>
        </w:rPr>
      </w:pPr>
    </w:p>
    <w:p w14:paraId="429FD9B1" w14:textId="77777777" w:rsidR="0059204F" w:rsidRPr="00561BDF" w:rsidRDefault="0059204F" w:rsidP="0059204F">
      <w:pPr>
        <w:numPr>
          <w:ilvl w:val="0"/>
          <w:numId w:val="19"/>
        </w:numPr>
        <w:autoSpaceDE w:val="0"/>
        <w:autoSpaceDN w:val="0"/>
        <w:adjustRightInd w:val="0"/>
        <w:jc w:val="both"/>
        <w:rPr>
          <w:bCs/>
          <w:color w:val="000000" w:themeColor="text1"/>
          <w:lang w:val="en-US"/>
        </w:rPr>
      </w:pPr>
      <w:r w:rsidRPr="00561BDF">
        <w:rPr>
          <w:b/>
          <w:bCs/>
          <w:color w:val="000000" w:themeColor="text1"/>
          <w:lang w:val="en-US"/>
        </w:rPr>
        <w:t>Results 1:</w:t>
      </w:r>
      <w:r w:rsidRPr="00561BDF">
        <w:rPr>
          <w:bCs/>
          <w:color w:val="000000" w:themeColor="text1"/>
          <w:lang w:val="en-US"/>
        </w:rPr>
        <w:t xml:space="preserve"> The capacity to mobilize and secure sustainable water resources in the context of climate change for agro-pastoral communities are developed. </w:t>
      </w:r>
    </w:p>
    <w:p w14:paraId="096F452B" w14:textId="77777777" w:rsidR="0059204F" w:rsidRPr="00561BDF" w:rsidRDefault="0059204F" w:rsidP="0059204F">
      <w:pPr>
        <w:numPr>
          <w:ilvl w:val="0"/>
          <w:numId w:val="19"/>
        </w:numPr>
        <w:autoSpaceDE w:val="0"/>
        <w:autoSpaceDN w:val="0"/>
        <w:adjustRightInd w:val="0"/>
        <w:jc w:val="both"/>
        <w:rPr>
          <w:bCs/>
          <w:color w:val="000000" w:themeColor="text1"/>
          <w:lang w:val="en-US"/>
        </w:rPr>
      </w:pPr>
      <w:r w:rsidRPr="00561BDF">
        <w:rPr>
          <w:b/>
          <w:bCs/>
          <w:color w:val="000000" w:themeColor="text1"/>
          <w:lang w:val="en-US"/>
        </w:rPr>
        <w:t xml:space="preserve">Results 2: </w:t>
      </w:r>
      <w:r w:rsidRPr="00561BDF">
        <w:rPr>
          <w:bCs/>
          <w:color w:val="000000" w:themeColor="text1"/>
          <w:lang w:val="en-US"/>
        </w:rPr>
        <w:t xml:space="preserve">Resilience to climate change developed agro-pastoral systems, offering greater forage production capacity, diversification of agricultural production and creating replication capabilities. </w:t>
      </w:r>
    </w:p>
    <w:p w14:paraId="0CBD4011" w14:textId="77777777" w:rsidR="0059204F" w:rsidRPr="00561BDF" w:rsidRDefault="0059204F" w:rsidP="0059204F">
      <w:pPr>
        <w:numPr>
          <w:ilvl w:val="0"/>
          <w:numId w:val="19"/>
        </w:numPr>
        <w:autoSpaceDE w:val="0"/>
        <w:autoSpaceDN w:val="0"/>
        <w:adjustRightInd w:val="0"/>
        <w:jc w:val="both"/>
        <w:rPr>
          <w:bCs/>
          <w:color w:val="000000" w:themeColor="text1"/>
          <w:lang w:val="en-US"/>
        </w:rPr>
      </w:pPr>
      <w:r w:rsidRPr="00561BDF">
        <w:rPr>
          <w:b/>
          <w:bCs/>
          <w:color w:val="000000" w:themeColor="text1"/>
          <w:lang w:val="en-US"/>
        </w:rPr>
        <w:t xml:space="preserve">Results 2: </w:t>
      </w:r>
      <w:r w:rsidRPr="00561BDF">
        <w:rPr>
          <w:bCs/>
          <w:color w:val="000000" w:themeColor="text1"/>
          <w:lang w:val="en-US"/>
        </w:rPr>
        <w:t xml:space="preserve">Micro-credit products to facilitate and promote the diversification of resilient agro-pastoral production systems to climate change developed. </w:t>
      </w:r>
    </w:p>
    <w:p w14:paraId="534F7D8D" w14:textId="77777777" w:rsidR="0059204F" w:rsidRPr="00561BDF" w:rsidRDefault="0059204F" w:rsidP="0059204F">
      <w:pPr>
        <w:pStyle w:val="NoSpacing"/>
        <w:jc w:val="both"/>
        <w:rPr>
          <w:bCs/>
          <w:color w:val="000000" w:themeColor="text1"/>
          <w:lang w:val="en-US"/>
        </w:rPr>
      </w:pPr>
    </w:p>
    <w:p w14:paraId="2B907EF6" w14:textId="77777777" w:rsidR="0059204F" w:rsidRPr="00561BDF" w:rsidRDefault="0059204F" w:rsidP="0059204F">
      <w:pPr>
        <w:pStyle w:val="NoSpacing"/>
        <w:jc w:val="both"/>
        <w:rPr>
          <w:bCs/>
          <w:color w:val="000000" w:themeColor="text1"/>
          <w:lang w:val="en-US"/>
        </w:rPr>
      </w:pPr>
      <w:r w:rsidRPr="00561BDF">
        <w:rPr>
          <w:bCs/>
          <w:color w:val="000000" w:themeColor="text1"/>
          <w:lang w:val="en-US"/>
        </w:rPr>
        <w:t>To achieve these results, several activities were carried out and involve several target areas identified in the project document and which are spread over two areas of the South West of the country and in different areas, which include:</w:t>
      </w:r>
    </w:p>
    <w:p w14:paraId="61637D0E" w14:textId="77777777" w:rsidR="0059204F" w:rsidRPr="00561BDF" w:rsidRDefault="0059204F" w:rsidP="0059204F">
      <w:pPr>
        <w:pStyle w:val="NoSpacing"/>
        <w:numPr>
          <w:ilvl w:val="0"/>
          <w:numId w:val="20"/>
        </w:numPr>
        <w:jc w:val="both"/>
        <w:rPr>
          <w:bCs/>
          <w:color w:val="000000" w:themeColor="text1"/>
          <w:lang w:val="en-US"/>
        </w:rPr>
      </w:pPr>
      <w:r w:rsidRPr="00561BDF">
        <w:rPr>
          <w:bCs/>
          <w:color w:val="000000" w:themeColor="text1"/>
          <w:lang w:val="en-US"/>
        </w:rPr>
        <w:t xml:space="preserve">Mobilization and managing surface and ground water to ensure better water supply for the various agricultural areas, local people and their livestock; </w:t>
      </w:r>
    </w:p>
    <w:p w14:paraId="40C16C2F" w14:textId="77777777" w:rsidR="0059204F" w:rsidRPr="00561BDF" w:rsidRDefault="0059204F" w:rsidP="0059204F">
      <w:pPr>
        <w:pStyle w:val="NoSpacing"/>
        <w:numPr>
          <w:ilvl w:val="0"/>
          <w:numId w:val="20"/>
        </w:numPr>
        <w:jc w:val="both"/>
        <w:rPr>
          <w:bCs/>
          <w:color w:val="000000" w:themeColor="text1"/>
          <w:lang w:val="en-US"/>
        </w:rPr>
      </w:pPr>
      <w:r w:rsidRPr="00561BDF">
        <w:rPr>
          <w:bCs/>
          <w:color w:val="000000" w:themeColor="text1"/>
          <w:lang w:val="en-US"/>
        </w:rPr>
        <w:t>Construction and rehabilitation of detention facilities and hydraulic structures (earth dams, underground dams, boreholes);</w:t>
      </w:r>
    </w:p>
    <w:p w14:paraId="576028B4" w14:textId="77777777" w:rsidR="0059204F" w:rsidRPr="00561BDF" w:rsidRDefault="0059204F" w:rsidP="0059204F">
      <w:pPr>
        <w:pStyle w:val="NoSpacing"/>
        <w:numPr>
          <w:ilvl w:val="0"/>
          <w:numId w:val="20"/>
        </w:numPr>
        <w:jc w:val="both"/>
        <w:rPr>
          <w:bCs/>
          <w:color w:val="000000" w:themeColor="text1"/>
          <w:lang w:val="en-US"/>
        </w:rPr>
      </w:pPr>
      <w:r w:rsidRPr="00561BDF">
        <w:rPr>
          <w:bCs/>
          <w:color w:val="000000" w:themeColor="text1"/>
          <w:lang w:val="en-US"/>
        </w:rPr>
        <w:t>Development of agricultural areas to improve agricultural and livestock production in rural communities around the project areas in terms of water availability, vocation soil, and attitudes of the beneficiary population;</w:t>
      </w:r>
    </w:p>
    <w:p w14:paraId="1F06753B" w14:textId="77777777" w:rsidR="0059204F" w:rsidRPr="00561BDF" w:rsidRDefault="0059204F" w:rsidP="0059204F">
      <w:pPr>
        <w:pStyle w:val="NoSpacing"/>
        <w:numPr>
          <w:ilvl w:val="0"/>
          <w:numId w:val="20"/>
        </w:numPr>
        <w:jc w:val="both"/>
        <w:rPr>
          <w:bCs/>
          <w:color w:val="000000" w:themeColor="text1"/>
          <w:lang w:val="en-US"/>
        </w:rPr>
      </w:pPr>
      <w:r w:rsidRPr="00561BDF">
        <w:rPr>
          <w:bCs/>
          <w:color w:val="000000" w:themeColor="text1"/>
          <w:lang w:val="en-US"/>
        </w:rPr>
        <w:t>Development of income-generating activities through the availability of different microfinance products, the creation of employment;</w:t>
      </w:r>
    </w:p>
    <w:p w14:paraId="55CC2B3A" w14:textId="77777777" w:rsidR="0059204F" w:rsidRPr="00561BDF" w:rsidRDefault="0059204F" w:rsidP="0059204F">
      <w:pPr>
        <w:pStyle w:val="NoSpacing"/>
        <w:numPr>
          <w:ilvl w:val="0"/>
          <w:numId w:val="20"/>
        </w:numPr>
        <w:jc w:val="both"/>
        <w:rPr>
          <w:bCs/>
          <w:color w:val="000000" w:themeColor="text1"/>
          <w:lang w:val="en-US"/>
        </w:rPr>
      </w:pPr>
      <w:r w:rsidRPr="00561BDF">
        <w:rPr>
          <w:bCs/>
          <w:color w:val="000000" w:themeColor="text1"/>
          <w:lang w:val="en-US"/>
        </w:rPr>
        <w:t>Strengthening the capacity of these beneficiaries through the implementation of organizational structures for managing and monitoring these water infrastructure (Steering Committee, waterholes Management Committee and agricultural areas).</w:t>
      </w:r>
    </w:p>
    <w:p w14:paraId="14A34543" w14:textId="77777777" w:rsidR="003836C0" w:rsidRPr="00561BDF" w:rsidRDefault="003836C0" w:rsidP="0059204F">
      <w:pPr>
        <w:pStyle w:val="NoSpacing"/>
        <w:jc w:val="both"/>
        <w:rPr>
          <w:color w:val="000000" w:themeColor="text1"/>
          <w:lang w:val="en-US"/>
        </w:rPr>
      </w:pPr>
    </w:p>
    <w:p w14:paraId="56A4D21D" w14:textId="77777777" w:rsidR="0059204F" w:rsidRPr="00561BDF" w:rsidRDefault="0059204F" w:rsidP="0059204F">
      <w:pPr>
        <w:pStyle w:val="NoSpacing"/>
        <w:jc w:val="both"/>
        <w:rPr>
          <w:color w:val="000000" w:themeColor="text1"/>
          <w:lang w:val="en-US"/>
        </w:rPr>
      </w:pPr>
      <w:r w:rsidRPr="00561BDF">
        <w:rPr>
          <w:color w:val="000000" w:themeColor="text1"/>
          <w:lang w:val="en-US"/>
        </w:rPr>
        <w:t xml:space="preserve">The project is based on a participatory approach that will enable beneficiary communities to organize, coordinate with project partners, local institutional stakeholders to better undertake the implementation of the work of these water infrastructure and ensure the best conditions the best implementation of the project adaptation activities. </w:t>
      </w:r>
    </w:p>
    <w:p w14:paraId="0C1D73E9" w14:textId="77777777" w:rsidR="0059204F" w:rsidRPr="00561BDF" w:rsidRDefault="0059204F" w:rsidP="0059204F">
      <w:pPr>
        <w:pStyle w:val="NoSpacing"/>
        <w:jc w:val="both"/>
        <w:rPr>
          <w:color w:val="000000" w:themeColor="text1"/>
          <w:lang w:val="en-US"/>
        </w:rPr>
      </w:pPr>
    </w:p>
    <w:p w14:paraId="60F46F29" w14:textId="77777777" w:rsidR="0059204F" w:rsidRPr="00561BDF" w:rsidRDefault="0059204F" w:rsidP="0059204F">
      <w:pPr>
        <w:pStyle w:val="NoSpacing"/>
        <w:jc w:val="both"/>
        <w:rPr>
          <w:color w:val="000000" w:themeColor="text1"/>
          <w:lang w:val="en-US"/>
        </w:rPr>
      </w:pPr>
      <w:r w:rsidRPr="00561BDF">
        <w:rPr>
          <w:color w:val="000000" w:themeColor="text1"/>
          <w:lang w:val="en-US"/>
        </w:rPr>
        <w:t xml:space="preserve">A total of 35 activities are planned and are divided into the following results below: </w:t>
      </w:r>
    </w:p>
    <w:p w14:paraId="1C59569B" w14:textId="77777777" w:rsidR="0059204F" w:rsidRPr="00561BDF" w:rsidRDefault="0059204F" w:rsidP="0059204F">
      <w:pPr>
        <w:pStyle w:val="NoSpacing"/>
        <w:numPr>
          <w:ilvl w:val="0"/>
          <w:numId w:val="21"/>
        </w:numPr>
        <w:jc w:val="both"/>
        <w:rPr>
          <w:color w:val="000000" w:themeColor="text1"/>
          <w:lang w:val="en-US"/>
        </w:rPr>
      </w:pPr>
      <w:r w:rsidRPr="00561BDF">
        <w:rPr>
          <w:color w:val="000000" w:themeColor="text1"/>
          <w:lang w:val="en-US"/>
        </w:rPr>
        <w:t xml:space="preserve">Outcome 1: Access to water ..................... ... ... 13 activities. </w:t>
      </w:r>
    </w:p>
    <w:p w14:paraId="2A5C4290" w14:textId="77777777" w:rsidR="0059204F" w:rsidRPr="00207589" w:rsidRDefault="0059204F" w:rsidP="0059204F">
      <w:pPr>
        <w:pStyle w:val="NoSpacing"/>
        <w:numPr>
          <w:ilvl w:val="0"/>
          <w:numId w:val="21"/>
        </w:numPr>
        <w:jc w:val="both"/>
        <w:rPr>
          <w:color w:val="000000" w:themeColor="text1"/>
        </w:rPr>
      </w:pPr>
      <w:r w:rsidRPr="00207589">
        <w:rPr>
          <w:color w:val="000000" w:themeColor="text1"/>
        </w:rPr>
        <w:t xml:space="preserve">Result 2: agricultural perimeters ............... ... 11 activities. </w:t>
      </w:r>
    </w:p>
    <w:p w14:paraId="30726861" w14:textId="77777777" w:rsidR="0059204F" w:rsidRPr="00207589" w:rsidRDefault="0059204F" w:rsidP="0059204F">
      <w:pPr>
        <w:pStyle w:val="NoSpacing"/>
        <w:numPr>
          <w:ilvl w:val="0"/>
          <w:numId w:val="21"/>
        </w:numPr>
        <w:jc w:val="both"/>
        <w:rPr>
          <w:color w:val="000000" w:themeColor="text1"/>
        </w:rPr>
      </w:pPr>
      <w:r w:rsidRPr="00207589">
        <w:rPr>
          <w:color w:val="000000" w:themeColor="text1"/>
        </w:rPr>
        <w:t>Result 3: Micro-finance activities .................. ...... ... 11</w:t>
      </w:r>
      <w:r w:rsidR="000A4117">
        <w:rPr>
          <w:color w:val="000000" w:themeColor="text1"/>
        </w:rPr>
        <w:t xml:space="preserve"> activities</w:t>
      </w:r>
    </w:p>
    <w:p w14:paraId="301B1174" w14:textId="77777777" w:rsidR="0059204F" w:rsidRPr="00207589" w:rsidRDefault="0059204F" w:rsidP="0059204F">
      <w:pPr>
        <w:pStyle w:val="NoSpacing"/>
        <w:jc w:val="both"/>
        <w:rPr>
          <w:bCs/>
          <w:color w:val="000000" w:themeColor="text1"/>
        </w:rPr>
      </w:pPr>
    </w:p>
    <w:p w14:paraId="19795C2B" w14:textId="77777777" w:rsidR="0059204F" w:rsidRPr="00561BDF" w:rsidRDefault="0059204F" w:rsidP="0059204F">
      <w:pPr>
        <w:pStyle w:val="NoSpacing"/>
        <w:jc w:val="both"/>
        <w:rPr>
          <w:bCs/>
          <w:color w:val="000000" w:themeColor="text1"/>
          <w:lang w:val="en-US"/>
        </w:rPr>
      </w:pPr>
      <w:r w:rsidRPr="00561BDF">
        <w:rPr>
          <w:bCs/>
          <w:color w:val="000000" w:themeColor="text1"/>
          <w:lang w:val="en-US"/>
        </w:rPr>
        <w:t xml:space="preserve">These different activities </w:t>
      </w:r>
      <w:r w:rsidR="000A4117">
        <w:rPr>
          <w:bCs/>
          <w:color w:val="000000" w:themeColor="text1"/>
          <w:lang w:val="en-US"/>
        </w:rPr>
        <w:t>aims</w:t>
      </w:r>
      <w:r w:rsidRPr="00561BDF">
        <w:rPr>
          <w:bCs/>
          <w:color w:val="000000" w:themeColor="text1"/>
          <w:lang w:val="en-US"/>
        </w:rPr>
        <w:t xml:space="preserve"> the achievement of 4 </w:t>
      </w:r>
      <w:r w:rsidR="000A4117">
        <w:rPr>
          <w:bCs/>
          <w:color w:val="000000" w:themeColor="text1"/>
          <w:lang w:val="en-US"/>
        </w:rPr>
        <w:t xml:space="preserve">outcome </w:t>
      </w:r>
      <w:r w:rsidRPr="00561BDF">
        <w:rPr>
          <w:bCs/>
          <w:color w:val="000000" w:themeColor="text1"/>
          <w:lang w:val="en-US"/>
        </w:rPr>
        <w:t xml:space="preserve">for R1, R2 and 3 </w:t>
      </w:r>
      <w:r w:rsidR="000A4117">
        <w:rPr>
          <w:bCs/>
          <w:color w:val="000000" w:themeColor="text1"/>
          <w:lang w:val="en-US"/>
        </w:rPr>
        <w:t>outcome</w:t>
      </w:r>
      <w:r w:rsidRPr="00561BDF">
        <w:rPr>
          <w:bCs/>
          <w:color w:val="000000" w:themeColor="text1"/>
          <w:lang w:val="en-US"/>
        </w:rPr>
        <w:t xml:space="preserve"> 3 products for R3 for a total of 10 expected products for the three components. </w:t>
      </w:r>
    </w:p>
    <w:p w14:paraId="5FD1ACF8" w14:textId="77777777" w:rsidR="00634FE7" w:rsidRPr="00561BDF" w:rsidRDefault="00634FE7" w:rsidP="0059204F">
      <w:pPr>
        <w:pStyle w:val="NoSpacing"/>
        <w:jc w:val="both"/>
        <w:rPr>
          <w:bCs/>
          <w:color w:val="000000" w:themeColor="text1"/>
          <w:lang w:val="en-US"/>
        </w:rPr>
      </w:pPr>
    </w:p>
    <w:p w14:paraId="09E58DA6" w14:textId="77777777" w:rsidR="00634FE7" w:rsidRPr="00561BDF" w:rsidRDefault="00634FE7" w:rsidP="0059204F">
      <w:pPr>
        <w:pStyle w:val="NoSpacing"/>
        <w:jc w:val="both"/>
        <w:rPr>
          <w:bCs/>
          <w:color w:val="000000" w:themeColor="text1"/>
          <w:lang w:val="en-US"/>
        </w:rPr>
      </w:pPr>
    </w:p>
    <w:p w14:paraId="4677CDD4" w14:textId="77777777" w:rsidR="0059204F" w:rsidRPr="00561BDF" w:rsidRDefault="00634FE7" w:rsidP="00634FE7">
      <w:pPr>
        <w:pStyle w:val="Heading2"/>
        <w:ind w:firstLine="708"/>
        <w:rPr>
          <w:rFonts w:ascii="Times New Roman" w:hAnsi="Times New Roman"/>
          <w:color w:val="000000" w:themeColor="text1"/>
          <w:sz w:val="24"/>
          <w:szCs w:val="24"/>
          <w:u w:val="single"/>
          <w:lang w:val="en-US"/>
        </w:rPr>
      </w:pPr>
      <w:bookmarkStart w:id="96" w:name="_Toc473687769"/>
      <w:bookmarkStart w:id="97" w:name="_Toc536616105"/>
      <w:bookmarkStart w:id="98" w:name="_Toc536630586"/>
      <w:r w:rsidRPr="00561BDF">
        <w:rPr>
          <w:rFonts w:ascii="Times New Roman" w:hAnsi="Times New Roman"/>
          <w:color w:val="000000" w:themeColor="text1"/>
          <w:sz w:val="24"/>
          <w:szCs w:val="24"/>
          <w:lang w:val="en-US"/>
        </w:rPr>
        <w:t>2.4. project intervention area</w:t>
      </w:r>
      <w:bookmarkEnd w:id="96"/>
      <w:bookmarkEnd w:id="97"/>
      <w:bookmarkEnd w:id="98"/>
    </w:p>
    <w:p w14:paraId="7D202484" w14:textId="77777777" w:rsidR="00634FE7" w:rsidRPr="00561BDF" w:rsidRDefault="00634FE7" w:rsidP="0059204F">
      <w:pPr>
        <w:autoSpaceDE w:val="0"/>
        <w:autoSpaceDN w:val="0"/>
        <w:adjustRightInd w:val="0"/>
        <w:jc w:val="both"/>
        <w:rPr>
          <w:bCs/>
          <w:color w:val="000000" w:themeColor="text1"/>
          <w:lang w:val="en-US"/>
        </w:rPr>
      </w:pPr>
    </w:p>
    <w:p w14:paraId="5525C860" w14:textId="77777777" w:rsidR="0059204F" w:rsidRPr="00561BDF" w:rsidRDefault="0059204F" w:rsidP="0059204F">
      <w:pPr>
        <w:autoSpaceDE w:val="0"/>
        <w:autoSpaceDN w:val="0"/>
        <w:adjustRightInd w:val="0"/>
        <w:jc w:val="both"/>
        <w:rPr>
          <w:bCs/>
          <w:color w:val="000000" w:themeColor="text1"/>
          <w:lang w:val="en-US"/>
        </w:rPr>
      </w:pPr>
      <w:r w:rsidRPr="00561BDF">
        <w:rPr>
          <w:bCs/>
          <w:color w:val="000000" w:themeColor="text1"/>
          <w:lang w:val="en-US"/>
        </w:rPr>
        <w:t>The project intervention area is located in the regions of Arta and Ali - Sabieh (south) and covers pretty nearly 30 km long and 12 km wide (Figure). Rainfall occurs mainly during the Karma (July-August) season giving an annual average of 150 mm of rain.</w:t>
      </w:r>
    </w:p>
    <w:p w14:paraId="2584DE6C" w14:textId="77777777" w:rsidR="003836C0" w:rsidRPr="00561BDF" w:rsidRDefault="003836C0" w:rsidP="0059204F">
      <w:pPr>
        <w:autoSpaceDE w:val="0"/>
        <w:autoSpaceDN w:val="0"/>
        <w:adjustRightInd w:val="0"/>
        <w:jc w:val="both"/>
        <w:rPr>
          <w:bCs/>
          <w:color w:val="000000" w:themeColor="text1"/>
          <w:lang w:val="en-US"/>
        </w:rPr>
      </w:pPr>
    </w:p>
    <w:p w14:paraId="75559D03" w14:textId="77777777" w:rsidR="0059204F" w:rsidRPr="00561BDF" w:rsidRDefault="0059204F" w:rsidP="0059204F">
      <w:pPr>
        <w:autoSpaceDE w:val="0"/>
        <w:autoSpaceDN w:val="0"/>
        <w:adjustRightInd w:val="0"/>
        <w:jc w:val="both"/>
        <w:rPr>
          <w:bCs/>
          <w:color w:val="000000" w:themeColor="text1"/>
          <w:lang w:val="en-US"/>
        </w:rPr>
      </w:pPr>
      <w:r w:rsidRPr="00561BDF">
        <w:rPr>
          <w:bCs/>
          <w:color w:val="000000" w:themeColor="text1"/>
          <w:lang w:val="en-US"/>
        </w:rPr>
        <w:t xml:space="preserve">The temperature generally remains high throughout the year, associated with heavy wind conditions, resulting in a potential evapotranspiration rate of about 2000 mm / year. </w:t>
      </w:r>
    </w:p>
    <w:p w14:paraId="70757CBD" w14:textId="77777777" w:rsidR="0059204F" w:rsidRPr="00561BDF" w:rsidRDefault="0059204F" w:rsidP="0059204F">
      <w:pPr>
        <w:autoSpaceDE w:val="0"/>
        <w:autoSpaceDN w:val="0"/>
        <w:adjustRightInd w:val="0"/>
        <w:jc w:val="both"/>
        <w:rPr>
          <w:bCs/>
          <w:color w:val="000000" w:themeColor="text1"/>
          <w:lang w:val="en-US"/>
        </w:rPr>
      </w:pPr>
    </w:p>
    <w:p w14:paraId="663F5A37" w14:textId="77777777" w:rsidR="00634FE7" w:rsidRPr="00561BDF" w:rsidRDefault="00634FE7" w:rsidP="0059204F">
      <w:pPr>
        <w:autoSpaceDE w:val="0"/>
        <w:autoSpaceDN w:val="0"/>
        <w:adjustRightInd w:val="0"/>
        <w:jc w:val="both"/>
        <w:rPr>
          <w:bCs/>
          <w:color w:val="000000" w:themeColor="text1"/>
          <w:lang w:val="en-US"/>
        </w:rPr>
      </w:pPr>
    </w:p>
    <w:p w14:paraId="2774DE0D" w14:textId="77777777" w:rsidR="00634FE7" w:rsidRPr="00561BDF" w:rsidRDefault="00634FE7" w:rsidP="0059204F">
      <w:pPr>
        <w:autoSpaceDE w:val="0"/>
        <w:autoSpaceDN w:val="0"/>
        <w:adjustRightInd w:val="0"/>
        <w:jc w:val="both"/>
        <w:rPr>
          <w:bCs/>
          <w:color w:val="000000" w:themeColor="text1"/>
          <w:lang w:val="en-US"/>
        </w:rPr>
      </w:pPr>
    </w:p>
    <w:p w14:paraId="49776C0B" w14:textId="77777777" w:rsidR="003836C0" w:rsidRPr="00561BDF" w:rsidRDefault="003836C0" w:rsidP="0059204F">
      <w:pPr>
        <w:autoSpaceDE w:val="0"/>
        <w:autoSpaceDN w:val="0"/>
        <w:adjustRightInd w:val="0"/>
        <w:jc w:val="both"/>
        <w:rPr>
          <w:bCs/>
          <w:color w:val="000000" w:themeColor="text1"/>
          <w:lang w:val="en-US"/>
        </w:rPr>
      </w:pPr>
      <w:r>
        <w:rPr>
          <w:bCs/>
          <w:noProof/>
          <w:color w:val="000000" w:themeColor="text1"/>
        </w:rPr>
        <w:drawing>
          <wp:anchor distT="0" distB="0" distL="114300" distR="114300" simplePos="0" relativeHeight="251660288" behindDoc="0" locked="0" layoutInCell="1" allowOverlap="1">
            <wp:simplePos x="0" y="0"/>
            <wp:positionH relativeFrom="column">
              <wp:posOffset>205740</wp:posOffset>
            </wp:positionH>
            <wp:positionV relativeFrom="paragraph">
              <wp:posOffset>109220</wp:posOffset>
            </wp:positionV>
            <wp:extent cx="4873625" cy="3495675"/>
            <wp:effectExtent l="19050" t="0" r="3175" b="0"/>
            <wp:wrapNone/>
            <wp:docPr id="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srcRect/>
                    <a:stretch>
                      <a:fillRect/>
                    </a:stretch>
                  </pic:blipFill>
                  <pic:spPr bwMode="auto">
                    <a:xfrm>
                      <a:off x="0" y="0"/>
                      <a:ext cx="4873625" cy="3495675"/>
                    </a:xfrm>
                    <a:prstGeom prst="rect">
                      <a:avLst/>
                    </a:prstGeom>
                    <a:noFill/>
                    <a:ln w="9525">
                      <a:noFill/>
                      <a:miter lim="800000"/>
                      <a:headEnd/>
                      <a:tailEnd/>
                    </a:ln>
                  </pic:spPr>
                </pic:pic>
              </a:graphicData>
            </a:graphic>
          </wp:anchor>
        </w:drawing>
      </w:r>
    </w:p>
    <w:p w14:paraId="0578BB3D" w14:textId="77777777" w:rsidR="0059204F" w:rsidRPr="00561BDF" w:rsidRDefault="0059204F" w:rsidP="0059204F">
      <w:pPr>
        <w:autoSpaceDE w:val="0"/>
        <w:autoSpaceDN w:val="0"/>
        <w:adjustRightInd w:val="0"/>
        <w:jc w:val="both"/>
        <w:rPr>
          <w:bCs/>
          <w:color w:val="000000" w:themeColor="text1"/>
          <w:lang w:val="en-US"/>
        </w:rPr>
      </w:pPr>
    </w:p>
    <w:p w14:paraId="03B3D374" w14:textId="77777777" w:rsidR="0059204F" w:rsidRPr="00561BDF" w:rsidRDefault="0059204F" w:rsidP="0059204F">
      <w:pPr>
        <w:autoSpaceDE w:val="0"/>
        <w:autoSpaceDN w:val="0"/>
        <w:adjustRightInd w:val="0"/>
        <w:jc w:val="both"/>
        <w:rPr>
          <w:bCs/>
          <w:color w:val="000000" w:themeColor="text1"/>
          <w:lang w:val="en-US"/>
        </w:rPr>
      </w:pPr>
    </w:p>
    <w:p w14:paraId="24C3B6C6" w14:textId="77777777" w:rsidR="0059204F" w:rsidRPr="00561BDF" w:rsidRDefault="0059204F" w:rsidP="0059204F">
      <w:pPr>
        <w:autoSpaceDE w:val="0"/>
        <w:autoSpaceDN w:val="0"/>
        <w:adjustRightInd w:val="0"/>
        <w:jc w:val="both"/>
        <w:rPr>
          <w:bCs/>
          <w:color w:val="000000" w:themeColor="text1"/>
          <w:lang w:val="en-US"/>
        </w:rPr>
      </w:pPr>
    </w:p>
    <w:p w14:paraId="03479529" w14:textId="77777777" w:rsidR="0059204F" w:rsidRPr="00561BDF" w:rsidRDefault="0059204F" w:rsidP="0059204F">
      <w:pPr>
        <w:autoSpaceDE w:val="0"/>
        <w:autoSpaceDN w:val="0"/>
        <w:adjustRightInd w:val="0"/>
        <w:jc w:val="both"/>
        <w:rPr>
          <w:bCs/>
          <w:color w:val="000000" w:themeColor="text1"/>
          <w:lang w:val="en-US"/>
        </w:rPr>
      </w:pPr>
    </w:p>
    <w:p w14:paraId="6C320774" w14:textId="77777777" w:rsidR="0059204F" w:rsidRPr="00561BDF" w:rsidRDefault="0059204F" w:rsidP="0059204F">
      <w:pPr>
        <w:autoSpaceDE w:val="0"/>
        <w:autoSpaceDN w:val="0"/>
        <w:adjustRightInd w:val="0"/>
        <w:jc w:val="both"/>
        <w:rPr>
          <w:bCs/>
          <w:color w:val="000000" w:themeColor="text1"/>
          <w:lang w:val="en-US"/>
        </w:rPr>
      </w:pPr>
    </w:p>
    <w:p w14:paraId="5654EADF" w14:textId="77777777" w:rsidR="003836C0" w:rsidRPr="00561BDF" w:rsidRDefault="003836C0" w:rsidP="0059204F">
      <w:pPr>
        <w:autoSpaceDE w:val="0"/>
        <w:autoSpaceDN w:val="0"/>
        <w:adjustRightInd w:val="0"/>
        <w:jc w:val="both"/>
        <w:rPr>
          <w:bCs/>
          <w:color w:val="000000" w:themeColor="text1"/>
          <w:lang w:val="en-US"/>
        </w:rPr>
      </w:pPr>
    </w:p>
    <w:p w14:paraId="12C355FD" w14:textId="77777777" w:rsidR="003836C0" w:rsidRPr="00561BDF" w:rsidRDefault="003836C0" w:rsidP="0059204F">
      <w:pPr>
        <w:autoSpaceDE w:val="0"/>
        <w:autoSpaceDN w:val="0"/>
        <w:adjustRightInd w:val="0"/>
        <w:jc w:val="both"/>
        <w:rPr>
          <w:bCs/>
          <w:color w:val="000000" w:themeColor="text1"/>
          <w:lang w:val="en-US"/>
        </w:rPr>
      </w:pPr>
    </w:p>
    <w:p w14:paraId="6AC690BE" w14:textId="77777777" w:rsidR="003836C0" w:rsidRPr="00561BDF" w:rsidRDefault="003836C0" w:rsidP="0059204F">
      <w:pPr>
        <w:autoSpaceDE w:val="0"/>
        <w:autoSpaceDN w:val="0"/>
        <w:adjustRightInd w:val="0"/>
        <w:jc w:val="both"/>
        <w:rPr>
          <w:bCs/>
          <w:color w:val="000000" w:themeColor="text1"/>
          <w:lang w:val="en-US"/>
        </w:rPr>
      </w:pPr>
    </w:p>
    <w:p w14:paraId="5EABADF3" w14:textId="77777777" w:rsidR="003836C0" w:rsidRPr="00561BDF" w:rsidRDefault="003836C0" w:rsidP="0059204F">
      <w:pPr>
        <w:autoSpaceDE w:val="0"/>
        <w:autoSpaceDN w:val="0"/>
        <w:adjustRightInd w:val="0"/>
        <w:jc w:val="both"/>
        <w:rPr>
          <w:bCs/>
          <w:color w:val="000000" w:themeColor="text1"/>
          <w:lang w:val="en-US"/>
        </w:rPr>
      </w:pPr>
    </w:p>
    <w:p w14:paraId="7B3D36E3" w14:textId="77777777" w:rsidR="003836C0" w:rsidRPr="00561BDF" w:rsidRDefault="003836C0" w:rsidP="0059204F">
      <w:pPr>
        <w:autoSpaceDE w:val="0"/>
        <w:autoSpaceDN w:val="0"/>
        <w:adjustRightInd w:val="0"/>
        <w:jc w:val="both"/>
        <w:rPr>
          <w:bCs/>
          <w:color w:val="000000" w:themeColor="text1"/>
          <w:lang w:val="en-US"/>
        </w:rPr>
      </w:pPr>
    </w:p>
    <w:p w14:paraId="766FAD14" w14:textId="77777777" w:rsidR="0059204F" w:rsidRPr="00561BDF" w:rsidRDefault="0059204F">
      <w:pPr>
        <w:rPr>
          <w:lang w:val="en-US"/>
        </w:rPr>
      </w:pPr>
    </w:p>
    <w:p w14:paraId="354FD9F8" w14:textId="77777777" w:rsidR="00634FE7" w:rsidRPr="00561BDF" w:rsidRDefault="00634FE7">
      <w:pPr>
        <w:rPr>
          <w:lang w:val="en-US"/>
        </w:rPr>
      </w:pPr>
    </w:p>
    <w:p w14:paraId="5369C2C1" w14:textId="77777777" w:rsidR="00634FE7" w:rsidRPr="00561BDF" w:rsidRDefault="00634FE7">
      <w:pPr>
        <w:rPr>
          <w:lang w:val="en-US"/>
        </w:rPr>
      </w:pPr>
    </w:p>
    <w:p w14:paraId="1B6140C7" w14:textId="77777777" w:rsidR="00634FE7" w:rsidRPr="00561BDF" w:rsidRDefault="00634FE7">
      <w:pPr>
        <w:rPr>
          <w:lang w:val="en-US"/>
        </w:rPr>
      </w:pPr>
    </w:p>
    <w:p w14:paraId="7CFEE3E3" w14:textId="77777777" w:rsidR="00634FE7" w:rsidRPr="00561BDF" w:rsidRDefault="00634FE7">
      <w:pPr>
        <w:rPr>
          <w:lang w:val="en-US"/>
        </w:rPr>
      </w:pPr>
    </w:p>
    <w:p w14:paraId="5979743F" w14:textId="77777777" w:rsidR="00634FE7" w:rsidRPr="00561BDF" w:rsidRDefault="00634FE7">
      <w:pPr>
        <w:rPr>
          <w:lang w:val="en-US"/>
        </w:rPr>
      </w:pPr>
    </w:p>
    <w:p w14:paraId="236D8D99" w14:textId="77777777" w:rsidR="00634FE7" w:rsidRPr="00561BDF" w:rsidRDefault="00634FE7">
      <w:pPr>
        <w:rPr>
          <w:lang w:val="en-US"/>
        </w:rPr>
      </w:pPr>
    </w:p>
    <w:p w14:paraId="3CDDF1F6" w14:textId="77777777" w:rsidR="00634FE7" w:rsidRPr="00561BDF" w:rsidRDefault="00634FE7">
      <w:pPr>
        <w:rPr>
          <w:lang w:val="en-US"/>
        </w:rPr>
      </w:pPr>
    </w:p>
    <w:p w14:paraId="299839DE" w14:textId="77777777" w:rsidR="00634FE7" w:rsidRPr="00561BDF" w:rsidRDefault="00634FE7">
      <w:pPr>
        <w:rPr>
          <w:lang w:val="en-US"/>
        </w:rPr>
      </w:pPr>
    </w:p>
    <w:p w14:paraId="4FF0C8C6" w14:textId="77777777" w:rsidR="00634FE7" w:rsidRPr="00561BDF" w:rsidRDefault="00634FE7">
      <w:pPr>
        <w:rPr>
          <w:lang w:val="en-US"/>
        </w:rPr>
      </w:pPr>
    </w:p>
    <w:p w14:paraId="63532693" w14:textId="77777777" w:rsidR="0059204F" w:rsidRPr="00561BDF" w:rsidRDefault="0059204F" w:rsidP="0059204F">
      <w:pPr>
        <w:autoSpaceDE w:val="0"/>
        <w:autoSpaceDN w:val="0"/>
        <w:adjustRightInd w:val="0"/>
        <w:rPr>
          <w:bCs/>
          <w:lang w:val="en-US"/>
        </w:rPr>
      </w:pPr>
      <w:r w:rsidRPr="00561BDF">
        <w:rPr>
          <w:b/>
          <w:bCs/>
          <w:u w:val="single"/>
          <w:lang w:val="en-US"/>
        </w:rPr>
        <w:t>map 1</w:t>
      </w:r>
      <w:r w:rsidRPr="00561BDF">
        <w:rPr>
          <w:b/>
          <w:bCs/>
          <w:lang w:val="en-US"/>
        </w:rPr>
        <w:t xml:space="preserve"> : </w:t>
      </w:r>
      <w:r w:rsidRPr="00561BDF">
        <w:rPr>
          <w:bCs/>
          <w:lang w:val="en-US"/>
        </w:rPr>
        <w:t>Delimitation of the project area (Source: Project Document AF / UNDP / MHUE)</w:t>
      </w:r>
    </w:p>
    <w:p w14:paraId="07FBBCA8" w14:textId="77777777" w:rsidR="0059204F" w:rsidRPr="00561BDF" w:rsidRDefault="0059204F">
      <w:pPr>
        <w:rPr>
          <w:lang w:val="en-US"/>
        </w:rPr>
      </w:pPr>
    </w:p>
    <w:p w14:paraId="5F81380B" w14:textId="77777777" w:rsidR="00207589" w:rsidRPr="00561BDF" w:rsidRDefault="00207589">
      <w:pPr>
        <w:rPr>
          <w:lang w:val="en-US"/>
        </w:rPr>
      </w:pPr>
    </w:p>
    <w:p w14:paraId="7B4FF4FB" w14:textId="77777777" w:rsidR="0059204F" w:rsidRPr="00561BDF" w:rsidRDefault="00634FE7" w:rsidP="00634FE7">
      <w:pPr>
        <w:pStyle w:val="Heading2"/>
        <w:ind w:firstLine="708"/>
        <w:rPr>
          <w:rFonts w:ascii="Times New Roman" w:hAnsi="Times New Roman"/>
          <w:snapToGrid w:val="0"/>
          <w:color w:val="000000" w:themeColor="text1"/>
          <w:sz w:val="24"/>
          <w:szCs w:val="24"/>
          <w:u w:val="single"/>
          <w:lang w:val="en-US"/>
        </w:rPr>
      </w:pPr>
      <w:bookmarkStart w:id="99" w:name="_Toc473687770"/>
      <w:bookmarkStart w:id="100" w:name="_Toc536616106"/>
      <w:bookmarkStart w:id="101" w:name="_Toc536630587"/>
      <w:r w:rsidRPr="00561BDF">
        <w:rPr>
          <w:rFonts w:ascii="Times New Roman" w:hAnsi="Times New Roman"/>
          <w:snapToGrid w:val="0"/>
          <w:color w:val="000000" w:themeColor="text1"/>
          <w:sz w:val="24"/>
          <w:szCs w:val="24"/>
          <w:u w:val="single"/>
          <w:lang w:val="en-US"/>
        </w:rPr>
        <w:t>2.5. Project Management Agreement</w:t>
      </w:r>
      <w:bookmarkEnd w:id="99"/>
      <w:bookmarkEnd w:id="100"/>
      <w:bookmarkEnd w:id="101"/>
    </w:p>
    <w:p w14:paraId="45762C1B" w14:textId="77777777" w:rsidR="0059204F" w:rsidRPr="00561BDF" w:rsidRDefault="0059204F" w:rsidP="0059204F">
      <w:pPr>
        <w:pStyle w:val="NoSpacing"/>
        <w:rPr>
          <w:color w:val="000000" w:themeColor="text1"/>
          <w:lang w:val="en-US" w:eastAsia="en-US"/>
        </w:rPr>
      </w:pPr>
    </w:p>
    <w:p w14:paraId="6186E970" w14:textId="77777777" w:rsidR="0059204F" w:rsidRPr="00561BDF" w:rsidRDefault="0059204F" w:rsidP="00363634">
      <w:pPr>
        <w:pStyle w:val="NoSpacing"/>
        <w:jc w:val="both"/>
        <w:rPr>
          <w:color w:val="000000" w:themeColor="text1"/>
          <w:lang w:val="en-US" w:eastAsia="en-US"/>
        </w:rPr>
      </w:pPr>
      <w:r w:rsidRPr="00561BDF">
        <w:rPr>
          <w:color w:val="000000" w:themeColor="text1"/>
          <w:lang w:val="en-US" w:eastAsia="en-US"/>
        </w:rPr>
        <w:t>The Ministry of Housing, Urbanism and Environment (MHUE) is the key institution on issues related to the environment and climate change in Djibouti. To this end, it coordinates all actions related to climate issues and is working with several government institutions and civil society.</w:t>
      </w:r>
    </w:p>
    <w:p w14:paraId="0FB66188" w14:textId="77777777" w:rsidR="0059204F" w:rsidRPr="00561BDF" w:rsidRDefault="0059204F" w:rsidP="0059204F">
      <w:pPr>
        <w:pStyle w:val="NoSpacing"/>
        <w:rPr>
          <w:color w:val="000000" w:themeColor="text1"/>
          <w:lang w:val="en-US" w:eastAsia="en-US"/>
        </w:rPr>
      </w:pPr>
    </w:p>
    <w:p w14:paraId="62C84AD6" w14:textId="77777777" w:rsidR="0059204F" w:rsidRPr="00561BDF" w:rsidRDefault="0059204F" w:rsidP="00363634">
      <w:pPr>
        <w:pStyle w:val="NoSpacing"/>
        <w:jc w:val="both"/>
        <w:rPr>
          <w:color w:val="000000" w:themeColor="text1"/>
          <w:lang w:val="en-US" w:eastAsia="en-US"/>
        </w:rPr>
      </w:pPr>
      <w:r w:rsidRPr="00561BDF">
        <w:rPr>
          <w:color w:val="000000" w:themeColor="text1"/>
          <w:lang w:val="en-US" w:eastAsia="en-US"/>
        </w:rPr>
        <w:t xml:space="preserve">Thus, as part of this project, the Government of Djibouti through this Ministry has requested that the implementation of this project is provided by the UNDP as implementing agency of quality accredited by the Adaptation Fund. </w:t>
      </w:r>
    </w:p>
    <w:p w14:paraId="38EBE8EE" w14:textId="77777777" w:rsidR="0059204F" w:rsidRPr="00561BDF" w:rsidRDefault="0059204F" w:rsidP="0059204F">
      <w:pPr>
        <w:pStyle w:val="NoSpacing"/>
        <w:jc w:val="both"/>
        <w:rPr>
          <w:color w:val="000000" w:themeColor="text1"/>
          <w:lang w:val="en-US" w:eastAsia="en-US"/>
        </w:rPr>
      </w:pPr>
    </w:p>
    <w:p w14:paraId="4D53CF99" w14:textId="77777777" w:rsidR="0059204F" w:rsidRPr="00561BDF" w:rsidRDefault="0059204F" w:rsidP="0059204F">
      <w:pPr>
        <w:pStyle w:val="NoSpacing"/>
        <w:jc w:val="both"/>
        <w:rPr>
          <w:color w:val="000000" w:themeColor="text1"/>
          <w:lang w:val="en-US" w:eastAsia="en-US"/>
        </w:rPr>
      </w:pPr>
      <w:r w:rsidRPr="00561BDF">
        <w:rPr>
          <w:color w:val="000000" w:themeColor="text1"/>
          <w:lang w:val="en-US" w:eastAsia="en-US"/>
        </w:rPr>
        <w:t xml:space="preserve">In addition to the UNDP and the Ministry, the project includes a Steering Committee chaired by the MHUE which is responsible for monitoring the activities, a Technical Committee and a Project Management Unit (PMU). </w:t>
      </w:r>
    </w:p>
    <w:p w14:paraId="234FF1F5" w14:textId="77777777" w:rsidR="0059204F" w:rsidRPr="00561BDF" w:rsidRDefault="0059204F" w:rsidP="0059204F">
      <w:pPr>
        <w:pStyle w:val="NoSpacing"/>
        <w:jc w:val="both"/>
        <w:rPr>
          <w:color w:val="000000" w:themeColor="text1"/>
          <w:lang w:val="en-US" w:eastAsia="en-US"/>
        </w:rPr>
      </w:pPr>
    </w:p>
    <w:p w14:paraId="4D020185" w14:textId="77777777" w:rsidR="0059204F" w:rsidRPr="00561BDF" w:rsidRDefault="00504DCA" w:rsidP="0059204F">
      <w:pPr>
        <w:pStyle w:val="NoSpacing"/>
        <w:jc w:val="both"/>
        <w:rPr>
          <w:color w:val="000000" w:themeColor="text1"/>
          <w:lang w:val="en-US" w:eastAsia="en-US"/>
        </w:rPr>
      </w:pPr>
      <w:r w:rsidRPr="00561BDF">
        <w:rPr>
          <w:color w:val="000000" w:themeColor="text1"/>
          <w:lang w:val="en-US" w:eastAsia="en-US"/>
        </w:rPr>
        <w:t xml:space="preserve">Members of the steering committee are the Secretary of State for Social Affairs (SEAS), CERD, the Ministry of Agriculture, the Prefects and Regional Councils of the project areas and the representatives of the beneficiaries. </w:t>
      </w:r>
    </w:p>
    <w:p w14:paraId="61012A06" w14:textId="77777777" w:rsidR="0059204F" w:rsidRPr="00561BDF" w:rsidRDefault="0059204F" w:rsidP="0059204F">
      <w:pPr>
        <w:pStyle w:val="NoSpacing"/>
        <w:jc w:val="both"/>
        <w:rPr>
          <w:color w:val="000000" w:themeColor="text1"/>
          <w:lang w:val="en-US" w:eastAsia="en-US"/>
        </w:rPr>
      </w:pPr>
    </w:p>
    <w:p w14:paraId="04B618CD" w14:textId="77777777" w:rsidR="0059204F" w:rsidRPr="00561BDF" w:rsidRDefault="0059204F" w:rsidP="0059204F">
      <w:pPr>
        <w:pStyle w:val="NoSpacing"/>
        <w:jc w:val="both"/>
        <w:rPr>
          <w:color w:val="000000" w:themeColor="text1"/>
          <w:lang w:val="en-US" w:eastAsia="en-US"/>
        </w:rPr>
      </w:pPr>
      <w:r w:rsidRPr="00561BDF">
        <w:rPr>
          <w:color w:val="000000" w:themeColor="text1"/>
          <w:lang w:val="en-US" w:eastAsia="en-US"/>
        </w:rPr>
        <w:t xml:space="preserve">The roles and responsibilities of each of its members is defined as follows: </w:t>
      </w:r>
    </w:p>
    <w:p w14:paraId="58E2242C" w14:textId="77777777" w:rsidR="0059204F" w:rsidRPr="00561BDF" w:rsidRDefault="0059204F" w:rsidP="0059204F">
      <w:pPr>
        <w:autoSpaceDE w:val="0"/>
        <w:autoSpaceDN w:val="0"/>
        <w:adjustRightInd w:val="0"/>
        <w:rPr>
          <w:rFonts w:eastAsia="Calibri"/>
          <w:color w:val="000000" w:themeColor="text1"/>
          <w:lang w:val="en-US"/>
        </w:rPr>
      </w:pPr>
    </w:p>
    <w:p w14:paraId="7692928F" w14:textId="77777777" w:rsidR="0059204F" w:rsidRPr="00561BDF" w:rsidRDefault="0059204F" w:rsidP="00504DCA">
      <w:pPr>
        <w:pStyle w:val="ListParagraph"/>
        <w:numPr>
          <w:ilvl w:val="0"/>
          <w:numId w:val="17"/>
        </w:numPr>
        <w:autoSpaceDE w:val="0"/>
        <w:autoSpaceDN w:val="0"/>
        <w:adjustRightInd w:val="0"/>
        <w:spacing w:after="49"/>
        <w:jc w:val="both"/>
        <w:rPr>
          <w:rFonts w:eastAsia="Calibri"/>
          <w:color w:val="000000" w:themeColor="text1"/>
          <w:sz w:val="23"/>
          <w:szCs w:val="23"/>
          <w:lang w:val="en-US"/>
        </w:rPr>
      </w:pPr>
      <w:r w:rsidRPr="00561BDF">
        <w:rPr>
          <w:rFonts w:eastAsia="Calibri"/>
          <w:b/>
          <w:bCs/>
          <w:color w:val="000000" w:themeColor="text1"/>
          <w:sz w:val="23"/>
          <w:szCs w:val="23"/>
          <w:lang w:val="en-US"/>
        </w:rPr>
        <w:t xml:space="preserve">Agency implementation: </w:t>
      </w:r>
      <w:r w:rsidRPr="00561BDF">
        <w:rPr>
          <w:rFonts w:eastAsia="Calibri"/>
          <w:color w:val="000000" w:themeColor="text1"/>
          <w:sz w:val="23"/>
          <w:szCs w:val="23"/>
          <w:lang w:val="en-US"/>
        </w:rPr>
        <w:t xml:space="preserve">United Nations Development Program (UNDP) </w:t>
      </w:r>
    </w:p>
    <w:p w14:paraId="700D6B56" w14:textId="77777777" w:rsidR="0059204F" w:rsidRPr="00561BDF" w:rsidRDefault="0059204F" w:rsidP="0059204F">
      <w:pPr>
        <w:autoSpaceDE w:val="0"/>
        <w:autoSpaceDN w:val="0"/>
        <w:adjustRightInd w:val="0"/>
        <w:spacing w:after="49"/>
        <w:jc w:val="both"/>
        <w:rPr>
          <w:rFonts w:eastAsia="Calibri"/>
          <w:color w:val="000000" w:themeColor="text1"/>
          <w:sz w:val="23"/>
          <w:szCs w:val="23"/>
          <w:lang w:val="en-US"/>
        </w:rPr>
      </w:pPr>
    </w:p>
    <w:p w14:paraId="4DDBB7F4" w14:textId="77777777" w:rsidR="0059204F" w:rsidRPr="00561BDF" w:rsidRDefault="0059204F" w:rsidP="00504DCA">
      <w:pPr>
        <w:pStyle w:val="ListParagraph"/>
        <w:numPr>
          <w:ilvl w:val="0"/>
          <w:numId w:val="17"/>
        </w:numPr>
        <w:autoSpaceDE w:val="0"/>
        <w:autoSpaceDN w:val="0"/>
        <w:adjustRightInd w:val="0"/>
        <w:spacing w:after="49"/>
        <w:jc w:val="both"/>
        <w:rPr>
          <w:rFonts w:eastAsia="Calibri"/>
          <w:color w:val="000000" w:themeColor="text1"/>
          <w:sz w:val="23"/>
          <w:szCs w:val="23"/>
          <w:lang w:val="en-US"/>
        </w:rPr>
      </w:pPr>
      <w:r w:rsidRPr="00561BDF">
        <w:rPr>
          <w:rFonts w:eastAsia="Calibri"/>
          <w:b/>
          <w:bCs/>
          <w:color w:val="000000" w:themeColor="text1"/>
          <w:sz w:val="23"/>
          <w:szCs w:val="23"/>
          <w:lang w:val="en-US"/>
        </w:rPr>
        <w:t xml:space="preserve">Implementing Agency: </w:t>
      </w:r>
      <w:r w:rsidRPr="00561BDF">
        <w:rPr>
          <w:rFonts w:eastAsia="Calibri"/>
          <w:color w:val="000000" w:themeColor="text1"/>
          <w:sz w:val="23"/>
          <w:szCs w:val="23"/>
          <w:lang w:val="en-US"/>
        </w:rPr>
        <w:t xml:space="preserve">Ministry of Town Planning and Habitat of Environment through the Directorate of Environment and Sustainable Development (DESD). </w:t>
      </w:r>
    </w:p>
    <w:p w14:paraId="012CF345" w14:textId="77777777" w:rsidR="0059204F" w:rsidRPr="00561BDF" w:rsidRDefault="0059204F" w:rsidP="0059204F">
      <w:pPr>
        <w:autoSpaceDE w:val="0"/>
        <w:autoSpaceDN w:val="0"/>
        <w:adjustRightInd w:val="0"/>
        <w:spacing w:after="49"/>
        <w:jc w:val="both"/>
        <w:rPr>
          <w:rFonts w:eastAsia="Calibri"/>
          <w:b/>
          <w:bCs/>
          <w:color w:val="000000" w:themeColor="text1"/>
          <w:sz w:val="23"/>
          <w:szCs w:val="23"/>
          <w:lang w:val="en-US"/>
        </w:rPr>
      </w:pPr>
    </w:p>
    <w:p w14:paraId="347D598F" w14:textId="77777777" w:rsidR="0059204F" w:rsidRPr="00561BDF" w:rsidRDefault="0059204F" w:rsidP="00504DCA">
      <w:pPr>
        <w:pStyle w:val="ListParagraph"/>
        <w:numPr>
          <w:ilvl w:val="0"/>
          <w:numId w:val="17"/>
        </w:numPr>
        <w:autoSpaceDE w:val="0"/>
        <w:autoSpaceDN w:val="0"/>
        <w:adjustRightInd w:val="0"/>
        <w:spacing w:after="49"/>
        <w:jc w:val="both"/>
        <w:rPr>
          <w:rFonts w:eastAsia="Calibri"/>
          <w:color w:val="000000" w:themeColor="text1"/>
          <w:sz w:val="23"/>
          <w:szCs w:val="23"/>
          <w:lang w:val="en-US"/>
        </w:rPr>
      </w:pPr>
      <w:r w:rsidRPr="00561BDF">
        <w:rPr>
          <w:rFonts w:eastAsia="Calibri"/>
          <w:b/>
          <w:bCs/>
          <w:color w:val="000000" w:themeColor="text1"/>
          <w:sz w:val="23"/>
          <w:szCs w:val="23"/>
          <w:lang w:val="en-US"/>
        </w:rPr>
        <w:t xml:space="preserve">Steering Committee of the Project: </w:t>
      </w:r>
      <w:r w:rsidRPr="00561BDF">
        <w:rPr>
          <w:rFonts w:eastAsia="Calibri"/>
          <w:color w:val="000000" w:themeColor="text1"/>
          <w:sz w:val="23"/>
          <w:szCs w:val="23"/>
          <w:lang w:val="en-US"/>
        </w:rPr>
        <w:t>The Steering Committee provides guidance for the implementation of the project. It includes UNDP, the Secretariat of State for Social Affairs (SEAS), the Ministry of Higher Education and Research (CERD), the Ministry of Agriculture, Livestock, Fisheries responsible resource fish (focal Point Great Works Branch), the prefecture of Arta and Ali Sabieh regional Councils Arta and Ali Sabieh.</w:t>
      </w:r>
    </w:p>
    <w:p w14:paraId="47E1A555" w14:textId="77777777" w:rsidR="0059204F" w:rsidRPr="00561BDF" w:rsidRDefault="0059204F" w:rsidP="0059204F">
      <w:pPr>
        <w:autoSpaceDE w:val="0"/>
        <w:autoSpaceDN w:val="0"/>
        <w:adjustRightInd w:val="0"/>
        <w:spacing w:after="49"/>
        <w:jc w:val="both"/>
        <w:rPr>
          <w:rFonts w:eastAsia="Calibri"/>
          <w:b/>
          <w:bCs/>
          <w:color w:val="000000" w:themeColor="text1"/>
          <w:sz w:val="23"/>
          <w:szCs w:val="23"/>
          <w:lang w:val="en-US"/>
        </w:rPr>
      </w:pPr>
    </w:p>
    <w:p w14:paraId="36907FD0" w14:textId="77777777" w:rsidR="0059204F" w:rsidRPr="00561BDF" w:rsidRDefault="0059204F" w:rsidP="00504DCA">
      <w:pPr>
        <w:pStyle w:val="ListParagraph"/>
        <w:numPr>
          <w:ilvl w:val="0"/>
          <w:numId w:val="17"/>
        </w:numPr>
        <w:autoSpaceDE w:val="0"/>
        <w:autoSpaceDN w:val="0"/>
        <w:adjustRightInd w:val="0"/>
        <w:spacing w:after="49"/>
        <w:jc w:val="both"/>
        <w:rPr>
          <w:rFonts w:eastAsia="Calibri"/>
          <w:color w:val="000000" w:themeColor="text1"/>
          <w:sz w:val="23"/>
          <w:szCs w:val="23"/>
          <w:lang w:val="en-US"/>
        </w:rPr>
      </w:pPr>
      <w:r w:rsidRPr="00561BDF">
        <w:rPr>
          <w:rFonts w:eastAsia="Calibri"/>
          <w:b/>
          <w:bCs/>
          <w:color w:val="000000" w:themeColor="text1"/>
          <w:sz w:val="23"/>
          <w:szCs w:val="23"/>
          <w:lang w:val="en-US"/>
        </w:rPr>
        <w:t xml:space="preserve">Technical Committee: </w:t>
      </w:r>
      <w:r w:rsidRPr="00561BDF">
        <w:rPr>
          <w:rFonts w:eastAsia="Calibri"/>
          <w:color w:val="000000" w:themeColor="text1"/>
          <w:sz w:val="23"/>
          <w:szCs w:val="23"/>
          <w:lang w:val="en-US"/>
        </w:rPr>
        <w:t>The technical committee provides technical guidance for defining field actions. It consists of the focal points (The Great Branch Works, Rural Water Directorate, Directorate of Agriculture and Forestry, Department of Livestock, CERD, SEAS UNDP) and the Project Management Unit.</w:t>
      </w:r>
    </w:p>
    <w:p w14:paraId="60842D1F" w14:textId="77777777" w:rsidR="0059204F" w:rsidRPr="00561BDF" w:rsidRDefault="0059204F" w:rsidP="0059204F">
      <w:pPr>
        <w:autoSpaceDE w:val="0"/>
        <w:autoSpaceDN w:val="0"/>
        <w:adjustRightInd w:val="0"/>
        <w:jc w:val="both"/>
        <w:rPr>
          <w:rFonts w:eastAsia="Calibri"/>
          <w:b/>
          <w:bCs/>
          <w:color w:val="000000" w:themeColor="text1"/>
          <w:sz w:val="23"/>
          <w:szCs w:val="23"/>
          <w:lang w:val="en-US"/>
        </w:rPr>
      </w:pPr>
    </w:p>
    <w:p w14:paraId="49C3E0F1" w14:textId="77777777" w:rsidR="0059204F" w:rsidRPr="00561BDF" w:rsidRDefault="0059204F" w:rsidP="00504DCA">
      <w:pPr>
        <w:pStyle w:val="ListParagraph"/>
        <w:numPr>
          <w:ilvl w:val="0"/>
          <w:numId w:val="17"/>
        </w:numPr>
        <w:autoSpaceDE w:val="0"/>
        <w:autoSpaceDN w:val="0"/>
        <w:adjustRightInd w:val="0"/>
        <w:jc w:val="both"/>
        <w:rPr>
          <w:rFonts w:eastAsia="Calibri"/>
          <w:color w:val="000000" w:themeColor="text1"/>
          <w:sz w:val="23"/>
          <w:szCs w:val="23"/>
          <w:lang w:val="en-US"/>
        </w:rPr>
      </w:pPr>
      <w:r w:rsidRPr="00561BDF">
        <w:rPr>
          <w:rFonts w:eastAsia="Calibri"/>
          <w:b/>
          <w:bCs/>
          <w:color w:val="000000" w:themeColor="text1"/>
          <w:sz w:val="23"/>
          <w:szCs w:val="23"/>
          <w:lang w:val="en-US"/>
        </w:rPr>
        <w:t xml:space="preserve">The Project Management Unit: </w:t>
      </w:r>
      <w:r w:rsidRPr="00561BDF">
        <w:rPr>
          <w:rFonts w:eastAsia="Calibri"/>
          <w:color w:val="000000" w:themeColor="text1"/>
          <w:sz w:val="23"/>
          <w:szCs w:val="23"/>
          <w:lang w:val="en-US"/>
        </w:rPr>
        <w:t>Ensures implementation of operational and functional activities of the project</w:t>
      </w:r>
      <w:r w:rsidRPr="00561BDF">
        <w:rPr>
          <w:rFonts w:eastAsia="Calibri"/>
          <w:color w:val="000000" w:themeColor="text1"/>
          <w:sz w:val="22"/>
          <w:szCs w:val="22"/>
          <w:lang w:val="en-US"/>
        </w:rPr>
        <w:t xml:space="preserve">. </w:t>
      </w:r>
      <w:r w:rsidRPr="00561BDF">
        <w:rPr>
          <w:rFonts w:eastAsia="Calibri"/>
          <w:color w:val="000000" w:themeColor="text1"/>
          <w:sz w:val="23"/>
          <w:szCs w:val="23"/>
          <w:lang w:val="en-US"/>
        </w:rPr>
        <w:t>The project management unit consists of a project of the National Director responsible for the project implementation. Daily activities are conducted by a project manager attended a loaded M &amp; E (vacant), a responsible agriculture, administrative and financial assistant, agent in charge of community mobilization and a driver</w:t>
      </w:r>
    </w:p>
    <w:p w14:paraId="7A995FDA" w14:textId="77777777" w:rsidR="0059204F" w:rsidRPr="00561BDF" w:rsidRDefault="0059204F" w:rsidP="0059204F">
      <w:pPr>
        <w:pStyle w:val="NoSpacing"/>
        <w:jc w:val="both"/>
        <w:rPr>
          <w:color w:val="000000" w:themeColor="text1"/>
          <w:lang w:val="en-US" w:eastAsia="en-US"/>
        </w:rPr>
      </w:pPr>
    </w:p>
    <w:p w14:paraId="68FF3A62" w14:textId="77777777" w:rsidR="0059204F" w:rsidRPr="00561BDF" w:rsidRDefault="0059204F" w:rsidP="0059204F">
      <w:pPr>
        <w:pStyle w:val="NoSpacing"/>
        <w:jc w:val="both"/>
        <w:rPr>
          <w:color w:val="000000" w:themeColor="text1"/>
          <w:lang w:val="en-US" w:eastAsia="en-US"/>
        </w:rPr>
      </w:pPr>
    </w:p>
    <w:p w14:paraId="226FBC1D" w14:textId="77777777" w:rsidR="0059204F" w:rsidRPr="00561BDF" w:rsidRDefault="0059204F" w:rsidP="0059204F">
      <w:pPr>
        <w:pStyle w:val="NoSpacing"/>
        <w:jc w:val="both"/>
        <w:rPr>
          <w:color w:val="000000" w:themeColor="text1"/>
          <w:lang w:val="en-US" w:eastAsia="en-US"/>
        </w:rPr>
      </w:pPr>
    </w:p>
    <w:p w14:paraId="33905756" w14:textId="77777777" w:rsidR="0059204F" w:rsidRPr="00561BDF" w:rsidRDefault="00634FE7" w:rsidP="00634FE7">
      <w:pPr>
        <w:pStyle w:val="Heading2"/>
        <w:ind w:firstLine="708"/>
        <w:jc w:val="both"/>
        <w:rPr>
          <w:rFonts w:ascii="Times New Roman" w:hAnsi="Times New Roman"/>
          <w:snapToGrid w:val="0"/>
          <w:color w:val="000000" w:themeColor="text1"/>
          <w:sz w:val="24"/>
          <w:szCs w:val="24"/>
          <w:u w:val="single"/>
          <w:lang w:val="en-US"/>
        </w:rPr>
      </w:pPr>
      <w:bookmarkStart w:id="102" w:name="_Toc473687771"/>
      <w:bookmarkStart w:id="103" w:name="_Toc536616107"/>
      <w:bookmarkStart w:id="104" w:name="_Toc536630588"/>
      <w:r w:rsidRPr="00561BDF">
        <w:rPr>
          <w:rFonts w:ascii="Times New Roman" w:hAnsi="Times New Roman"/>
          <w:snapToGrid w:val="0"/>
          <w:color w:val="000000" w:themeColor="text1"/>
          <w:sz w:val="24"/>
          <w:szCs w:val="24"/>
          <w:lang w:val="en-US"/>
        </w:rPr>
        <w:t>2.6. Project duration</w:t>
      </w:r>
      <w:bookmarkEnd w:id="102"/>
      <w:bookmarkEnd w:id="103"/>
      <w:bookmarkEnd w:id="104"/>
    </w:p>
    <w:p w14:paraId="43735DED" w14:textId="77777777" w:rsidR="00504DCA" w:rsidRPr="00561BDF" w:rsidRDefault="00504DCA" w:rsidP="0059204F">
      <w:pPr>
        <w:pStyle w:val="NoSpacing"/>
        <w:jc w:val="both"/>
        <w:rPr>
          <w:color w:val="000000" w:themeColor="text1"/>
          <w:lang w:val="en-US" w:eastAsia="en-US"/>
        </w:rPr>
      </w:pPr>
    </w:p>
    <w:p w14:paraId="3BE72537" w14:textId="77777777" w:rsidR="0059204F" w:rsidRPr="00561BDF" w:rsidRDefault="0059204F" w:rsidP="0059204F">
      <w:pPr>
        <w:pStyle w:val="NoSpacing"/>
        <w:jc w:val="both"/>
        <w:rPr>
          <w:color w:val="000000" w:themeColor="text1"/>
          <w:lang w:val="en-US" w:eastAsia="en-US"/>
        </w:rPr>
      </w:pPr>
      <w:r w:rsidRPr="00561BDF">
        <w:rPr>
          <w:color w:val="000000" w:themeColor="text1"/>
          <w:lang w:val="en-US" w:eastAsia="en-US"/>
        </w:rPr>
        <w:t>The project is planned for a total initial five (05) years from 13 August 2012 until 13 August 2017 (extended until July 2018 due to the late start of the project).</w:t>
      </w:r>
    </w:p>
    <w:p w14:paraId="2D8B79D6" w14:textId="77777777" w:rsidR="0059204F" w:rsidRPr="00561BDF" w:rsidRDefault="0059204F" w:rsidP="0059204F">
      <w:pPr>
        <w:pStyle w:val="NoSpacing"/>
        <w:jc w:val="both"/>
        <w:rPr>
          <w:color w:val="000000" w:themeColor="text1"/>
          <w:lang w:val="en-US" w:eastAsia="en-US"/>
        </w:rPr>
      </w:pPr>
    </w:p>
    <w:p w14:paraId="5ACDCBD3" w14:textId="77777777" w:rsidR="001D79A9" w:rsidRPr="00561BDF" w:rsidRDefault="001D79A9" w:rsidP="0059204F">
      <w:pPr>
        <w:pStyle w:val="NoSpacing"/>
        <w:jc w:val="both"/>
        <w:rPr>
          <w:color w:val="000000" w:themeColor="text1"/>
          <w:lang w:val="en-US" w:eastAsia="en-US"/>
        </w:rPr>
      </w:pPr>
    </w:p>
    <w:p w14:paraId="241149A0" w14:textId="77777777" w:rsidR="0059204F" w:rsidRPr="00561BDF" w:rsidRDefault="001D79A9" w:rsidP="001D79A9">
      <w:pPr>
        <w:pStyle w:val="Heading2"/>
        <w:ind w:firstLine="708"/>
        <w:jc w:val="both"/>
        <w:rPr>
          <w:rFonts w:ascii="Times New Roman" w:hAnsi="Times New Roman"/>
          <w:snapToGrid w:val="0"/>
          <w:color w:val="000000" w:themeColor="text1"/>
          <w:sz w:val="24"/>
          <w:szCs w:val="24"/>
          <w:u w:val="single"/>
          <w:lang w:val="en-US"/>
        </w:rPr>
      </w:pPr>
      <w:bookmarkStart w:id="105" w:name="_Toc473687772"/>
      <w:bookmarkStart w:id="106" w:name="_Toc536616108"/>
      <w:bookmarkStart w:id="107" w:name="_Toc536630589"/>
      <w:r w:rsidRPr="00561BDF">
        <w:rPr>
          <w:rFonts w:ascii="Times New Roman" w:hAnsi="Times New Roman"/>
          <w:snapToGrid w:val="0"/>
          <w:color w:val="000000" w:themeColor="text1"/>
          <w:sz w:val="24"/>
          <w:szCs w:val="24"/>
          <w:u w:val="single"/>
          <w:lang w:val="en-US"/>
        </w:rPr>
        <w:t xml:space="preserve">2.7. List of key stakeholders  </w:t>
      </w:r>
      <w:bookmarkEnd w:id="105"/>
      <w:bookmarkEnd w:id="106"/>
      <w:bookmarkEnd w:id="107"/>
    </w:p>
    <w:p w14:paraId="46424F26" w14:textId="77777777" w:rsidR="001D79A9" w:rsidRPr="00561BDF" w:rsidRDefault="001D79A9" w:rsidP="0059204F">
      <w:pPr>
        <w:pStyle w:val="ListParagraph"/>
        <w:ind w:left="0"/>
        <w:jc w:val="both"/>
        <w:rPr>
          <w:snapToGrid w:val="0"/>
          <w:color w:val="000000" w:themeColor="text1"/>
          <w:lang w:val="en-US"/>
        </w:rPr>
      </w:pPr>
    </w:p>
    <w:p w14:paraId="78E33E57" w14:textId="77777777" w:rsidR="0059204F" w:rsidRPr="00561BDF" w:rsidRDefault="0059204F" w:rsidP="0059204F">
      <w:pPr>
        <w:pStyle w:val="ListParagraph"/>
        <w:ind w:left="0"/>
        <w:jc w:val="both"/>
        <w:rPr>
          <w:snapToGrid w:val="0"/>
          <w:color w:val="000000" w:themeColor="text1"/>
          <w:lang w:val="en-US"/>
        </w:rPr>
      </w:pPr>
      <w:r w:rsidRPr="00561BDF">
        <w:rPr>
          <w:snapToGrid w:val="0"/>
          <w:color w:val="000000" w:themeColor="text1"/>
          <w:lang w:val="en-US"/>
        </w:rPr>
        <w:t>The main stakeholders of the project are:</w:t>
      </w:r>
    </w:p>
    <w:p w14:paraId="40DB9221" w14:textId="77777777" w:rsidR="0059204F" w:rsidRPr="00561BDF" w:rsidRDefault="0059204F" w:rsidP="0059204F">
      <w:pPr>
        <w:pStyle w:val="ListParagraph"/>
        <w:numPr>
          <w:ilvl w:val="0"/>
          <w:numId w:val="20"/>
        </w:numPr>
        <w:jc w:val="both"/>
        <w:rPr>
          <w:snapToGrid w:val="0"/>
          <w:color w:val="000000" w:themeColor="text1"/>
          <w:lang w:val="en-US"/>
        </w:rPr>
      </w:pPr>
      <w:r w:rsidRPr="00561BDF">
        <w:rPr>
          <w:snapToGrid w:val="0"/>
          <w:color w:val="000000" w:themeColor="text1"/>
          <w:lang w:val="en-US"/>
        </w:rPr>
        <w:t xml:space="preserve">Ministry of Housing, Urbanism and Environment (MHUE) </w:t>
      </w:r>
    </w:p>
    <w:p w14:paraId="4281E603" w14:textId="77777777" w:rsidR="0059204F" w:rsidRPr="00561BDF" w:rsidRDefault="0059204F" w:rsidP="0059204F">
      <w:pPr>
        <w:pStyle w:val="ListParagraph"/>
        <w:numPr>
          <w:ilvl w:val="0"/>
          <w:numId w:val="20"/>
        </w:numPr>
        <w:jc w:val="both"/>
        <w:rPr>
          <w:snapToGrid w:val="0"/>
          <w:color w:val="000000" w:themeColor="text1"/>
          <w:lang w:val="en-US"/>
        </w:rPr>
      </w:pPr>
      <w:r w:rsidRPr="00561BDF">
        <w:rPr>
          <w:rStyle w:val="Strong"/>
          <w:b w:val="0"/>
          <w:color w:val="000000" w:themeColor="text1"/>
          <w:shd w:val="clear" w:color="auto" w:fill="FFFFFF"/>
          <w:lang w:val="en-US"/>
        </w:rPr>
        <w:t>Ministry of Agriculture, Water, Fisheries, Livestock and Fisheries (MAEPERH)</w:t>
      </w:r>
    </w:p>
    <w:p w14:paraId="0C61DBC2" w14:textId="77777777" w:rsidR="0059204F" w:rsidRPr="00561BDF" w:rsidRDefault="0059204F" w:rsidP="0059204F">
      <w:pPr>
        <w:pStyle w:val="ListParagraph"/>
        <w:numPr>
          <w:ilvl w:val="0"/>
          <w:numId w:val="20"/>
        </w:numPr>
        <w:jc w:val="both"/>
        <w:rPr>
          <w:snapToGrid w:val="0"/>
          <w:color w:val="000000" w:themeColor="text1"/>
          <w:lang w:val="en-US"/>
        </w:rPr>
      </w:pPr>
      <w:r w:rsidRPr="00561BDF">
        <w:rPr>
          <w:snapToGrid w:val="0"/>
          <w:color w:val="000000" w:themeColor="text1"/>
          <w:lang w:val="en-US"/>
        </w:rPr>
        <w:t xml:space="preserve">Secretariat of State for Social Affairs (SEAS) </w:t>
      </w:r>
    </w:p>
    <w:p w14:paraId="21384CB6" w14:textId="77777777" w:rsidR="0059204F" w:rsidRPr="00561BDF" w:rsidRDefault="0059204F" w:rsidP="0059204F">
      <w:pPr>
        <w:pStyle w:val="ListParagraph"/>
        <w:numPr>
          <w:ilvl w:val="0"/>
          <w:numId w:val="20"/>
        </w:numPr>
        <w:jc w:val="both"/>
        <w:rPr>
          <w:snapToGrid w:val="0"/>
          <w:color w:val="000000" w:themeColor="text1"/>
          <w:lang w:val="en-US"/>
        </w:rPr>
      </w:pPr>
      <w:r w:rsidRPr="00561BDF">
        <w:rPr>
          <w:snapToGrid w:val="0"/>
          <w:color w:val="000000" w:themeColor="text1"/>
          <w:lang w:val="en-US"/>
        </w:rPr>
        <w:t xml:space="preserve">The Center for Studies and Research in Djibouti (CERD) </w:t>
      </w:r>
    </w:p>
    <w:p w14:paraId="07E3B48B" w14:textId="77777777" w:rsidR="0059204F" w:rsidRPr="00561BDF" w:rsidRDefault="0059204F" w:rsidP="0059204F">
      <w:pPr>
        <w:pStyle w:val="ListParagraph"/>
        <w:numPr>
          <w:ilvl w:val="0"/>
          <w:numId w:val="20"/>
        </w:numPr>
        <w:jc w:val="both"/>
        <w:rPr>
          <w:snapToGrid w:val="0"/>
          <w:color w:val="000000" w:themeColor="text1"/>
          <w:lang w:val="en-US"/>
        </w:rPr>
      </w:pPr>
      <w:r w:rsidRPr="00561BDF">
        <w:rPr>
          <w:snapToGrid w:val="0"/>
          <w:color w:val="000000" w:themeColor="text1"/>
          <w:lang w:val="en-US"/>
        </w:rPr>
        <w:t xml:space="preserve">Local authorities including Prefects and Regional Councils </w:t>
      </w:r>
    </w:p>
    <w:p w14:paraId="4591E47B" w14:textId="77777777" w:rsidR="0059204F" w:rsidRPr="00363634" w:rsidRDefault="0059204F" w:rsidP="0059204F">
      <w:pPr>
        <w:pStyle w:val="ListParagraph"/>
        <w:numPr>
          <w:ilvl w:val="0"/>
          <w:numId w:val="20"/>
        </w:numPr>
        <w:jc w:val="both"/>
        <w:rPr>
          <w:snapToGrid w:val="0"/>
          <w:color w:val="000000" w:themeColor="text1"/>
        </w:rPr>
      </w:pPr>
      <w:r w:rsidRPr="00363634">
        <w:rPr>
          <w:snapToGrid w:val="0"/>
          <w:color w:val="000000" w:themeColor="text1"/>
        </w:rPr>
        <w:t xml:space="preserve">The beneficiary communities </w:t>
      </w:r>
    </w:p>
    <w:p w14:paraId="08F70E11" w14:textId="77777777" w:rsidR="0059204F" w:rsidRPr="00363634" w:rsidRDefault="0059204F">
      <w:pPr>
        <w:rPr>
          <w:color w:val="000000" w:themeColor="text1"/>
        </w:rPr>
      </w:pPr>
    </w:p>
    <w:p w14:paraId="08E34B51" w14:textId="77777777" w:rsidR="0059204F" w:rsidRDefault="0059204F"/>
    <w:p w14:paraId="12CD0B31" w14:textId="77777777" w:rsidR="00363634" w:rsidRPr="00561BDF" w:rsidRDefault="000E5E26" w:rsidP="00363634">
      <w:pPr>
        <w:pStyle w:val="Heading1"/>
        <w:rPr>
          <w:rFonts w:ascii="Times New Roman" w:hAnsi="Times New Roman"/>
          <w:color w:val="auto"/>
          <w:u w:val="single"/>
          <w:lang w:val="en-US"/>
        </w:rPr>
      </w:pPr>
      <w:bookmarkStart w:id="108" w:name="_Toc473687773"/>
      <w:bookmarkStart w:id="109" w:name="_Toc536616109"/>
      <w:bookmarkStart w:id="110" w:name="_Toc536630590"/>
      <w:r w:rsidRPr="00561BDF">
        <w:rPr>
          <w:rFonts w:ascii="Times New Roman" w:hAnsi="Times New Roman"/>
          <w:color w:val="auto"/>
          <w:lang w:val="en-US"/>
        </w:rPr>
        <w:t>III. Results of the final assessment</w:t>
      </w:r>
      <w:bookmarkEnd w:id="108"/>
      <w:bookmarkEnd w:id="109"/>
      <w:bookmarkEnd w:id="110"/>
    </w:p>
    <w:p w14:paraId="5F330315" w14:textId="77777777" w:rsidR="00363634" w:rsidRPr="00561BDF" w:rsidRDefault="00363634" w:rsidP="00363634">
      <w:pPr>
        <w:pStyle w:val="ListParagraph"/>
        <w:ind w:left="0"/>
        <w:jc w:val="both"/>
        <w:rPr>
          <w:lang w:val="en-US"/>
        </w:rPr>
      </w:pPr>
    </w:p>
    <w:p w14:paraId="430A23E1" w14:textId="77777777" w:rsidR="00363634" w:rsidRPr="00561BDF" w:rsidRDefault="008F044B" w:rsidP="00363634">
      <w:pPr>
        <w:jc w:val="both"/>
        <w:rPr>
          <w:lang w:val="en-US"/>
        </w:rPr>
      </w:pPr>
      <w:r w:rsidRPr="00561BDF">
        <w:rPr>
          <w:lang w:val="en-US"/>
        </w:rPr>
        <w:t>The results of the final evaluation are consistent with the terms of reference of this mission and the UNDP procedures regarding final evaluation of projects under funding Adaptation Fund (AF), and the standard model of the mandate for the final exam. Primarily, the results of the final evaluation are presented in four parts, namely:</w:t>
      </w:r>
    </w:p>
    <w:p w14:paraId="770F541D" w14:textId="77777777" w:rsidR="00BD4CCA" w:rsidRPr="00561BDF" w:rsidRDefault="00BD4CCA" w:rsidP="00363634">
      <w:pPr>
        <w:jc w:val="both"/>
        <w:rPr>
          <w:lang w:val="en-US"/>
        </w:rPr>
      </w:pPr>
    </w:p>
    <w:p w14:paraId="221AD386" w14:textId="77777777" w:rsidR="00363634" w:rsidRPr="00561BDF" w:rsidRDefault="00363634" w:rsidP="007D17D6">
      <w:pPr>
        <w:pStyle w:val="Heading2"/>
        <w:numPr>
          <w:ilvl w:val="1"/>
          <w:numId w:val="26"/>
        </w:numPr>
        <w:spacing w:line="276" w:lineRule="auto"/>
        <w:rPr>
          <w:rFonts w:ascii="Times New Roman" w:hAnsi="Times New Roman"/>
          <w:color w:val="auto"/>
          <w:sz w:val="24"/>
          <w:szCs w:val="24"/>
          <w:lang w:val="en-US"/>
        </w:rPr>
      </w:pPr>
      <w:bookmarkStart w:id="111" w:name="_Toc471206481"/>
      <w:bookmarkStart w:id="112" w:name="_Toc473687774"/>
      <w:bookmarkStart w:id="113" w:name="_Toc536616110"/>
      <w:bookmarkStart w:id="114" w:name="_Toc536630591"/>
      <w:r w:rsidRPr="00561BDF">
        <w:rPr>
          <w:rFonts w:ascii="Times New Roman" w:hAnsi="Times New Roman"/>
          <w:color w:val="auto"/>
          <w:sz w:val="24"/>
          <w:szCs w:val="24"/>
          <w:lang w:val="en-US"/>
        </w:rPr>
        <w:t>Project strategy: Relevance to the National Priorities Project</w:t>
      </w:r>
      <w:bookmarkEnd w:id="111"/>
      <w:bookmarkEnd w:id="112"/>
      <w:bookmarkEnd w:id="113"/>
      <w:bookmarkEnd w:id="114"/>
    </w:p>
    <w:p w14:paraId="7A31803C" w14:textId="77777777" w:rsidR="00F76575" w:rsidRPr="00561BDF" w:rsidRDefault="00F76575" w:rsidP="00363634">
      <w:pPr>
        <w:jc w:val="both"/>
        <w:rPr>
          <w:lang w:val="en-US"/>
        </w:rPr>
      </w:pPr>
    </w:p>
    <w:p w14:paraId="581185B7" w14:textId="77777777" w:rsidR="00363634" w:rsidRPr="00561BDF" w:rsidRDefault="00363634" w:rsidP="00363634">
      <w:pPr>
        <w:jc w:val="both"/>
        <w:rPr>
          <w:lang w:val="en-US"/>
        </w:rPr>
      </w:pPr>
      <w:r w:rsidRPr="00561BDF">
        <w:rPr>
          <w:lang w:val="en-US"/>
        </w:rPr>
        <w:t>This part mainly concerns the results of the evaluation in relation to the design and scope of the project results.</w:t>
      </w:r>
    </w:p>
    <w:p w14:paraId="3343AA81" w14:textId="77777777" w:rsidR="00363634" w:rsidRPr="00561BDF" w:rsidRDefault="00363634" w:rsidP="00363634">
      <w:pPr>
        <w:jc w:val="both"/>
        <w:rPr>
          <w:lang w:val="en-US"/>
        </w:rPr>
      </w:pPr>
    </w:p>
    <w:p w14:paraId="45F0D55A" w14:textId="77777777" w:rsidR="00363634" w:rsidRPr="00561BDF" w:rsidRDefault="00363634" w:rsidP="00363634">
      <w:pPr>
        <w:jc w:val="both"/>
        <w:rPr>
          <w:lang w:val="en-US"/>
        </w:rPr>
      </w:pPr>
      <w:r w:rsidRPr="00561BDF">
        <w:rPr>
          <w:lang w:val="en-US"/>
        </w:rPr>
        <w:t xml:space="preserve">After a comprehensive assessment carried out based on data from other project document, work plan, monitoring and evaluation plan, PPR (project performance report) and observations during the field visit, we reached the following findings : </w:t>
      </w:r>
    </w:p>
    <w:p w14:paraId="4335CA44" w14:textId="77777777" w:rsidR="00363634" w:rsidRPr="00561BDF" w:rsidRDefault="00363634" w:rsidP="00363634">
      <w:pPr>
        <w:jc w:val="both"/>
        <w:rPr>
          <w:lang w:val="en-US"/>
        </w:rPr>
      </w:pPr>
    </w:p>
    <w:p w14:paraId="019D741D" w14:textId="77777777" w:rsidR="00363634" w:rsidRPr="00B47D1C" w:rsidRDefault="00363634" w:rsidP="00363634">
      <w:pPr>
        <w:numPr>
          <w:ilvl w:val="0"/>
          <w:numId w:val="20"/>
        </w:numPr>
        <w:jc w:val="both"/>
        <w:rPr>
          <w:b/>
        </w:rPr>
      </w:pPr>
      <w:r w:rsidRPr="00B47D1C">
        <w:rPr>
          <w:b/>
        </w:rPr>
        <w:t xml:space="preserve">Project design: </w:t>
      </w:r>
    </w:p>
    <w:p w14:paraId="107C351C" w14:textId="77777777" w:rsidR="0010108E" w:rsidRDefault="0010108E" w:rsidP="00363634">
      <w:pPr>
        <w:jc w:val="both"/>
      </w:pPr>
    </w:p>
    <w:p w14:paraId="080E2BF9" w14:textId="77777777" w:rsidR="00363634" w:rsidRPr="00561BDF" w:rsidRDefault="007D17D6" w:rsidP="00363634">
      <w:pPr>
        <w:jc w:val="both"/>
        <w:rPr>
          <w:lang w:val="en-US"/>
        </w:rPr>
      </w:pPr>
      <w:r w:rsidRPr="00561BDF">
        <w:rPr>
          <w:lang w:val="en-US"/>
        </w:rPr>
        <w:t>Built around national priorities mitigation strategy related to climate change, the project is formulated on the design plan with assumptions taking into account local realities. The lessons learned from other similar projects were considered and have resulted in better design, which is in line with national priorities. One important aspect of the project design is the participatory approach that takes into account the participation of beneficiaries in decision-making affecting them. The other satisfying aspect is the consideration of gender (women's participation) in the project activities. Women, although they can not do a number of jobs reserved for men and some limitation related to the cultural and religious aspects, occupy a prominent place throughout the process that can contribute to their development and facilitate empowerment. The various preparatory studies for project design (identifying the needs of people in the most vulnerable sites) were a significant contribution in the project design.</w:t>
      </w:r>
    </w:p>
    <w:p w14:paraId="22B9A24C" w14:textId="77777777" w:rsidR="00363634" w:rsidRPr="00561BDF" w:rsidRDefault="00363634" w:rsidP="00363634">
      <w:pPr>
        <w:jc w:val="both"/>
        <w:rPr>
          <w:lang w:val="en-US"/>
        </w:rPr>
      </w:pPr>
    </w:p>
    <w:p w14:paraId="46940D98" w14:textId="77777777" w:rsidR="00363634" w:rsidRPr="007B7D87" w:rsidRDefault="00363634" w:rsidP="00363634">
      <w:pPr>
        <w:numPr>
          <w:ilvl w:val="0"/>
          <w:numId w:val="20"/>
        </w:numPr>
        <w:jc w:val="both"/>
        <w:rPr>
          <w:b/>
        </w:rPr>
      </w:pPr>
      <w:r w:rsidRPr="007B7D87">
        <w:rPr>
          <w:b/>
        </w:rPr>
        <w:t xml:space="preserve">Results Framework:  </w:t>
      </w:r>
    </w:p>
    <w:p w14:paraId="38DA6975" w14:textId="77777777" w:rsidR="009F063B" w:rsidRDefault="009F063B" w:rsidP="00363634">
      <w:pPr>
        <w:jc w:val="both"/>
      </w:pPr>
    </w:p>
    <w:p w14:paraId="2E0C7895" w14:textId="77777777" w:rsidR="009F063B" w:rsidRPr="00561BDF" w:rsidRDefault="009F063B" w:rsidP="009F063B">
      <w:pPr>
        <w:jc w:val="both"/>
        <w:rPr>
          <w:color w:val="000000" w:themeColor="text1"/>
          <w:lang w:val="en-US"/>
        </w:rPr>
      </w:pPr>
      <w:r w:rsidRPr="00561BDF">
        <w:rPr>
          <w:bCs/>
          <w:iCs/>
          <w:color w:val="000000" w:themeColor="text1"/>
          <w:lang w:val="en-US"/>
        </w:rPr>
        <w:t>As part of this final evaluation, assessing the quality of results formulation is not to their questioning. But it offers rather to highlight the shortcomings that could be corrected by preserving the essence of the results concerned. The approach is part of a learning perspective that is expected to capitalize on lessons learned for the execution of similar projects.</w:t>
      </w:r>
    </w:p>
    <w:p w14:paraId="2F7AC61E" w14:textId="77777777" w:rsidR="009F063B" w:rsidRPr="00561BDF" w:rsidRDefault="009F063B" w:rsidP="009F063B">
      <w:pPr>
        <w:jc w:val="both"/>
        <w:rPr>
          <w:color w:val="000000" w:themeColor="text1"/>
          <w:sz w:val="12"/>
          <w:szCs w:val="12"/>
          <w:lang w:val="en-US"/>
        </w:rPr>
      </w:pPr>
    </w:p>
    <w:p w14:paraId="140F4C83" w14:textId="77777777" w:rsidR="009F063B" w:rsidRPr="00561BDF" w:rsidRDefault="009F063B" w:rsidP="009F063B">
      <w:pPr>
        <w:jc w:val="both"/>
        <w:rPr>
          <w:color w:val="000000" w:themeColor="text1"/>
          <w:lang w:val="en-US"/>
        </w:rPr>
      </w:pPr>
      <w:r w:rsidRPr="00561BDF">
        <w:rPr>
          <w:color w:val="000000" w:themeColor="text1"/>
          <w:lang w:val="en-US"/>
        </w:rPr>
        <w:t>Indeed, the examination of the project results matrix shows overall consistency in the results chain. Activities are well articulated products. The products provided effectively contribute to achieving the desired objectives.</w:t>
      </w:r>
    </w:p>
    <w:p w14:paraId="29F6E860" w14:textId="77777777" w:rsidR="009F063B" w:rsidRPr="00561BDF" w:rsidRDefault="009F063B" w:rsidP="00363634">
      <w:pPr>
        <w:jc w:val="both"/>
        <w:rPr>
          <w:lang w:val="en-US"/>
        </w:rPr>
      </w:pPr>
    </w:p>
    <w:p w14:paraId="003D79DB" w14:textId="77777777" w:rsidR="00363634" w:rsidRPr="00561BDF" w:rsidRDefault="009F063B" w:rsidP="00363634">
      <w:pPr>
        <w:jc w:val="both"/>
        <w:rPr>
          <w:lang w:val="en-US"/>
        </w:rPr>
      </w:pPr>
      <w:r w:rsidRPr="00561BDF">
        <w:rPr>
          <w:lang w:val="en-US"/>
        </w:rPr>
        <w:t>Indeed, in this final assessment project aims as previously indicated to help poor rural communities to find solutions to adapt to climate change linked to recurrent droughts that knows the country for several years.</w:t>
      </w:r>
    </w:p>
    <w:p w14:paraId="517864E7" w14:textId="77777777" w:rsidR="00363634" w:rsidRPr="00561BDF" w:rsidRDefault="00363634" w:rsidP="00363634">
      <w:pPr>
        <w:jc w:val="both"/>
        <w:rPr>
          <w:lang w:val="en-US"/>
        </w:rPr>
      </w:pPr>
    </w:p>
    <w:p w14:paraId="12C3E16A" w14:textId="77777777" w:rsidR="00363634" w:rsidRPr="00561BDF" w:rsidRDefault="00363634" w:rsidP="00363634">
      <w:pPr>
        <w:jc w:val="both"/>
        <w:rPr>
          <w:lang w:val="en-US"/>
        </w:rPr>
      </w:pPr>
      <w:r w:rsidRPr="00561BDF">
        <w:rPr>
          <w:lang w:val="en-US"/>
        </w:rPr>
        <w:t>To achieve 03 key results are expected at the end of this project whose realization depends on expected 10 products through the implementation of 35 activities to ensure that people have water, an agricultural area and micro finance for the continuation of their adaptation to climate phenomena.</w:t>
      </w:r>
    </w:p>
    <w:p w14:paraId="7FAB6C28" w14:textId="77777777" w:rsidR="00363634" w:rsidRPr="00561BDF" w:rsidRDefault="00363634" w:rsidP="00363634">
      <w:pPr>
        <w:jc w:val="both"/>
        <w:rPr>
          <w:lang w:val="en-US"/>
        </w:rPr>
      </w:pPr>
    </w:p>
    <w:p w14:paraId="6E6133C3" w14:textId="77777777" w:rsidR="00363634" w:rsidRPr="00561BDF" w:rsidRDefault="007D17D6" w:rsidP="00363634">
      <w:pPr>
        <w:jc w:val="both"/>
        <w:rPr>
          <w:lang w:val="en-US"/>
        </w:rPr>
      </w:pPr>
      <w:r w:rsidRPr="00561BDF">
        <w:rPr>
          <w:lang w:val="en-US"/>
        </w:rPr>
        <w:t>However, the development of the project results framework presents some insufficient in terms of indicators for activity 17 of the 35 planned in total. This may not facilitate the understanding to some degree due to provide indicators for certain activities and not the other especially when it comes to key activities such as the development of infrastructure related to water mobilization .</w:t>
      </w:r>
    </w:p>
    <w:p w14:paraId="220BBC26" w14:textId="77777777" w:rsidR="00363634" w:rsidRPr="00561BDF" w:rsidRDefault="00363634" w:rsidP="00363634">
      <w:pPr>
        <w:pStyle w:val="NoSpacing"/>
        <w:jc w:val="both"/>
        <w:rPr>
          <w:lang w:val="en-US"/>
        </w:rPr>
      </w:pPr>
    </w:p>
    <w:p w14:paraId="373DBE78" w14:textId="77777777" w:rsidR="00363634" w:rsidRPr="00561BDF" w:rsidRDefault="007D17D6" w:rsidP="00363634">
      <w:pPr>
        <w:pStyle w:val="NoSpacing"/>
        <w:jc w:val="both"/>
        <w:rPr>
          <w:lang w:val="en-US"/>
        </w:rPr>
      </w:pPr>
      <w:r w:rsidRPr="00561BDF">
        <w:rPr>
          <w:lang w:val="en-US"/>
        </w:rPr>
        <w:t>Similarly, the intervention logic in the project raises some difficulties of understanding that would be easier if the presentation of the results framework followed the following logic: Overall objective - Specific objectives - Expected results (for each specific objectives) - attractions in perform related to each expected result and finally, indicators of achievement for each activity. This would facilitate the work of the unit monitoring and evaluation.</w:t>
      </w:r>
    </w:p>
    <w:p w14:paraId="56C0D211" w14:textId="77777777" w:rsidR="00363634" w:rsidRPr="00561BDF" w:rsidRDefault="00363634" w:rsidP="00363634">
      <w:pPr>
        <w:pStyle w:val="NoSpacing"/>
        <w:jc w:val="both"/>
        <w:rPr>
          <w:lang w:val="en-US"/>
        </w:rPr>
      </w:pPr>
    </w:p>
    <w:p w14:paraId="3E47B32A" w14:textId="77777777" w:rsidR="00363634" w:rsidRPr="00561BDF" w:rsidRDefault="00363634" w:rsidP="00363634">
      <w:pPr>
        <w:jc w:val="both"/>
        <w:rPr>
          <w:lang w:val="en-US"/>
        </w:rPr>
      </w:pPr>
    </w:p>
    <w:p w14:paraId="5FB115B1" w14:textId="77777777" w:rsidR="00363634" w:rsidRPr="00561BDF" w:rsidRDefault="00363634" w:rsidP="007D17D6">
      <w:pPr>
        <w:pStyle w:val="Heading2"/>
        <w:numPr>
          <w:ilvl w:val="1"/>
          <w:numId w:val="26"/>
        </w:numPr>
        <w:spacing w:line="276" w:lineRule="auto"/>
        <w:rPr>
          <w:rFonts w:ascii="Times New Roman" w:hAnsi="Times New Roman"/>
          <w:color w:val="auto"/>
          <w:sz w:val="24"/>
          <w:szCs w:val="24"/>
          <w:lang w:val="en-US"/>
        </w:rPr>
      </w:pPr>
      <w:bookmarkStart w:id="115" w:name="_Toc471206482"/>
      <w:bookmarkStart w:id="116" w:name="_Toc473687775"/>
      <w:bookmarkStart w:id="117" w:name="_Toc536616111"/>
      <w:bookmarkStart w:id="118" w:name="_Toc536630592"/>
      <w:r w:rsidRPr="00561BDF">
        <w:rPr>
          <w:rFonts w:ascii="Times New Roman" w:hAnsi="Times New Roman"/>
          <w:color w:val="auto"/>
          <w:sz w:val="24"/>
          <w:szCs w:val="24"/>
          <w:lang w:val="en-US"/>
        </w:rPr>
        <w:t xml:space="preserve">Progress against the expected objectives: Project Efficiency </w:t>
      </w:r>
      <w:bookmarkEnd w:id="115"/>
      <w:bookmarkEnd w:id="116"/>
      <w:bookmarkEnd w:id="117"/>
      <w:bookmarkEnd w:id="118"/>
    </w:p>
    <w:p w14:paraId="279A136D" w14:textId="77777777" w:rsidR="00F76575" w:rsidRPr="00561BDF" w:rsidRDefault="00F76575" w:rsidP="00363634">
      <w:pPr>
        <w:jc w:val="both"/>
        <w:rPr>
          <w:lang w:val="en-US"/>
        </w:rPr>
      </w:pPr>
    </w:p>
    <w:p w14:paraId="5CE7F431" w14:textId="77777777" w:rsidR="00363634" w:rsidRPr="00561BDF" w:rsidRDefault="00363634" w:rsidP="00363634">
      <w:pPr>
        <w:jc w:val="both"/>
        <w:rPr>
          <w:lang w:val="en-US"/>
        </w:rPr>
      </w:pPr>
      <w:r w:rsidRPr="00561BDF">
        <w:rPr>
          <w:lang w:val="en-US"/>
        </w:rPr>
        <w:t>This part mainly concerns the final review of various achievements in order to assess the level of progress and results achieved at the end of the project. A brief explanation can give a '' justification '' or the reasons for awarding this or that note. As previously indicated, a total of 35 operations are provided and are distributed as follows: 13 activities for R1 Result and 11 activities for R2 and 11 R3 activities for the result.</w:t>
      </w:r>
    </w:p>
    <w:p w14:paraId="498FF376" w14:textId="77777777" w:rsidR="00363634" w:rsidRPr="00561BDF" w:rsidRDefault="00363634" w:rsidP="00363634">
      <w:pPr>
        <w:jc w:val="both"/>
        <w:rPr>
          <w:lang w:val="en-US"/>
        </w:rPr>
      </w:pPr>
    </w:p>
    <w:p w14:paraId="327BD2C8" w14:textId="77777777" w:rsidR="00DC6940" w:rsidRPr="00561BDF" w:rsidRDefault="00DC6940" w:rsidP="00DC6940">
      <w:pPr>
        <w:jc w:val="both"/>
        <w:rPr>
          <w:lang w:val="en-US"/>
        </w:rPr>
      </w:pPr>
      <w:r w:rsidRPr="00561BDF">
        <w:rPr>
          <w:lang w:val="en-US"/>
        </w:rPr>
        <w:t>In fact, the assessment of progress will be to assess the effectiveness of the project and results achieved effects. In other words, it will measure progress have achieved the intended objectives. So, in simple terms, it is to check firstly whether the targets of expected products for the 2012-2018 period have been achieved and secondly to highlight the possible contribution they have made to achieving strategic results.</w:t>
      </w:r>
    </w:p>
    <w:p w14:paraId="5351FF1F" w14:textId="77777777" w:rsidR="006B23B4" w:rsidRPr="00561BDF" w:rsidRDefault="006B23B4" w:rsidP="00363634">
      <w:pPr>
        <w:jc w:val="both"/>
        <w:rPr>
          <w:lang w:val="en-US"/>
        </w:rPr>
      </w:pPr>
    </w:p>
    <w:p w14:paraId="0BB53882" w14:textId="77777777" w:rsidR="00E679DC" w:rsidRDefault="00E679DC">
      <w:pPr>
        <w:spacing w:line="360" w:lineRule="auto"/>
        <w:ind w:right="284"/>
        <w:jc w:val="both"/>
        <w:rPr>
          <w:lang w:val="en-US"/>
        </w:rPr>
      </w:pPr>
      <w:r>
        <w:rPr>
          <w:lang w:val="en-US"/>
        </w:rPr>
        <w:br w:type="page"/>
      </w:r>
    </w:p>
    <w:p w14:paraId="42458A73" w14:textId="77777777" w:rsidR="00F76575" w:rsidRPr="00561BDF" w:rsidRDefault="00F76575" w:rsidP="00363634">
      <w:pPr>
        <w:jc w:val="both"/>
        <w:rPr>
          <w:lang w:val="en-US"/>
        </w:rPr>
      </w:pPr>
    </w:p>
    <w:p w14:paraId="00DD329A" w14:textId="77777777" w:rsidR="00363634" w:rsidRPr="00561BDF" w:rsidRDefault="00363634" w:rsidP="00363634">
      <w:pPr>
        <w:jc w:val="both"/>
        <w:rPr>
          <w:b/>
          <w:lang w:val="en-US"/>
        </w:rPr>
      </w:pPr>
      <w:r w:rsidRPr="00561BDF">
        <w:rPr>
          <w:b/>
          <w:u w:val="single"/>
          <w:lang w:val="en-US"/>
        </w:rPr>
        <w:t>Table 3</w:t>
      </w:r>
      <w:r w:rsidR="00E679DC">
        <w:rPr>
          <w:b/>
          <w:u w:val="single"/>
          <w:lang w:val="en-US"/>
        </w:rPr>
        <w:t xml:space="preserve"> </w:t>
      </w:r>
      <w:r w:rsidRPr="00561BDF">
        <w:rPr>
          <w:b/>
          <w:lang w:val="en-US"/>
        </w:rPr>
        <w:t>Matrix of progress towards results</w:t>
      </w:r>
    </w:p>
    <w:p w14:paraId="40EAE2BC" w14:textId="77777777" w:rsidR="00363634" w:rsidRPr="00561BDF" w:rsidRDefault="00363634" w:rsidP="00363634">
      <w:pPr>
        <w:jc w:val="both"/>
        <w:rPr>
          <w:b/>
          <w:lang w:val="en-US"/>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886"/>
        <w:gridCol w:w="851"/>
        <w:gridCol w:w="992"/>
        <w:gridCol w:w="850"/>
        <w:gridCol w:w="1701"/>
        <w:gridCol w:w="1311"/>
      </w:tblGrid>
      <w:tr w:rsidR="006B23B4" w:rsidRPr="007D17D6" w14:paraId="483472BE" w14:textId="77777777" w:rsidTr="005055C2">
        <w:trPr>
          <w:jc w:val="center"/>
        </w:trPr>
        <w:tc>
          <w:tcPr>
            <w:tcW w:w="1560" w:type="dxa"/>
          </w:tcPr>
          <w:p w14:paraId="0E092742" w14:textId="77777777" w:rsidR="006B23B4" w:rsidRPr="007D17D6" w:rsidRDefault="006B23B4" w:rsidP="006B23B4">
            <w:pPr>
              <w:jc w:val="center"/>
              <w:rPr>
                <w:b/>
                <w:sz w:val="20"/>
                <w:szCs w:val="20"/>
              </w:rPr>
            </w:pPr>
            <w:r w:rsidRPr="007D17D6">
              <w:rPr>
                <w:b/>
                <w:sz w:val="20"/>
                <w:szCs w:val="20"/>
              </w:rPr>
              <w:t>Project Strategy</w:t>
            </w:r>
          </w:p>
        </w:tc>
        <w:tc>
          <w:tcPr>
            <w:tcW w:w="2410" w:type="dxa"/>
          </w:tcPr>
          <w:p w14:paraId="1033CF91" w14:textId="77777777" w:rsidR="006B23B4" w:rsidRPr="007D17D6" w:rsidRDefault="006B23B4" w:rsidP="006B23B4">
            <w:pPr>
              <w:jc w:val="center"/>
              <w:rPr>
                <w:b/>
                <w:sz w:val="20"/>
                <w:szCs w:val="20"/>
              </w:rPr>
            </w:pPr>
            <w:r w:rsidRPr="007D17D6">
              <w:rPr>
                <w:b/>
                <w:sz w:val="20"/>
                <w:szCs w:val="20"/>
              </w:rPr>
              <w:t>Indicator</w:t>
            </w:r>
          </w:p>
        </w:tc>
        <w:tc>
          <w:tcPr>
            <w:tcW w:w="886" w:type="dxa"/>
          </w:tcPr>
          <w:p w14:paraId="2EAEB72F" w14:textId="77777777" w:rsidR="006B23B4" w:rsidRPr="007D17D6" w:rsidRDefault="006B23B4" w:rsidP="006B23B4">
            <w:pPr>
              <w:jc w:val="center"/>
              <w:rPr>
                <w:b/>
                <w:sz w:val="20"/>
                <w:szCs w:val="20"/>
              </w:rPr>
            </w:pPr>
            <w:r w:rsidRPr="007D17D6">
              <w:rPr>
                <w:b/>
                <w:sz w:val="20"/>
                <w:szCs w:val="20"/>
              </w:rPr>
              <w:t>Base level</w:t>
            </w:r>
          </w:p>
        </w:tc>
        <w:tc>
          <w:tcPr>
            <w:tcW w:w="851" w:type="dxa"/>
          </w:tcPr>
          <w:p w14:paraId="7FB640D0" w14:textId="77777777" w:rsidR="006B23B4" w:rsidRPr="007D17D6" w:rsidRDefault="006B23B4" w:rsidP="006B23B4">
            <w:pPr>
              <w:jc w:val="center"/>
              <w:rPr>
                <w:b/>
                <w:sz w:val="20"/>
                <w:szCs w:val="20"/>
              </w:rPr>
            </w:pPr>
            <w:r w:rsidRPr="007D17D6">
              <w:rPr>
                <w:b/>
                <w:sz w:val="20"/>
                <w:szCs w:val="20"/>
              </w:rPr>
              <w:t>level PPR</w:t>
            </w:r>
          </w:p>
        </w:tc>
        <w:tc>
          <w:tcPr>
            <w:tcW w:w="992" w:type="dxa"/>
          </w:tcPr>
          <w:p w14:paraId="0DE17B5A" w14:textId="77777777" w:rsidR="006B23B4" w:rsidRPr="007D17D6" w:rsidRDefault="006B23B4" w:rsidP="006B23B4">
            <w:pPr>
              <w:jc w:val="center"/>
              <w:rPr>
                <w:b/>
                <w:sz w:val="20"/>
                <w:szCs w:val="20"/>
              </w:rPr>
            </w:pPr>
            <w:r>
              <w:rPr>
                <w:b/>
                <w:sz w:val="20"/>
                <w:szCs w:val="20"/>
              </w:rPr>
              <w:t>Target achieved at project</w:t>
            </w:r>
          </w:p>
        </w:tc>
        <w:tc>
          <w:tcPr>
            <w:tcW w:w="850" w:type="dxa"/>
            <w:tcBorders>
              <w:bottom w:val="single" w:sz="4" w:space="0" w:color="auto"/>
            </w:tcBorders>
          </w:tcPr>
          <w:p w14:paraId="1E45F50D" w14:textId="77777777" w:rsidR="006B23B4" w:rsidRPr="007D17D6" w:rsidRDefault="006B23B4" w:rsidP="006B23B4">
            <w:pPr>
              <w:jc w:val="center"/>
              <w:rPr>
                <w:b/>
                <w:sz w:val="20"/>
                <w:szCs w:val="20"/>
              </w:rPr>
            </w:pPr>
            <w:r w:rsidRPr="007D17D6">
              <w:rPr>
                <w:b/>
                <w:sz w:val="20"/>
                <w:szCs w:val="20"/>
              </w:rPr>
              <w:t>target expected</w:t>
            </w:r>
          </w:p>
        </w:tc>
        <w:tc>
          <w:tcPr>
            <w:tcW w:w="1701" w:type="dxa"/>
          </w:tcPr>
          <w:p w14:paraId="7CD6C6E4" w14:textId="77777777" w:rsidR="006B23B4" w:rsidRPr="007D17D6" w:rsidRDefault="006B23B4" w:rsidP="006B23B4">
            <w:pPr>
              <w:jc w:val="center"/>
              <w:rPr>
                <w:b/>
                <w:sz w:val="20"/>
                <w:szCs w:val="20"/>
              </w:rPr>
            </w:pPr>
            <w:r w:rsidRPr="007D17D6">
              <w:rPr>
                <w:b/>
                <w:sz w:val="20"/>
                <w:szCs w:val="20"/>
              </w:rPr>
              <w:t>Rating Achievement</w:t>
            </w:r>
          </w:p>
        </w:tc>
        <w:tc>
          <w:tcPr>
            <w:tcW w:w="1311" w:type="dxa"/>
          </w:tcPr>
          <w:p w14:paraId="56990A7E" w14:textId="77777777" w:rsidR="006B23B4" w:rsidRPr="007D17D6" w:rsidRDefault="006B23B4" w:rsidP="006B23B4">
            <w:pPr>
              <w:jc w:val="center"/>
              <w:rPr>
                <w:b/>
                <w:sz w:val="20"/>
                <w:szCs w:val="20"/>
              </w:rPr>
            </w:pPr>
            <w:r w:rsidRPr="007D17D6">
              <w:rPr>
                <w:b/>
                <w:sz w:val="20"/>
                <w:szCs w:val="20"/>
              </w:rPr>
              <w:t>Rating rationale</w:t>
            </w:r>
          </w:p>
        </w:tc>
      </w:tr>
      <w:tr w:rsidR="006B23B4" w:rsidRPr="00847120" w14:paraId="70F3958D" w14:textId="77777777" w:rsidTr="005055C2">
        <w:trPr>
          <w:trHeight w:val="736"/>
          <w:jc w:val="center"/>
        </w:trPr>
        <w:tc>
          <w:tcPr>
            <w:tcW w:w="1560" w:type="dxa"/>
            <w:vMerge w:val="restart"/>
          </w:tcPr>
          <w:p w14:paraId="1F22BD3D" w14:textId="77777777" w:rsidR="006B23B4" w:rsidRPr="00561BDF" w:rsidRDefault="006B23B4" w:rsidP="006B23B4">
            <w:pPr>
              <w:jc w:val="center"/>
              <w:rPr>
                <w:b/>
                <w:sz w:val="20"/>
                <w:szCs w:val="20"/>
                <w:u w:val="single"/>
                <w:lang w:val="en-US"/>
              </w:rPr>
            </w:pPr>
          </w:p>
          <w:p w14:paraId="12C29B50" w14:textId="77777777" w:rsidR="006B23B4" w:rsidRPr="00561BDF" w:rsidRDefault="006B23B4" w:rsidP="006B23B4">
            <w:pPr>
              <w:jc w:val="center"/>
              <w:rPr>
                <w:b/>
                <w:sz w:val="20"/>
                <w:szCs w:val="20"/>
                <w:u w:val="single"/>
                <w:lang w:val="en-US"/>
              </w:rPr>
            </w:pPr>
          </w:p>
          <w:p w14:paraId="4ECD10D9" w14:textId="77777777" w:rsidR="006B23B4" w:rsidRPr="00561BDF" w:rsidRDefault="006B23B4" w:rsidP="006B23B4">
            <w:pPr>
              <w:jc w:val="center"/>
              <w:rPr>
                <w:b/>
                <w:sz w:val="20"/>
                <w:szCs w:val="20"/>
                <w:u w:val="single"/>
                <w:lang w:val="en-US"/>
              </w:rPr>
            </w:pPr>
          </w:p>
          <w:p w14:paraId="2C0C24EF" w14:textId="77777777" w:rsidR="006B23B4" w:rsidRPr="00561BDF" w:rsidRDefault="006B23B4" w:rsidP="006B23B4">
            <w:pPr>
              <w:jc w:val="center"/>
              <w:rPr>
                <w:b/>
                <w:sz w:val="20"/>
                <w:szCs w:val="20"/>
                <w:u w:val="single"/>
                <w:lang w:val="en-US"/>
              </w:rPr>
            </w:pPr>
          </w:p>
          <w:p w14:paraId="68F19EF7" w14:textId="77777777" w:rsidR="006B23B4" w:rsidRPr="00561BDF" w:rsidRDefault="006B23B4" w:rsidP="006B23B4">
            <w:pPr>
              <w:jc w:val="center"/>
              <w:rPr>
                <w:b/>
                <w:sz w:val="20"/>
                <w:szCs w:val="20"/>
                <w:u w:val="single"/>
                <w:lang w:val="en-US"/>
              </w:rPr>
            </w:pPr>
            <w:r w:rsidRPr="00561BDF">
              <w:rPr>
                <w:b/>
                <w:sz w:val="20"/>
                <w:szCs w:val="20"/>
                <w:u w:val="single"/>
                <w:lang w:val="en-US"/>
              </w:rPr>
              <w:t>result 1</w:t>
            </w:r>
          </w:p>
          <w:p w14:paraId="186C6823" w14:textId="77777777" w:rsidR="006B23B4" w:rsidRPr="00561BDF" w:rsidRDefault="006B23B4" w:rsidP="006B23B4">
            <w:pPr>
              <w:jc w:val="center"/>
              <w:rPr>
                <w:sz w:val="20"/>
                <w:szCs w:val="20"/>
                <w:lang w:val="en-US"/>
              </w:rPr>
            </w:pPr>
            <w:r w:rsidRPr="00561BDF">
              <w:rPr>
                <w:b/>
                <w:sz w:val="20"/>
                <w:szCs w:val="20"/>
                <w:lang w:val="en-US"/>
              </w:rPr>
              <w:t>sustainable access to safe water</w:t>
            </w:r>
          </w:p>
        </w:tc>
        <w:tc>
          <w:tcPr>
            <w:tcW w:w="2410" w:type="dxa"/>
          </w:tcPr>
          <w:p w14:paraId="11E3CA9A" w14:textId="77777777" w:rsidR="006B23B4" w:rsidRPr="00561BDF" w:rsidRDefault="006B23B4" w:rsidP="006B23B4">
            <w:pPr>
              <w:rPr>
                <w:sz w:val="20"/>
                <w:szCs w:val="20"/>
                <w:lang w:val="en-US"/>
              </w:rPr>
            </w:pPr>
          </w:p>
          <w:p w14:paraId="6AE03F26" w14:textId="77777777" w:rsidR="006B23B4" w:rsidRPr="00561BDF" w:rsidRDefault="006B23B4" w:rsidP="006B23B4">
            <w:pPr>
              <w:rPr>
                <w:sz w:val="20"/>
                <w:szCs w:val="20"/>
                <w:lang w:val="en-US"/>
              </w:rPr>
            </w:pPr>
            <w:r w:rsidRPr="00561BDF">
              <w:rPr>
                <w:sz w:val="20"/>
                <w:szCs w:val="20"/>
                <w:lang w:val="en-US"/>
              </w:rPr>
              <w:t xml:space="preserve">1.1: Number of approved study reports </w:t>
            </w:r>
          </w:p>
        </w:tc>
        <w:tc>
          <w:tcPr>
            <w:tcW w:w="886" w:type="dxa"/>
          </w:tcPr>
          <w:p w14:paraId="37E38067" w14:textId="77777777" w:rsidR="006B23B4" w:rsidRPr="00561BDF" w:rsidRDefault="006B23B4" w:rsidP="006B23B4">
            <w:pPr>
              <w:jc w:val="center"/>
              <w:rPr>
                <w:sz w:val="20"/>
                <w:szCs w:val="20"/>
                <w:lang w:val="en-US"/>
              </w:rPr>
            </w:pPr>
          </w:p>
          <w:p w14:paraId="2DC1C2F7" w14:textId="77777777" w:rsidR="006B23B4" w:rsidRPr="007D17D6" w:rsidRDefault="006B23B4" w:rsidP="006B23B4">
            <w:pPr>
              <w:jc w:val="center"/>
              <w:rPr>
                <w:sz w:val="20"/>
                <w:szCs w:val="20"/>
              </w:rPr>
            </w:pPr>
            <w:r w:rsidRPr="007D17D6">
              <w:rPr>
                <w:sz w:val="20"/>
                <w:szCs w:val="20"/>
              </w:rPr>
              <w:t>0</w:t>
            </w:r>
          </w:p>
          <w:p w14:paraId="7D614582" w14:textId="77777777" w:rsidR="006B23B4" w:rsidRPr="007D17D6" w:rsidRDefault="006B23B4" w:rsidP="006B23B4">
            <w:pPr>
              <w:jc w:val="center"/>
              <w:rPr>
                <w:sz w:val="20"/>
                <w:szCs w:val="20"/>
              </w:rPr>
            </w:pPr>
          </w:p>
        </w:tc>
        <w:tc>
          <w:tcPr>
            <w:tcW w:w="851" w:type="dxa"/>
          </w:tcPr>
          <w:p w14:paraId="17B48CE2" w14:textId="77777777" w:rsidR="006B23B4" w:rsidRPr="007D17D6" w:rsidRDefault="006B23B4" w:rsidP="006B23B4">
            <w:pPr>
              <w:jc w:val="center"/>
              <w:rPr>
                <w:sz w:val="20"/>
                <w:szCs w:val="20"/>
              </w:rPr>
            </w:pPr>
          </w:p>
          <w:p w14:paraId="048D68F0" w14:textId="77777777" w:rsidR="006B23B4" w:rsidRPr="007D17D6" w:rsidRDefault="006B23B4" w:rsidP="006B23B4">
            <w:pPr>
              <w:jc w:val="center"/>
              <w:rPr>
                <w:sz w:val="20"/>
                <w:szCs w:val="20"/>
              </w:rPr>
            </w:pPr>
            <w:r w:rsidRPr="007D17D6">
              <w:rPr>
                <w:sz w:val="20"/>
                <w:szCs w:val="20"/>
              </w:rPr>
              <w:t>04</w:t>
            </w:r>
          </w:p>
        </w:tc>
        <w:tc>
          <w:tcPr>
            <w:tcW w:w="992" w:type="dxa"/>
          </w:tcPr>
          <w:p w14:paraId="3FFF6075" w14:textId="77777777" w:rsidR="006B23B4" w:rsidRPr="007D17D6" w:rsidRDefault="006B23B4" w:rsidP="006B23B4">
            <w:pPr>
              <w:jc w:val="center"/>
              <w:rPr>
                <w:sz w:val="20"/>
                <w:szCs w:val="20"/>
              </w:rPr>
            </w:pPr>
          </w:p>
          <w:p w14:paraId="432434DB" w14:textId="77777777" w:rsidR="006B23B4" w:rsidRPr="007D17D6" w:rsidRDefault="006B23B4" w:rsidP="006B23B4">
            <w:pPr>
              <w:jc w:val="center"/>
              <w:rPr>
                <w:sz w:val="20"/>
                <w:szCs w:val="20"/>
              </w:rPr>
            </w:pPr>
            <w:r w:rsidRPr="007D17D6">
              <w:rPr>
                <w:sz w:val="20"/>
                <w:szCs w:val="20"/>
              </w:rPr>
              <w:t>04</w:t>
            </w:r>
          </w:p>
        </w:tc>
        <w:tc>
          <w:tcPr>
            <w:tcW w:w="850" w:type="dxa"/>
            <w:shd w:val="clear" w:color="auto" w:fill="FFFF00"/>
          </w:tcPr>
          <w:p w14:paraId="5F0C92EB" w14:textId="77777777" w:rsidR="006B23B4" w:rsidRPr="007D17D6" w:rsidRDefault="006B23B4" w:rsidP="006B23B4">
            <w:pPr>
              <w:jc w:val="center"/>
              <w:rPr>
                <w:sz w:val="20"/>
                <w:szCs w:val="20"/>
              </w:rPr>
            </w:pPr>
          </w:p>
          <w:p w14:paraId="006D27A7" w14:textId="77777777" w:rsidR="006B23B4" w:rsidRPr="007D17D6" w:rsidRDefault="006B23B4" w:rsidP="006B23B4">
            <w:pPr>
              <w:jc w:val="center"/>
              <w:rPr>
                <w:sz w:val="20"/>
                <w:szCs w:val="20"/>
              </w:rPr>
            </w:pPr>
            <w:r w:rsidRPr="007D17D6">
              <w:rPr>
                <w:sz w:val="20"/>
                <w:szCs w:val="20"/>
              </w:rPr>
              <w:t>04</w:t>
            </w:r>
          </w:p>
        </w:tc>
        <w:tc>
          <w:tcPr>
            <w:tcW w:w="1701" w:type="dxa"/>
            <w:vMerge w:val="restart"/>
          </w:tcPr>
          <w:p w14:paraId="7696E2D1" w14:textId="77777777" w:rsidR="006B23B4" w:rsidRPr="007D17D6" w:rsidRDefault="006B23B4" w:rsidP="006B23B4">
            <w:pPr>
              <w:jc w:val="center"/>
              <w:rPr>
                <w:sz w:val="20"/>
                <w:szCs w:val="20"/>
              </w:rPr>
            </w:pPr>
          </w:p>
          <w:p w14:paraId="15887220" w14:textId="77777777" w:rsidR="006B23B4" w:rsidRPr="007D17D6" w:rsidRDefault="006B23B4" w:rsidP="006B23B4">
            <w:pPr>
              <w:jc w:val="center"/>
              <w:rPr>
                <w:sz w:val="20"/>
                <w:szCs w:val="20"/>
              </w:rPr>
            </w:pPr>
          </w:p>
          <w:p w14:paraId="2E8F00EE" w14:textId="77777777" w:rsidR="006B23B4" w:rsidRPr="007D17D6" w:rsidRDefault="006B23B4" w:rsidP="006B23B4">
            <w:pPr>
              <w:jc w:val="center"/>
              <w:rPr>
                <w:sz w:val="20"/>
                <w:szCs w:val="20"/>
              </w:rPr>
            </w:pPr>
          </w:p>
          <w:p w14:paraId="3F2372FE" w14:textId="77777777" w:rsidR="006B23B4" w:rsidRPr="007D17D6" w:rsidRDefault="006B23B4" w:rsidP="006B23B4">
            <w:pPr>
              <w:jc w:val="center"/>
              <w:rPr>
                <w:sz w:val="20"/>
                <w:szCs w:val="20"/>
              </w:rPr>
            </w:pPr>
          </w:p>
          <w:p w14:paraId="4DFF4D85" w14:textId="77777777" w:rsidR="006B23B4" w:rsidRPr="007D17D6" w:rsidRDefault="006B23B4" w:rsidP="006B23B4">
            <w:pPr>
              <w:jc w:val="center"/>
              <w:rPr>
                <w:sz w:val="20"/>
                <w:szCs w:val="20"/>
              </w:rPr>
            </w:pPr>
          </w:p>
          <w:p w14:paraId="564DB996" w14:textId="77777777" w:rsidR="006B23B4" w:rsidRPr="007D17D6" w:rsidRDefault="006B23B4" w:rsidP="006B23B4">
            <w:pPr>
              <w:jc w:val="center"/>
              <w:rPr>
                <w:sz w:val="20"/>
                <w:szCs w:val="20"/>
              </w:rPr>
            </w:pPr>
          </w:p>
          <w:p w14:paraId="7ED59A43" w14:textId="77777777" w:rsidR="006B23B4" w:rsidRPr="007D17D6" w:rsidRDefault="006B23B4" w:rsidP="006B23B4">
            <w:pPr>
              <w:jc w:val="center"/>
              <w:rPr>
                <w:sz w:val="20"/>
                <w:szCs w:val="20"/>
              </w:rPr>
            </w:pPr>
          </w:p>
          <w:p w14:paraId="638BF652" w14:textId="77777777" w:rsidR="00AE2DFB" w:rsidRDefault="00292294" w:rsidP="00AE2DFB">
            <w:pPr>
              <w:jc w:val="center"/>
              <w:rPr>
                <w:rFonts w:ascii="Arial Black" w:hAnsi="Arial Black"/>
                <w:sz w:val="18"/>
                <w:szCs w:val="18"/>
              </w:rPr>
            </w:pPr>
            <w:r w:rsidRPr="00AE2DFB">
              <w:rPr>
                <w:rFonts w:ascii="Arial Black" w:hAnsi="Arial Black"/>
                <w:b/>
                <w:sz w:val="18"/>
                <w:szCs w:val="18"/>
              </w:rPr>
              <w:t>S</w:t>
            </w:r>
            <w:r w:rsidR="00AE2DFB" w:rsidRPr="00AE2DFB">
              <w:rPr>
                <w:rFonts w:ascii="Arial Black" w:hAnsi="Arial Black"/>
                <w:sz w:val="18"/>
                <w:szCs w:val="18"/>
              </w:rPr>
              <w:t xml:space="preserve"> </w:t>
            </w:r>
          </w:p>
          <w:p w14:paraId="0B759CE8" w14:textId="77777777" w:rsidR="006B23B4" w:rsidRPr="00AE2DFB" w:rsidRDefault="000C5832" w:rsidP="00AE2DFB">
            <w:pPr>
              <w:jc w:val="center"/>
              <w:rPr>
                <w:sz w:val="18"/>
                <w:szCs w:val="18"/>
              </w:rPr>
            </w:pPr>
            <w:r w:rsidRPr="00AE2DFB">
              <w:rPr>
                <w:rFonts w:ascii="Arial Black" w:hAnsi="Arial Black"/>
                <w:sz w:val="18"/>
                <w:szCs w:val="18"/>
              </w:rPr>
              <w:t>(Satisfactory)</w:t>
            </w:r>
          </w:p>
        </w:tc>
        <w:tc>
          <w:tcPr>
            <w:tcW w:w="1311" w:type="dxa"/>
            <w:vMerge w:val="restart"/>
          </w:tcPr>
          <w:p w14:paraId="3A112016" w14:textId="77777777" w:rsidR="006B23B4" w:rsidRPr="003E4207" w:rsidRDefault="006B23B4" w:rsidP="006B23B4">
            <w:pPr>
              <w:rPr>
                <w:sz w:val="20"/>
                <w:szCs w:val="20"/>
                <w:lang w:val="en-US"/>
              </w:rPr>
            </w:pPr>
          </w:p>
          <w:p w14:paraId="3E08C17C" w14:textId="77777777" w:rsidR="006B23B4" w:rsidRPr="003E4207" w:rsidRDefault="006B23B4" w:rsidP="00F76575">
            <w:pPr>
              <w:pStyle w:val="Default"/>
              <w:jc w:val="both"/>
              <w:rPr>
                <w:rFonts w:ascii="Times New Roman" w:hAnsi="Times New Roman" w:cs="Times New Roman"/>
                <w:sz w:val="20"/>
                <w:szCs w:val="20"/>
                <w:lang w:val="en-US"/>
              </w:rPr>
            </w:pPr>
            <w:r w:rsidRPr="003E4207">
              <w:rPr>
                <w:rFonts w:ascii="Times New Roman" w:hAnsi="Times New Roman" w:cs="Times New Roman"/>
                <w:sz w:val="20"/>
                <w:szCs w:val="20"/>
                <w:lang w:val="en-US"/>
              </w:rPr>
              <w:t>All activities were carried out taking into account the corrective measures, that is to say, some targets were revised downward steering committee '</w:t>
            </w:r>
          </w:p>
        </w:tc>
      </w:tr>
      <w:tr w:rsidR="006B23B4" w:rsidRPr="007D17D6" w14:paraId="2B1074E4" w14:textId="77777777" w:rsidTr="005055C2">
        <w:trPr>
          <w:jc w:val="center"/>
        </w:trPr>
        <w:tc>
          <w:tcPr>
            <w:tcW w:w="1560" w:type="dxa"/>
            <w:vMerge/>
          </w:tcPr>
          <w:p w14:paraId="4BBD2474" w14:textId="77777777" w:rsidR="006B23B4" w:rsidRPr="003E4207" w:rsidRDefault="006B23B4" w:rsidP="006B23B4">
            <w:pPr>
              <w:jc w:val="center"/>
              <w:rPr>
                <w:sz w:val="20"/>
                <w:szCs w:val="20"/>
                <w:lang w:val="en-US"/>
              </w:rPr>
            </w:pPr>
          </w:p>
        </w:tc>
        <w:tc>
          <w:tcPr>
            <w:tcW w:w="2410" w:type="dxa"/>
          </w:tcPr>
          <w:p w14:paraId="322C5513" w14:textId="77777777" w:rsidR="006B23B4" w:rsidRPr="003E4207" w:rsidRDefault="006B23B4" w:rsidP="006B23B4">
            <w:pPr>
              <w:rPr>
                <w:sz w:val="20"/>
                <w:szCs w:val="20"/>
                <w:lang w:val="en-US"/>
              </w:rPr>
            </w:pPr>
          </w:p>
          <w:p w14:paraId="69C8990F" w14:textId="77777777" w:rsidR="006B23B4" w:rsidRPr="003E4207" w:rsidRDefault="006B23B4" w:rsidP="006B23B4">
            <w:pPr>
              <w:rPr>
                <w:sz w:val="20"/>
                <w:szCs w:val="20"/>
                <w:lang w:val="en-US"/>
              </w:rPr>
            </w:pPr>
            <w:r w:rsidRPr="003E4207">
              <w:rPr>
                <w:sz w:val="20"/>
                <w:szCs w:val="20"/>
                <w:lang w:val="en-US"/>
              </w:rPr>
              <w:t xml:space="preserve">1.2: Number of hectares irrigated speak drilling </w:t>
            </w:r>
          </w:p>
        </w:tc>
        <w:tc>
          <w:tcPr>
            <w:tcW w:w="886" w:type="dxa"/>
          </w:tcPr>
          <w:p w14:paraId="4FA4C883" w14:textId="77777777" w:rsidR="006B23B4" w:rsidRPr="003E4207" w:rsidRDefault="006B23B4" w:rsidP="006B23B4">
            <w:pPr>
              <w:jc w:val="center"/>
              <w:rPr>
                <w:sz w:val="20"/>
                <w:szCs w:val="20"/>
                <w:lang w:val="en-US"/>
              </w:rPr>
            </w:pPr>
          </w:p>
          <w:p w14:paraId="7FAD3149" w14:textId="77777777" w:rsidR="006B23B4" w:rsidRPr="003E4207" w:rsidRDefault="006B23B4" w:rsidP="006B23B4">
            <w:pPr>
              <w:jc w:val="center"/>
              <w:rPr>
                <w:sz w:val="20"/>
                <w:szCs w:val="20"/>
                <w:lang w:val="en-US"/>
              </w:rPr>
            </w:pPr>
          </w:p>
          <w:p w14:paraId="3248CCB5" w14:textId="77777777" w:rsidR="006B23B4" w:rsidRPr="003E4207" w:rsidRDefault="006B23B4" w:rsidP="006B23B4">
            <w:pPr>
              <w:jc w:val="center"/>
              <w:rPr>
                <w:sz w:val="20"/>
                <w:szCs w:val="20"/>
                <w:lang w:val="en-US"/>
              </w:rPr>
            </w:pPr>
          </w:p>
        </w:tc>
        <w:tc>
          <w:tcPr>
            <w:tcW w:w="851" w:type="dxa"/>
          </w:tcPr>
          <w:p w14:paraId="2DE21A17" w14:textId="77777777" w:rsidR="006B23B4" w:rsidRPr="003E4207" w:rsidRDefault="006B23B4" w:rsidP="006B23B4">
            <w:pPr>
              <w:jc w:val="center"/>
              <w:rPr>
                <w:sz w:val="20"/>
                <w:szCs w:val="20"/>
                <w:lang w:val="en-US"/>
              </w:rPr>
            </w:pPr>
          </w:p>
          <w:p w14:paraId="560FB221" w14:textId="77777777" w:rsidR="006B23B4" w:rsidRPr="007D17D6" w:rsidRDefault="006B23B4" w:rsidP="006B23B4">
            <w:pPr>
              <w:jc w:val="center"/>
              <w:rPr>
                <w:sz w:val="20"/>
                <w:szCs w:val="20"/>
              </w:rPr>
            </w:pPr>
            <w:r w:rsidRPr="007D17D6">
              <w:rPr>
                <w:sz w:val="20"/>
                <w:szCs w:val="20"/>
              </w:rPr>
              <w:t>-</w:t>
            </w:r>
          </w:p>
        </w:tc>
        <w:tc>
          <w:tcPr>
            <w:tcW w:w="992" w:type="dxa"/>
          </w:tcPr>
          <w:p w14:paraId="33318AA9" w14:textId="77777777" w:rsidR="006B23B4" w:rsidRPr="007D17D6" w:rsidRDefault="006B23B4" w:rsidP="006B23B4">
            <w:pPr>
              <w:jc w:val="center"/>
              <w:rPr>
                <w:sz w:val="20"/>
                <w:szCs w:val="20"/>
              </w:rPr>
            </w:pPr>
          </w:p>
          <w:p w14:paraId="0EA133BD" w14:textId="77777777" w:rsidR="006B23B4" w:rsidRPr="007D17D6" w:rsidRDefault="006B23B4" w:rsidP="006B23B4">
            <w:pPr>
              <w:jc w:val="center"/>
              <w:rPr>
                <w:sz w:val="20"/>
                <w:szCs w:val="20"/>
              </w:rPr>
            </w:pPr>
            <w:r w:rsidRPr="007D17D6">
              <w:rPr>
                <w:sz w:val="20"/>
                <w:szCs w:val="20"/>
              </w:rPr>
              <w:t>15</w:t>
            </w:r>
          </w:p>
        </w:tc>
        <w:tc>
          <w:tcPr>
            <w:tcW w:w="850" w:type="dxa"/>
            <w:shd w:val="clear" w:color="auto" w:fill="FFFF00"/>
          </w:tcPr>
          <w:p w14:paraId="594A91EE" w14:textId="77777777" w:rsidR="006B23B4" w:rsidRPr="007D17D6" w:rsidRDefault="006B23B4" w:rsidP="006B23B4">
            <w:pPr>
              <w:jc w:val="center"/>
              <w:rPr>
                <w:sz w:val="20"/>
                <w:szCs w:val="20"/>
              </w:rPr>
            </w:pPr>
          </w:p>
          <w:p w14:paraId="1CCD411D" w14:textId="77777777" w:rsidR="006B23B4" w:rsidRPr="007D17D6" w:rsidRDefault="006B23B4" w:rsidP="006B23B4">
            <w:pPr>
              <w:jc w:val="center"/>
              <w:rPr>
                <w:sz w:val="20"/>
                <w:szCs w:val="20"/>
              </w:rPr>
            </w:pPr>
            <w:r w:rsidRPr="007D17D6">
              <w:rPr>
                <w:sz w:val="20"/>
                <w:szCs w:val="20"/>
              </w:rPr>
              <w:t>228 ha</w:t>
            </w:r>
          </w:p>
        </w:tc>
        <w:tc>
          <w:tcPr>
            <w:tcW w:w="1701" w:type="dxa"/>
            <w:vMerge/>
          </w:tcPr>
          <w:p w14:paraId="0947AD5C" w14:textId="77777777" w:rsidR="006B23B4" w:rsidRPr="007D17D6" w:rsidRDefault="006B23B4" w:rsidP="006B23B4">
            <w:pPr>
              <w:jc w:val="center"/>
              <w:rPr>
                <w:sz w:val="20"/>
                <w:szCs w:val="20"/>
              </w:rPr>
            </w:pPr>
          </w:p>
        </w:tc>
        <w:tc>
          <w:tcPr>
            <w:tcW w:w="1311" w:type="dxa"/>
            <w:vMerge/>
          </w:tcPr>
          <w:p w14:paraId="1DD26243" w14:textId="77777777" w:rsidR="006B23B4" w:rsidRPr="007D17D6" w:rsidRDefault="006B23B4" w:rsidP="006B23B4">
            <w:pPr>
              <w:rPr>
                <w:sz w:val="20"/>
                <w:szCs w:val="20"/>
              </w:rPr>
            </w:pPr>
          </w:p>
        </w:tc>
      </w:tr>
      <w:tr w:rsidR="006B23B4" w:rsidRPr="007D17D6" w14:paraId="2F254643" w14:textId="77777777" w:rsidTr="005055C2">
        <w:trPr>
          <w:jc w:val="center"/>
        </w:trPr>
        <w:tc>
          <w:tcPr>
            <w:tcW w:w="1560" w:type="dxa"/>
            <w:vMerge/>
          </w:tcPr>
          <w:p w14:paraId="31610C6C" w14:textId="77777777" w:rsidR="006B23B4" w:rsidRPr="007D17D6" w:rsidRDefault="006B23B4" w:rsidP="006B23B4">
            <w:pPr>
              <w:jc w:val="center"/>
              <w:rPr>
                <w:sz w:val="20"/>
                <w:szCs w:val="20"/>
              </w:rPr>
            </w:pPr>
          </w:p>
        </w:tc>
        <w:tc>
          <w:tcPr>
            <w:tcW w:w="2410" w:type="dxa"/>
          </w:tcPr>
          <w:p w14:paraId="73264A8C" w14:textId="77777777" w:rsidR="006B23B4" w:rsidRPr="003E4207" w:rsidRDefault="006B23B4" w:rsidP="006B23B4">
            <w:pPr>
              <w:rPr>
                <w:sz w:val="20"/>
                <w:szCs w:val="20"/>
                <w:lang w:val="en-US"/>
              </w:rPr>
            </w:pPr>
          </w:p>
          <w:p w14:paraId="1F06C95C" w14:textId="77777777" w:rsidR="006B23B4" w:rsidRPr="003E4207" w:rsidRDefault="006B23B4" w:rsidP="006B23B4">
            <w:pPr>
              <w:rPr>
                <w:sz w:val="20"/>
                <w:szCs w:val="20"/>
                <w:lang w:val="en-US"/>
              </w:rPr>
            </w:pPr>
            <w:r w:rsidRPr="003E4207">
              <w:rPr>
                <w:sz w:val="20"/>
                <w:szCs w:val="20"/>
                <w:lang w:val="en-US"/>
              </w:rPr>
              <w:t>1.3: Number of hectares irrigated by dams built</w:t>
            </w:r>
          </w:p>
          <w:p w14:paraId="6267827F" w14:textId="77777777" w:rsidR="006B23B4" w:rsidRPr="003E4207" w:rsidRDefault="006B23B4" w:rsidP="006B23B4">
            <w:pPr>
              <w:rPr>
                <w:sz w:val="20"/>
                <w:szCs w:val="20"/>
                <w:lang w:val="en-US"/>
              </w:rPr>
            </w:pPr>
            <w:r w:rsidRPr="003E4207">
              <w:rPr>
                <w:sz w:val="20"/>
                <w:szCs w:val="20"/>
                <w:lang w:val="en-US"/>
              </w:rPr>
              <w:t xml:space="preserve"> </w:t>
            </w:r>
          </w:p>
        </w:tc>
        <w:tc>
          <w:tcPr>
            <w:tcW w:w="886" w:type="dxa"/>
          </w:tcPr>
          <w:p w14:paraId="38062531" w14:textId="77777777" w:rsidR="006B23B4" w:rsidRPr="003E4207" w:rsidRDefault="006B23B4" w:rsidP="006B23B4">
            <w:pPr>
              <w:jc w:val="center"/>
              <w:rPr>
                <w:sz w:val="20"/>
                <w:szCs w:val="20"/>
                <w:lang w:val="en-US"/>
              </w:rPr>
            </w:pPr>
          </w:p>
        </w:tc>
        <w:tc>
          <w:tcPr>
            <w:tcW w:w="851" w:type="dxa"/>
          </w:tcPr>
          <w:p w14:paraId="5ECDA795" w14:textId="77777777" w:rsidR="006B23B4" w:rsidRPr="003E4207" w:rsidRDefault="006B23B4" w:rsidP="006B23B4">
            <w:pPr>
              <w:jc w:val="center"/>
              <w:rPr>
                <w:sz w:val="20"/>
                <w:szCs w:val="20"/>
                <w:lang w:val="en-US"/>
              </w:rPr>
            </w:pPr>
          </w:p>
          <w:p w14:paraId="12A2F6B8" w14:textId="77777777" w:rsidR="006B23B4" w:rsidRPr="007D17D6" w:rsidRDefault="006B23B4" w:rsidP="006B23B4">
            <w:pPr>
              <w:jc w:val="center"/>
              <w:rPr>
                <w:sz w:val="20"/>
                <w:szCs w:val="20"/>
              </w:rPr>
            </w:pPr>
            <w:r w:rsidRPr="007D17D6">
              <w:rPr>
                <w:sz w:val="20"/>
                <w:szCs w:val="20"/>
              </w:rPr>
              <w:t>07</w:t>
            </w:r>
          </w:p>
        </w:tc>
        <w:tc>
          <w:tcPr>
            <w:tcW w:w="992" w:type="dxa"/>
          </w:tcPr>
          <w:p w14:paraId="10DFA06D" w14:textId="77777777" w:rsidR="006B23B4" w:rsidRPr="007D17D6" w:rsidRDefault="006B23B4" w:rsidP="006B23B4">
            <w:pPr>
              <w:jc w:val="center"/>
              <w:rPr>
                <w:sz w:val="20"/>
                <w:szCs w:val="20"/>
              </w:rPr>
            </w:pPr>
          </w:p>
          <w:p w14:paraId="6E1A362F" w14:textId="77777777" w:rsidR="006B23B4" w:rsidRPr="007D17D6" w:rsidRDefault="006B23B4" w:rsidP="006B23B4">
            <w:pPr>
              <w:jc w:val="center"/>
              <w:rPr>
                <w:sz w:val="20"/>
                <w:szCs w:val="20"/>
              </w:rPr>
            </w:pPr>
            <w:r w:rsidRPr="007D17D6">
              <w:rPr>
                <w:sz w:val="20"/>
                <w:szCs w:val="20"/>
              </w:rPr>
              <w:t>09</w:t>
            </w:r>
          </w:p>
        </w:tc>
        <w:tc>
          <w:tcPr>
            <w:tcW w:w="850" w:type="dxa"/>
            <w:shd w:val="clear" w:color="auto" w:fill="FFFF00"/>
          </w:tcPr>
          <w:p w14:paraId="7E9D98F0" w14:textId="77777777" w:rsidR="006B23B4" w:rsidRPr="007D17D6" w:rsidRDefault="006B23B4" w:rsidP="006B23B4">
            <w:pPr>
              <w:jc w:val="center"/>
              <w:rPr>
                <w:sz w:val="20"/>
                <w:szCs w:val="20"/>
              </w:rPr>
            </w:pPr>
          </w:p>
          <w:p w14:paraId="7F0136BB" w14:textId="77777777" w:rsidR="006B23B4" w:rsidRPr="007D17D6" w:rsidRDefault="006B23B4" w:rsidP="006B23B4">
            <w:pPr>
              <w:jc w:val="center"/>
              <w:rPr>
                <w:sz w:val="20"/>
                <w:szCs w:val="20"/>
              </w:rPr>
            </w:pPr>
            <w:r w:rsidRPr="007D17D6">
              <w:rPr>
                <w:sz w:val="20"/>
                <w:szCs w:val="20"/>
              </w:rPr>
              <w:t>228 ha</w:t>
            </w:r>
          </w:p>
        </w:tc>
        <w:tc>
          <w:tcPr>
            <w:tcW w:w="1701" w:type="dxa"/>
            <w:vMerge/>
          </w:tcPr>
          <w:p w14:paraId="6C9D9466" w14:textId="77777777" w:rsidR="006B23B4" w:rsidRPr="007D17D6" w:rsidRDefault="006B23B4" w:rsidP="006B23B4">
            <w:pPr>
              <w:jc w:val="center"/>
              <w:rPr>
                <w:sz w:val="20"/>
                <w:szCs w:val="20"/>
              </w:rPr>
            </w:pPr>
          </w:p>
        </w:tc>
        <w:tc>
          <w:tcPr>
            <w:tcW w:w="1311" w:type="dxa"/>
            <w:vMerge/>
          </w:tcPr>
          <w:p w14:paraId="7452FF9E" w14:textId="77777777" w:rsidR="006B23B4" w:rsidRPr="007D17D6" w:rsidRDefault="006B23B4" w:rsidP="006B23B4">
            <w:pPr>
              <w:rPr>
                <w:sz w:val="20"/>
                <w:szCs w:val="20"/>
              </w:rPr>
            </w:pPr>
          </w:p>
        </w:tc>
      </w:tr>
      <w:tr w:rsidR="006B23B4" w:rsidRPr="007D17D6" w14:paraId="45B70863" w14:textId="77777777" w:rsidTr="005055C2">
        <w:trPr>
          <w:trHeight w:val="981"/>
          <w:jc w:val="center"/>
        </w:trPr>
        <w:tc>
          <w:tcPr>
            <w:tcW w:w="1560" w:type="dxa"/>
            <w:vMerge/>
          </w:tcPr>
          <w:p w14:paraId="4405478A" w14:textId="77777777" w:rsidR="006B23B4" w:rsidRPr="007D17D6" w:rsidRDefault="006B23B4" w:rsidP="006B23B4">
            <w:pPr>
              <w:jc w:val="center"/>
              <w:rPr>
                <w:sz w:val="20"/>
                <w:szCs w:val="20"/>
              </w:rPr>
            </w:pPr>
          </w:p>
        </w:tc>
        <w:tc>
          <w:tcPr>
            <w:tcW w:w="2410" w:type="dxa"/>
          </w:tcPr>
          <w:p w14:paraId="199652C0" w14:textId="77777777" w:rsidR="006B23B4" w:rsidRPr="003E4207" w:rsidRDefault="006B23B4" w:rsidP="006B23B4">
            <w:pPr>
              <w:rPr>
                <w:sz w:val="20"/>
                <w:szCs w:val="20"/>
                <w:lang w:val="en-US"/>
              </w:rPr>
            </w:pPr>
          </w:p>
          <w:p w14:paraId="36F14C85" w14:textId="77777777" w:rsidR="006B23B4" w:rsidRPr="003E4207" w:rsidRDefault="006B23B4" w:rsidP="006B23B4">
            <w:pPr>
              <w:rPr>
                <w:sz w:val="20"/>
                <w:szCs w:val="20"/>
                <w:lang w:val="en-US"/>
              </w:rPr>
            </w:pPr>
            <w:r w:rsidRPr="003E4207">
              <w:rPr>
                <w:sz w:val="20"/>
                <w:szCs w:val="20"/>
                <w:lang w:val="en-US"/>
              </w:rPr>
              <w:t xml:space="preserve">1.4: Number plan and shared good practice guides </w:t>
            </w:r>
          </w:p>
        </w:tc>
        <w:tc>
          <w:tcPr>
            <w:tcW w:w="886" w:type="dxa"/>
          </w:tcPr>
          <w:p w14:paraId="621149B4" w14:textId="77777777" w:rsidR="006B23B4" w:rsidRPr="003E4207" w:rsidRDefault="006B23B4" w:rsidP="006B23B4">
            <w:pPr>
              <w:jc w:val="center"/>
              <w:rPr>
                <w:sz w:val="20"/>
                <w:szCs w:val="20"/>
                <w:lang w:val="en-US"/>
              </w:rPr>
            </w:pPr>
          </w:p>
        </w:tc>
        <w:tc>
          <w:tcPr>
            <w:tcW w:w="851" w:type="dxa"/>
          </w:tcPr>
          <w:p w14:paraId="4C4571DB" w14:textId="77777777" w:rsidR="006B23B4" w:rsidRPr="003E4207" w:rsidRDefault="006B23B4" w:rsidP="006B23B4">
            <w:pPr>
              <w:jc w:val="center"/>
              <w:rPr>
                <w:sz w:val="20"/>
                <w:szCs w:val="20"/>
                <w:lang w:val="en-US"/>
              </w:rPr>
            </w:pPr>
          </w:p>
          <w:p w14:paraId="1F2DB4E1" w14:textId="77777777" w:rsidR="006B23B4" w:rsidRPr="007D17D6" w:rsidRDefault="006B23B4" w:rsidP="006B23B4">
            <w:pPr>
              <w:jc w:val="center"/>
              <w:rPr>
                <w:sz w:val="20"/>
                <w:szCs w:val="20"/>
              </w:rPr>
            </w:pPr>
            <w:r w:rsidRPr="007D17D6">
              <w:rPr>
                <w:sz w:val="20"/>
                <w:szCs w:val="20"/>
              </w:rPr>
              <w:t>-</w:t>
            </w:r>
          </w:p>
        </w:tc>
        <w:tc>
          <w:tcPr>
            <w:tcW w:w="992" w:type="dxa"/>
          </w:tcPr>
          <w:p w14:paraId="3780D8CE" w14:textId="77777777" w:rsidR="006B23B4" w:rsidRPr="007D17D6" w:rsidRDefault="006B23B4" w:rsidP="006B23B4">
            <w:pPr>
              <w:jc w:val="center"/>
              <w:rPr>
                <w:sz w:val="20"/>
                <w:szCs w:val="20"/>
              </w:rPr>
            </w:pPr>
          </w:p>
          <w:p w14:paraId="650A3219" w14:textId="77777777" w:rsidR="006B23B4" w:rsidRPr="007D17D6" w:rsidRDefault="006B23B4" w:rsidP="006B23B4">
            <w:pPr>
              <w:jc w:val="center"/>
              <w:rPr>
                <w:sz w:val="20"/>
                <w:szCs w:val="20"/>
              </w:rPr>
            </w:pPr>
            <w:r w:rsidRPr="007D17D6">
              <w:rPr>
                <w:sz w:val="20"/>
                <w:szCs w:val="20"/>
              </w:rPr>
              <w:t>21 ha</w:t>
            </w:r>
          </w:p>
        </w:tc>
        <w:tc>
          <w:tcPr>
            <w:tcW w:w="850" w:type="dxa"/>
            <w:shd w:val="clear" w:color="auto" w:fill="FFFF00"/>
          </w:tcPr>
          <w:p w14:paraId="5330CC10" w14:textId="77777777" w:rsidR="006B23B4" w:rsidRPr="007D17D6" w:rsidRDefault="006B23B4" w:rsidP="006B23B4">
            <w:pPr>
              <w:jc w:val="center"/>
              <w:rPr>
                <w:sz w:val="20"/>
                <w:szCs w:val="20"/>
              </w:rPr>
            </w:pPr>
          </w:p>
          <w:p w14:paraId="121159A2" w14:textId="77777777" w:rsidR="006B23B4" w:rsidRPr="007D17D6" w:rsidRDefault="006B23B4" w:rsidP="006B23B4">
            <w:pPr>
              <w:jc w:val="center"/>
              <w:rPr>
                <w:sz w:val="20"/>
                <w:szCs w:val="20"/>
              </w:rPr>
            </w:pPr>
            <w:r w:rsidRPr="007D17D6">
              <w:rPr>
                <w:sz w:val="20"/>
                <w:szCs w:val="20"/>
              </w:rPr>
              <w:t>228 ha</w:t>
            </w:r>
          </w:p>
        </w:tc>
        <w:tc>
          <w:tcPr>
            <w:tcW w:w="1701" w:type="dxa"/>
            <w:vMerge/>
          </w:tcPr>
          <w:p w14:paraId="3EA84AD5" w14:textId="77777777" w:rsidR="006B23B4" w:rsidRPr="007D17D6" w:rsidRDefault="006B23B4" w:rsidP="006B23B4">
            <w:pPr>
              <w:jc w:val="center"/>
              <w:rPr>
                <w:sz w:val="20"/>
                <w:szCs w:val="20"/>
              </w:rPr>
            </w:pPr>
          </w:p>
        </w:tc>
        <w:tc>
          <w:tcPr>
            <w:tcW w:w="1311" w:type="dxa"/>
            <w:vMerge/>
          </w:tcPr>
          <w:p w14:paraId="594BA2F2" w14:textId="77777777" w:rsidR="006B23B4" w:rsidRPr="007D17D6" w:rsidRDefault="006B23B4" w:rsidP="006B23B4">
            <w:pPr>
              <w:rPr>
                <w:sz w:val="20"/>
                <w:szCs w:val="20"/>
              </w:rPr>
            </w:pPr>
          </w:p>
        </w:tc>
      </w:tr>
      <w:tr w:rsidR="006B23B4" w:rsidRPr="00847120" w14:paraId="0514D8F6" w14:textId="77777777" w:rsidTr="005055C2">
        <w:trPr>
          <w:jc w:val="center"/>
        </w:trPr>
        <w:tc>
          <w:tcPr>
            <w:tcW w:w="1560" w:type="dxa"/>
            <w:vMerge w:val="restart"/>
          </w:tcPr>
          <w:p w14:paraId="19C99C14" w14:textId="77777777" w:rsidR="006B23B4" w:rsidRPr="007D17D6" w:rsidRDefault="006B23B4" w:rsidP="006B23B4">
            <w:pPr>
              <w:jc w:val="center"/>
              <w:rPr>
                <w:b/>
                <w:sz w:val="20"/>
                <w:szCs w:val="20"/>
                <w:u w:val="single"/>
              </w:rPr>
            </w:pPr>
          </w:p>
          <w:p w14:paraId="66756422" w14:textId="77777777" w:rsidR="006B23B4" w:rsidRPr="007D17D6" w:rsidRDefault="006B23B4" w:rsidP="006B23B4">
            <w:pPr>
              <w:jc w:val="center"/>
              <w:rPr>
                <w:b/>
                <w:sz w:val="20"/>
                <w:szCs w:val="20"/>
                <w:u w:val="single"/>
              </w:rPr>
            </w:pPr>
          </w:p>
          <w:p w14:paraId="408F6762" w14:textId="77777777" w:rsidR="006B23B4" w:rsidRPr="007D17D6" w:rsidRDefault="006B23B4" w:rsidP="006B23B4">
            <w:pPr>
              <w:jc w:val="center"/>
              <w:rPr>
                <w:b/>
                <w:sz w:val="20"/>
                <w:szCs w:val="20"/>
                <w:u w:val="single"/>
              </w:rPr>
            </w:pPr>
            <w:r w:rsidRPr="007D17D6">
              <w:rPr>
                <w:b/>
                <w:sz w:val="20"/>
                <w:szCs w:val="20"/>
                <w:u w:val="single"/>
              </w:rPr>
              <w:t>result 2</w:t>
            </w:r>
          </w:p>
          <w:p w14:paraId="587DFE2E" w14:textId="77777777" w:rsidR="006B23B4" w:rsidRPr="007D17D6" w:rsidRDefault="006B23B4" w:rsidP="006B23B4">
            <w:pPr>
              <w:jc w:val="center"/>
              <w:rPr>
                <w:sz w:val="20"/>
                <w:szCs w:val="20"/>
              </w:rPr>
            </w:pPr>
            <w:r w:rsidRPr="007D17D6">
              <w:rPr>
                <w:b/>
                <w:sz w:val="20"/>
                <w:szCs w:val="20"/>
              </w:rPr>
              <w:t>developed agricultural areas</w:t>
            </w:r>
          </w:p>
        </w:tc>
        <w:tc>
          <w:tcPr>
            <w:tcW w:w="2410" w:type="dxa"/>
          </w:tcPr>
          <w:p w14:paraId="748D13E8" w14:textId="77777777" w:rsidR="006B23B4" w:rsidRPr="003E4207" w:rsidRDefault="006B23B4" w:rsidP="006B23B4">
            <w:pPr>
              <w:rPr>
                <w:sz w:val="20"/>
                <w:szCs w:val="20"/>
                <w:lang w:val="en-US"/>
              </w:rPr>
            </w:pPr>
          </w:p>
          <w:p w14:paraId="6341AC62" w14:textId="77777777" w:rsidR="006B23B4" w:rsidRPr="003E4207" w:rsidRDefault="006B23B4" w:rsidP="006B23B4">
            <w:pPr>
              <w:rPr>
                <w:sz w:val="20"/>
                <w:szCs w:val="20"/>
                <w:lang w:val="en-US"/>
              </w:rPr>
            </w:pPr>
            <w:r w:rsidRPr="003E4207">
              <w:rPr>
                <w:sz w:val="20"/>
                <w:szCs w:val="20"/>
                <w:lang w:val="en-US"/>
              </w:rPr>
              <w:t xml:space="preserve">2.1: Number of hectares of developed agricultural areas </w:t>
            </w:r>
          </w:p>
          <w:p w14:paraId="697F043D" w14:textId="77777777" w:rsidR="006B23B4" w:rsidRPr="003E4207" w:rsidRDefault="006B23B4" w:rsidP="006B23B4">
            <w:pPr>
              <w:rPr>
                <w:sz w:val="20"/>
                <w:szCs w:val="20"/>
                <w:lang w:val="en-US"/>
              </w:rPr>
            </w:pPr>
          </w:p>
        </w:tc>
        <w:tc>
          <w:tcPr>
            <w:tcW w:w="886" w:type="dxa"/>
          </w:tcPr>
          <w:p w14:paraId="48D293CB" w14:textId="77777777" w:rsidR="006B23B4" w:rsidRPr="003E4207" w:rsidRDefault="006B23B4" w:rsidP="006B23B4">
            <w:pPr>
              <w:jc w:val="center"/>
              <w:rPr>
                <w:sz w:val="20"/>
                <w:szCs w:val="20"/>
                <w:lang w:val="en-US"/>
              </w:rPr>
            </w:pPr>
          </w:p>
          <w:p w14:paraId="517CA158" w14:textId="77777777" w:rsidR="006B23B4" w:rsidRPr="007D17D6" w:rsidRDefault="006B23B4" w:rsidP="006B23B4">
            <w:pPr>
              <w:jc w:val="center"/>
              <w:rPr>
                <w:sz w:val="20"/>
                <w:szCs w:val="20"/>
              </w:rPr>
            </w:pPr>
            <w:r w:rsidRPr="007D17D6">
              <w:rPr>
                <w:sz w:val="20"/>
                <w:szCs w:val="20"/>
              </w:rPr>
              <w:t>0</w:t>
            </w:r>
          </w:p>
        </w:tc>
        <w:tc>
          <w:tcPr>
            <w:tcW w:w="851" w:type="dxa"/>
          </w:tcPr>
          <w:p w14:paraId="35469B90" w14:textId="77777777" w:rsidR="006B23B4" w:rsidRPr="007D17D6" w:rsidRDefault="006B23B4" w:rsidP="006B23B4">
            <w:pPr>
              <w:jc w:val="center"/>
              <w:rPr>
                <w:sz w:val="20"/>
                <w:szCs w:val="20"/>
              </w:rPr>
            </w:pPr>
          </w:p>
          <w:p w14:paraId="70CAC10C" w14:textId="77777777" w:rsidR="006B23B4" w:rsidRPr="007D17D6" w:rsidRDefault="006B23B4" w:rsidP="006B23B4">
            <w:pPr>
              <w:jc w:val="center"/>
              <w:rPr>
                <w:sz w:val="20"/>
                <w:szCs w:val="20"/>
              </w:rPr>
            </w:pPr>
            <w:r w:rsidRPr="007D17D6">
              <w:rPr>
                <w:sz w:val="20"/>
                <w:szCs w:val="20"/>
              </w:rPr>
              <w:t>60</w:t>
            </w:r>
          </w:p>
        </w:tc>
        <w:tc>
          <w:tcPr>
            <w:tcW w:w="992" w:type="dxa"/>
          </w:tcPr>
          <w:p w14:paraId="2D5CCC1E" w14:textId="77777777" w:rsidR="006B23B4" w:rsidRPr="007D17D6" w:rsidRDefault="006B23B4" w:rsidP="006B23B4">
            <w:pPr>
              <w:jc w:val="center"/>
              <w:rPr>
                <w:sz w:val="20"/>
                <w:szCs w:val="20"/>
              </w:rPr>
            </w:pPr>
          </w:p>
          <w:p w14:paraId="5C0F5DF5" w14:textId="77777777" w:rsidR="006B23B4" w:rsidRPr="007D17D6" w:rsidRDefault="006B23B4" w:rsidP="006B23B4">
            <w:pPr>
              <w:jc w:val="center"/>
              <w:rPr>
                <w:sz w:val="20"/>
                <w:szCs w:val="20"/>
              </w:rPr>
            </w:pPr>
            <w:r>
              <w:rPr>
                <w:sz w:val="20"/>
                <w:szCs w:val="20"/>
              </w:rPr>
              <w:t>30</w:t>
            </w:r>
          </w:p>
        </w:tc>
        <w:tc>
          <w:tcPr>
            <w:tcW w:w="850" w:type="dxa"/>
            <w:shd w:val="clear" w:color="auto" w:fill="FFFF00"/>
          </w:tcPr>
          <w:p w14:paraId="54946FA5" w14:textId="77777777" w:rsidR="006B23B4" w:rsidRPr="007D17D6" w:rsidRDefault="006B23B4" w:rsidP="006B23B4">
            <w:pPr>
              <w:jc w:val="center"/>
              <w:rPr>
                <w:sz w:val="20"/>
                <w:szCs w:val="20"/>
              </w:rPr>
            </w:pPr>
          </w:p>
          <w:p w14:paraId="5D8BFF81" w14:textId="77777777" w:rsidR="006B23B4" w:rsidRPr="007D17D6" w:rsidRDefault="006B23B4" w:rsidP="006B23B4">
            <w:pPr>
              <w:jc w:val="center"/>
              <w:rPr>
                <w:sz w:val="20"/>
                <w:szCs w:val="20"/>
              </w:rPr>
            </w:pPr>
            <w:r w:rsidRPr="007D17D6">
              <w:rPr>
                <w:sz w:val="20"/>
                <w:szCs w:val="20"/>
              </w:rPr>
              <w:t>228</w:t>
            </w:r>
          </w:p>
        </w:tc>
        <w:tc>
          <w:tcPr>
            <w:tcW w:w="1701" w:type="dxa"/>
            <w:vMerge w:val="restart"/>
          </w:tcPr>
          <w:p w14:paraId="5ED5EDA6" w14:textId="77777777" w:rsidR="006B23B4" w:rsidRPr="007D17D6" w:rsidRDefault="006B23B4" w:rsidP="006B23B4">
            <w:pPr>
              <w:jc w:val="center"/>
              <w:rPr>
                <w:sz w:val="20"/>
                <w:szCs w:val="20"/>
              </w:rPr>
            </w:pPr>
          </w:p>
          <w:p w14:paraId="500AE7D3" w14:textId="77777777" w:rsidR="006B23B4" w:rsidRPr="007D17D6" w:rsidRDefault="006B23B4" w:rsidP="006B23B4">
            <w:pPr>
              <w:jc w:val="center"/>
              <w:rPr>
                <w:sz w:val="20"/>
                <w:szCs w:val="20"/>
              </w:rPr>
            </w:pPr>
          </w:p>
          <w:p w14:paraId="4D6C606B" w14:textId="77777777" w:rsidR="006B23B4" w:rsidRPr="007D17D6" w:rsidRDefault="006B23B4" w:rsidP="006B23B4">
            <w:pPr>
              <w:jc w:val="center"/>
              <w:rPr>
                <w:sz w:val="20"/>
                <w:szCs w:val="20"/>
              </w:rPr>
            </w:pPr>
          </w:p>
          <w:p w14:paraId="51BBCFBF" w14:textId="77777777" w:rsidR="006B23B4" w:rsidRPr="007D17D6" w:rsidRDefault="006B23B4" w:rsidP="006B23B4">
            <w:pPr>
              <w:jc w:val="center"/>
              <w:rPr>
                <w:sz w:val="20"/>
                <w:szCs w:val="20"/>
              </w:rPr>
            </w:pPr>
          </w:p>
          <w:p w14:paraId="2D1DBB4A" w14:textId="77777777" w:rsidR="006B23B4" w:rsidRPr="007D17D6" w:rsidRDefault="006B23B4" w:rsidP="006B23B4">
            <w:pPr>
              <w:jc w:val="center"/>
              <w:rPr>
                <w:sz w:val="20"/>
                <w:szCs w:val="20"/>
              </w:rPr>
            </w:pPr>
          </w:p>
          <w:p w14:paraId="68A6C4BF" w14:textId="77777777" w:rsidR="006B23B4" w:rsidRPr="007D17D6" w:rsidRDefault="006B23B4" w:rsidP="006B23B4">
            <w:pPr>
              <w:jc w:val="center"/>
              <w:rPr>
                <w:sz w:val="20"/>
                <w:szCs w:val="20"/>
              </w:rPr>
            </w:pPr>
          </w:p>
          <w:p w14:paraId="60D6BC6F" w14:textId="77777777" w:rsidR="006B23B4" w:rsidRPr="007D17D6" w:rsidRDefault="006B23B4" w:rsidP="006B23B4">
            <w:pPr>
              <w:jc w:val="center"/>
              <w:rPr>
                <w:sz w:val="20"/>
                <w:szCs w:val="20"/>
              </w:rPr>
            </w:pPr>
          </w:p>
          <w:p w14:paraId="2907E17E" w14:textId="77777777" w:rsidR="006B23B4" w:rsidRPr="00AE2DFB" w:rsidRDefault="006B23B4" w:rsidP="006B23B4">
            <w:pPr>
              <w:jc w:val="center"/>
              <w:rPr>
                <w:rFonts w:ascii="Arial Black" w:hAnsi="Arial Black"/>
                <w:b/>
                <w:sz w:val="18"/>
                <w:szCs w:val="18"/>
              </w:rPr>
            </w:pPr>
            <w:r w:rsidRPr="00AE2DFB">
              <w:rPr>
                <w:rFonts w:ascii="Arial Black" w:hAnsi="Arial Black"/>
                <w:b/>
                <w:sz w:val="18"/>
                <w:szCs w:val="18"/>
              </w:rPr>
              <w:t>MS</w:t>
            </w:r>
          </w:p>
          <w:p w14:paraId="2E625938" w14:textId="77777777" w:rsidR="006B23B4" w:rsidRPr="007D17D6" w:rsidRDefault="000C5832" w:rsidP="006B23B4">
            <w:pPr>
              <w:jc w:val="center"/>
              <w:rPr>
                <w:sz w:val="20"/>
                <w:szCs w:val="20"/>
              </w:rPr>
            </w:pPr>
            <w:r w:rsidRPr="00AE2DFB">
              <w:rPr>
                <w:rFonts w:ascii="Arial Black" w:hAnsi="Arial Black"/>
                <w:sz w:val="18"/>
                <w:szCs w:val="18"/>
              </w:rPr>
              <w:t>(Moderately Satisfactory)</w:t>
            </w:r>
            <w:r w:rsidR="006B23B4" w:rsidRPr="007D17D6">
              <w:rPr>
                <w:sz w:val="20"/>
                <w:szCs w:val="20"/>
              </w:rPr>
              <w:t xml:space="preserve"> </w:t>
            </w:r>
          </w:p>
        </w:tc>
        <w:tc>
          <w:tcPr>
            <w:tcW w:w="1311" w:type="dxa"/>
            <w:vMerge w:val="restart"/>
          </w:tcPr>
          <w:p w14:paraId="0E0586E6" w14:textId="77777777" w:rsidR="006B23B4" w:rsidRPr="003E4207" w:rsidRDefault="006B23B4" w:rsidP="00F76575">
            <w:pPr>
              <w:pStyle w:val="Default"/>
              <w:jc w:val="both"/>
              <w:rPr>
                <w:rFonts w:ascii="Times New Roman" w:hAnsi="Times New Roman" w:cs="Times New Roman"/>
                <w:sz w:val="20"/>
                <w:szCs w:val="20"/>
                <w:lang w:val="en-US"/>
              </w:rPr>
            </w:pPr>
            <w:r w:rsidRPr="003E4207">
              <w:rPr>
                <w:rFonts w:ascii="Times New Roman" w:hAnsi="Times New Roman" w:cs="Times New Roman"/>
                <w:sz w:val="20"/>
                <w:szCs w:val="20"/>
                <w:lang w:val="en-US"/>
              </w:rPr>
              <w:t>The implementation of all planned activities were effective. But taking into account some initial targets related changes (revised downwards during the Steering Committee).</w:t>
            </w:r>
          </w:p>
        </w:tc>
      </w:tr>
      <w:tr w:rsidR="006B23B4" w:rsidRPr="007D17D6" w14:paraId="65243376" w14:textId="77777777" w:rsidTr="005055C2">
        <w:trPr>
          <w:trHeight w:val="710"/>
          <w:jc w:val="center"/>
        </w:trPr>
        <w:tc>
          <w:tcPr>
            <w:tcW w:w="1560" w:type="dxa"/>
            <w:vMerge/>
          </w:tcPr>
          <w:p w14:paraId="0BD3F9B6" w14:textId="77777777" w:rsidR="006B23B4" w:rsidRPr="003E4207" w:rsidRDefault="006B23B4" w:rsidP="006B23B4">
            <w:pPr>
              <w:jc w:val="center"/>
              <w:rPr>
                <w:sz w:val="20"/>
                <w:szCs w:val="20"/>
                <w:lang w:val="en-US"/>
              </w:rPr>
            </w:pPr>
          </w:p>
        </w:tc>
        <w:tc>
          <w:tcPr>
            <w:tcW w:w="2410" w:type="dxa"/>
          </w:tcPr>
          <w:p w14:paraId="5E1F7243" w14:textId="77777777" w:rsidR="006B23B4" w:rsidRPr="003E4207" w:rsidRDefault="006B23B4" w:rsidP="006B23B4">
            <w:pPr>
              <w:rPr>
                <w:sz w:val="20"/>
                <w:szCs w:val="20"/>
                <w:lang w:val="en-US"/>
              </w:rPr>
            </w:pPr>
          </w:p>
          <w:p w14:paraId="776F688D" w14:textId="77777777" w:rsidR="006B23B4" w:rsidRPr="003E4207" w:rsidRDefault="006B23B4" w:rsidP="006B23B4">
            <w:pPr>
              <w:rPr>
                <w:sz w:val="20"/>
                <w:szCs w:val="20"/>
                <w:lang w:val="en-US"/>
              </w:rPr>
            </w:pPr>
            <w:r w:rsidRPr="003E4207">
              <w:rPr>
                <w:sz w:val="20"/>
                <w:szCs w:val="20"/>
                <w:lang w:val="en-US"/>
              </w:rPr>
              <w:t xml:space="preserve">2.2: Number of beneficiaries of the training provided </w:t>
            </w:r>
          </w:p>
        </w:tc>
        <w:tc>
          <w:tcPr>
            <w:tcW w:w="886" w:type="dxa"/>
          </w:tcPr>
          <w:p w14:paraId="080ADEDD" w14:textId="77777777" w:rsidR="006B23B4" w:rsidRPr="003E4207" w:rsidRDefault="006B23B4" w:rsidP="006B23B4">
            <w:pPr>
              <w:jc w:val="center"/>
              <w:rPr>
                <w:sz w:val="20"/>
                <w:szCs w:val="20"/>
                <w:lang w:val="en-US"/>
              </w:rPr>
            </w:pPr>
          </w:p>
        </w:tc>
        <w:tc>
          <w:tcPr>
            <w:tcW w:w="851" w:type="dxa"/>
          </w:tcPr>
          <w:p w14:paraId="24147EA8" w14:textId="77777777" w:rsidR="006B23B4" w:rsidRPr="003E4207" w:rsidRDefault="006B23B4" w:rsidP="006B23B4">
            <w:pPr>
              <w:jc w:val="center"/>
              <w:rPr>
                <w:sz w:val="20"/>
                <w:szCs w:val="20"/>
                <w:lang w:val="en-US"/>
              </w:rPr>
            </w:pPr>
          </w:p>
          <w:p w14:paraId="414BB99D" w14:textId="77777777" w:rsidR="006B23B4" w:rsidRPr="007D17D6" w:rsidRDefault="006B23B4" w:rsidP="006B23B4">
            <w:pPr>
              <w:jc w:val="center"/>
              <w:rPr>
                <w:sz w:val="20"/>
                <w:szCs w:val="20"/>
              </w:rPr>
            </w:pPr>
            <w:r w:rsidRPr="007D17D6">
              <w:rPr>
                <w:sz w:val="20"/>
                <w:szCs w:val="20"/>
              </w:rPr>
              <w:t>60</w:t>
            </w:r>
          </w:p>
        </w:tc>
        <w:tc>
          <w:tcPr>
            <w:tcW w:w="992" w:type="dxa"/>
          </w:tcPr>
          <w:p w14:paraId="111C99EC" w14:textId="77777777" w:rsidR="006B23B4" w:rsidRPr="007D17D6" w:rsidRDefault="006B23B4" w:rsidP="006B23B4">
            <w:pPr>
              <w:jc w:val="center"/>
              <w:rPr>
                <w:sz w:val="20"/>
                <w:szCs w:val="20"/>
              </w:rPr>
            </w:pPr>
          </w:p>
          <w:p w14:paraId="1149BD11" w14:textId="77777777" w:rsidR="006B23B4" w:rsidRPr="007D17D6" w:rsidRDefault="006B23B4" w:rsidP="006B23B4">
            <w:pPr>
              <w:jc w:val="center"/>
              <w:rPr>
                <w:sz w:val="20"/>
                <w:szCs w:val="20"/>
              </w:rPr>
            </w:pPr>
            <w:r>
              <w:rPr>
                <w:sz w:val="20"/>
                <w:szCs w:val="20"/>
              </w:rPr>
              <w:t>96</w:t>
            </w:r>
          </w:p>
        </w:tc>
        <w:tc>
          <w:tcPr>
            <w:tcW w:w="850" w:type="dxa"/>
            <w:shd w:val="clear" w:color="auto" w:fill="FFFF00"/>
          </w:tcPr>
          <w:p w14:paraId="54E6EFD8" w14:textId="77777777" w:rsidR="006B23B4" w:rsidRPr="007D17D6" w:rsidRDefault="006B23B4" w:rsidP="006B23B4">
            <w:pPr>
              <w:jc w:val="center"/>
              <w:rPr>
                <w:sz w:val="20"/>
                <w:szCs w:val="20"/>
              </w:rPr>
            </w:pPr>
          </w:p>
          <w:p w14:paraId="3A8C13ED" w14:textId="77777777" w:rsidR="006B23B4" w:rsidRPr="007D17D6" w:rsidRDefault="006B23B4" w:rsidP="006B23B4">
            <w:pPr>
              <w:jc w:val="center"/>
              <w:rPr>
                <w:sz w:val="20"/>
                <w:szCs w:val="20"/>
              </w:rPr>
            </w:pPr>
            <w:r w:rsidRPr="007D17D6">
              <w:rPr>
                <w:sz w:val="20"/>
                <w:szCs w:val="20"/>
              </w:rPr>
              <w:t>228</w:t>
            </w:r>
          </w:p>
        </w:tc>
        <w:tc>
          <w:tcPr>
            <w:tcW w:w="1701" w:type="dxa"/>
            <w:vMerge/>
          </w:tcPr>
          <w:p w14:paraId="2AE53880" w14:textId="77777777" w:rsidR="006B23B4" w:rsidRPr="007D17D6" w:rsidRDefault="006B23B4" w:rsidP="006B23B4">
            <w:pPr>
              <w:rPr>
                <w:sz w:val="20"/>
                <w:szCs w:val="20"/>
              </w:rPr>
            </w:pPr>
          </w:p>
        </w:tc>
        <w:tc>
          <w:tcPr>
            <w:tcW w:w="1311" w:type="dxa"/>
            <w:vMerge/>
          </w:tcPr>
          <w:p w14:paraId="36B55254" w14:textId="77777777" w:rsidR="006B23B4" w:rsidRPr="007D17D6" w:rsidRDefault="006B23B4" w:rsidP="006B23B4">
            <w:pPr>
              <w:rPr>
                <w:sz w:val="20"/>
                <w:szCs w:val="20"/>
              </w:rPr>
            </w:pPr>
          </w:p>
        </w:tc>
      </w:tr>
      <w:tr w:rsidR="006B23B4" w:rsidRPr="007D17D6" w14:paraId="4A24C8BA" w14:textId="77777777" w:rsidTr="005055C2">
        <w:trPr>
          <w:trHeight w:val="1063"/>
          <w:jc w:val="center"/>
        </w:trPr>
        <w:tc>
          <w:tcPr>
            <w:tcW w:w="1560" w:type="dxa"/>
            <w:vMerge/>
          </w:tcPr>
          <w:p w14:paraId="38D712A1" w14:textId="77777777" w:rsidR="006B23B4" w:rsidRPr="007D17D6" w:rsidRDefault="006B23B4" w:rsidP="006B23B4">
            <w:pPr>
              <w:jc w:val="center"/>
              <w:rPr>
                <w:sz w:val="20"/>
                <w:szCs w:val="20"/>
              </w:rPr>
            </w:pPr>
          </w:p>
        </w:tc>
        <w:tc>
          <w:tcPr>
            <w:tcW w:w="2410" w:type="dxa"/>
          </w:tcPr>
          <w:p w14:paraId="2DF27F62" w14:textId="77777777" w:rsidR="006B23B4" w:rsidRPr="003E4207" w:rsidRDefault="006B23B4" w:rsidP="006B23B4">
            <w:pPr>
              <w:rPr>
                <w:sz w:val="20"/>
                <w:szCs w:val="20"/>
                <w:lang w:val="en-US"/>
              </w:rPr>
            </w:pPr>
          </w:p>
          <w:p w14:paraId="4B0DA4B9" w14:textId="77777777" w:rsidR="006B23B4" w:rsidRPr="003E4207" w:rsidRDefault="006B23B4" w:rsidP="006B23B4">
            <w:pPr>
              <w:rPr>
                <w:sz w:val="20"/>
                <w:szCs w:val="20"/>
                <w:lang w:val="en-US"/>
              </w:rPr>
            </w:pPr>
            <w:r w:rsidRPr="003E4207">
              <w:rPr>
                <w:sz w:val="20"/>
                <w:szCs w:val="20"/>
                <w:lang w:val="en-US"/>
              </w:rPr>
              <w:t xml:space="preserve">2.3: Number of shop built storage </w:t>
            </w:r>
          </w:p>
        </w:tc>
        <w:tc>
          <w:tcPr>
            <w:tcW w:w="886" w:type="dxa"/>
            <w:shd w:val="clear" w:color="auto" w:fill="auto"/>
          </w:tcPr>
          <w:p w14:paraId="65752A0B" w14:textId="77777777" w:rsidR="006B23B4" w:rsidRPr="003E4207" w:rsidRDefault="006B23B4" w:rsidP="006B23B4">
            <w:pPr>
              <w:jc w:val="center"/>
              <w:rPr>
                <w:sz w:val="20"/>
                <w:szCs w:val="20"/>
                <w:lang w:val="en-US"/>
              </w:rPr>
            </w:pPr>
          </w:p>
        </w:tc>
        <w:tc>
          <w:tcPr>
            <w:tcW w:w="851" w:type="dxa"/>
            <w:shd w:val="clear" w:color="auto" w:fill="auto"/>
          </w:tcPr>
          <w:p w14:paraId="5ADAC3DB" w14:textId="77777777" w:rsidR="006B23B4" w:rsidRPr="003E4207" w:rsidRDefault="006B23B4" w:rsidP="006B23B4">
            <w:pPr>
              <w:jc w:val="center"/>
              <w:rPr>
                <w:sz w:val="20"/>
                <w:szCs w:val="20"/>
                <w:lang w:val="en-US"/>
              </w:rPr>
            </w:pPr>
          </w:p>
          <w:p w14:paraId="15989CED" w14:textId="77777777" w:rsidR="006B23B4" w:rsidRPr="003E4207" w:rsidRDefault="006B23B4" w:rsidP="006B23B4">
            <w:pPr>
              <w:jc w:val="center"/>
              <w:rPr>
                <w:sz w:val="20"/>
                <w:szCs w:val="20"/>
                <w:lang w:val="en-US"/>
              </w:rPr>
            </w:pPr>
          </w:p>
          <w:p w14:paraId="1AC8E6F3" w14:textId="77777777" w:rsidR="006B23B4" w:rsidRPr="007D17D6" w:rsidRDefault="006B23B4" w:rsidP="006B23B4">
            <w:pPr>
              <w:jc w:val="center"/>
              <w:rPr>
                <w:sz w:val="20"/>
                <w:szCs w:val="20"/>
              </w:rPr>
            </w:pPr>
            <w:r w:rsidRPr="007D17D6">
              <w:rPr>
                <w:sz w:val="20"/>
                <w:szCs w:val="20"/>
              </w:rPr>
              <w:t>03</w:t>
            </w:r>
          </w:p>
        </w:tc>
        <w:tc>
          <w:tcPr>
            <w:tcW w:w="992" w:type="dxa"/>
            <w:shd w:val="clear" w:color="auto" w:fill="auto"/>
          </w:tcPr>
          <w:p w14:paraId="2850AA42" w14:textId="77777777" w:rsidR="006B23B4" w:rsidRPr="007D17D6" w:rsidRDefault="006B23B4" w:rsidP="006B23B4">
            <w:pPr>
              <w:jc w:val="center"/>
              <w:rPr>
                <w:sz w:val="20"/>
                <w:szCs w:val="20"/>
              </w:rPr>
            </w:pPr>
          </w:p>
          <w:p w14:paraId="39A05F5F" w14:textId="77777777" w:rsidR="006B23B4" w:rsidRPr="007D17D6" w:rsidRDefault="006B23B4" w:rsidP="006B23B4">
            <w:pPr>
              <w:jc w:val="center"/>
              <w:rPr>
                <w:sz w:val="20"/>
                <w:szCs w:val="20"/>
              </w:rPr>
            </w:pPr>
          </w:p>
          <w:p w14:paraId="58779E98" w14:textId="77777777" w:rsidR="006B23B4" w:rsidRPr="007D17D6" w:rsidRDefault="006B23B4" w:rsidP="006B23B4">
            <w:pPr>
              <w:jc w:val="center"/>
              <w:rPr>
                <w:sz w:val="20"/>
                <w:szCs w:val="20"/>
              </w:rPr>
            </w:pPr>
            <w:r w:rsidRPr="007D17D6">
              <w:rPr>
                <w:sz w:val="20"/>
                <w:szCs w:val="20"/>
              </w:rPr>
              <w:t>02</w:t>
            </w:r>
          </w:p>
        </w:tc>
        <w:tc>
          <w:tcPr>
            <w:tcW w:w="850" w:type="dxa"/>
            <w:tcBorders>
              <w:bottom w:val="single" w:sz="4" w:space="0" w:color="auto"/>
            </w:tcBorders>
            <w:shd w:val="clear" w:color="auto" w:fill="FFFF00"/>
          </w:tcPr>
          <w:p w14:paraId="000C1A52" w14:textId="77777777" w:rsidR="006B23B4" w:rsidRPr="007D17D6" w:rsidRDefault="006B23B4" w:rsidP="006B23B4">
            <w:pPr>
              <w:jc w:val="center"/>
              <w:rPr>
                <w:sz w:val="20"/>
                <w:szCs w:val="20"/>
              </w:rPr>
            </w:pPr>
          </w:p>
          <w:p w14:paraId="6B5A5AE2" w14:textId="77777777" w:rsidR="006B23B4" w:rsidRPr="007D17D6" w:rsidRDefault="006B23B4" w:rsidP="006B23B4">
            <w:pPr>
              <w:jc w:val="center"/>
              <w:rPr>
                <w:sz w:val="20"/>
                <w:szCs w:val="20"/>
              </w:rPr>
            </w:pPr>
          </w:p>
          <w:p w14:paraId="045D788F" w14:textId="77777777" w:rsidR="006B23B4" w:rsidRPr="007D17D6" w:rsidRDefault="006B23B4" w:rsidP="006B23B4">
            <w:pPr>
              <w:jc w:val="center"/>
              <w:rPr>
                <w:sz w:val="20"/>
                <w:szCs w:val="20"/>
              </w:rPr>
            </w:pPr>
            <w:r w:rsidRPr="007D17D6">
              <w:rPr>
                <w:sz w:val="20"/>
                <w:szCs w:val="20"/>
              </w:rPr>
              <w:t>06</w:t>
            </w:r>
          </w:p>
        </w:tc>
        <w:tc>
          <w:tcPr>
            <w:tcW w:w="1701" w:type="dxa"/>
            <w:vMerge/>
          </w:tcPr>
          <w:p w14:paraId="10E6A8CB" w14:textId="77777777" w:rsidR="006B23B4" w:rsidRPr="007D17D6" w:rsidRDefault="006B23B4" w:rsidP="006B23B4">
            <w:pPr>
              <w:rPr>
                <w:sz w:val="20"/>
                <w:szCs w:val="20"/>
              </w:rPr>
            </w:pPr>
          </w:p>
        </w:tc>
        <w:tc>
          <w:tcPr>
            <w:tcW w:w="1311" w:type="dxa"/>
            <w:vMerge/>
          </w:tcPr>
          <w:p w14:paraId="7BE638FA" w14:textId="77777777" w:rsidR="006B23B4" w:rsidRPr="007D17D6" w:rsidRDefault="006B23B4" w:rsidP="006B23B4">
            <w:pPr>
              <w:rPr>
                <w:sz w:val="20"/>
                <w:szCs w:val="20"/>
              </w:rPr>
            </w:pPr>
          </w:p>
        </w:tc>
      </w:tr>
      <w:tr w:rsidR="006B23B4" w:rsidRPr="00847120" w14:paraId="6E493CA5" w14:textId="77777777" w:rsidTr="005055C2">
        <w:trPr>
          <w:jc w:val="center"/>
        </w:trPr>
        <w:tc>
          <w:tcPr>
            <w:tcW w:w="1560" w:type="dxa"/>
            <w:vMerge w:val="restart"/>
          </w:tcPr>
          <w:p w14:paraId="003575CB" w14:textId="77777777" w:rsidR="006B23B4" w:rsidRPr="003E4207" w:rsidRDefault="006B23B4" w:rsidP="006B23B4">
            <w:pPr>
              <w:jc w:val="center"/>
              <w:rPr>
                <w:b/>
                <w:sz w:val="20"/>
                <w:szCs w:val="20"/>
                <w:u w:val="single"/>
                <w:lang w:val="en-US"/>
              </w:rPr>
            </w:pPr>
          </w:p>
          <w:p w14:paraId="1DF4A7A4" w14:textId="77777777" w:rsidR="006B23B4" w:rsidRPr="003E4207" w:rsidRDefault="006B23B4" w:rsidP="006B23B4">
            <w:pPr>
              <w:jc w:val="center"/>
              <w:rPr>
                <w:b/>
                <w:sz w:val="20"/>
                <w:szCs w:val="20"/>
                <w:u w:val="single"/>
                <w:lang w:val="en-US"/>
              </w:rPr>
            </w:pPr>
          </w:p>
          <w:p w14:paraId="4DD00F94" w14:textId="77777777" w:rsidR="006B23B4" w:rsidRPr="003E4207" w:rsidRDefault="006B23B4" w:rsidP="006B23B4">
            <w:pPr>
              <w:jc w:val="center"/>
              <w:rPr>
                <w:b/>
                <w:sz w:val="20"/>
                <w:szCs w:val="20"/>
                <w:u w:val="single"/>
                <w:lang w:val="en-US"/>
              </w:rPr>
            </w:pPr>
            <w:r w:rsidRPr="003E4207">
              <w:rPr>
                <w:b/>
                <w:sz w:val="20"/>
                <w:szCs w:val="20"/>
                <w:u w:val="single"/>
                <w:lang w:val="en-US"/>
              </w:rPr>
              <w:t>result 3</w:t>
            </w:r>
          </w:p>
          <w:p w14:paraId="41F27031" w14:textId="77777777" w:rsidR="006B23B4" w:rsidRPr="003E4207" w:rsidRDefault="006B23B4" w:rsidP="006B23B4">
            <w:pPr>
              <w:jc w:val="center"/>
              <w:rPr>
                <w:sz w:val="20"/>
                <w:szCs w:val="20"/>
                <w:lang w:val="en-US"/>
              </w:rPr>
            </w:pPr>
            <w:r w:rsidRPr="003E4207">
              <w:rPr>
                <w:b/>
                <w:sz w:val="20"/>
                <w:szCs w:val="20"/>
                <w:lang w:val="en-US"/>
              </w:rPr>
              <w:t>Secure access to micro finance products</w:t>
            </w:r>
          </w:p>
        </w:tc>
        <w:tc>
          <w:tcPr>
            <w:tcW w:w="2410" w:type="dxa"/>
          </w:tcPr>
          <w:p w14:paraId="0CC6CFF6" w14:textId="77777777" w:rsidR="006B23B4" w:rsidRPr="003E4207" w:rsidRDefault="006B23B4" w:rsidP="006B23B4">
            <w:pPr>
              <w:rPr>
                <w:sz w:val="20"/>
                <w:szCs w:val="20"/>
                <w:lang w:val="en-US"/>
              </w:rPr>
            </w:pPr>
            <w:r w:rsidRPr="003E4207">
              <w:rPr>
                <w:sz w:val="20"/>
                <w:szCs w:val="20"/>
                <w:lang w:val="en-US"/>
              </w:rPr>
              <w:t xml:space="preserve">3.1: Number of micro-finance products available </w:t>
            </w:r>
          </w:p>
        </w:tc>
        <w:tc>
          <w:tcPr>
            <w:tcW w:w="886" w:type="dxa"/>
          </w:tcPr>
          <w:p w14:paraId="4224C0C5" w14:textId="77777777" w:rsidR="006B23B4" w:rsidRPr="007D17D6" w:rsidRDefault="006B23B4" w:rsidP="006B23B4">
            <w:pPr>
              <w:jc w:val="center"/>
              <w:rPr>
                <w:sz w:val="20"/>
                <w:szCs w:val="20"/>
              </w:rPr>
            </w:pPr>
            <w:r w:rsidRPr="007D17D6">
              <w:rPr>
                <w:sz w:val="20"/>
                <w:szCs w:val="20"/>
              </w:rPr>
              <w:t>0</w:t>
            </w:r>
          </w:p>
        </w:tc>
        <w:tc>
          <w:tcPr>
            <w:tcW w:w="851" w:type="dxa"/>
          </w:tcPr>
          <w:p w14:paraId="17042C72" w14:textId="77777777" w:rsidR="006B23B4" w:rsidRPr="007D17D6" w:rsidRDefault="006B23B4" w:rsidP="006B23B4">
            <w:pPr>
              <w:jc w:val="center"/>
              <w:rPr>
                <w:sz w:val="20"/>
                <w:szCs w:val="20"/>
              </w:rPr>
            </w:pPr>
            <w:r w:rsidRPr="007D17D6">
              <w:rPr>
                <w:sz w:val="20"/>
                <w:szCs w:val="20"/>
              </w:rPr>
              <w:t>0</w:t>
            </w:r>
          </w:p>
        </w:tc>
        <w:tc>
          <w:tcPr>
            <w:tcW w:w="992" w:type="dxa"/>
          </w:tcPr>
          <w:p w14:paraId="1629D3F4" w14:textId="77777777" w:rsidR="006B23B4" w:rsidRPr="007D17D6" w:rsidRDefault="00AE2DFB" w:rsidP="006B23B4">
            <w:pPr>
              <w:jc w:val="center"/>
              <w:rPr>
                <w:sz w:val="20"/>
                <w:szCs w:val="20"/>
              </w:rPr>
            </w:pPr>
            <w:r>
              <w:rPr>
                <w:sz w:val="20"/>
                <w:szCs w:val="20"/>
              </w:rPr>
              <w:t>7</w:t>
            </w:r>
          </w:p>
        </w:tc>
        <w:tc>
          <w:tcPr>
            <w:tcW w:w="850" w:type="dxa"/>
            <w:shd w:val="clear" w:color="auto" w:fill="FFFF00"/>
          </w:tcPr>
          <w:p w14:paraId="5DB4F681" w14:textId="77777777" w:rsidR="006B23B4" w:rsidRPr="00AE2DFB" w:rsidRDefault="006B23B4" w:rsidP="006B23B4">
            <w:pPr>
              <w:jc w:val="center"/>
              <w:rPr>
                <w:color w:val="000000" w:themeColor="text1"/>
                <w:sz w:val="20"/>
                <w:szCs w:val="20"/>
              </w:rPr>
            </w:pPr>
            <w:r w:rsidRPr="00AE2DFB">
              <w:rPr>
                <w:color w:val="000000" w:themeColor="text1"/>
                <w:sz w:val="20"/>
                <w:szCs w:val="20"/>
              </w:rPr>
              <w:t>07</w:t>
            </w:r>
          </w:p>
        </w:tc>
        <w:tc>
          <w:tcPr>
            <w:tcW w:w="1701" w:type="dxa"/>
            <w:vMerge w:val="restart"/>
          </w:tcPr>
          <w:p w14:paraId="02619BEB" w14:textId="77777777" w:rsidR="006B23B4" w:rsidRPr="007D17D6" w:rsidRDefault="006B23B4" w:rsidP="006B23B4">
            <w:pPr>
              <w:rPr>
                <w:sz w:val="20"/>
                <w:szCs w:val="20"/>
              </w:rPr>
            </w:pPr>
          </w:p>
          <w:p w14:paraId="75A72CCE" w14:textId="77777777" w:rsidR="006B23B4" w:rsidRPr="007D17D6" w:rsidRDefault="006B23B4" w:rsidP="006B23B4">
            <w:pPr>
              <w:rPr>
                <w:sz w:val="20"/>
                <w:szCs w:val="20"/>
              </w:rPr>
            </w:pPr>
          </w:p>
          <w:p w14:paraId="296EE203" w14:textId="77777777" w:rsidR="006B23B4" w:rsidRPr="007D17D6" w:rsidRDefault="006B23B4" w:rsidP="006B23B4">
            <w:pPr>
              <w:rPr>
                <w:sz w:val="20"/>
                <w:szCs w:val="20"/>
              </w:rPr>
            </w:pPr>
          </w:p>
          <w:p w14:paraId="1DE14B5C" w14:textId="77777777" w:rsidR="006B23B4" w:rsidRPr="007D17D6" w:rsidRDefault="006B23B4" w:rsidP="006B23B4">
            <w:pPr>
              <w:rPr>
                <w:sz w:val="20"/>
                <w:szCs w:val="20"/>
              </w:rPr>
            </w:pPr>
          </w:p>
          <w:p w14:paraId="6714B9B9" w14:textId="77777777" w:rsidR="00AE2DFB" w:rsidRDefault="00AE2DFB" w:rsidP="00AE2DFB">
            <w:pPr>
              <w:jc w:val="center"/>
              <w:rPr>
                <w:rFonts w:ascii="Arial Black" w:hAnsi="Arial Black"/>
                <w:sz w:val="18"/>
                <w:szCs w:val="18"/>
              </w:rPr>
            </w:pPr>
            <w:r w:rsidRPr="00AE2DFB">
              <w:rPr>
                <w:rFonts w:ascii="Arial Black" w:hAnsi="Arial Black"/>
                <w:b/>
                <w:sz w:val="18"/>
                <w:szCs w:val="18"/>
              </w:rPr>
              <w:t>S</w:t>
            </w:r>
          </w:p>
          <w:p w14:paraId="2125DBFB" w14:textId="77777777" w:rsidR="006B23B4" w:rsidRPr="000C5832" w:rsidRDefault="006B23B4" w:rsidP="00AE2DFB">
            <w:pPr>
              <w:jc w:val="center"/>
              <w:rPr>
                <w:sz w:val="20"/>
                <w:szCs w:val="20"/>
              </w:rPr>
            </w:pPr>
            <w:r w:rsidRPr="00AE2DFB">
              <w:rPr>
                <w:rFonts w:ascii="Arial Black" w:hAnsi="Arial Black"/>
                <w:sz w:val="18"/>
                <w:szCs w:val="18"/>
              </w:rPr>
              <w:t>(Satisfactory)</w:t>
            </w:r>
            <w:r w:rsidRPr="000C5832">
              <w:rPr>
                <w:sz w:val="20"/>
                <w:szCs w:val="20"/>
              </w:rPr>
              <w:t xml:space="preserve"> </w:t>
            </w:r>
          </w:p>
        </w:tc>
        <w:tc>
          <w:tcPr>
            <w:tcW w:w="1311" w:type="dxa"/>
            <w:vMerge w:val="restart"/>
          </w:tcPr>
          <w:p w14:paraId="4474E3A1" w14:textId="77777777" w:rsidR="006B23B4" w:rsidRPr="003E4207" w:rsidRDefault="006B23B4" w:rsidP="006B23B4">
            <w:pPr>
              <w:rPr>
                <w:sz w:val="20"/>
                <w:szCs w:val="20"/>
                <w:lang w:val="en-US"/>
              </w:rPr>
            </w:pPr>
          </w:p>
          <w:p w14:paraId="534D8136" w14:textId="77777777" w:rsidR="006B23B4" w:rsidRPr="003E4207" w:rsidRDefault="006B23B4" w:rsidP="006B23B4">
            <w:pPr>
              <w:rPr>
                <w:sz w:val="20"/>
                <w:szCs w:val="20"/>
                <w:lang w:val="en-US"/>
              </w:rPr>
            </w:pPr>
          </w:p>
          <w:p w14:paraId="5F62D9C5" w14:textId="77777777" w:rsidR="006B23B4" w:rsidRPr="003E4207" w:rsidRDefault="00AE2DFB" w:rsidP="00F76575">
            <w:pPr>
              <w:rPr>
                <w:sz w:val="20"/>
                <w:szCs w:val="20"/>
                <w:lang w:val="en-US"/>
              </w:rPr>
            </w:pPr>
            <w:r w:rsidRPr="003E4207">
              <w:rPr>
                <w:sz w:val="20"/>
                <w:szCs w:val="20"/>
                <w:lang w:val="en-US"/>
              </w:rPr>
              <w:t>All planned activities (education and training) were performed</w:t>
            </w:r>
          </w:p>
        </w:tc>
      </w:tr>
      <w:tr w:rsidR="006B23B4" w:rsidRPr="007D17D6" w14:paraId="64BA6991" w14:textId="77777777" w:rsidTr="005055C2">
        <w:trPr>
          <w:trHeight w:val="710"/>
          <w:jc w:val="center"/>
        </w:trPr>
        <w:tc>
          <w:tcPr>
            <w:tcW w:w="1560" w:type="dxa"/>
            <w:vMerge/>
          </w:tcPr>
          <w:p w14:paraId="0AA87D3B" w14:textId="77777777" w:rsidR="006B23B4" w:rsidRPr="003E4207" w:rsidRDefault="006B23B4" w:rsidP="006B23B4">
            <w:pPr>
              <w:jc w:val="center"/>
              <w:rPr>
                <w:sz w:val="20"/>
                <w:szCs w:val="20"/>
                <w:lang w:val="en-US"/>
              </w:rPr>
            </w:pPr>
          </w:p>
        </w:tc>
        <w:tc>
          <w:tcPr>
            <w:tcW w:w="2410" w:type="dxa"/>
          </w:tcPr>
          <w:p w14:paraId="7CD8FA80" w14:textId="77777777" w:rsidR="006B23B4" w:rsidRPr="003E4207" w:rsidRDefault="006B23B4" w:rsidP="006B23B4">
            <w:pPr>
              <w:rPr>
                <w:sz w:val="20"/>
                <w:szCs w:val="20"/>
                <w:lang w:val="en-US"/>
              </w:rPr>
            </w:pPr>
          </w:p>
          <w:p w14:paraId="2B0EF7F0" w14:textId="77777777" w:rsidR="006B23B4" w:rsidRPr="003E4207" w:rsidRDefault="006B23B4" w:rsidP="006B23B4">
            <w:pPr>
              <w:rPr>
                <w:sz w:val="20"/>
                <w:szCs w:val="20"/>
                <w:lang w:val="en-US"/>
              </w:rPr>
            </w:pPr>
            <w:r w:rsidRPr="003E4207">
              <w:rPr>
                <w:sz w:val="20"/>
                <w:szCs w:val="20"/>
                <w:lang w:val="en-US"/>
              </w:rPr>
              <w:t xml:space="preserve">3.2: Number of agro-pastoralists trained </w:t>
            </w:r>
          </w:p>
        </w:tc>
        <w:tc>
          <w:tcPr>
            <w:tcW w:w="886" w:type="dxa"/>
          </w:tcPr>
          <w:p w14:paraId="784A7A57" w14:textId="77777777" w:rsidR="006B23B4" w:rsidRPr="003E4207" w:rsidRDefault="006B23B4" w:rsidP="006B23B4">
            <w:pPr>
              <w:jc w:val="center"/>
              <w:rPr>
                <w:sz w:val="20"/>
                <w:szCs w:val="20"/>
                <w:lang w:val="en-US"/>
              </w:rPr>
            </w:pPr>
          </w:p>
          <w:p w14:paraId="5C4458BC" w14:textId="77777777" w:rsidR="006B23B4" w:rsidRPr="003E4207" w:rsidRDefault="006B23B4" w:rsidP="006B23B4">
            <w:pPr>
              <w:jc w:val="center"/>
              <w:rPr>
                <w:sz w:val="20"/>
                <w:szCs w:val="20"/>
                <w:lang w:val="en-US"/>
              </w:rPr>
            </w:pPr>
          </w:p>
          <w:p w14:paraId="450D0B53" w14:textId="77777777" w:rsidR="006B23B4" w:rsidRPr="003E4207" w:rsidRDefault="006B23B4" w:rsidP="006B23B4">
            <w:pPr>
              <w:jc w:val="center"/>
              <w:rPr>
                <w:sz w:val="20"/>
                <w:szCs w:val="20"/>
                <w:lang w:val="en-US"/>
              </w:rPr>
            </w:pPr>
          </w:p>
          <w:p w14:paraId="20783FA1" w14:textId="77777777" w:rsidR="006B23B4" w:rsidRPr="003E4207" w:rsidRDefault="006B23B4" w:rsidP="006B23B4">
            <w:pPr>
              <w:jc w:val="center"/>
              <w:rPr>
                <w:sz w:val="20"/>
                <w:szCs w:val="20"/>
                <w:lang w:val="en-US"/>
              </w:rPr>
            </w:pPr>
          </w:p>
        </w:tc>
        <w:tc>
          <w:tcPr>
            <w:tcW w:w="851" w:type="dxa"/>
          </w:tcPr>
          <w:p w14:paraId="402DBA1C" w14:textId="77777777" w:rsidR="006B23B4" w:rsidRPr="003E4207" w:rsidRDefault="006B23B4" w:rsidP="006B23B4">
            <w:pPr>
              <w:jc w:val="center"/>
              <w:rPr>
                <w:sz w:val="20"/>
                <w:szCs w:val="20"/>
                <w:lang w:val="en-US"/>
              </w:rPr>
            </w:pPr>
          </w:p>
          <w:p w14:paraId="3549ADF9" w14:textId="77777777" w:rsidR="006B23B4" w:rsidRPr="007D17D6" w:rsidRDefault="006B23B4" w:rsidP="006B23B4">
            <w:pPr>
              <w:jc w:val="center"/>
              <w:rPr>
                <w:sz w:val="20"/>
                <w:szCs w:val="20"/>
              </w:rPr>
            </w:pPr>
            <w:r w:rsidRPr="007D17D6">
              <w:rPr>
                <w:sz w:val="20"/>
                <w:szCs w:val="20"/>
              </w:rPr>
              <w:t>0</w:t>
            </w:r>
          </w:p>
        </w:tc>
        <w:tc>
          <w:tcPr>
            <w:tcW w:w="992" w:type="dxa"/>
          </w:tcPr>
          <w:p w14:paraId="66A3EF37" w14:textId="77777777" w:rsidR="006B23B4" w:rsidRPr="007D17D6" w:rsidRDefault="006B23B4" w:rsidP="006B23B4">
            <w:pPr>
              <w:jc w:val="center"/>
              <w:rPr>
                <w:sz w:val="20"/>
                <w:szCs w:val="20"/>
              </w:rPr>
            </w:pPr>
          </w:p>
          <w:p w14:paraId="3A1CEEF1" w14:textId="77777777" w:rsidR="006B23B4" w:rsidRPr="007D17D6" w:rsidRDefault="00AE2DFB" w:rsidP="006B23B4">
            <w:pPr>
              <w:jc w:val="center"/>
              <w:rPr>
                <w:sz w:val="20"/>
                <w:szCs w:val="20"/>
              </w:rPr>
            </w:pPr>
            <w:r>
              <w:rPr>
                <w:sz w:val="20"/>
                <w:szCs w:val="20"/>
              </w:rPr>
              <w:t>96</w:t>
            </w:r>
          </w:p>
        </w:tc>
        <w:tc>
          <w:tcPr>
            <w:tcW w:w="850" w:type="dxa"/>
            <w:shd w:val="clear" w:color="auto" w:fill="FFFF00"/>
          </w:tcPr>
          <w:p w14:paraId="030764DA" w14:textId="77777777" w:rsidR="006B23B4" w:rsidRPr="00AE2DFB" w:rsidRDefault="006B23B4" w:rsidP="006B23B4">
            <w:pPr>
              <w:jc w:val="center"/>
              <w:rPr>
                <w:color w:val="000000" w:themeColor="text1"/>
                <w:sz w:val="20"/>
                <w:szCs w:val="20"/>
              </w:rPr>
            </w:pPr>
          </w:p>
          <w:p w14:paraId="4DB4B5BE" w14:textId="77777777" w:rsidR="006B23B4" w:rsidRPr="00AE2DFB" w:rsidRDefault="00AE2DFB" w:rsidP="00AE2DFB">
            <w:pPr>
              <w:jc w:val="center"/>
              <w:rPr>
                <w:color w:val="000000" w:themeColor="text1"/>
                <w:sz w:val="20"/>
                <w:szCs w:val="20"/>
              </w:rPr>
            </w:pPr>
            <w:r w:rsidRPr="00AE2DFB">
              <w:rPr>
                <w:color w:val="000000" w:themeColor="text1"/>
                <w:sz w:val="20"/>
                <w:szCs w:val="20"/>
              </w:rPr>
              <w:t>228</w:t>
            </w:r>
          </w:p>
        </w:tc>
        <w:tc>
          <w:tcPr>
            <w:tcW w:w="1701" w:type="dxa"/>
            <w:vMerge/>
          </w:tcPr>
          <w:p w14:paraId="28AD1CDC" w14:textId="77777777" w:rsidR="006B23B4" w:rsidRPr="007D17D6" w:rsidRDefault="006B23B4" w:rsidP="006B23B4">
            <w:pPr>
              <w:rPr>
                <w:sz w:val="20"/>
                <w:szCs w:val="20"/>
              </w:rPr>
            </w:pPr>
          </w:p>
        </w:tc>
        <w:tc>
          <w:tcPr>
            <w:tcW w:w="1311" w:type="dxa"/>
            <w:vMerge/>
          </w:tcPr>
          <w:p w14:paraId="1438DE72" w14:textId="77777777" w:rsidR="006B23B4" w:rsidRPr="007D17D6" w:rsidRDefault="006B23B4" w:rsidP="006B23B4">
            <w:pPr>
              <w:rPr>
                <w:sz w:val="20"/>
                <w:szCs w:val="20"/>
              </w:rPr>
            </w:pPr>
          </w:p>
        </w:tc>
      </w:tr>
      <w:tr w:rsidR="006B23B4" w:rsidRPr="007D17D6" w14:paraId="4FD42440" w14:textId="77777777" w:rsidTr="005055C2">
        <w:trPr>
          <w:trHeight w:val="678"/>
          <w:jc w:val="center"/>
        </w:trPr>
        <w:tc>
          <w:tcPr>
            <w:tcW w:w="1560" w:type="dxa"/>
            <w:vMerge/>
          </w:tcPr>
          <w:p w14:paraId="5E70DBAE" w14:textId="77777777" w:rsidR="006B23B4" w:rsidRPr="007D17D6" w:rsidRDefault="006B23B4" w:rsidP="006B23B4">
            <w:pPr>
              <w:jc w:val="center"/>
              <w:rPr>
                <w:sz w:val="20"/>
                <w:szCs w:val="20"/>
              </w:rPr>
            </w:pPr>
          </w:p>
        </w:tc>
        <w:tc>
          <w:tcPr>
            <w:tcW w:w="2410" w:type="dxa"/>
          </w:tcPr>
          <w:p w14:paraId="2AA893A7" w14:textId="77777777" w:rsidR="006B23B4" w:rsidRPr="007D17D6" w:rsidRDefault="006B23B4" w:rsidP="006B23B4">
            <w:pPr>
              <w:rPr>
                <w:sz w:val="20"/>
                <w:szCs w:val="20"/>
              </w:rPr>
            </w:pPr>
            <w:r w:rsidRPr="007D17D6">
              <w:rPr>
                <w:sz w:val="20"/>
                <w:szCs w:val="20"/>
              </w:rPr>
              <w:t xml:space="preserve">3.3: Number of established cooperatives </w:t>
            </w:r>
          </w:p>
        </w:tc>
        <w:tc>
          <w:tcPr>
            <w:tcW w:w="886" w:type="dxa"/>
          </w:tcPr>
          <w:p w14:paraId="203547A9" w14:textId="77777777" w:rsidR="006B23B4" w:rsidRPr="007D17D6" w:rsidRDefault="006B23B4" w:rsidP="006B23B4">
            <w:pPr>
              <w:jc w:val="center"/>
              <w:rPr>
                <w:sz w:val="20"/>
                <w:szCs w:val="20"/>
              </w:rPr>
            </w:pPr>
            <w:r w:rsidRPr="007D17D6">
              <w:rPr>
                <w:sz w:val="20"/>
                <w:szCs w:val="20"/>
              </w:rPr>
              <w:t>0</w:t>
            </w:r>
          </w:p>
        </w:tc>
        <w:tc>
          <w:tcPr>
            <w:tcW w:w="851" w:type="dxa"/>
          </w:tcPr>
          <w:p w14:paraId="370AD7A4" w14:textId="77777777" w:rsidR="006B23B4" w:rsidRPr="007D17D6" w:rsidRDefault="006B23B4" w:rsidP="006B23B4">
            <w:pPr>
              <w:jc w:val="center"/>
              <w:rPr>
                <w:sz w:val="20"/>
                <w:szCs w:val="20"/>
              </w:rPr>
            </w:pPr>
            <w:r w:rsidRPr="007D17D6">
              <w:rPr>
                <w:sz w:val="20"/>
                <w:szCs w:val="20"/>
              </w:rPr>
              <w:t>0</w:t>
            </w:r>
          </w:p>
        </w:tc>
        <w:tc>
          <w:tcPr>
            <w:tcW w:w="992" w:type="dxa"/>
          </w:tcPr>
          <w:p w14:paraId="35FF7FBA" w14:textId="77777777" w:rsidR="006B23B4" w:rsidRPr="007D17D6" w:rsidRDefault="006B23B4" w:rsidP="006B23B4">
            <w:pPr>
              <w:jc w:val="center"/>
              <w:rPr>
                <w:sz w:val="20"/>
                <w:szCs w:val="20"/>
              </w:rPr>
            </w:pPr>
            <w:r>
              <w:rPr>
                <w:sz w:val="20"/>
                <w:szCs w:val="20"/>
              </w:rPr>
              <w:t>4</w:t>
            </w:r>
          </w:p>
        </w:tc>
        <w:tc>
          <w:tcPr>
            <w:tcW w:w="850" w:type="dxa"/>
            <w:shd w:val="clear" w:color="auto" w:fill="FFFF00"/>
          </w:tcPr>
          <w:p w14:paraId="25D3D18C" w14:textId="77777777" w:rsidR="006B23B4" w:rsidRPr="00AE2DFB" w:rsidRDefault="006B23B4" w:rsidP="006B23B4">
            <w:pPr>
              <w:jc w:val="center"/>
              <w:rPr>
                <w:color w:val="000000" w:themeColor="text1"/>
                <w:sz w:val="20"/>
                <w:szCs w:val="20"/>
              </w:rPr>
            </w:pPr>
            <w:r w:rsidRPr="00AE2DFB">
              <w:rPr>
                <w:color w:val="000000" w:themeColor="text1"/>
                <w:sz w:val="20"/>
                <w:szCs w:val="20"/>
              </w:rPr>
              <w:t>04</w:t>
            </w:r>
          </w:p>
        </w:tc>
        <w:tc>
          <w:tcPr>
            <w:tcW w:w="1701" w:type="dxa"/>
            <w:vMerge/>
          </w:tcPr>
          <w:p w14:paraId="4A1AAC91" w14:textId="77777777" w:rsidR="006B23B4" w:rsidRPr="007D17D6" w:rsidRDefault="006B23B4" w:rsidP="006B23B4">
            <w:pPr>
              <w:rPr>
                <w:sz w:val="20"/>
                <w:szCs w:val="20"/>
              </w:rPr>
            </w:pPr>
          </w:p>
        </w:tc>
        <w:tc>
          <w:tcPr>
            <w:tcW w:w="1311" w:type="dxa"/>
            <w:vMerge/>
          </w:tcPr>
          <w:p w14:paraId="7C5B262A" w14:textId="77777777" w:rsidR="006B23B4" w:rsidRPr="007D17D6" w:rsidRDefault="006B23B4" w:rsidP="006B23B4">
            <w:pPr>
              <w:rPr>
                <w:sz w:val="20"/>
                <w:szCs w:val="20"/>
              </w:rPr>
            </w:pPr>
          </w:p>
        </w:tc>
      </w:tr>
    </w:tbl>
    <w:p w14:paraId="187F82FE" w14:textId="77777777" w:rsidR="00363634" w:rsidRPr="00D02D9F" w:rsidRDefault="00363634" w:rsidP="00363634">
      <w:pPr>
        <w:jc w:val="both"/>
        <w:rPr>
          <w:b/>
          <w:sz w:val="10"/>
          <w:szCs w:val="10"/>
          <w:u w:val="single"/>
        </w:rPr>
      </w:pPr>
    </w:p>
    <w:p w14:paraId="6ED118A5" w14:textId="77777777" w:rsidR="00363634" w:rsidRDefault="00363634" w:rsidP="00363634">
      <w:pPr>
        <w:jc w:val="both"/>
      </w:pPr>
    </w:p>
    <w:p w14:paraId="66AB71FE" w14:textId="77777777" w:rsidR="00363634" w:rsidRPr="003E4207" w:rsidRDefault="00363634" w:rsidP="00363634">
      <w:pPr>
        <w:jc w:val="both"/>
        <w:rPr>
          <w:lang w:val="en-US"/>
        </w:rPr>
      </w:pPr>
      <w:r w:rsidRPr="003E4207">
        <w:rPr>
          <w:lang w:val="en-US"/>
        </w:rPr>
        <w:t xml:space="preserve">Achievements to each Expected Result is as follows: </w:t>
      </w:r>
    </w:p>
    <w:p w14:paraId="5A410772" w14:textId="77777777" w:rsidR="00363634" w:rsidRPr="003E4207" w:rsidRDefault="00363634" w:rsidP="00363634">
      <w:pPr>
        <w:jc w:val="both"/>
        <w:rPr>
          <w:lang w:val="en-US"/>
        </w:rPr>
      </w:pPr>
    </w:p>
    <w:p w14:paraId="0BC78904" w14:textId="77777777" w:rsidR="00363634" w:rsidRPr="003E4207" w:rsidRDefault="00363634" w:rsidP="00363634">
      <w:pPr>
        <w:jc w:val="both"/>
        <w:rPr>
          <w:b/>
          <w:lang w:val="en-US"/>
        </w:rPr>
      </w:pPr>
      <w:r w:rsidRPr="003E4207">
        <w:rPr>
          <w:b/>
          <w:u w:val="single"/>
          <w:lang w:val="en-US"/>
        </w:rPr>
        <w:t>result 1</w:t>
      </w:r>
      <w:r w:rsidRPr="003E4207">
        <w:rPr>
          <w:b/>
          <w:lang w:val="en-US"/>
        </w:rPr>
        <w:t>: Sustainable access to safe water</w:t>
      </w:r>
    </w:p>
    <w:p w14:paraId="00E027D0" w14:textId="77777777" w:rsidR="00363634" w:rsidRPr="003E4207" w:rsidRDefault="00363634" w:rsidP="00363634">
      <w:pPr>
        <w:jc w:val="both"/>
        <w:rPr>
          <w:lang w:val="en-US"/>
        </w:rPr>
      </w:pPr>
      <w:r w:rsidRPr="003E4207">
        <w:rPr>
          <w:lang w:val="en-US"/>
        </w:rPr>
        <w:t>To achieve this, i was expected to achieve a number of activities including 13 retail projects to assess the level of implementation is shown below:</w:t>
      </w:r>
    </w:p>
    <w:p w14:paraId="3264035F" w14:textId="77777777" w:rsidR="00363634" w:rsidRPr="003E4207" w:rsidRDefault="00363634" w:rsidP="00363634">
      <w:pPr>
        <w:jc w:val="both"/>
        <w:rPr>
          <w:lang w:val="en-US"/>
        </w:rPr>
      </w:pPr>
      <w:r w:rsidRPr="003E4207">
        <w:rPr>
          <w:lang w:val="en-US"/>
        </w:rPr>
        <w:t xml:space="preserve"> </w:t>
      </w:r>
    </w:p>
    <w:p w14:paraId="41E21ED1" w14:textId="77777777" w:rsidR="0057430B" w:rsidRPr="003E4207" w:rsidRDefault="0057430B" w:rsidP="00363634">
      <w:pPr>
        <w:jc w:val="both"/>
        <w:rPr>
          <w:lang w:val="en-US"/>
        </w:rPr>
      </w:pPr>
    </w:p>
    <w:p w14:paraId="1AC50BF6" w14:textId="77777777" w:rsidR="00363634" w:rsidRPr="003E4207" w:rsidRDefault="00363634" w:rsidP="00363634">
      <w:pPr>
        <w:jc w:val="both"/>
        <w:rPr>
          <w:b/>
          <w:lang w:val="en-US"/>
        </w:rPr>
      </w:pPr>
      <w:r w:rsidRPr="003E4207">
        <w:rPr>
          <w:b/>
          <w:u w:val="single"/>
          <w:lang w:val="en-US"/>
        </w:rPr>
        <w:t>tables 4</w:t>
      </w:r>
      <w:r w:rsidRPr="003E4207">
        <w:rPr>
          <w:b/>
          <w:lang w:val="en-US"/>
        </w:rPr>
        <w:t xml:space="preserve"> : Details of activities in view of the result R1</w:t>
      </w:r>
    </w:p>
    <w:p w14:paraId="146897DD" w14:textId="77777777" w:rsidR="00363634" w:rsidRPr="003E4207" w:rsidRDefault="00363634" w:rsidP="00363634">
      <w:pPr>
        <w:jc w:val="both"/>
        <w:rPr>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4796"/>
        <w:gridCol w:w="4394"/>
      </w:tblGrid>
      <w:tr w:rsidR="00363634" w:rsidRPr="00AA3AB4" w14:paraId="47CBAA86" w14:textId="77777777" w:rsidTr="006B23B4">
        <w:tc>
          <w:tcPr>
            <w:tcW w:w="1017" w:type="dxa"/>
          </w:tcPr>
          <w:p w14:paraId="0B96B54E" w14:textId="77777777" w:rsidR="00363634" w:rsidRPr="00AA3AB4" w:rsidRDefault="00363634" w:rsidP="006B23B4">
            <w:pPr>
              <w:pStyle w:val="NoSpacing"/>
              <w:jc w:val="center"/>
              <w:rPr>
                <w:b/>
                <w:sz w:val="20"/>
                <w:szCs w:val="20"/>
              </w:rPr>
            </w:pPr>
            <w:r w:rsidRPr="00AA3AB4">
              <w:rPr>
                <w:b/>
                <w:sz w:val="20"/>
                <w:szCs w:val="20"/>
              </w:rPr>
              <w:t>No. Activities</w:t>
            </w:r>
          </w:p>
        </w:tc>
        <w:tc>
          <w:tcPr>
            <w:tcW w:w="4796" w:type="dxa"/>
          </w:tcPr>
          <w:p w14:paraId="2FB637C5" w14:textId="77777777" w:rsidR="00363634" w:rsidRPr="00AA3AB4" w:rsidRDefault="00363634" w:rsidP="006B23B4">
            <w:pPr>
              <w:pStyle w:val="NoSpacing"/>
              <w:jc w:val="center"/>
              <w:rPr>
                <w:b/>
                <w:sz w:val="20"/>
                <w:szCs w:val="20"/>
              </w:rPr>
            </w:pPr>
            <w:r w:rsidRPr="00AA3AB4">
              <w:rPr>
                <w:b/>
                <w:sz w:val="20"/>
                <w:szCs w:val="20"/>
              </w:rPr>
              <w:t>Planned activities</w:t>
            </w:r>
          </w:p>
        </w:tc>
        <w:tc>
          <w:tcPr>
            <w:tcW w:w="4394" w:type="dxa"/>
          </w:tcPr>
          <w:p w14:paraId="7C865083" w14:textId="77777777" w:rsidR="00363634" w:rsidRPr="00AA3AB4" w:rsidRDefault="00363634" w:rsidP="006B23B4">
            <w:pPr>
              <w:pStyle w:val="NoSpacing"/>
              <w:jc w:val="center"/>
              <w:rPr>
                <w:b/>
                <w:sz w:val="20"/>
                <w:szCs w:val="20"/>
              </w:rPr>
            </w:pPr>
            <w:r>
              <w:rPr>
                <w:b/>
                <w:sz w:val="20"/>
                <w:szCs w:val="20"/>
              </w:rPr>
              <w:t xml:space="preserve">achievements </w:t>
            </w:r>
          </w:p>
        </w:tc>
      </w:tr>
      <w:tr w:rsidR="00363634" w:rsidRPr="00155B42" w14:paraId="34721633" w14:textId="77777777" w:rsidTr="006B23B4">
        <w:tc>
          <w:tcPr>
            <w:tcW w:w="1017" w:type="dxa"/>
          </w:tcPr>
          <w:p w14:paraId="6B59B71C" w14:textId="77777777" w:rsidR="00363634" w:rsidRPr="00AA3AB4" w:rsidRDefault="00363634" w:rsidP="006B23B4">
            <w:pPr>
              <w:pStyle w:val="NoSpacing"/>
              <w:rPr>
                <w:sz w:val="20"/>
                <w:szCs w:val="20"/>
              </w:rPr>
            </w:pPr>
          </w:p>
          <w:p w14:paraId="6BD2A49B" w14:textId="77777777" w:rsidR="00363634" w:rsidRPr="00AA3AB4" w:rsidRDefault="00363634" w:rsidP="006B23B4">
            <w:pPr>
              <w:pStyle w:val="NoSpacing"/>
              <w:rPr>
                <w:sz w:val="20"/>
                <w:szCs w:val="20"/>
              </w:rPr>
            </w:pPr>
            <w:r w:rsidRPr="00AA3AB4">
              <w:rPr>
                <w:sz w:val="20"/>
                <w:szCs w:val="20"/>
              </w:rPr>
              <w:t>1</w:t>
            </w:r>
          </w:p>
        </w:tc>
        <w:tc>
          <w:tcPr>
            <w:tcW w:w="4796" w:type="dxa"/>
          </w:tcPr>
          <w:p w14:paraId="0B01BCD5" w14:textId="77777777" w:rsidR="00363634" w:rsidRPr="003E4207" w:rsidRDefault="00363634" w:rsidP="006B23B4">
            <w:pPr>
              <w:pStyle w:val="NoSpacing"/>
              <w:rPr>
                <w:b/>
                <w:sz w:val="20"/>
                <w:szCs w:val="20"/>
                <w:lang w:val="en-US"/>
              </w:rPr>
            </w:pPr>
            <w:r w:rsidRPr="003E4207">
              <w:rPr>
                <w:b/>
                <w:bCs/>
                <w:sz w:val="20"/>
                <w:szCs w:val="20"/>
                <w:u w:val="single"/>
                <w:lang w:val="en-US"/>
              </w:rPr>
              <w:t>component 1</w:t>
            </w:r>
            <w:r w:rsidRPr="003E4207">
              <w:rPr>
                <w:b/>
                <w:bCs/>
                <w:sz w:val="20"/>
                <w:szCs w:val="20"/>
                <w:lang w:val="en-US"/>
              </w:rPr>
              <w:t xml:space="preserve"> : </w:t>
            </w:r>
            <w:r w:rsidRPr="003E4207">
              <w:rPr>
                <w:b/>
                <w:sz w:val="20"/>
                <w:szCs w:val="20"/>
                <w:lang w:val="en-US"/>
              </w:rPr>
              <w:t>Securing sustainable access to guaranteed water resources in the context of climate change</w:t>
            </w:r>
          </w:p>
          <w:p w14:paraId="5CB5E7DB" w14:textId="77777777" w:rsidR="00363634" w:rsidRPr="003E4207" w:rsidRDefault="00363634" w:rsidP="006B23B4">
            <w:pPr>
              <w:pStyle w:val="NoSpacing"/>
              <w:rPr>
                <w:b/>
                <w:sz w:val="20"/>
                <w:szCs w:val="20"/>
                <w:lang w:val="en-US"/>
              </w:rPr>
            </w:pPr>
          </w:p>
        </w:tc>
        <w:tc>
          <w:tcPr>
            <w:tcW w:w="4394" w:type="dxa"/>
          </w:tcPr>
          <w:p w14:paraId="498CAA67" w14:textId="77777777" w:rsidR="00363634" w:rsidRPr="003E4207" w:rsidRDefault="00363634" w:rsidP="006B23B4">
            <w:pPr>
              <w:pStyle w:val="NoSpacing"/>
              <w:rPr>
                <w:b/>
                <w:sz w:val="20"/>
                <w:szCs w:val="20"/>
                <w:lang w:val="en-US"/>
              </w:rPr>
            </w:pPr>
          </w:p>
        </w:tc>
      </w:tr>
      <w:tr w:rsidR="00363634" w:rsidRPr="00847120" w14:paraId="589251CD" w14:textId="77777777" w:rsidTr="006B23B4">
        <w:tc>
          <w:tcPr>
            <w:tcW w:w="1017" w:type="dxa"/>
          </w:tcPr>
          <w:p w14:paraId="17CA61C5" w14:textId="77777777" w:rsidR="00363634" w:rsidRPr="00AA3AB4" w:rsidRDefault="00363634" w:rsidP="006B23B4">
            <w:pPr>
              <w:pStyle w:val="NoSpacing"/>
              <w:rPr>
                <w:sz w:val="20"/>
                <w:szCs w:val="20"/>
                <w:lang w:val="en-US"/>
              </w:rPr>
            </w:pPr>
            <w:r w:rsidRPr="00AA3AB4">
              <w:rPr>
                <w:sz w:val="20"/>
                <w:szCs w:val="20"/>
                <w:lang w:val="en-US"/>
              </w:rPr>
              <w:t>1.1.1</w:t>
            </w:r>
          </w:p>
        </w:tc>
        <w:tc>
          <w:tcPr>
            <w:tcW w:w="4796" w:type="dxa"/>
          </w:tcPr>
          <w:p w14:paraId="4A1581BB" w14:textId="77777777" w:rsidR="00363634" w:rsidRPr="003E4207" w:rsidRDefault="00363634" w:rsidP="00076B02">
            <w:pPr>
              <w:pStyle w:val="NoSpacing"/>
              <w:jc w:val="both"/>
              <w:rPr>
                <w:sz w:val="20"/>
                <w:szCs w:val="20"/>
                <w:lang w:val="en-US"/>
              </w:rPr>
            </w:pPr>
            <w:r w:rsidRPr="003E4207">
              <w:rPr>
                <w:sz w:val="20"/>
                <w:szCs w:val="20"/>
                <w:lang w:val="en-US"/>
              </w:rPr>
              <w:t xml:space="preserve">Modeling Study soil, hydrological and hydrogeological including an analysis of the current availability and demand for water resources and projected scenarios for water availability in the watershed of the Petit Bara and Grand Bara </w:t>
            </w:r>
          </w:p>
          <w:p w14:paraId="361EC17E" w14:textId="77777777" w:rsidR="00363634" w:rsidRPr="003E4207" w:rsidRDefault="00363634" w:rsidP="006B23B4">
            <w:pPr>
              <w:pStyle w:val="NoSpacing"/>
              <w:rPr>
                <w:sz w:val="20"/>
                <w:szCs w:val="20"/>
                <w:lang w:val="en-US"/>
              </w:rPr>
            </w:pPr>
          </w:p>
        </w:tc>
        <w:tc>
          <w:tcPr>
            <w:tcW w:w="4394" w:type="dxa"/>
          </w:tcPr>
          <w:p w14:paraId="54F1E174" w14:textId="77777777" w:rsidR="00363634" w:rsidRPr="003E4207" w:rsidRDefault="00363634" w:rsidP="006B23B4">
            <w:pPr>
              <w:pStyle w:val="NoSpacing"/>
              <w:rPr>
                <w:sz w:val="20"/>
                <w:szCs w:val="20"/>
                <w:lang w:val="en-US"/>
              </w:rPr>
            </w:pPr>
            <w:r w:rsidRPr="003E4207">
              <w:rPr>
                <w:sz w:val="20"/>
                <w:szCs w:val="20"/>
                <w:lang w:val="en-US"/>
              </w:rPr>
              <w:t xml:space="preserve">All planned studies have been achievements. </w:t>
            </w:r>
          </w:p>
          <w:p w14:paraId="5E630172" w14:textId="77777777" w:rsidR="00363634" w:rsidRPr="003E4207" w:rsidRDefault="00363634" w:rsidP="006B23B4">
            <w:pPr>
              <w:pStyle w:val="NoSpacing"/>
              <w:rPr>
                <w:sz w:val="20"/>
                <w:szCs w:val="20"/>
                <w:lang w:val="en-US"/>
              </w:rPr>
            </w:pPr>
          </w:p>
          <w:p w14:paraId="173B583F" w14:textId="77777777" w:rsidR="00363634" w:rsidRPr="003E4207" w:rsidRDefault="00363634" w:rsidP="00076B02">
            <w:pPr>
              <w:pStyle w:val="NoSpacing"/>
              <w:jc w:val="both"/>
              <w:rPr>
                <w:sz w:val="20"/>
                <w:szCs w:val="20"/>
                <w:lang w:val="en-US"/>
              </w:rPr>
            </w:pPr>
            <w:r w:rsidRPr="003E4207">
              <w:rPr>
                <w:sz w:val="20"/>
                <w:szCs w:val="20"/>
                <w:lang w:val="en-US"/>
              </w:rPr>
              <w:t xml:space="preserve">This helped determine likely points for boreholes and water catchment areas. </w:t>
            </w:r>
          </w:p>
          <w:p w14:paraId="5AB51697" w14:textId="77777777" w:rsidR="00363634" w:rsidRPr="003E4207" w:rsidRDefault="00363634" w:rsidP="006B23B4">
            <w:pPr>
              <w:pStyle w:val="NoSpacing"/>
              <w:rPr>
                <w:sz w:val="20"/>
                <w:szCs w:val="20"/>
                <w:lang w:val="en-US"/>
              </w:rPr>
            </w:pPr>
          </w:p>
          <w:p w14:paraId="7030976A" w14:textId="77777777" w:rsidR="00363634" w:rsidRPr="003E4207" w:rsidRDefault="00363634" w:rsidP="00076B02">
            <w:pPr>
              <w:pStyle w:val="NoSpacing"/>
              <w:jc w:val="both"/>
              <w:rPr>
                <w:sz w:val="20"/>
                <w:szCs w:val="20"/>
                <w:lang w:val="en-US"/>
              </w:rPr>
            </w:pPr>
            <w:r w:rsidRPr="003E4207">
              <w:rPr>
                <w:sz w:val="20"/>
                <w:szCs w:val="20"/>
                <w:lang w:val="en-US"/>
              </w:rPr>
              <w:t xml:space="preserve">Also soil science soil was used to determine the type of crop for every site for the development of farming areas. </w:t>
            </w:r>
          </w:p>
          <w:p w14:paraId="132DA151" w14:textId="77777777" w:rsidR="00363634" w:rsidRPr="003E4207" w:rsidRDefault="00363634" w:rsidP="006B23B4">
            <w:pPr>
              <w:pStyle w:val="NoSpacing"/>
              <w:rPr>
                <w:sz w:val="20"/>
                <w:szCs w:val="20"/>
                <w:lang w:val="en-US"/>
              </w:rPr>
            </w:pPr>
          </w:p>
        </w:tc>
      </w:tr>
      <w:tr w:rsidR="00363634" w:rsidRPr="00847120" w14:paraId="176BDBA7" w14:textId="77777777" w:rsidTr="006B23B4">
        <w:tc>
          <w:tcPr>
            <w:tcW w:w="1017" w:type="dxa"/>
          </w:tcPr>
          <w:p w14:paraId="00591A37" w14:textId="77777777" w:rsidR="00363634" w:rsidRPr="00AA3AB4" w:rsidRDefault="00363634" w:rsidP="006B23B4">
            <w:pPr>
              <w:pStyle w:val="NoSpacing"/>
              <w:rPr>
                <w:sz w:val="20"/>
                <w:szCs w:val="20"/>
                <w:lang w:val="en-US"/>
              </w:rPr>
            </w:pPr>
            <w:r w:rsidRPr="00AA3AB4">
              <w:rPr>
                <w:sz w:val="20"/>
                <w:szCs w:val="20"/>
                <w:lang w:val="en-US"/>
              </w:rPr>
              <w:t>1.1.2</w:t>
            </w:r>
          </w:p>
        </w:tc>
        <w:tc>
          <w:tcPr>
            <w:tcW w:w="4796" w:type="dxa"/>
          </w:tcPr>
          <w:p w14:paraId="754F634E" w14:textId="77777777" w:rsidR="00363634" w:rsidRPr="003E4207" w:rsidRDefault="00363634" w:rsidP="00076B02">
            <w:pPr>
              <w:pStyle w:val="NoSpacing"/>
              <w:jc w:val="both"/>
              <w:rPr>
                <w:sz w:val="20"/>
                <w:szCs w:val="20"/>
                <w:lang w:val="en-US"/>
              </w:rPr>
            </w:pPr>
            <w:r w:rsidRPr="003E4207">
              <w:rPr>
                <w:sz w:val="20"/>
                <w:szCs w:val="20"/>
                <w:lang w:val="en-US"/>
              </w:rPr>
              <w:t xml:space="preserve">Detailed Environmental Impact Study on the design of dams and irrigation networks, including water quality analysis in accordance with the regulations Djibouti </w:t>
            </w:r>
          </w:p>
          <w:p w14:paraId="01A19171" w14:textId="77777777" w:rsidR="00363634" w:rsidRPr="003E4207" w:rsidRDefault="00363634" w:rsidP="006B23B4">
            <w:pPr>
              <w:pStyle w:val="NoSpacing"/>
              <w:rPr>
                <w:sz w:val="20"/>
                <w:szCs w:val="20"/>
                <w:lang w:val="en-US"/>
              </w:rPr>
            </w:pPr>
          </w:p>
        </w:tc>
        <w:tc>
          <w:tcPr>
            <w:tcW w:w="4394" w:type="dxa"/>
          </w:tcPr>
          <w:p w14:paraId="2E553F58" w14:textId="77777777" w:rsidR="00363634" w:rsidRPr="003E4207" w:rsidRDefault="00363634" w:rsidP="006B23B4">
            <w:pPr>
              <w:pStyle w:val="NoSpacing"/>
              <w:rPr>
                <w:sz w:val="20"/>
                <w:szCs w:val="20"/>
                <w:lang w:val="en-US"/>
              </w:rPr>
            </w:pPr>
            <w:r w:rsidRPr="003E4207">
              <w:rPr>
                <w:sz w:val="20"/>
                <w:szCs w:val="20"/>
                <w:lang w:val="en-US"/>
              </w:rPr>
              <w:t xml:space="preserve">This study was conducted in December 2014 and proposed recommendations for the operational phase of the project.  </w:t>
            </w:r>
          </w:p>
        </w:tc>
      </w:tr>
      <w:tr w:rsidR="00363634" w:rsidRPr="00847120" w14:paraId="07DBCE04" w14:textId="77777777" w:rsidTr="006B23B4">
        <w:tc>
          <w:tcPr>
            <w:tcW w:w="1017" w:type="dxa"/>
          </w:tcPr>
          <w:p w14:paraId="1FD65BFE" w14:textId="77777777" w:rsidR="00363634" w:rsidRPr="00AA3AB4" w:rsidRDefault="00363634" w:rsidP="006B23B4">
            <w:pPr>
              <w:pStyle w:val="NoSpacing"/>
              <w:rPr>
                <w:sz w:val="20"/>
                <w:szCs w:val="20"/>
              </w:rPr>
            </w:pPr>
            <w:r w:rsidRPr="00AA3AB4">
              <w:rPr>
                <w:sz w:val="20"/>
                <w:szCs w:val="20"/>
              </w:rPr>
              <w:t>1.1.3</w:t>
            </w:r>
          </w:p>
        </w:tc>
        <w:tc>
          <w:tcPr>
            <w:tcW w:w="4796" w:type="dxa"/>
          </w:tcPr>
          <w:p w14:paraId="7D93D196" w14:textId="77777777" w:rsidR="00363634" w:rsidRPr="003E4207" w:rsidRDefault="00363634" w:rsidP="00076B02">
            <w:pPr>
              <w:pStyle w:val="NoSpacing"/>
              <w:jc w:val="both"/>
              <w:rPr>
                <w:sz w:val="20"/>
                <w:szCs w:val="20"/>
                <w:lang w:val="en-US"/>
              </w:rPr>
            </w:pPr>
            <w:r w:rsidRPr="003E4207">
              <w:rPr>
                <w:sz w:val="20"/>
                <w:szCs w:val="20"/>
                <w:lang w:val="en-US"/>
              </w:rPr>
              <w:t>Identifying suitable sites for retention basins, dams and underground drilling based on group consensus between beneficiaries and ministries.</w:t>
            </w:r>
          </w:p>
        </w:tc>
        <w:tc>
          <w:tcPr>
            <w:tcW w:w="4394" w:type="dxa"/>
          </w:tcPr>
          <w:p w14:paraId="2ADC536E" w14:textId="77777777" w:rsidR="00363634" w:rsidRPr="003E4207" w:rsidRDefault="00363634" w:rsidP="006B23B4">
            <w:pPr>
              <w:pStyle w:val="NoSpacing"/>
              <w:rPr>
                <w:sz w:val="20"/>
                <w:szCs w:val="20"/>
                <w:lang w:val="en-US"/>
              </w:rPr>
            </w:pPr>
          </w:p>
          <w:p w14:paraId="61795C6E" w14:textId="77777777" w:rsidR="00363634" w:rsidRPr="003E4207" w:rsidRDefault="00363634" w:rsidP="00076B02">
            <w:pPr>
              <w:pStyle w:val="NoSpacing"/>
              <w:jc w:val="both"/>
              <w:rPr>
                <w:sz w:val="20"/>
                <w:szCs w:val="20"/>
                <w:lang w:val="en-US"/>
              </w:rPr>
            </w:pPr>
            <w:r w:rsidRPr="003E4207">
              <w:rPr>
                <w:sz w:val="20"/>
                <w:szCs w:val="20"/>
                <w:lang w:val="en-US"/>
              </w:rPr>
              <w:t>This activity was conducted in a participatory manner with beneficiaries and local authorities.</w:t>
            </w:r>
          </w:p>
        </w:tc>
      </w:tr>
      <w:tr w:rsidR="00363634" w:rsidRPr="00847120" w14:paraId="6593858A" w14:textId="77777777" w:rsidTr="006B23B4">
        <w:tc>
          <w:tcPr>
            <w:tcW w:w="1017" w:type="dxa"/>
          </w:tcPr>
          <w:p w14:paraId="167B3211" w14:textId="77777777" w:rsidR="00363634" w:rsidRPr="00A608A1" w:rsidRDefault="00363634" w:rsidP="006B23B4">
            <w:pPr>
              <w:pStyle w:val="NoSpacing"/>
              <w:rPr>
                <w:sz w:val="20"/>
                <w:szCs w:val="20"/>
              </w:rPr>
            </w:pPr>
            <w:r w:rsidRPr="00A608A1">
              <w:rPr>
                <w:sz w:val="20"/>
                <w:szCs w:val="20"/>
              </w:rPr>
              <w:t>1.2.1</w:t>
            </w:r>
          </w:p>
        </w:tc>
        <w:tc>
          <w:tcPr>
            <w:tcW w:w="4796" w:type="dxa"/>
          </w:tcPr>
          <w:p w14:paraId="0F3C7C03" w14:textId="77777777" w:rsidR="00363634" w:rsidRPr="003E4207" w:rsidRDefault="00363634" w:rsidP="00076B02">
            <w:pPr>
              <w:pStyle w:val="NoSpacing"/>
              <w:jc w:val="both"/>
              <w:rPr>
                <w:sz w:val="20"/>
                <w:szCs w:val="20"/>
                <w:lang w:val="en-US"/>
              </w:rPr>
            </w:pPr>
            <w:r w:rsidRPr="003E4207">
              <w:rPr>
                <w:sz w:val="20"/>
                <w:szCs w:val="20"/>
                <w:lang w:val="en-US"/>
              </w:rPr>
              <w:t xml:space="preserve">Training of technical staff of the Ministry of Water exploitation of surface water, artificial recharge and sustainable water resources management </w:t>
            </w:r>
          </w:p>
        </w:tc>
        <w:tc>
          <w:tcPr>
            <w:tcW w:w="4394" w:type="dxa"/>
          </w:tcPr>
          <w:p w14:paraId="1E6E3DA8" w14:textId="77777777" w:rsidR="00363634" w:rsidRPr="003E4207" w:rsidRDefault="00363634" w:rsidP="006B23B4">
            <w:pPr>
              <w:pStyle w:val="NoSpacing"/>
              <w:rPr>
                <w:sz w:val="20"/>
                <w:szCs w:val="20"/>
                <w:lang w:val="en-US"/>
              </w:rPr>
            </w:pPr>
            <w:r w:rsidRPr="003E4207">
              <w:rPr>
                <w:sz w:val="20"/>
                <w:szCs w:val="20"/>
                <w:lang w:val="en-US"/>
              </w:rPr>
              <w:t xml:space="preserve">Ministry staff participated in the work for learning on site but there is no formal training on the subject. </w:t>
            </w:r>
          </w:p>
          <w:p w14:paraId="06402336" w14:textId="77777777" w:rsidR="00363634" w:rsidRPr="003E4207" w:rsidRDefault="00363634" w:rsidP="006B23B4">
            <w:pPr>
              <w:pStyle w:val="NoSpacing"/>
              <w:rPr>
                <w:sz w:val="20"/>
                <w:szCs w:val="20"/>
                <w:lang w:val="en-US"/>
              </w:rPr>
            </w:pPr>
            <w:r w:rsidRPr="003E4207">
              <w:rPr>
                <w:sz w:val="20"/>
                <w:szCs w:val="20"/>
                <w:lang w:val="en-US"/>
              </w:rPr>
              <w:t xml:space="preserve"> </w:t>
            </w:r>
          </w:p>
        </w:tc>
      </w:tr>
      <w:tr w:rsidR="00363634" w:rsidRPr="00847120" w14:paraId="4520CF32" w14:textId="77777777" w:rsidTr="006B23B4">
        <w:tc>
          <w:tcPr>
            <w:tcW w:w="1017" w:type="dxa"/>
          </w:tcPr>
          <w:p w14:paraId="6776DE71" w14:textId="77777777" w:rsidR="00363634" w:rsidRPr="00032167" w:rsidRDefault="00363634" w:rsidP="006B23B4">
            <w:pPr>
              <w:pStyle w:val="NoSpacing"/>
              <w:rPr>
                <w:sz w:val="20"/>
                <w:szCs w:val="20"/>
              </w:rPr>
            </w:pPr>
            <w:r w:rsidRPr="00032167">
              <w:rPr>
                <w:sz w:val="20"/>
                <w:szCs w:val="20"/>
              </w:rPr>
              <w:t>1.2.2</w:t>
            </w:r>
          </w:p>
        </w:tc>
        <w:tc>
          <w:tcPr>
            <w:tcW w:w="4796" w:type="dxa"/>
          </w:tcPr>
          <w:p w14:paraId="564070B0" w14:textId="77777777" w:rsidR="00363634" w:rsidRPr="003E4207" w:rsidRDefault="00363634" w:rsidP="00076B02">
            <w:pPr>
              <w:pStyle w:val="NoSpacing"/>
              <w:jc w:val="both"/>
              <w:rPr>
                <w:sz w:val="20"/>
                <w:szCs w:val="20"/>
                <w:lang w:val="en-US"/>
              </w:rPr>
            </w:pPr>
            <w:r w:rsidRPr="003E4207">
              <w:rPr>
                <w:sz w:val="20"/>
                <w:szCs w:val="20"/>
                <w:lang w:val="en-US"/>
              </w:rPr>
              <w:t xml:space="preserve">Design of artificial recharge and production of operating and maintenance manuals for drilling pumping system with solar energy </w:t>
            </w:r>
          </w:p>
        </w:tc>
        <w:tc>
          <w:tcPr>
            <w:tcW w:w="4394" w:type="dxa"/>
          </w:tcPr>
          <w:p w14:paraId="012FEF66" w14:textId="77777777" w:rsidR="00363634" w:rsidRPr="003E4207" w:rsidRDefault="00363634" w:rsidP="00076B02">
            <w:pPr>
              <w:pStyle w:val="NoSpacing"/>
              <w:jc w:val="both"/>
              <w:rPr>
                <w:sz w:val="20"/>
                <w:szCs w:val="20"/>
                <w:lang w:val="en-US"/>
              </w:rPr>
            </w:pPr>
            <w:r w:rsidRPr="003E4207">
              <w:rPr>
                <w:sz w:val="20"/>
                <w:szCs w:val="20"/>
                <w:lang w:val="en-US"/>
              </w:rPr>
              <w:t>The design of the charging drilling plans was carried out. The operating manual is not yet available.</w:t>
            </w:r>
          </w:p>
          <w:p w14:paraId="26FFDF44" w14:textId="77777777" w:rsidR="00363634" w:rsidRPr="003E4207" w:rsidRDefault="00363634" w:rsidP="006B23B4">
            <w:pPr>
              <w:pStyle w:val="NoSpacing"/>
              <w:rPr>
                <w:sz w:val="20"/>
                <w:szCs w:val="20"/>
                <w:lang w:val="en-US"/>
              </w:rPr>
            </w:pPr>
          </w:p>
          <w:p w14:paraId="41250AEC" w14:textId="77777777" w:rsidR="00363634" w:rsidRPr="003E4207" w:rsidRDefault="00363634" w:rsidP="006B23B4">
            <w:pPr>
              <w:pStyle w:val="NoSpacing"/>
              <w:rPr>
                <w:sz w:val="20"/>
                <w:szCs w:val="20"/>
                <w:lang w:val="en-US"/>
              </w:rPr>
            </w:pPr>
            <w:r w:rsidRPr="003E4207">
              <w:rPr>
                <w:sz w:val="20"/>
                <w:szCs w:val="20"/>
                <w:lang w:val="en-US"/>
              </w:rPr>
              <w:t xml:space="preserve">  </w:t>
            </w:r>
          </w:p>
        </w:tc>
      </w:tr>
      <w:tr w:rsidR="00363634" w:rsidRPr="00847120" w14:paraId="22849DE1" w14:textId="77777777" w:rsidTr="006B23B4">
        <w:trPr>
          <w:trHeight w:val="2553"/>
        </w:trPr>
        <w:tc>
          <w:tcPr>
            <w:tcW w:w="1017" w:type="dxa"/>
          </w:tcPr>
          <w:p w14:paraId="16B99007" w14:textId="77777777" w:rsidR="00363634" w:rsidRPr="003E4207" w:rsidRDefault="00363634" w:rsidP="006B23B4">
            <w:pPr>
              <w:pStyle w:val="NoSpacing"/>
              <w:rPr>
                <w:sz w:val="20"/>
                <w:szCs w:val="20"/>
                <w:lang w:val="en-US"/>
              </w:rPr>
            </w:pPr>
          </w:p>
          <w:p w14:paraId="67D70E5E" w14:textId="77777777" w:rsidR="00363634" w:rsidRPr="003E4207" w:rsidRDefault="00363634" w:rsidP="006B23B4">
            <w:pPr>
              <w:pStyle w:val="NoSpacing"/>
              <w:rPr>
                <w:sz w:val="20"/>
                <w:szCs w:val="20"/>
                <w:lang w:val="en-US"/>
              </w:rPr>
            </w:pPr>
          </w:p>
          <w:p w14:paraId="404F2455" w14:textId="77777777" w:rsidR="00363634" w:rsidRPr="003E4207" w:rsidRDefault="00363634" w:rsidP="006B23B4">
            <w:pPr>
              <w:pStyle w:val="NoSpacing"/>
              <w:rPr>
                <w:sz w:val="20"/>
                <w:szCs w:val="20"/>
                <w:lang w:val="en-US"/>
              </w:rPr>
            </w:pPr>
          </w:p>
          <w:p w14:paraId="3731B835" w14:textId="77777777" w:rsidR="00363634" w:rsidRPr="00AA3AB4" w:rsidRDefault="00363634" w:rsidP="006B23B4">
            <w:pPr>
              <w:pStyle w:val="NoSpacing"/>
              <w:rPr>
                <w:sz w:val="20"/>
                <w:szCs w:val="20"/>
                <w:lang w:val="en-US"/>
              </w:rPr>
            </w:pPr>
            <w:r w:rsidRPr="00AA3AB4">
              <w:rPr>
                <w:sz w:val="20"/>
                <w:szCs w:val="20"/>
                <w:lang w:val="en-US"/>
              </w:rPr>
              <w:t>1.2.3</w:t>
            </w:r>
          </w:p>
        </w:tc>
        <w:tc>
          <w:tcPr>
            <w:tcW w:w="4796" w:type="dxa"/>
          </w:tcPr>
          <w:p w14:paraId="09748F3E" w14:textId="77777777" w:rsidR="00363634" w:rsidRPr="003E4207" w:rsidRDefault="00363634" w:rsidP="006B23B4">
            <w:pPr>
              <w:pStyle w:val="NoSpacing"/>
              <w:rPr>
                <w:sz w:val="20"/>
                <w:szCs w:val="20"/>
                <w:lang w:val="en-US"/>
              </w:rPr>
            </w:pPr>
          </w:p>
          <w:p w14:paraId="57A7E3A9" w14:textId="77777777" w:rsidR="00363634" w:rsidRPr="003E4207" w:rsidRDefault="00363634" w:rsidP="006B23B4">
            <w:pPr>
              <w:pStyle w:val="NoSpacing"/>
              <w:rPr>
                <w:sz w:val="20"/>
                <w:szCs w:val="20"/>
                <w:lang w:val="en-US"/>
              </w:rPr>
            </w:pPr>
          </w:p>
          <w:p w14:paraId="5ED5B5B1" w14:textId="77777777" w:rsidR="00363634" w:rsidRPr="003E4207" w:rsidRDefault="00363634" w:rsidP="006B23B4">
            <w:pPr>
              <w:pStyle w:val="NoSpacing"/>
              <w:rPr>
                <w:sz w:val="20"/>
                <w:szCs w:val="20"/>
                <w:lang w:val="en-US"/>
              </w:rPr>
            </w:pPr>
          </w:p>
          <w:p w14:paraId="47A82556" w14:textId="77777777" w:rsidR="00363634" w:rsidRPr="003E4207" w:rsidRDefault="00363634" w:rsidP="006B23B4">
            <w:pPr>
              <w:pStyle w:val="NoSpacing"/>
              <w:rPr>
                <w:sz w:val="20"/>
                <w:szCs w:val="20"/>
                <w:lang w:val="en-US"/>
              </w:rPr>
            </w:pPr>
            <w:r w:rsidRPr="003E4207">
              <w:rPr>
                <w:sz w:val="20"/>
                <w:szCs w:val="20"/>
                <w:lang w:val="en-US"/>
              </w:rPr>
              <w:t xml:space="preserve">Construction of 06 operating wells (4 and 2 Grand Bara Bara Small) and the rehabilitation of an injection drilling.   </w:t>
            </w:r>
          </w:p>
          <w:p w14:paraId="18AD2C83" w14:textId="77777777" w:rsidR="00363634" w:rsidRPr="003E4207" w:rsidRDefault="00363634" w:rsidP="006B23B4">
            <w:pPr>
              <w:pStyle w:val="NoSpacing"/>
              <w:rPr>
                <w:sz w:val="20"/>
                <w:szCs w:val="20"/>
                <w:lang w:val="en-US"/>
              </w:rPr>
            </w:pPr>
          </w:p>
          <w:p w14:paraId="46915004" w14:textId="77777777" w:rsidR="00363634" w:rsidRPr="003E4207" w:rsidRDefault="00363634" w:rsidP="006B23B4">
            <w:pPr>
              <w:pStyle w:val="NoSpacing"/>
              <w:rPr>
                <w:sz w:val="20"/>
                <w:szCs w:val="20"/>
                <w:lang w:val="en-US"/>
              </w:rPr>
            </w:pPr>
          </w:p>
        </w:tc>
        <w:tc>
          <w:tcPr>
            <w:tcW w:w="4394" w:type="dxa"/>
          </w:tcPr>
          <w:p w14:paraId="4FB78CA8" w14:textId="77777777" w:rsidR="00E80BFB" w:rsidRPr="003E4207" w:rsidRDefault="00E80BFB" w:rsidP="00E80BFB">
            <w:pPr>
              <w:pStyle w:val="NoSpacing"/>
              <w:ind w:left="720"/>
              <w:rPr>
                <w:sz w:val="20"/>
                <w:szCs w:val="20"/>
                <w:lang w:val="en-US"/>
              </w:rPr>
            </w:pPr>
          </w:p>
          <w:p w14:paraId="4F9BF5C0" w14:textId="77777777" w:rsidR="00E80BFB" w:rsidRPr="003E4207" w:rsidRDefault="00E80BFB" w:rsidP="00E80BFB">
            <w:pPr>
              <w:pStyle w:val="NoSpacing"/>
              <w:ind w:left="720"/>
              <w:rPr>
                <w:sz w:val="20"/>
                <w:szCs w:val="20"/>
                <w:lang w:val="en-US"/>
              </w:rPr>
            </w:pPr>
          </w:p>
          <w:p w14:paraId="2D2FB618" w14:textId="77777777" w:rsidR="00E80BFB" w:rsidRPr="003E4207" w:rsidRDefault="00E80BFB" w:rsidP="00E80BFB">
            <w:pPr>
              <w:pStyle w:val="NoSpacing"/>
              <w:ind w:left="720"/>
              <w:rPr>
                <w:sz w:val="20"/>
                <w:szCs w:val="20"/>
                <w:lang w:val="en-US"/>
              </w:rPr>
            </w:pPr>
          </w:p>
          <w:p w14:paraId="1A698D6A" w14:textId="77777777" w:rsidR="00363634" w:rsidRPr="003E4207" w:rsidRDefault="00E80BFB" w:rsidP="006A6FA3">
            <w:pPr>
              <w:pStyle w:val="NoSpacing"/>
              <w:jc w:val="both"/>
              <w:rPr>
                <w:sz w:val="20"/>
                <w:szCs w:val="20"/>
                <w:lang w:val="en-US"/>
              </w:rPr>
            </w:pPr>
            <w:r w:rsidRPr="003E4207">
              <w:rPr>
                <w:sz w:val="20"/>
                <w:szCs w:val="20"/>
                <w:lang w:val="en-US"/>
              </w:rPr>
              <w:t>- 05 holes were drilled. However only two are equipped and operational, two were negative and the flow of the fifth low drilling</w:t>
            </w:r>
          </w:p>
          <w:p w14:paraId="5E62D50D" w14:textId="77777777" w:rsidR="00363634" w:rsidRPr="003E4207" w:rsidRDefault="00363634" w:rsidP="006B23B4">
            <w:pPr>
              <w:pStyle w:val="NoSpacing"/>
              <w:rPr>
                <w:sz w:val="20"/>
                <w:szCs w:val="20"/>
                <w:lang w:val="en-US"/>
              </w:rPr>
            </w:pPr>
          </w:p>
          <w:p w14:paraId="109440BF" w14:textId="77777777" w:rsidR="00363634" w:rsidRPr="003E4207" w:rsidRDefault="00363634" w:rsidP="006B23B4">
            <w:pPr>
              <w:pStyle w:val="NoSpacing"/>
              <w:rPr>
                <w:sz w:val="20"/>
                <w:szCs w:val="20"/>
                <w:lang w:val="en-US"/>
              </w:rPr>
            </w:pPr>
          </w:p>
        </w:tc>
      </w:tr>
      <w:tr w:rsidR="00363634" w:rsidRPr="00847120" w14:paraId="2FE0A2DA" w14:textId="77777777" w:rsidTr="006B23B4">
        <w:tc>
          <w:tcPr>
            <w:tcW w:w="1017" w:type="dxa"/>
          </w:tcPr>
          <w:p w14:paraId="54A986F2" w14:textId="77777777" w:rsidR="00363634" w:rsidRPr="00340D31" w:rsidRDefault="00363634" w:rsidP="006B23B4">
            <w:pPr>
              <w:pStyle w:val="NoSpacing"/>
              <w:rPr>
                <w:sz w:val="20"/>
                <w:szCs w:val="20"/>
              </w:rPr>
            </w:pPr>
            <w:r w:rsidRPr="00340D31">
              <w:rPr>
                <w:sz w:val="20"/>
                <w:szCs w:val="20"/>
              </w:rPr>
              <w:t>1.3.1</w:t>
            </w:r>
          </w:p>
        </w:tc>
        <w:tc>
          <w:tcPr>
            <w:tcW w:w="4796" w:type="dxa"/>
          </w:tcPr>
          <w:p w14:paraId="06AAD353" w14:textId="77777777" w:rsidR="00363634" w:rsidRPr="003E4207" w:rsidRDefault="00363634" w:rsidP="00076B02">
            <w:pPr>
              <w:pStyle w:val="NoSpacing"/>
              <w:jc w:val="both"/>
              <w:rPr>
                <w:sz w:val="20"/>
                <w:szCs w:val="20"/>
                <w:lang w:val="en-US"/>
              </w:rPr>
            </w:pPr>
            <w:r w:rsidRPr="003E4207">
              <w:rPr>
                <w:sz w:val="20"/>
                <w:szCs w:val="20"/>
                <w:lang w:val="en-US"/>
              </w:rPr>
              <w:t xml:space="preserve">Design of Scheme dams, location and surface water retention ponds with the manual </w:t>
            </w:r>
          </w:p>
          <w:p w14:paraId="6279CFB9" w14:textId="77777777" w:rsidR="00363634" w:rsidRPr="003E4207" w:rsidRDefault="00363634" w:rsidP="006B23B4">
            <w:pPr>
              <w:pStyle w:val="NoSpacing"/>
              <w:rPr>
                <w:sz w:val="20"/>
                <w:szCs w:val="20"/>
                <w:lang w:val="en-US"/>
              </w:rPr>
            </w:pPr>
          </w:p>
        </w:tc>
        <w:tc>
          <w:tcPr>
            <w:tcW w:w="4394" w:type="dxa"/>
          </w:tcPr>
          <w:p w14:paraId="7622CB5D" w14:textId="77777777" w:rsidR="00363634" w:rsidRPr="003E4207" w:rsidRDefault="00E80BFB" w:rsidP="00076B02">
            <w:pPr>
              <w:pStyle w:val="NoSpacing"/>
              <w:jc w:val="both"/>
              <w:rPr>
                <w:sz w:val="20"/>
                <w:szCs w:val="20"/>
                <w:lang w:val="en-US"/>
              </w:rPr>
            </w:pPr>
            <w:r w:rsidRPr="003E4207">
              <w:rPr>
                <w:sz w:val="20"/>
                <w:szCs w:val="20"/>
                <w:lang w:val="en-US"/>
              </w:rPr>
              <w:t xml:space="preserve">The design of the scheme was made dams and made technical dossiers accompanied the user manual  </w:t>
            </w:r>
          </w:p>
        </w:tc>
      </w:tr>
      <w:tr w:rsidR="00363634" w:rsidRPr="00340D31" w14:paraId="77398B36" w14:textId="77777777" w:rsidTr="006B23B4">
        <w:tc>
          <w:tcPr>
            <w:tcW w:w="1017" w:type="dxa"/>
          </w:tcPr>
          <w:p w14:paraId="57D4469B" w14:textId="77777777" w:rsidR="00363634" w:rsidRPr="00340D31" w:rsidRDefault="00363634" w:rsidP="006B23B4">
            <w:pPr>
              <w:pStyle w:val="NoSpacing"/>
              <w:rPr>
                <w:sz w:val="20"/>
                <w:szCs w:val="20"/>
                <w:lang w:val="en-US"/>
              </w:rPr>
            </w:pPr>
            <w:r w:rsidRPr="00340D31">
              <w:rPr>
                <w:sz w:val="20"/>
                <w:szCs w:val="20"/>
                <w:lang w:val="en-US"/>
              </w:rPr>
              <w:t>1.3.2</w:t>
            </w:r>
          </w:p>
        </w:tc>
        <w:tc>
          <w:tcPr>
            <w:tcW w:w="4796" w:type="dxa"/>
          </w:tcPr>
          <w:p w14:paraId="05A5981B" w14:textId="77777777" w:rsidR="00363634" w:rsidRPr="003E4207" w:rsidRDefault="00363634" w:rsidP="006B23B4">
            <w:pPr>
              <w:pStyle w:val="NoSpacing"/>
              <w:rPr>
                <w:sz w:val="20"/>
                <w:szCs w:val="20"/>
                <w:lang w:val="en-US"/>
              </w:rPr>
            </w:pPr>
            <w:r w:rsidRPr="003E4207">
              <w:rPr>
                <w:sz w:val="20"/>
                <w:szCs w:val="20"/>
                <w:lang w:val="en-US"/>
              </w:rPr>
              <w:t xml:space="preserve">Construction of 06 dams (dikes) of retained land and their basins  </w:t>
            </w:r>
          </w:p>
        </w:tc>
        <w:tc>
          <w:tcPr>
            <w:tcW w:w="4394" w:type="dxa"/>
          </w:tcPr>
          <w:p w14:paraId="3CC8F796" w14:textId="77777777" w:rsidR="00363634" w:rsidRPr="003E4207" w:rsidRDefault="00363634" w:rsidP="00D70311">
            <w:pPr>
              <w:pStyle w:val="NoSpacing"/>
              <w:jc w:val="both"/>
              <w:rPr>
                <w:sz w:val="20"/>
                <w:szCs w:val="20"/>
                <w:lang w:val="en-US"/>
              </w:rPr>
            </w:pPr>
            <w:r w:rsidRPr="003E4207">
              <w:rPr>
                <w:sz w:val="20"/>
                <w:szCs w:val="20"/>
                <w:lang w:val="en-US"/>
              </w:rPr>
              <w:t>01 dam land Realization (dam). The project achieved great restraint with a capacity of 600,000 cubic meters. However the number of successful initially planned is not reached. because</w:t>
            </w:r>
            <w:r w:rsidR="00D70311" w:rsidRPr="003E4207">
              <w:rPr>
                <w:rFonts w:eastAsia="Calibri"/>
                <w:color w:val="000000" w:themeColor="text1"/>
                <w:sz w:val="20"/>
                <w:szCs w:val="20"/>
                <w:lang w:val="en-US"/>
              </w:rPr>
              <w:t>it should be noted that the amount of infrastructure in place, as originally planned was revised downwards in view of not only the high cost of the work but also the volume of water that has already been mobilized in retaining water Kourtimalei.</w:t>
            </w:r>
          </w:p>
          <w:p w14:paraId="04CEFCAE" w14:textId="77777777" w:rsidR="00363634" w:rsidRPr="003E4207" w:rsidRDefault="00363634" w:rsidP="006B23B4">
            <w:pPr>
              <w:pStyle w:val="NoSpacing"/>
              <w:rPr>
                <w:sz w:val="20"/>
                <w:szCs w:val="20"/>
                <w:lang w:val="en-US"/>
              </w:rPr>
            </w:pPr>
          </w:p>
          <w:p w14:paraId="13C041C2" w14:textId="77777777" w:rsidR="00363634" w:rsidRPr="003E4207" w:rsidRDefault="00363634" w:rsidP="006B23B4">
            <w:pPr>
              <w:pStyle w:val="NoSpacing"/>
              <w:rPr>
                <w:sz w:val="20"/>
                <w:szCs w:val="20"/>
                <w:lang w:val="en-US"/>
              </w:rPr>
            </w:pPr>
          </w:p>
          <w:p w14:paraId="51A758D6" w14:textId="77777777" w:rsidR="00363634" w:rsidRPr="00D70311" w:rsidRDefault="00E80BFB" w:rsidP="006B23B4">
            <w:pPr>
              <w:pStyle w:val="NoSpacing"/>
              <w:rPr>
                <w:sz w:val="20"/>
                <w:szCs w:val="20"/>
              </w:rPr>
            </w:pPr>
            <w:r w:rsidRPr="00D70311">
              <w:rPr>
                <w:sz w:val="20"/>
                <w:szCs w:val="20"/>
              </w:rPr>
              <w:t>19 Water Tanks</w:t>
            </w:r>
          </w:p>
          <w:p w14:paraId="1C07EDC6" w14:textId="77777777" w:rsidR="00363634" w:rsidRPr="00B833D1" w:rsidRDefault="00363634" w:rsidP="006B23B4">
            <w:pPr>
              <w:pStyle w:val="NoSpacing"/>
              <w:rPr>
                <w:sz w:val="20"/>
                <w:szCs w:val="20"/>
              </w:rPr>
            </w:pPr>
          </w:p>
        </w:tc>
      </w:tr>
      <w:tr w:rsidR="00363634" w:rsidRPr="00847120" w14:paraId="2791D8BE" w14:textId="77777777" w:rsidTr="006B23B4">
        <w:tc>
          <w:tcPr>
            <w:tcW w:w="1017" w:type="dxa"/>
          </w:tcPr>
          <w:p w14:paraId="759E7EFD" w14:textId="77777777" w:rsidR="00363634" w:rsidRPr="00AA3AB4" w:rsidRDefault="00363634" w:rsidP="006B23B4">
            <w:pPr>
              <w:pStyle w:val="NoSpacing"/>
              <w:rPr>
                <w:sz w:val="20"/>
                <w:szCs w:val="20"/>
                <w:lang w:val="en-US"/>
              </w:rPr>
            </w:pPr>
            <w:r w:rsidRPr="00AA3AB4">
              <w:rPr>
                <w:sz w:val="20"/>
                <w:szCs w:val="20"/>
              </w:rPr>
              <w:t>1.3.3</w:t>
            </w:r>
          </w:p>
        </w:tc>
        <w:tc>
          <w:tcPr>
            <w:tcW w:w="4796" w:type="dxa"/>
          </w:tcPr>
          <w:p w14:paraId="5C7AB129" w14:textId="77777777" w:rsidR="00363634" w:rsidRPr="003E4207" w:rsidRDefault="00363634" w:rsidP="006B23B4">
            <w:pPr>
              <w:pStyle w:val="NoSpacing"/>
              <w:rPr>
                <w:sz w:val="20"/>
                <w:szCs w:val="20"/>
                <w:lang w:val="en-US"/>
              </w:rPr>
            </w:pPr>
            <w:r w:rsidRPr="003E4207">
              <w:rPr>
                <w:sz w:val="20"/>
                <w:szCs w:val="20"/>
                <w:lang w:val="en-US"/>
              </w:rPr>
              <w:t>Constructions 8 dams (dikes) of selected surface water (infiltration for well water)</w:t>
            </w:r>
          </w:p>
        </w:tc>
        <w:tc>
          <w:tcPr>
            <w:tcW w:w="4394" w:type="dxa"/>
          </w:tcPr>
          <w:p w14:paraId="69EB5878" w14:textId="77777777" w:rsidR="00363634" w:rsidRPr="003E4207" w:rsidRDefault="00363634" w:rsidP="00D70311">
            <w:pPr>
              <w:pStyle w:val="NoSpacing"/>
              <w:jc w:val="both"/>
              <w:rPr>
                <w:sz w:val="20"/>
                <w:szCs w:val="20"/>
                <w:lang w:val="en-US"/>
              </w:rPr>
            </w:pPr>
            <w:r w:rsidRPr="003E4207">
              <w:rPr>
                <w:sz w:val="20"/>
                <w:szCs w:val="20"/>
                <w:lang w:val="en-US"/>
              </w:rPr>
              <w:t>Dam only 01 was built on a total of 08 planned in the project document because</w:t>
            </w:r>
            <w:r w:rsidR="00D70311" w:rsidRPr="003E4207">
              <w:rPr>
                <w:rFonts w:eastAsia="Calibri"/>
                <w:color w:val="000000" w:themeColor="text1"/>
                <w:sz w:val="20"/>
                <w:szCs w:val="20"/>
                <w:lang w:val="en-US"/>
              </w:rPr>
              <w:t xml:space="preserve">the very high cost of the work, but also the volume of water that has already been mobilized </w:t>
            </w:r>
          </w:p>
          <w:p w14:paraId="04ADE6FD" w14:textId="77777777" w:rsidR="00363634" w:rsidRPr="003E4207" w:rsidRDefault="00363634" w:rsidP="006B23B4">
            <w:pPr>
              <w:pStyle w:val="NoSpacing"/>
              <w:rPr>
                <w:sz w:val="20"/>
                <w:szCs w:val="20"/>
                <w:lang w:val="en-US"/>
              </w:rPr>
            </w:pPr>
          </w:p>
          <w:p w14:paraId="1E8320E6" w14:textId="77777777" w:rsidR="00363634" w:rsidRPr="003E4207" w:rsidRDefault="00363634" w:rsidP="006B23B4">
            <w:pPr>
              <w:pStyle w:val="NoSpacing"/>
              <w:rPr>
                <w:sz w:val="20"/>
                <w:szCs w:val="20"/>
                <w:lang w:val="en-US"/>
              </w:rPr>
            </w:pPr>
          </w:p>
        </w:tc>
      </w:tr>
      <w:tr w:rsidR="00363634" w:rsidRPr="00847120" w14:paraId="38B5FE07" w14:textId="77777777" w:rsidTr="006B23B4">
        <w:tc>
          <w:tcPr>
            <w:tcW w:w="1017" w:type="dxa"/>
          </w:tcPr>
          <w:p w14:paraId="2134CBEA" w14:textId="77777777" w:rsidR="00363634" w:rsidRPr="003E4207" w:rsidRDefault="00363634" w:rsidP="006B23B4">
            <w:pPr>
              <w:pStyle w:val="NoSpacing"/>
              <w:rPr>
                <w:sz w:val="20"/>
                <w:szCs w:val="20"/>
                <w:lang w:val="en-US"/>
              </w:rPr>
            </w:pPr>
          </w:p>
          <w:p w14:paraId="017F9027" w14:textId="77777777" w:rsidR="00363634" w:rsidRPr="00AA3AB4" w:rsidRDefault="00363634" w:rsidP="006B23B4">
            <w:pPr>
              <w:pStyle w:val="NoSpacing"/>
              <w:rPr>
                <w:sz w:val="20"/>
                <w:szCs w:val="20"/>
              </w:rPr>
            </w:pPr>
            <w:r w:rsidRPr="00AA3AB4">
              <w:rPr>
                <w:sz w:val="20"/>
                <w:szCs w:val="20"/>
              </w:rPr>
              <w:t>1.3.4</w:t>
            </w:r>
          </w:p>
        </w:tc>
        <w:tc>
          <w:tcPr>
            <w:tcW w:w="4796" w:type="dxa"/>
          </w:tcPr>
          <w:p w14:paraId="15C9C7DE" w14:textId="77777777" w:rsidR="00363634" w:rsidRPr="003E4207" w:rsidRDefault="00363634" w:rsidP="006B23B4">
            <w:pPr>
              <w:pStyle w:val="NoSpacing"/>
              <w:rPr>
                <w:sz w:val="20"/>
                <w:szCs w:val="20"/>
                <w:lang w:val="en-US"/>
              </w:rPr>
            </w:pPr>
          </w:p>
          <w:p w14:paraId="79053CC1" w14:textId="77777777" w:rsidR="00363634" w:rsidRPr="003E4207" w:rsidRDefault="00363634" w:rsidP="00076B02">
            <w:pPr>
              <w:pStyle w:val="NoSpacing"/>
              <w:jc w:val="both"/>
              <w:rPr>
                <w:sz w:val="20"/>
                <w:szCs w:val="20"/>
                <w:lang w:val="en-US"/>
              </w:rPr>
            </w:pPr>
            <w:r w:rsidRPr="003E4207">
              <w:rPr>
                <w:sz w:val="20"/>
                <w:szCs w:val="20"/>
                <w:lang w:val="en-US"/>
              </w:rPr>
              <w:t xml:space="preserve">Monitoring the work of dams (dams) to ensure a durable construction in any social or environmental negative impact </w:t>
            </w:r>
          </w:p>
          <w:p w14:paraId="58F8AACA" w14:textId="77777777" w:rsidR="00363634" w:rsidRPr="003E4207" w:rsidRDefault="00363634" w:rsidP="006B23B4">
            <w:pPr>
              <w:pStyle w:val="NoSpacing"/>
              <w:rPr>
                <w:sz w:val="20"/>
                <w:szCs w:val="20"/>
                <w:lang w:val="en-US"/>
              </w:rPr>
            </w:pPr>
          </w:p>
        </w:tc>
        <w:tc>
          <w:tcPr>
            <w:tcW w:w="4394" w:type="dxa"/>
          </w:tcPr>
          <w:p w14:paraId="56BCF48D" w14:textId="77777777" w:rsidR="00363634" w:rsidRPr="003E4207" w:rsidRDefault="00363634" w:rsidP="006B23B4">
            <w:pPr>
              <w:pStyle w:val="NoSpacing"/>
              <w:rPr>
                <w:sz w:val="20"/>
                <w:szCs w:val="20"/>
                <w:lang w:val="en-US"/>
              </w:rPr>
            </w:pPr>
          </w:p>
          <w:p w14:paraId="29FEB804" w14:textId="77777777" w:rsidR="00363634" w:rsidRPr="003E4207" w:rsidRDefault="00E80BFB" w:rsidP="00076B02">
            <w:pPr>
              <w:pStyle w:val="NoSpacing"/>
              <w:jc w:val="both"/>
              <w:rPr>
                <w:sz w:val="20"/>
                <w:szCs w:val="20"/>
                <w:lang w:val="en-US"/>
              </w:rPr>
            </w:pPr>
            <w:r w:rsidRPr="003E4207">
              <w:rPr>
                <w:sz w:val="20"/>
                <w:szCs w:val="20"/>
                <w:lang w:val="en-US"/>
              </w:rPr>
              <w:t>Activity carried out to 02 sites on 06 planned, it was</w:t>
            </w:r>
            <w:r w:rsidR="00D70311" w:rsidRPr="003E4207">
              <w:rPr>
                <w:rFonts w:eastAsia="Calibri"/>
                <w:color w:val="000000" w:themeColor="text1"/>
                <w:sz w:val="20"/>
                <w:szCs w:val="20"/>
                <w:lang w:val="en-US"/>
              </w:rPr>
              <w:t>lowered with regard not only to the very high cost of the work but also the volume of water that has already been mobilized</w:t>
            </w:r>
          </w:p>
          <w:p w14:paraId="2BE62F6C" w14:textId="77777777" w:rsidR="00363634" w:rsidRPr="003E4207" w:rsidRDefault="00363634" w:rsidP="006B23B4">
            <w:pPr>
              <w:pStyle w:val="NoSpacing"/>
              <w:rPr>
                <w:sz w:val="20"/>
                <w:szCs w:val="20"/>
                <w:lang w:val="en-US"/>
              </w:rPr>
            </w:pPr>
          </w:p>
        </w:tc>
      </w:tr>
      <w:tr w:rsidR="00363634" w:rsidRPr="00847120" w14:paraId="26597F72" w14:textId="77777777" w:rsidTr="006B23B4">
        <w:tc>
          <w:tcPr>
            <w:tcW w:w="1017" w:type="dxa"/>
          </w:tcPr>
          <w:p w14:paraId="38DF2A6F" w14:textId="77777777" w:rsidR="00363634" w:rsidRPr="00AA3AB4" w:rsidRDefault="00363634" w:rsidP="006B23B4">
            <w:pPr>
              <w:pStyle w:val="NoSpacing"/>
              <w:rPr>
                <w:sz w:val="20"/>
                <w:szCs w:val="20"/>
                <w:lang w:val="en-US"/>
              </w:rPr>
            </w:pPr>
            <w:r w:rsidRPr="00AA3AB4">
              <w:rPr>
                <w:sz w:val="20"/>
                <w:szCs w:val="20"/>
                <w:lang w:val="en-US"/>
              </w:rPr>
              <w:t>1.4.1</w:t>
            </w:r>
          </w:p>
        </w:tc>
        <w:tc>
          <w:tcPr>
            <w:tcW w:w="4796" w:type="dxa"/>
          </w:tcPr>
          <w:p w14:paraId="646BC0A2" w14:textId="77777777" w:rsidR="00363634" w:rsidRPr="003E4207" w:rsidRDefault="00363634" w:rsidP="00076B02">
            <w:pPr>
              <w:pStyle w:val="NoSpacing"/>
              <w:jc w:val="both"/>
              <w:rPr>
                <w:sz w:val="20"/>
                <w:szCs w:val="20"/>
                <w:lang w:val="en-US"/>
              </w:rPr>
            </w:pPr>
            <w:r w:rsidRPr="003E4207">
              <w:rPr>
                <w:sz w:val="20"/>
                <w:szCs w:val="20"/>
                <w:lang w:val="en-US"/>
              </w:rPr>
              <w:t xml:space="preserve">Creation and training of community infrastructure Management Committee water to develop local recovery mechanism, the management plan and good practice guides </w:t>
            </w:r>
          </w:p>
          <w:p w14:paraId="14C9FEAA" w14:textId="77777777" w:rsidR="00363634" w:rsidRPr="003E4207" w:rsidRDefault="00363634" w:rsidP="006B23B4">
            <w:pPr>
              <w:pStyle w:val="NoSpacing"/>
              <w:rPr>
                <w:sz w:val="20"/>
                <w:szCs w:val="20"/>
                <w:lang w:val="en-US"/>
              </w:rPr>
            </w:pPr>
          </w:p>
        </w:tc>
        <w:tc>
          <w:tcPr>
            <w:tcW w:w="4394" w:type="dxa"/>
            <w:shd w:val="clear" w:color="auto" w:fill="auto"/>
          </w:tcPr>
          <w:p w14:paraId="243B843F" w14:textId="77777777" w:rsidR="00E80BFB" w:rsidRPr="003E4207" w:rsidRDefault="00E80BFB" w:rsidP="00E80BFB">
            <w:pPr>
              <w:pStyle w:val="NoSpacing"/>
              <w:rPr>
                <w:sz w:val="20"/>
                <w:szCs w:val="20"/>
                <w:lang w:val="en-US"/>
              </w:rPr>
            </w:pPr>
          </w:p>
          <w:p w14:paraId="1A4D191D" w14:textId="77777777" w:rsidR="00E80BFB" w:rsidRPr="003E4207" w:rsidRDefault="00E80BFB" w:rsidP="00E80BFB">
            <w:pPr>
              <w:pStyle w:val="NoSpacing"/>
              <w:rPr>
                <w:sz w:val="20"/>
                <w:szCs w:val="20"/>
                <w:lang w:val="en-US"/>
              </w:rPr>
            </w:pPr>
            <w:r w:rsidRPr="003E4207">
              <w:rPr>
                <w:sz w:val="20"/>
                <w:szCs w:val="20"/>
                <w:lang w:val="en-US"/>
              </w:rPr>
              <w:t xml:space="preserve">- created Management Committee </w:t>
            </w:r>
          </w:p>
          <w:p w14:paraId="1AC9382B" w14:textId="77777777" w:rsidR="00E80BFB" w:rsidRPr="003E4207" w:rsidRDefault="00E80BFB" w:rsidP="00E80BFB">
            <w:pPr>
              <w:pStyle w:val="NoSpacing"/>
              <w:rPr>
                <w:sz w:val="20"/>
                <w:szCs w:val="20"/>
                <w:lang w:val="en-US"/>
              </w:rPr>
            </w:pPr>
          </w:p>
          <w:p w14:paraId="347C79CD" w14:textId="77777777" w:rsidR="00363634" w:rsidRPr="003E4207" w:rsidRDefault="00E80BFB" w:rsidP="00E80BFB">
            <w:pPr>
              <w:pStyle w:val="NoSpacing"/>
              <w:rPr>
                <w:sz w:val="20"/>
                <w:szCs w:val="20"/>
                <w:lang w:val="en-US"/>
              </w:rPr>
            </w:pPr>
            <w:r w:rsidRPr="003E4207">
              <w:rPr>
                <w:sz w:val="20"/>
                <w:szCs w:val="20"/>
                <w:lang w:val="en-US"/>
              </w:rPr>
              <w:t>- A guide manual of good practices has been developed as part of project</w:t>
            </w:r>
          </w:p>
        </w:tc>
      </w:tr>
      <w:tr w:rsidR="00363634" w:rsidRPr="00AA3AB4" w14:paraId="39952E95" w14:textId="77777777" w:rsidTr="006B23B4">
        <w:tc>
          <w:tcPr>
            <w:tcW w:w="1017" w:type="dxa"/>
          </w:tcPr>
          <w:p w14:paraId="527B0750" w14:textId="77777777" w:rsidR="00363634" w:rsidRPr="00AA3AB4" w:rsidRDefault="00363634" w:rsidP="006B23B4">
            <w:pPr>
              <w:pStyle w:val="NoSpacing"/>
              <w:rPr>
                <w:sz w:val="20"/>
                <w:szCs w:val="20"/>
              </w:rPr>
            </w:pPr>
            <w:r w:rsidRPr="00AA3AB4">
              <w:rPr>
                <w:sz w:val="20"/>
                <w:szCs w:val="20"/>
              </w:rPr>
              <w:t>1.4.2</w:t>
            </w:r>
          </w:p>
        </w:tc>
        <w:tc>
          <w:tcPr>
            <w:tcW w:w="4796" w:type="dxa"/>
          </w:tcPr>
          <w:p w14:paraId="54D46C2A" w14:textId="77777777" w:rsidR="00363634" w:rsidRPr="003E4207" w:rsidRDefault="00363634" w:rsidP="00076B02">
            <w:pPr>
              <w:pStyle w:val="NoSpacing"/>
              <w:jc w:val="both"/>
              <w:rPr>
                <w:sz w:val="20"/>
                <w:szCs w:val="20"/>
                <w:lang w:val="en-US"/>
              </w:rPr>
            </w:pPr>
            <w:r w:rsidRPr="003E4207">
              <w:rPr>
                <w:sz w:val="20"/>
                <w:szCs w:val="20"/>
                <w:lang w:val="en-US"/>
              </w:rPr>
              <w:t>helped design and pricing structure socially sensitive to run in a national legal framework for water resources management and raise the efficiency of water use and resources for the maintenance of water infrastructure</w:t>
            </w:r>
          </w:p>
          <w:p w14:paraId="74467ADF" w14:textId="77777777" w:rsidR="00363634" w:rsidRPr="003E4207" w:rsidRDefault="00363634" w:rsidP="006B23B4">
            <w:pPr>
              <w:pStyle w:val="NoSpacing"/>
              <w:rPr>
                <w:sz w:val="20"/>
                <w:szCs w:val="20"/>
                <w:lang w:val="en-US"/>
              </w:rPr>
            </w:pPr>
          </w:p>
        </w:tc>
        <w:tc>
          <w:tcPr>
            <w:tcW w:w="4394" w:type="dxa"/>
            <w:shd w:val="clear" w:color="auto" w:fill="auto"/>
          </w:tcPr>
          <w:p w14:paraId="4EE4A144" w14:textId="77777777" w:rsidR="00363634" w:rsidRPr="003E4207" w:rsidRDefault="00363634" w:rsidP="006B23B4">
            <w:pPr>
              <w:pStyle w:val="NoSpacing"/>
              <w:rPr>
                <w:sz w:val="20"/>
                <w:szCs w:val="20"/>
                <w:lang w:val="en-US"/>
              </w:rPr>
            </w:pPr>
          </w:p>
          <w:p w14:paraId="340B890B" w14:textId="77777777" w:rsidR="00363634" w:rsidRPr="00991416" w:rsidRDefault="00E80BFB" w:rsidP="006B23B4">
            <w:pPr>
              <w:pStyle w:val="NoSpacing"/>
              <w:rPr>
                <w:sz w:val="20"/>
                <w:szCs w:val="20"/>
              </w:rPr>
            </w:pPr>
            <w:r>
              <w:rPr>
                <w:sz w:val="20"/>
                <w:szCs w:val="20"/>
              </w:rPr>
              <w:t>- Unrealized Activity</w:t>
            </w:r>
          </w:p>
        </w:tc>
      </w:tr>
      <w:tr w:rsidR="00363634" w:rsidRPr="00AA3AB4" w14:paraId="3F3D3ECD" w14:textId="77777777" w:rsidTr="006B23B4">
        <w:tc>
          <w:tcPr>
            <w:tcW w:w="1017" w:type="dxa"/>
          </w:tcPr>
          <w:p w14:paraId="2B28DDD3" w14:textId="77777777" w:rsidR="00363634" w:rsidRPr="00AA3AB4" w:rsidRDefault="00363634" w:rsidP="006B23B4">
            <w:pPr>
              <w:pStyle w:val="NoSpacing"/>
              <w:rPr>
                <w:sz w:val="20"/>
                <w:szCs w:val="20"/>
                <w:lang w:val="en-US"/>
              </w:rPr>
            </w:pPr>
            <w:r w:rsidRPr="00AA3AB4">
              <w:rPr>
                <w:sz w:val="20"/>
                <w:szCs w:val="20"/>
                <w:lang w:val="en-US"/>
              </w:rPr>
              <w:t>1.4.3</w:t>
            </w:r>
          </w:p>
        </w:tc>
        <w:tc>
          <w:tcPr>
            <w:tcW w:w="4796" w:type="dxa"/>
          </w:tcPr>
          <w:p w14:paraId="59D2BD5E" w14:textId="77777777" w:rsidR="00363634" w:rsidRPr="003E4207" w:rsidRDefault="00363634" w:rsidP="00076B02">
            <w:pPr>
              <w:pStyle w:val="NoSpacing"/>
              <w:jc w:val="both"/>
              <w:rPr>
                <w:sz w:val="20"/>
                <w:szCs w:val="20"/>
                <w:lang w:val="en-US"/>
              </w:rPr>
            </w:pPr>
            <w:r w:rsidRPr="003E4207">
              <w:rPr>
                <w:sz w:val="20"/>
                <w:szCs w:val="20"/>
                <w:lang w:val="en-US"/>
              </w:rPr>
              <w:t xml:space="preserve">Development of a standard system for lessons learned on water harvesting on community mobilization, water management strategy and cost recovery mechanism to continually incorporate the good practice guide on water  </w:t>
            </w:r>
          </w:p>
          <w:p w14:paraId="04B7B790" w14:textId="77777777" w:rsidR="00363634" w:rsidRPr="003E4207" w:rsidRDefault="00363634" w:rsidP="006B23B4">
            <w:pPr>
              <w:pStyle w:val="NoSpacing"/>
              <w:rPr>
                <w:sz w:val="20"/>
                <w:szCs w:val="20"/>
                <w:lang w:val="en-US"/>
              </w:rPr>
            </w:pPr>
          </w:p>
        </w:tc>
        <w:tc>
          <w:tcPr>
            <w:tcW w:w="4394" w:type="dxa"/>
            <w:shd w:val="clear" w:color="auto" w:fill="auto"/>
          </w:tcPr>
          <w:p w14:paraId="1709BED2" w14:textId="77777777" w:rsidR="00363634" w:rsidRPr="003E4207" w:rsidRDefault="00363634" w:rsidP="006B23B4">
            <w:pPr>
              <w:pStyle w:val="NoSpacing"/>
              <w:rPr>
                <w:sz w:val="20"/>
                <w:szCs w:val="20"/>
                <w:lang w:val="en-US"/>
              </w:rPr>
            </w:pPr>
          </w:p>
          <w:p w14:paraId="6BEA37E8" w14:textId="77777777" w:rsidR="00363634" w:rsidRPr="003E4207" w:rsidRDefault="00363634" w:rsidP="006B23B4">
            <w:pPr>
              <w:pStyle w:val="NoSpacing"/>
              <w:rPr>
                <w:sz w:val="20"/>
                <w:szCs w:val="20"/>
                <w:lang w:val="en-US"/>
              </w:rPr>
            </w:pPr>
          </w:p>
          <w:p w14:paraId="136FB346" w14:textId="77777777" w:rsidR="00363634" w:rsidRPr="00991416" w:rsidRDefault="00E80BFB" w:rsidP="00E80BFB">
            <w:pPr>
              <w:pStyle w:val="NoSpacing"/>
              <w:rPr>
                <w:sz w:val="20"/>
                <w:szCs w:val="20"/>
              </w:rPr>
            </w:pPr>
            <w:r>
              <w:rPr>
                <w:sz w:val="20"/>
                <w:szCs w:val="20"/>
              </w:rPr>
              <w:t xml:space="preserve">- Activity carried out </w:t>
            </w:r>
          </w:p>
        </w:tc>
      </w:tr>
    </w:tbl>
    <w:p w14:paraId="2B9F050F" w14:textId="77777777" w:rsidR="00363634" w:rsidRDefault="00363634" w:rsidP="00363634">
      <w:pPr>
        <w:jc w:val="both"/>
      </w:pPr>
    </w:p>
    <w:p w14:paraId="0E91C7F9" w14:textId="77777777" w:rsidR="00363634" w:rsidRPr="003E4207" w:rsidRDefault="00363634" w:rsidP="00363634">
      <w:pPr>
        <w:jc w:val="both"/>
        <w:rPr>
          <w:lang w:val="en-US"/>
        </w:rPr>
      </w:pPr>
      <w:r w:rsidRPr="003E4207">
        <w:rPr>
          <w:lang w:val="en-US"/>
        </w:rPr>
        <w:t>It appears from this table that the 13 activities planned for the achievement of the results R1, 05 activities are fully completed studies on part essentially 05 activities were carried out with downward revised targets and 03 activities concerning the management of infrastructure were completed.</w:t>
      </w:r>
    </w:p>
    <w:p w14:paraId="09B165CA" w14:textId="77777777" w:rsidR="00363634" w:rsidRPr="003E4207" w:rsidRDefault="00363634" w:rsidP="00363634">
      <w:pPr>
        <w:jc w:val="both"/>
        <w:rPr>
          <w:lang w:val="en-US"/>
        </w:rPr>
      </w:pPr>
    </w:p>
    <w:p w14:paraId="759AB10C" w14:textId="77777777" w:rsidR="00D95816" w:rsidRPr="003E4207" w:rsidRDefault="00D95816" w:rsidP="00D95816">
      <w:pPr>
        <w:pStyle w:val="CommentText"/>
        <w:jc w:val="both"/>
        <w:rPr>
          <w:sz w:val="24"/>
          <w:szCs w:val="24"/>
          <w:lang w:val="en-US"/>
        </w:rPr>
      </w:pPr>
      <w:r w:rsidRPr="003E4207">
        <w:rPr>
          <w:rFonts w:eastAsia="Calibri"/>
          <w:color w:val="000000" w:themeColor="text1"/>
          <w:sz w:val="24"/>
          <w:szCs w:val="24"/>
          <w:lang w:val="en-US"/>
        </w:rPr>
        <w:t>Note that the number of infrastructure to set up, as originally planned was revised downwards in view of not only the high cost of the work but also the large volume of water that has already been mobilized.</w:t>
      </w:r>
      <w:r w:rsidRPr="003E4207">
        <w:rPr>
          <w:sz w:val="24"/>
          <w:szCs w:val="24"/>
          <w:lang w:val="en-US"/>
        </w:rPr>
        <w:t>In fact, efforts and financial resources committed, the number of operations performed drilling compared to exploitable agricultural areas are sufficient (3/6). Regarding the work of construction of infrastructure for the capture and storage of water, significant efforts have been made. Similarly, the number of dams planned and implemented (surface water or infiltration) of 2/14 are given the exorbitant cost of dam construction.</w:t>
      </w:r>
    </w:p>
    <w:p w14:paraId="4A87222E" w14:textId="77777777" w:rsidR="00363634" w:rsidRPr="003E4207" w:rsidRDefault="00363634" w:rsidP="00363634">
      <w:pPr>
        <w:jc w:val="both"/>
        <w:rPr>
          <w:lang w:val="en-US"/>
        </w:rPr>
      </w:pPr>
    </w:p>
    <w:p w14:paraId="3D370C43" w14:textId="77777777" w:rsidR="00363634" w:rsidRPr="003E4207" w:rsidRDefault="00363634" w:rsidP="00363634">
      <w:pPr>
        <w:jc w:val="both"/>
        <w:rPr>
          <w:lang w:val="en-US"/>
        </w:rPr>
      </w:pPr>
      <w:r w:rsidRPr="003E4207">
        <w:rPr>
          <w:lang w:val="en-US"/>
        </w:rPr>
        <w:t xml:space="preserve">Thus, the assessment of progress towards achieving this result is summarized as follows: </w:t>
      </w:r>
    </w:p>
    <w:p w14:paraId="03DE401C" w14:textId="77777777" w:rsidR="00363634" w:rsidRPr="003E4207" w:rsidRDefault="00363634" w:rsidP="00363634">
      <w:pPr>
        <w:jc w:val="both"/>
        <w:rPr>
          <w:lang w:val="en-US"/>
        </w:rPr>
      </w:pPr>
    </w:p>
    <w:p w14:paraId="004E1684" w14:textId="77777777" w:rsidR="00363634" w:rsidRPr="003E4207" w:rsidRDefault="00363634" w:rsidP="00363634">
      <w:pPr>
        <w:jc w:val="both"/>
        <w:rPr>
          <w:lang w:val="en-US"/>
        </w:rPr>
      </w:pPr>
    </w:p>
    <w:p w14:paraId="4EC27D1A" w14:textId="77777777" w:rsidR="00363634" w:rsidRPr="003E4207" w:rsidRDefault="00363634" w:rsidP="00363634">
      <w:pPr>
        <w:jc w:val="both"/>
        <w:rPr>
          <w:lang w:val="en-US"/>
        </w:rPr>
      </w:pPr>
      <w:r w:rsidRPr="003E4207">
        <w:rPr>
          <w:b/>
          <w:u w:val="single"/>
          <w:lang w:val="en-US"/>
        </w:rPr>
        <w:t>tables 5</w:t>
      </w:r>
      <w:r w:rsidRPr="003E4207">
        <w:rPr>
          <w:lang w:val="en-US"/>
        </w:rPr>
        <w:t>: Rating of progress toward R1 Result</w:t>
      </w:r>
    </w:p>
    <w:p w14:paraId="16461C4D" w14:textId="77777777" w:rsidR="00363634" w:rsidRPr="003E4207" w:rsidRDefault="00363634" w:rsidP="00363634">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960"/>
        <w:gridCol w:w="3447"/>
      </w:tblGrid>
      <w:tr w:rsidR="00363634" w:rsidRPr="00847120" w14:paraId="5A4D5797" w14:textId="77777777" w:rsidTr="006B23B4">
        <w:tc>
          <w:tcPr>
            <w:tcW w:w="9622" w:type="dxa"/>
            <w:gridSpan w:val="3"/>
          </w:tcPr>
          <w:p w14:paraId="1AB86D46" w14:textId="77777777" w:rsidR="00363634" w:rsidRPr="003E4207" w:rsidRDefault="00363634" w:rsidP="006B23B4">
            <w:pPr>
              <w:pStyle w:val="Default"/>
              <w:jc w:val="center"/>
              <w:rPr>
                <w:rFonts w:ascii="Times New Roman" w:hAnsi="Times New Roman" w:cs="Times New Roman"/>
                <w:b/>
                <w:bCs/>
                <w:lang w:val="en-US"/>
              </w:rPr>
            </w:pPr>
          </w:p>
          <w:p w14:paraId="3044CBDB" w14:textId="77777777" w:rsidR="00363634" w:rsidRPr="003E4207" w:rsidRDefault="00363634" w:rsidP="006B23B4">
            <w:pPr>
              <w:pStyle w:val="Default"/>
              <w:jc w:val="center"/>
              <w:rPr>
                <w:rFonts w:ascii="Times New Roman" w:hAnsi="Times New Roman" w:cs="Times New Roman"/>
                <w:lang w:val="en-US"/>
              </w:rPr>
            </w:pPr>
            <w:r w:rsidRPr="003E4207">
              <w:rPr>
                <w:rFonts w:ascii="Times New Roman" w:hAnsi="Times New Roman" w:cs="Times New Roman"/>
                <w:b/>
                <w:bCs/>
                <w:lang w:val="en-US"/>
              </w:rPr>
              <w:t>Assessment of progress towards achieving results R1</w:t>
            </w:r>
          </w:p>
        </w:tc>
      </w:tr>
      <w:tr w:rsidR="00363634" w:rsidRPr="009A60A3" w14:paraId="16C0D614" w14:textId="77777777" w:rsidTr="006B23B4">
        <w:trPr>
          <w:trHeight w:val="582"/>
        </w:trPr>
        <w:tc>
          <w:tcPr>
            <w:tcW w:w="2802" w:type="dxa"/>
            <w:vMerge w:val="restart"/>
          </w:tcPr>
          <w:p w14:paraId="64261D2F" w14:textId="77777777" w:rsidR="00363634" w:rsidRPr="003E4207" w:rsidRDefault="00363634" w:rsidP="006B23B4">
            <w:pPr>
              <w:spacing w:before="200"/>
              <w:rPr>
                <w:lang w:val="en-US"/>
              </w:rPr>
            </w:pPr>
          </w:p>
          <w:p w14:paraId="253A9268" w14:textId="77777777" w:rsidR="00363634" w:rsidRPr="003E4207" w:rsidRDefault="00363634" w:rsidP="006B23B4">
            <w:pPr>
              <w:spacing w:before="200"/>
              <w:rPr>
                <w:lang w:val="en-US"/>
              </w:rPr>
            </w:pPr>
          </w:p>
          <w:p w14:paraId="530F5CB2" w14:textId="77777777" w:rsidR="00363634" w:rsidRPr="003E4207" w:rsidRDefault="00363634" w:rsidP="006B23B4">
            <w:pPr>
              <w:spacing w:before="200"/>
              <w:rPr>
                <w:b/>
                <w:lang w:val="en-US"/>
              </w:rPr>
            </w:pPr>
            <w:r w:rsidRPr="003E4207">
              <w:rPr>
                <w:b/>
                <w:lang w:val="en-US"/>
              </w:rPr>
              <w:t xml:space="preserve">R1: Sustainable access to safe water </w:t>
            </w:r>
          </w:p>
        </w:tc>
        <w:tc>
          <w:tcPr>
            <w:tcW w:w="3118" w:type="dxa"/>
          </w:tcPr>
          <w:p w14:paraId="0F640C5B" w14:textId="77777777" w:rsidR="00363634" w:rsidRPr="003E4207" w:rsidRDefault="00363634" w:rsidP="006B23B4">
            <w:pPr>
              <w:pStyle w:val="Default"/>
              <w:rPr>
                <w:rFonts w:ascii="Times New Roman" w:hAnsi="Times New Roman" w:cs="Times New Roman"/>
                <w:lang w:val="en-US"/>
              </w:rPr>
            </w:pPr>
          </w:p>
        </w:tc>
        <w:tc>
          <w:tcPr>
            <w:tcW w:w="3702" w:type="dxa"/>
          </w:tcPr>
          <w:p w14:paraId="0C3AC3EC" w14:textId="77777777" w:rsidR="00363634" w:rsidRPr="003E4207" w:rsidRDefault="00363634" w:rsidP="006B23B4">
            <w:pPr>
              <w:pStyle w:val="Default"/>
              <w:rPr>
                <w:rFonts w:ascii="Times New Roman" w:hAnsi="Times New Roman" w:cs="Times New Roman"/>
                <w:b/>
                <w:sz w:val="20"/>
                <w:szCs w:val="20"/>
                <w:lang w:val="en-US"/>
              </w:rPr>
            </w:pPr>
          </w:p>
          <w:p w14:paraId="457AE570" w14:textId="77777777" w:rsidR="00363634" w:rsidRPr="00CB2E09" w:rsidRDefault="00363634" w:rsidP="006B23B4">
            <w:pPr>
              <w:pStyle w:val="Default"/>
              <w:rPr>
                <w:rFonts w:ascii="Times New Roman" w:hAnsi="Times New Roman" w:cs="Times New Roman"/>
                <w:b/>
                <w:sz w:val="20"/>
                <w:szCs w:val="20"/>
              </w:rPr>
            </w:pPr>
            <w:r w:rsidRPr="00CB2E09">
              <w:rPr>
                <w:rFonts w:ascii="Times New Roman" w:hAnsi="Times New Roman" w:cs="Times New Roman"/>
                <w:b/>
                <w:sz w:val="20"/>
                <w:szCs w:val="20"/>
              </w:rPr>
              <w:t xml:space="preserve">Explanation </w:t>
            </w:r>
          </w:p>
        </w:tc>
      </w:tr>
      <w:tr w:rsidR="00363634" w:rsidRPr="00847120" w14:paraId="1A3DFF3D" w14:textId="77777777" w:rsidTr="006B23B4">
        <w:trPr>
          <w:trHeight w:val="1538"/>
        </w:trPr>
        <w:tc>
          <w:tcPr>
            <w:tcW w:w="2802" w:type="dxa"/>
            <w:vMerge/>
          </w:tcPr>
          <w:p w14:paraId="7EE16F50" w14:textId="77777777" w:rsidR="00363634" w:rsidRPr="009A60A3" w:rsidRDefault="00363634" w:rsidP="006B23B4">
            <w:pPr>
              <w:spacing w:before="200"/>
            </w:pPr>
          </w:p>
        </w:tc>
        <w:tc>
          <w:tcPr>
            <w:tcW w:w="3118" w:type="dxa"/>
          </w:tcPr>
          <w:p w14:paraId="29785D27" w14:textId="77777777" w:rsidR="00363634" w:rsidRDefault="00363634" w:rsidP="006B23B4">
            <w:pPr>
              <w:pStyle w:val="Default"/>
              <w:rPr>
                <w:rFonts w:ascii="Times New Roman" w:hAnsi="Times New Roman" w:cs="Times New Roman"/>
              </w:rPr>
            </w:pPr>
          </w:p>
          <w:p w14:paraId="099A7C36" w14:textId="77777777" w:rsidR="00363634" w:rsidRDefault="005074E6" w:rsidP="005074E6">
            <w:pPr>
              <w:pStyle w:val="Default"/>
              <w:jc w:val="center"/>
              <w:rPr>
                <w:rFonts w:ascii="Times New Roman" w:hAnsi="Times New Roman" w:cs="Times New Roman"/>
              </w:rPr>
            </w:pPr>
            <w:r>
              <w:rPr>
                <w:rFonts w:ascii="Times New Roman" w:hAnsi="Times New Roman" w:cs="Times New Roman"/>
              </w:rPr>
              <w:t>S</w:t>
            </w:r>
          </w:p>
          <w:p w14:paraId="069BCB55" w14:textId="77777777" w:rsidR="00363634" w:rsidRPr="00EC62DA" w:rsidRDefault="00921A70" w:rsidP="005074E6">
            <w:pPr>
              <w:pStyle w:val="Default"/>
              <w:jc w:val="center"/>
              <w:rPr>
                <w:rFonts w:ascii="Times New Roman" w:hAnsi="Times New Roman" w:cs="Times New Roman"/>
                <w:b/>
              </w:rPr>
            </w:pPr>
            <w:r>
              <w:rPr>
                <w:rFonts w:ascii="Times New Roman" w:hAnsi="Times New Roman" w:cs="Times New Roman"/>
                <w:b/>
              </w:rPr>
              <w:t>(Satisfactory)</w:t>
            </w:r>
          </w:p>
        </w:tc>
        <w:tc>
          <w:tcPr>
            <w:tcW w:w="3702" w:type="dxa"/>
          </w:tcPr>
          <w:p w14:paraId="21D439B2" w14:textId="77777777" w:rsidR="00363634" w:rsidRPr="003E4207" w:rsidRDefault="00363634" w:rsidP="006B23B4">
            <w:pPr>
              <w:pStyle w:val="Default"/>
              <w:rPr>
                <w:rFonts w:ascii="Times New Roman" w:hAnsi="Times New Roman" w:cs="Times New Roman"/>
                <w:sz w:val="20"/>
                <w:szCs w:val="20"/>
                <w:lang w:val="en-US"/>
              </w:rPr>
            </w:pPr>
          </w:p>
          <w:p w14:paraId="65B635E2" w14:textId="77777777" w:rsidR="00363634" w:rsidRPr="003E4207" w:rsidRDefault="005074E6" w:rsidP="00B8337F">
            <w:pPr>
              <w:pStyle w:val="Default"/>
              <w:jc w:val="both"/>
              <w:rPr>
                <w:rFonts w:ascii="Times New Roman" w:hAnsi="Times New Roman" w:cs="Times New Roman"/>
                <w:sz w:val="20"/>
                <w:szCs w:val="20"/>
                <w:lang w:val="en-US"/>
              </w:rPr>
            </w:pPr>
            <w:r w:rsidRPr="003E4207">
              <w:rPr>
                <w:rFonts w:ascii="Times New Roman" w:hAnsi="Times New Roman" w:cs="Times New Roman"/>
                <w:sz w:val="20"/>
                <w:szCs w:val="20"/>
                <w:lang w:val="en-US"/>
              </w:rPr>
              <w:t>Securing access to water throughout the project intervention area has been secured to (Kourtimalei Omar Djagga and Hamboucto) to share the site with which Qaloc Qoran-drilling today feeds the region Ali Sabieh but local authorities also claimed during the assessment mission he plans the realization of another drilling on this site. Note also that beneficiaries continue despite this constraint water agricultural activities by installing on some plots the water system drop by from gout.</w:t>
            </w:r>
          </w:p>
        </w:tc>
      </w:tr>
    </w:tbl>
    <w:p w14:paraId="57757C5C" w14:textId="77777777" w:rsidR="00363634" w:rsidRPr="003E4207" w:rsidRDefault="00363634" w:rsidP="00363634">
      <w:pPr>
        <w:jc w:val="both"/>
        <w:rPr>
          <w:b/>
          <w:u w:val="single"/>
          <w:lang w:val="en-US"/>
        </w:rPr>
      </w:pPr>
    </w:p>
    <w:p w14:paraId="5130ADE9" w14:textId="77777777" w:rsidR="00363634" w:rsidRPr="003E4207" w:rsidRDefault="00363634" w:rsidP="00363634">
      <w:pPr>
        <w:jc w:val="both"/>
        <w:rPr>
          <w:b/>
          <w:lang w:val="en-US"/>
        </w:rPr>
      </w:pPr>
      <w:r w:rsidRPr="003E4207">
        <w:rPr>
          <w:b/>
          <w:u w:val="single"/>
          <w:lang w:val="en-US"/>
        </w:rPr>
        <w:t>result 2</w:t>
      </w:r>
      <w:r w:rsidRPr="003E4207">
        <w:rPr>
          <w:b/>
          <w:lang w:val="en-US"/>
        </w:rPr>
        <w:t xml:space="preserve"> : Agricultural perimeters developed  </w:t>
      </w:r>
    </w:p>
    <w:p w14:paraId="538CB157" w14:textId="77777777" w:rsidR="00363634" w:rsidRPr="003E4207" w:rsidRDefault="00363634" w:rsidP="00363634">
      <w:pPr>
        <w:jc w:val="both"/>
        <w:rPr>
          <w:lang w:val="en-US"/>
        </w:rPr>
      </w:pPr>
    </w:p>
    <w:p w14:paraId="577C2D72" w14:textId="77777777" w:rsidR="00363634" w:rsidRPr="003E4207" w:rsidRDefault="00363634" w:rsidP="00363634">
      <w:pPr>
        <w:jc w:val="both"/>
        <w:rPr>
          <w:lang w:val="en-US"/>
        </w:rPr>
      </w:pPr>
      <w:r w:rsidRPr="003E4207">
        <w:rPr>
          <w:lang w:val="en-US"/>
        </w:rPr>
        <w:t>To achieve this result, which depends in part on the availability of water at a given site, a total of 11 activities have been planned in the project document. Out of all of these activities, it should be noted that given their interdependence with the first component and the availability of water, it was a little late in realizing.</w:t>
      </w:r>
    </w:p>
    <w:p w14:paraId="51E85C42" w14:textId="77777777" w:rsidR="00363634" w:rsidRPr="003E4207" w:rsidRDefault="00363634" w:rsidP="00363634">
      <w:pPr>
        <w:jc w:val="both"/>
        <w:rPr>
          <w:lang w:val="en-US"/>
        </w:rPr>
      </w:pPr>
    </w:p>
    <w:p w14:paraId="5A2834C1" w14:textId="77777777" w:rsidR="00363634" w:rsidRPr="003E4207" w:rsidRDefault="00921A70" w:rsidP="00363634">
      <w:pPr>
        <w:jc w:val="both"/>
        <w:rPr>
          <w:lang w:val="en-US"/>
        </w:rPr>
      </w:pPr>
      <w:r w:rsidRPr="003E4207">
        <w:rPr>
          <w:lang w:val="en-US"/>
        </w:rPr>
        <w:t>However, almost all of these activities were carried out and major efforts have been made on a number of sites such as Kourtimalei, Ombouctou and Kor Kalooc. Similarly, the work of installations of solar panels on the drilling site Yabe and finalization of the second reservoir site Jagaac Omar are made operational and before the final evaluation</w:t>
      </w:r>
    </w:p>
    <w:p w14:paraId="537CB5B7" w14:textId="77777777" w:rsidR="00363634" w:rsidRPr="003E4207" w:rsidRDefault="00363634" w:rsidP="00363634">
      <w:pPr>
        <w:jc w:val="both"/>
        <w:rPr>
          <w:lang w:val="en-US"/>
        </w:rPr>
      </w:pPr>
    </w:p>
    <w:p w14:paraId="72541301" w14:textId="77777777" w:rsidR="00363634" w:rsidRPr="003E4207" w:rsidRDefault="00363634" w:rsidP="00363634">
      <w:pPr>
        <w:jc w:val="both"/>
        <w:rPr>
          <w:lang w:val="en-US"/>
        </w:rPr>
      </w:pPr>
      <w:r w:rsidRPr="003E4207">
        <w:rPr>
          <w:lang w:val="en-US"/>
        </w:rPr>
        <w:t xml:space="preserve">The overall situation of the achievements are as follows: </w:t>
      </w:r>
    </w:p>
    <w:p w14:paraId="1E6A124A" w14:textId="77777777" w:rsidR="003A6E5A" w:rsidRPr="003E4207" w:rsidRDefault="003A6E5A" w:rsidP="00363634">
      <w:pPr>
        <w:jc w:val="both"/>
        <w:rPr>
          <w:lang w:val="en-US"/>
        </w:rPr>
      </w:pPr>
    </w:p>
    <w:p w14:paraId="664C5D59" w14:textId="77777777" w:rsidR="00363634" w:rsidRPr="003E4207" w:rsidRDefault="00363634" w:rsidP="00363634">
      <w:pPr>
        <w:jc w:val="both"/>
        <w:rPr>
          <w:lang w:val="en-US"/>
        </w:rPr>
      </w:pPr>
    </w:p>
    <w:p w14:paraId="1AA60F94" w14:textId="77777777" w:rsidR="00363634" w:rsidRPr="003E4207" w:rsidRDefault="00363634" w:rsidP="00363634">
      <w:pPr>
        <w:jc w:val="both"/>
        <w:rPr>
          <w:b/>
          <w:lang w:val="en-US"/>
        </w:rPr>
      </w:pPr>
      <w:r w:rsidRPr="003E4207">
        <w:rPr>
          <w:b/>
          <w:u w:val="single"/>
          <w:lang w:val="en-US"/>
        </w:rPr>
        <w:t>tables 6</w:t>
      </w:r>
      <w:r w:rsidR="001F72EA" w:rsidRPr="003E4207">
        <w:rPr>
          <w:b/>
          <w:lang w:val="en-US"/>
        </w:rPr>
        <w:t>: Details of activities in view of the result R2</w:t>
      </w:r>
    </w:p>
    <w:p w14:paraId="6FB057FC" w14:textId="77777777" w:rsidR="00363634" w:rsidRPr="003E4207" w:rsidRDefault="00363634" w:rsidP="00363634">
      <w:pPr>
        <w:jc w:val="both"/>
        <w:rPr>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678"/>
      </w:tblGrid>
      <w:tr w:rsidR="00363634" w:rsidRPr="00FC6D59" w14:paraId="0AC41494" w14:textId="77777777" w:rsidTr="006B23B4">
        <w:tc>
          <w:tcPr>
            <w:tcW w:w="709" w:type="dxa"/>
          </w:tcPr>
          <w:p w14:paraId="5B2C59BA" w14:textId="77777777" w:rsidR="00363634" w:rsidRPr="003E4207" w:rsidRDefault="00363634" w:rsidP="006B23B4">
            <w:pPr>
              <w:pStyle w:val="NoSpacing"/>
              <w:rPr>
                <w:sz w:val="20"/>
                <w:szCs w:val="20"/>
                <w:lang w:val="en-US"/>
              </w:rPr>
            </w:pPr>
          </w:p>
          <w:p w14:paraId="4F7B2616" w14:textId="77777777" w:rsidR="00363634" w:rsidRPr="003E4207" w:rsidRDefault="00363634" w:rsidP="006B23B4">
            <w:pPr>
              <w:pStyle w:val="NoSpacing"/>
              <w:rPr>
                <w:sz w:val="20"/>
                <w:szCs w:val="20"/>
                <w:lang w:val="en-US"/>
              </w:rPr>
            </w:pPr>
          </w:p>
          <w:p w14:paraId="4270FAF3" w14:textId="77777777" w:rsidR="00363634" w:rsidRPr="00FC6D59" w:rsidRDefault="00363634" w:rsidP="006B23B4">
            <w:pPr>
              <w:pStyle w:val="NoSpacing"/>
              <w:rPr>
                <w:b/>
                <w:sz w:val="20"/>
                <w:szCs w:val="20"/>
              </w:rPr>
            </w:pPr>
            <w:r w:rsidRPr="00FC6D59">
              <w:rPr>
                <w:b/>
                <w:sz w:val="20"/>
                <w:szCs w:val="20"/>
              </w:rPr>
              <w:t>2</w:t>
            </w:r>
          </w:p>
        </w:tc>
        <w:tc>
          <w:tcPr>
            <w:tcW w:w="4253" w:type="dxa"/>
          </w:tcPr>
          <w:p w14:paraId="035817C5" w14:textId="77777777" w:rsidR="00363634" w:rsidRPr="003E4207" w:rsidRDefault="00363634" w:rsidP="006B23B4">
            <w:pPr>
              <w:pStyle w:val="NoSpacing"/>
              <w:rPr>
                <w:b/>
                <w:bCs/>
                <w:sz w:val="20"/>
                <w:szCs w:val="20"/>
                <w:u w:val="single"/>
                <w:lang w:val="en-US"/>
              </w:rPr>
            </w:pPr>
          </w:p>
          <w:p w14:paraId="65948BB9" w14:textId="77777777" w:rsidR="00363634" w:rsidRPr="003E4207" w:rsidRDefault="00363634" w:rsidP="00921A70">
            <w:pPr>
              <w:pStyle w:val="NoSpacing"/>
              <w:jc w:val="both"/>
              <w:rPr>
                <w:b/>
                <w:sz w:val="20"/>
                <w:szCs w:val="20"/>
                <w:lang w:val="en-US"/>
              </w:rPr>
            </w:pPr>
            <w:r w:rsidRPr="003E4207">
              <w:rPr>
                <w:b/>
                <w:bCs/>
                <w:sz w:val="20"/>
                <w:szCs w:val="20"/>
                <w:u w:val="single"/>
                <w:lang w:val="en-US"/>
              </w:rPr>
              <w:t>component 2</w:t>
            </w:r>
            <w:r w:rsidRPr="003E4207">
              <w:rPr>
                <w:b/>
                <w:bCs/>
                <w:sz w:val="20"/>
                <w:szCs w:val="20"/>
                <w:lang w:val="en-US"/>
              </w:rPr>
              <w:t xml:space="preserve"> : </w:t>
            </w:r>
            <w:r w:rsidRPr="003E4207">
              <w:rPr>
                <w:b/>
                <w:sz w:val="20"/>
                <w:szCs w:val="20"/>
                <w:lang w:val="en-US"/>
              </w:rPr>
              <w:t xml:space="preserve">Development of agro-pastoral areas to support and diversify the climate resilience of agro-pastoral systems  </w:t>
            </w:r>
          </w:p>
          <w:p w14:paraId="0EC12A07" w14:textId="77777777" w:rsidR="00363634" w:rsidRPr="003E4207" w:rsidRDefault="00363634" w:rsidP="006B23B4">
            <w:pPr>
              <w:pStyle w:val="NoSpacing"/>
              <w:rPr>
                <w:b/>
                <w:sz w:val="20"/>
                <w:szCs w:val="20"/>
                <w:lang w:val="en-US"/>
              </w:rPr>
            </w:pPr>
          </w:p>
        </w:tc>
        <w:tc>
          <w:tcPr>
            <w:tcW w:w="4678" w:type="dxa"/>
          </w:tcPr>
          <w:p w14:paraId="2375FEA6" w14:textId="77777777" w:rsidR="00363634" w:rsidRPr="003E4207" w:rsidRDefault="00363634" w:rsidP="006B23B4">
            <w:pPr>
              <w:pStyle w:val="NoSpacing"/>
              <w:jc w:val="center"/>
              <w:rPr>
                <w:b/>
                <w:sz w:val="20"/>
                <w:szCs w:val="20"/>
                <w:lang w:val="en-US"/>
              </w:rPr>
            </w:pPr>
          </w:p>
          <w:p w14:paraId="00B6F150" w14:textId="77777777" w:rsidR="00363634" w:rsidRPr="003E4207" w:rsidRDefault="00363634" w:rsidP="006B23B4">
            <w:pPr>
              <w:pStyle w:val="NoSpacing"/>
              <w:jc w:val="center"/>
              <w:rPr>
                <w:b/>
                <w:sz w:val="20"/>
                <w:szCs w:val="20"/>
                <w:lang w:val="en-US"/>
              </w:rPr>
            </w:pPr>
          </w:p>
          <w:p w14:paraId="055436B9" w14:textId="77777777" w:rsidR="00363634" w:rsidRPr="00FC6D59" w:rsidRDefault="00363634" w:rsidP="006B23B4">
            <w:pPr>
              <w:pStyle w:val="NoSpacing"/>
              <w:jc w:val="center"/>
              <w:rPr>
                <w:b/>
                <w:sz w:val="20"/>
                <w:szCs w:val="20"/>
              </w:rPr>
            </w:pPr>
            <w:r>
              <w:rPr>
                <w:b/>
                <w:sz w:val="20"/>
                <w:szCs w:val="20"/>
              </w:rPr>
              <w:t xml:space="preserve">achievements </w:t>
            </w:r>
          </w:p>
        </w:tc>
      </w:tr>
      <w:tr w:rsidR="00363634" w:rsidRPr="00847120" w14:paraId="7028F974" w14:textId="77777777" w:rsidTr="006B23B4">
        <w:tc>
          <w:tcPr>
            <w:tcW w:w="709" w:type="dxa"/>
          </w:tcPr>
          <w:p w14:paraId="1F5627AD" w14:textId="77777777" w:rsidR="00363634" w:rsidRDefault="00363634" w:rsidP="006B23B4">
            <w:pPr>
              <w:pStyle w:val="NoSpacing"/>
              <w:rPr>
                <w:sz w:val="20"/>
                <w:szCs w:val="20"/>
              </w:rPr>
            </w:pPr>
          </w:p>
          <w:p w14:paraId="473CCB01" w14:textId="77777777" w:rsidR="00363634" w:rsidRDefault="00363634" w:rsidP="006B23B4">
            <w:pPr>
              <w:pStyle w:val="NoSpacing"/>
              <w:rPr>
                <w:sz w:val="20"/>
                <w:szCs w:val="20"/>
              </w:rPr>
            </w:pPr>
          </w:p>
          <w:p w14:paraId="0244C966" w14:textId="77777777" w:rsidR="00363634" w:rsidRPr="0016382C" w:rsidRDefault="00363634" w:rsidP="006B23B4">
            <w:pPr>
              <w:pStyle w:val="NoSpacing"/>
              <w:rPr>
                <w:sz w:val="20"/>
                <w:szCs w:val="20"/>
                <w:lang w:val="en-US"/>
              </w:rPr>
            </w:pPr>
            <w:r w:rsidRPr="0016382C">
              <w:rPr>
                <w:sz w:val="20"/>
                <w:szCs w:val="20"/>
              </w:rPr>
              <w:t>2.1.1</w:t>
            </w:r>
          </w:p>
        </w:tc>
        <w:tc>
          <w:tcPr>
            <w:tcW w:w="4253" w:type="dxa"/>
          </w:tcPr>
          <w:p w14:paraId="23EEEDFA" w14:textId="77777777" w:rsidR="00363634" w:rsidRPr="003E4207" w:rsidRDefault="00363634" w:rsidP="006B23B4">
            <w:pPr>
              <w:pStyle w:val="NoSpacing"/>
              <w:rPr>
                <w:sz w:val="20"/>
                <w:szCs w:val="20"/>
                <w:lang w:val="en-US"/>
              </w:rPr>
            </w:pPr>
          </w:p>
          <w:p w14:paraId="202C51D6" w14:textId="77777777" w:rsidR="00363634" w:rsidRPr="003E4207" w:rsidRDefault="00363634" w:rsidP="006B23B4">
            <w:pPr>
              <w:pStyle w:val="NoSpacing"/>
              <w:rPr>
                <w:sz w:val="20"/>
                <w:szCs w:val="20"/>
                <w:lang w:val="en-US"/>
              </w:rPr>
            </w:pPr>
          </w:p>
          <w:p w14:paraId="5F4C4A32" w14:textId="77777777" w:rsidR="00363634" w:rsidRPr="003E4207" w:rsidRDefault="00363634" w:rsidP="006B23B4">
            <w:pPr>
              <w:pStyle w:val="NoSpacing"/>
              <w:rPr>
                <w:sz w:val="20"/>
                <w:szCs w:val="20"/>
                <w:lang w:val="en-US"/>
              </w:rPr>
            </w:pPr>
            <w:r w:rsidRPr="003E4207">
              <w:rPr>
                <w:sz w:val="20"/>
                <w:szCs w:val="20"/>
                <w:lang w:val="en-US"/>
              </w:rPr>
              <w:t xml:space="preserve">Selection of beneficiaries agro-based criteria through community meetings with project representatives </w:t>
            </w:r>
          </w:p>
          <w:p w14:paraId="0CC736A2" w14:textId="77777777" w:rsidR="00363634" w:rsidRPr="003E4207" w:rsidRDefault="00363634" w:rsidP="006B23B4">
            <w:pPr>
              <w:pStyle w:val="NoSpacing"/>
              <w:rPr>
                <w:sz w:val="20"/>
                <w:szCs w:val="20"/>
                <w:lang w:val="en-US"/>
              </w:rPr>
            </w:pPr>
          </w:p>
        </w:tc>
        <w:tc>
          <w:tcPr>
            <w:tcW w:w="4678" w:type="dxa"/>
          </w:tcPr>
          <w:p w14:paraId="5187AFDB" w14:textId="77777777" w:rsidR="00363634" w:rsidRPr="003E4207" w:rsidRDefault="00363634" w:rsidP="006B23B4">
            <w:pPr>
              <w:pStyle w:val="NoSpacing"/>
              <w:rPr>
                <w:sz w:val="20"/>
                <w:szCs w:val="20"/>
                <w:lang w:val="en-US"/>
              </w:rPr>
            </w:pPr>
          </w:p>
          <w:p w14:paraId="5D723794" w14:textId="77777777" w:rsidR="00363634" w:rsidRPr="0016382C" w:rsidRDefault="00363634" w:rsidP="006B23B4">
            <w:pPr>
              <w:pStyle w:val="NoSpacing"/>
              <w:rPr>
                <w:sz w:val="20"/>
                <w:szCs w:val="20"/>
              </w:rPr>
            </w:pPr>
            <w:r w:rsidRPr="0016382C">
              <w:rPr>
                <w:sz w:val="20"/>
                <w:szCs w:val="20"/>
              </w:rPr>
              <w:t>Kourimalei ... .. 20</w:t>
            </w:r>
          </w:p>
          <w:p w14:paraId="01CB0C80" w14:textId="77777777" w:rsidR="00363634" w:rsidRPr="0016382C" w:rsidRDefault="00363634" w:rsidP="006B23B4">
            <w:pPr>
              <w:pStyle w:val="NoSpacing"/>
              <w:rPr>
                <w:sz w:val="20"/>
                <w:szCs w:val="20"/>
              </w:rPr>
            </w:pPr>
            <w:r w:rsidRPr="0016382C">
              <w:rPr>
                <w:sz w:val="20"/>
                <w:szCs w:val="20"/>
              </w:rPr>
              <w:t>Qoran Qaloc ...... 24</w:t>
            </w:r>
          </w:p>
          <w:p w14:paraId="65AB34E8" w14:textId="77777777" w:rsidR="00363634" w:rsidRPr="0016382C" w:rsidRDefault="00363634" w:rsidP="006B23B4">
            <w:pPr>
              <w:pStyle w:val="NoSpacing"/>
              <w:rPr>
                <w:sz w:val="20"/>
                <w:szCs w:val="20"/>
              </w:rPr>
            </w:pPr>
            <w:r w:rsidRPr="0016382C">
              <w:rPr>
                <w:sz w:val="20"/>
                <w:szCs w:val="20"/>
              </w:rPr>
              <w:t xml:space="preserve">Hamboucto ... ... 12 </w:t>
            </w:r>
          </w:p>
          <w:p w14:paraId="7419A124" w14:textId="77777777" w:rsidR="00363634" w:rsidRPr="00847120" w:rsidRDefault="00CE1F54" w:rsidP="006B23B4">
            <w:pPr>
              <w:pStyle w:val="NoSpacing"/>
              <w:rPr>
                <w:sz w:val="20"/>
                <w:szCs w:val="20"/>
              </w:rPr>
            </w:pPr>
            <w:r>
              <w:rPr>
                <w:sz w:val="20"/>
                <w:szCs w:val="20"/>
              </w:rPr>
              <w:t xml:space="preserve">Omar Jagac ... .. </w:t>
            </w:r>
            <w:r w:rsidRPr="00847120">
              <w:rPr>
                <w:sz w:val="20"/>
                <w:szCs w:val="20"/>
              </w:rPr>
              <w:t>40</w:t>
            </w:r>
          </w:p>
          <w:p w14:paraId="1647D266" w14:textId="77777777" w:rsidR="00363634" w:rsidRPr="003E4207" w:rsidRDefault="00363634" w:rsidP="006B23B4">
            <w:pPr>
              <w:pStyle w:val="NoSpacing"/>
              <w:rPr>
                <w:sz w:val="20"/>
                <w:szCs w:val="20"/>
                <w:lang w:val="en-US"/>
              </w:rPr>
            </w:pPr>
            <w:r w:rsidRPr="003E4207">
              <w:rPr>
                <w:sz w:val="20"/>
                <w:szCs w:val="20"/>
                <w:lang w:val="en-US"/>
              </w:rPr>
              <w:t>-------------------------------------------</w:t>
            </w:r>
          </w:p>
          <w:p w14:paraId="5C5F5152" w14:textId="77777777" w:rsidR="00363634" w:rsidRPr="003E4207" w:rsidRDefault="00363634" w:rsidP="006B23B4">
            <w:pPr>
              <w:pStyle w:val="NoSpacing"/>
              <w:rPr>
                <w:sz w:val="20"/>
                <w:szCs w:val="20"/>
                <w:lang w:val="en-US"/>
              </w:rPr>
            </w:pPr>
            <w:r w:rsidRPr="003E4207">
              <w:rPr>
                <w:sz w:val="20"/>
                <w:szCs w:val="20"/>
                <w:lang w:val="en-US"/>
              </w:rPr>
              <w:t>Total ............. 96 families (identified and installed during installation except Omar Jagac)</w:t>
            </w:r>
          </w:p>
          <w:p w14:paraId="4FBF8E74" w14:textId="77777777" w:rsidR="00363634" w:rsidRPr="003E4207" w:rsidRDefault="00363634" w:rsidP="006B23B4">
            <w:pPr>
              <w:pStyle w:val="NoSpacing"/>
              <w:rPr>
                <w:sz w:val="20"/>
                <w:szCs w:val="20"/>
                <w:lang w:val="en-US"/>
              </w:rPr>
            </w:pPr>
          </w:p>
          <w:p w14:paraId="02C8E5EA" w14:textId="77777777" w:rsidR="00363634" w:rsidRPr="003E4207" w:rsidRDefault="00363634" w:rsidP="006B23B4">
            <w:pPr>
              <w:pStyle w:val="NoSpacing"/>
              <w:rPr>
                <w:sz w:val="20"/>
                <w:szCs w:val="20"/>
                <w:lang w:val="en-US"/>
              </w:rPr>
            </w:pPr>
          </w:p>
        </w:tc>
      </w:tr>
      <w:tr w:rsidR="00363634" w:rsidRPr="00847120" w14:paraId="2892A294" w14:textId="77777777" w:rsidTr="006B23B4">
        <w:tc>
          <w:tcPr>
            <w:tcW w:w="709" w:type="dxa"/>
          </w:tcPr>
          <w:p w14:paraId="6EF6C0DD" w14:textId="77777777" w:rsidR="00363634" w:rsidRPr="003E4207" w:rsidRDefault="00363634" w:rsidP="006B23B4">
            <w:pPr>
              <w:pStyle w:val="NoSpacing"/>
              <w:rPr>
                <w:sz w:val="20"/>
                <w:szCs w:val="20"/>
                <w:lang w:val="en-US"/>
              </w:rPr>
            </w:pPr>
          </w:p>
          <w:p w14:paraId="0B51DA72" w14:textId="77777777" w:rsidR="00363634" w:rsidRPr="0016382C" w:rsidRDefault="00363634" w:rsidP="006B23B4">
            <w:pPr>
              <w:pStyle w:val="NoSpacing"/>
              <w:rPr>
                <w:sz w:val="20"/>
                <w:szCs w:val="20"/>
              </w:rPr>
            </w:pPr>
            <w:r w:rsidRPr="0016382C">
              <w:rPr>
                <w:sz w:val="20"/>
                <w:szCs w:val="20"/>
              </w:rPr>
              <w:t>2.11.2</w:t>
            </w:r>
          </w:p>
        </w:tc>
        <w:tc>
          <w:tcPr>
            <w:tcW w:w="4253" w:type="dxa"/>
          </w:tcPr>
          <w:p w14:paraId="5E35FA24" w14:textId="77777777" w:rsidR="00363634" w:rsidRPr="003E4207" w:rsidRDefault="00363634" w:rsidP="006B23B4">
            <w:pPr>
              <w:pStyle w:val="NoSpacing"/>
              <w:rPr>
                <w:sz w:val="20"/>
                <w:szCs w:val="20"/>
                <w:lang w:val="en-US"/>
              </w:rPr>
            </w:pPr>
          </w:p>
          <w:p w14:paraId="57CA0FCB" w14:textId="77777777" w:rsidR="00363634" w:rsidRPr="003E4207" w:rsidRDefault="00363634" w:rsidP="006B23B4">
            <w:pPr>
              <w:pStyle w:val="NoSpacing"/>
              <w:rPr>
                <w:sz w:val="20"/>
                <w:szCs w:val="20"/>
                <w:lang w:val="en-US"/>
              </w:rPr>
            </w:pPr>
            <w:r w:rsidRPr="003E4207">
              <w:rPr>
                <w:sz w:val="20"/>
                <w:szCs w:val="20"/>
                <w:lang w:val="en-US"/>
              </w:rPr>
              <w:t xml:space="preserve">Construction pens thrown with sturdy fencing material surcharge trees </w:t>
            </w:r>
          </w:p>
          <w:p w14:paraId="7DCCBAFB" w14:textId="77777777" w:rsidR="00363634" w:rsidRPr="003E4207" w:rsidRDefault="00363634" w:rsidP="006B23B4">
            <w:pPr>
              <w:pStyle w:val="NoSpacing"/>
              <w:rPr>
                <w:sz w:val="20"/>
                <w:szCs w:val="20"/>
                <w:lang w:val="en-US"/>
              </w:rPr>
            </w:pPr>
          </w:p>
        </w:tc>
        <w:tc>
          <w:tcPr>
            <w:tcW w:w="4678" w:type="dxa"/>
          </w:tcPr>
          <w:p w14:paraId="322E2007" w14:textId="77777777" w:rsidR="00363634" w:rsidRPr="003E4207" w:rsidRDefault="00363634" w:rsidP="006B23B4">
            <w:pPr>
              <w:pStyle w:val="NoSpacing"/>
              <w:rPr>
                <w:sz w:val="20"/>
                <w:szCs w:val="20"/>
                <w:lang w:val="en-US"/>
              </w:rPr>
            </w:pPr>
          </w:p>
          <w:p w14:paraId="2E8F754D" w14:textId="77777777" w:rsidR="00363634" w:rsidRPr="003E4207" w:rsidRDefault="00363634" w:rsidP="006B23B4">
            <w:pPr>
              <w:pStyle w:val="NoSpacing"/>
              <w:rPr>
                <w:strike/>
                <w:sz w:val="20"/>
                <w:szCs w:val="20"/>
                <w:lang w:val="en-US"/>
              </w:rPr>
            </w:pPr>
            <w:r w:rsidRPr="003E4207">
              <w:rPr>
                <w:sz w:val="20"/>
                <w:szCs w:val="20"/>
                <w:lang w:val="en-US"/>
              </w:rPr>
              <w:t>Fences constructed for sites with implementation of natural windbreaks such as Leuceana</w:t>
            </w:r>
          </w:p>
          <w:p w14:paraId="5093CCC2" w14:textId="77777777" w:rsidR="00363634" w:rsidRPr="003E4207" w:rsidRDefault="00363634" w:rsidP="006B23B4">
            <w:pPr>
              <w:pStyle w:val="NoSpacing"/>
              <w:rPr>
                <w:sz w:val="20"/>
                <w:szCs w:val="20"/>
                <w:lang w:val="en-US"/>
              </w:rPr>
            </w:pPr>
          </w:p>
          <w:p w14:paraId="51231ABF" w14:textId="77777777" w:rsidR="00363634" w:rsidRPr="003E4207" w:rsidRDefault="00363634" w:rsidP="006B23B4">
            <w:pPr>
              <w:pStyle w:val="NoSpacing"/>
              <w:rPr>
                <w:sz w:val="20"/>
                <w:szCs w:val="20"/>
                <w:lang w:val="en-US"/>
              </w:rPr>
            </w:pPr>
          </w:p>
          <w:p w14:paraId="4AC5FD48" w14:textId="77777777" w:rsidR="00363634" w:rsidRPr="003E4207" w:rsidRDefault="00363634" w:rsidP="006B23B4">
            <w:pPr>
              <w:pStyle w:val="NoSpacing"/>
              <w:rPr>
                <w:sz w:val="20"/>
                <w:szCs w:val="20"/>
                <w:lang w:val="en-US"/>
              </w:rPr>
            </w:pPr>
          </w:p>
        </w:tc>
      </w:tr>
      <w:tr w:rsidR="00363634" w:rsidRPr="00847120" w14:paraId="27BBFD3C" w14:textId="77777777" w:rsidTr="006B23B4">
        <w:tc>
          <w:tcPr>
            <w:tcW w:w="709" w:type="dxa"/>
          </w:tcPr>
          <w:p w14:paraId="1C73BF11" w14:textId="77777777" w:rsidR="00363634" w:rsidRPr="003E4207" w:rsidRDefault="00363634" w:rsidP="006B23B4">
            <w:pPr>
              <w:pStyle w:val="NoSpacing"/>
              <w:rPr>
                <w:sz w:val="20"/>
                <w:szCs w:val="20"/>
                <w:lang w:val="en-US"/>
              </w:rPr>
            </w:pPr>
          </w:p>
          <w:p w14:paraId="1F75A49A" w14:textId="77777777" w:rsidR="00363634" w:rsidRPr="00B122EA" w:rsidRDefault="00363634" w:rsidP="006B23B4">
            <w:pPr>
              <w:pStyle w:val="NoSpacing"/>
              <w:rPr>
                <w:sz w:val="20"/>
                <w:szCs w:val="20"/>
                <w:lang w:val="en-US"/>
              </w:rPr>
            </w:pPr>
            <w:r w:rsidRPr="00B122EA">
              <w:rPr>
                <w:sz w:val="20"/>
                <w:szCs w:val="20"/>
                <w:lang w:val="en-US"/>
              </w:rPr>
              <w:t>2.1.3</w:t>
            </w:r>
          </w:p>
        </w:tc>
        <w:tc>
          <w:tcPr>
            <w:tcW w:w="4253" w:type="dxa"/>
          </w:tcPr>
          <w:p w14:paraId="7F386EF9" w14:textId="77777777" w:rsidR="00363634" w:rsidRPr="003E4207" w:rsidRDefault="00363634" w:rsidP="006B23B4">
            <w:pPr>
              <w:pStyle w:val="NoSpacing"/>
              <w:rPr>
                <w:sz w:val="20"/>
                <w:szCs w:val="20"/>
                <w:lang w:val="en-US"/>
              </w:rPr>
            </w:pPr>
          </w:p>
          <w:p w14:paraId="33064E27" w14:textId="77777777" w:rsidR="00363634" w:rsidRPr="003E4207" w:rsidRDefault="00363634" w:rsidP="006B23B4">
            <w:pPr>
              <w:pStyle w:val="NoSpacing"/>
              <w:rPr>
                <w:sz w:val="20"/>
                <w:szCs w:val="20"/>
                <w:lang w:val="en-US"/>
              </w:rPr>
            </w:pPr>
            <w:r w:rsidRPr="003E4207">
              <w:rPr>
                <w:sz w:val="20"/>
                <w:szCs w:val="20"/>
                <w:lang w:val="en-US"/>
              </w:rPr>
              <w:t xml:space="preserve">Design and construction of water reservoirs (tanks) for sites of 38 hectares each with cost irrigation equipment </w:t>
            </w:r>
          </w:p>
          <w:p w14:paraId="13F10636" w14:textId="77777777" w:rsidR="00363634" w:rsidRPr="003E4207" w:rsidRDefault="00363634" w:rsidP="006B23B4">
            <w:pPr>
              <w:pStyle w:val="NoSpacing"/>
              <w:rPr>
                <w:sz w:val="20"/>
                <w:szCs w:val="20"/>
                <w:lang w:val="en-US"/>
              </w:rPr>
            </w:pPr>
          </w:p>
          <w:p w14:paraId="20880981" w14:textId="77777777" w:rsidR="00363634" w:rsidRPr="003E4207" w:rsidRDefault="00363634" w:rsidP="006B23B4">
            <w:pPr>
              <w:pStyle w:val="NoSpacing"/>
              <w:rPr>
                <w:sz w:val="20"/>
                <w:szCs w:val="20"/>
                <w:lang w:val="en-US"/>
              </w:rPr>
            </w:pPr>
          </w:p>
        </w:tc>
        <w:tc>
          <w:tcPr>
            <w:tcW w:w="4678" w:type="dxa"/>
          </w:tcPr>
          <w:p w14:paraId="1DE16312" w14:textId="77777777" w:rsidR="00363634" w:rsidRPr="003E4207" w:rsidRDefault="00363634" w:rsidP="006B23B4">
            <w:pPr>
              <w:pStyle w:val="NoSpacing"/>
              <w:rPr>
                <w:sz w:val="20"/>
                <w:szCs w:val="20"/>
                <w:lang w:val="en-US"/>
              </w:rPr>
            </w:pPr>
          </w:p>
          <w:p w14:paraId="6AA26EC5" w14:textId="77777777" w:rsidR="00363634" w:rsidRPr="003E4207" w:rsidRDefault="00363634" w:rsidP="006B23B4">
            <w:pPr>
              <w:pStyle w:val="NoSpacing"/>
              <w:rPr>
                <w:sz w:val="20"/>
                <w:szCs w:val="20"/>
                <w:lang w:val="en-US"/>
              </w:rPr>
            </w:pPr>
            <w:r w:rsidRPr="003E4207">
              <w:rPr>
                <w:sz w:val="20"/>
                <w:szCs w:val="20"/>
                <w:lang w:val="en-US"/>
              </w:rPr>
              <w:t>The tanks are installed in 06 sites where the beneficiaries have already been identified and installed.</w:t>
            </w:r>
          </w:p>
          <w:p w14:paraId="74807579" w14:textId="77777777" w:rsidR="00363634" w:rsidRPr="003E4207" w:rsidRDefault="00363634" w:rsidP="006B23B4">
            <w:pPr>
              <w:pStyle w:val="NoSpacing"/>
              <w:rPr>
                <w:sz w:val="20"/>
                <w:szCs w:val="20"/>
                <w:lang w:val="en-US"/>
              </w:rPr>
            </w:pPr>
          </w:p>
          <w:p w14:paraId="7F279119" w14:textId="77777777" w:rsidR="00363634" w:rsidRPr="003E4207" w:rsidRDefault="00363634" w:rsidP="006B23B4">
            <w:pPr>
              <w:pStyle w:val="NoSpacing"/>
              <w:rPr>
                <w:sz w:val="20"/>
                <w:szCs w:val="20"/>
                <w:lang w:val="en-US"/>
              </w:rPr>
            </w:pPr>
          </w:p>
          <w:p w14:paraId="2BF66CE3" w14:textId="77777777" w:rsidR="00363634" w:rsidRPr="003E4207" w:rsidRDefault="00363634" w:rsidP="006B23B4">
            <w:pPr>
              <w:pStyle w:val="NoSpacing"/>
              <w:rPr>
                <w:sz w:val="20"/>
                <w:szCs w:val="20"/>
                <w:lang w:val="en-US"/>
              </w:rPr>
            </w:pPr>
          </w:p>
        </w:tc>
      </w:tr>
      <w:tr w:rsidR="00363634" w:rsidRPr="00B122EA" w14:paraId="2B03E168" w14:textId="77777777" w:rsidTr="006B23B4">
        <w:tc>
          <w:tcPr>
            <w:tcW w:w="709" w:type="dxa"/>
          </w:tcPr>
          <w:p w14:paraId="71EEA62F" w14:textId="77777777" w:rsidR="00363634" w:rsidRPr="00B122EA" w:rsidRDefault="00363634" w:rsidP="006B23B4">
            <w:pPr>
              <w:pStyle w:val="NoSpacing"/>
              <w:rPr>
                <w:sz w:val="20"/>
                <w:szCs w:val="20"/>
                <w:lang w:val="en-US"/>
              </w:rPr>
            </w:pPr>
            <w:r w:rsidRPr="00B122EA">
              <w:rPr>
                <w:sz w:val="20"/>
                <w:szCs w:val="20"/>
                <w:lang w:val="en-US"/>
              </w:rPr>
              <w:t>2.1.4</w:t>
            </w:r>
          </w:p>
        </w:tc>
        <w:tc>
          <w:tcPr>
            <w:tcW w:w="4253" w:type="dxa"/>
          </w:tcPr>
          <w:p w14:paraId="6B6A4C89" w14:textId="77777777" w:rsidR="00363634" w:rsidRPr="003E4207" w:rsidRDefault="00363634" w:rsidP="006B23B4">
            <w:pPr>
              <w:pStyle w:val="NoSpacing"/>
              <w:rPr>
                <w:sz w:val="20"/>
                <w:szCs w:val="20"/>
                <w:lang w:val="en-US"/>
              </w:rPr>
            </w:pPr>
            <w:r w:rsidRPr="003E4207">
              <w:rPr>
                <w:sz w:val="20"/>
                <w:szCs w:val="20"/>
                <w:lang w:val="en-US"/>
              </w:rPr>
              <w:t>Preparation 06 ha 38 sites each</w:t>
            </w:r>
          </w:p>
          <w:p w14:paraId="68072086" w14:textId="77777777" w:rsidR="00363634" w:rsidRPr="003E4207" w:rsidRDefault="00363634" w:rsidP="006B23B4">
            <w:pPr>
              <w:pStyle w:val="NoSpacing"/>
              <w:rPr>
                <w:sz w:val="20"/>
                <w:szCs w:val="20"/>
                <w:lang w:val="en-US"/>
              </w:rPr>
            </w:pPr>
          </w:p>
          <w:p w14:paraId="74779F26" w14:textId="77777777" w:rsidR="00363634" w:rsidRPr="003E4207" w:rsidRDefault="00363634" w:rsidP="006B23B4">
            <w:pPr>
              <w:pStyle w:val="NoSpacing"/>
              <w:rPr>
                <w:b/>
                <w:sz w:val="20"/>
                <w:szCs w:val="20"/>
                <w:lang w:val="en-US"/>
              </w:rPr>
            </w:pPr>
            <w:r w:rsidRPr="003E4207">
              <w:rPr>
                <w:sz w:val="20"/>
                <w:szCs w:val="20"/>
                <w:lang w:val="en-US"/>
              </w:rPr>
              <w:t>NB: Forecast revised down (0.25 ha per family X 228 = 57 ha)</w:t>
            </w:r>
          </w:p>
          <w:p w14:paraId="2C217948" w14:textId="77777777" w:rsidR="00363634" w:rsidRPr="003E4207" w:rsidRDefault="00363634" w:rsidP="006B23B4">
            <w:pPr>
              <w:pStyle w:val="NoSpacing"/>
              <w:rPr>
                <w:sz w:val="20"/>
                <w:szCs w:val="20"/>
                <w:lang w:val="en-US"/>
              </w:rPr>
            </w:pPr>
          </w:p>
        </w:tc>
        <w:tc>
          <w:tcPr>
            <w:tcW w:w="4678" w:type="dxa"/>
          </w:tcPr>
          <w:p w14:paraId="1B367808" w14:textId="77777777" w:rsidR="00363634" w:rsidRPr="003E4207" w:rsidRDefault="00190CF8" w:rsidP="006B23B4">
            <w:pPr>
              <w:pStyle w:val="NoSpacing"/>
              <w:rPr>
                <w:sz w:val="20"/>
                <w:szCs w:val="20"/>
                <w:lang w:val="en-US"/>
              </w:rPr>
            </w:pPr>
            <w:r w:rsidRPr="003E4207">
              <w:rPr>
                <w:sz w:val="20"/>
                <w:szCs w:val="20"/>
                <w:lang w:val="en-US"/>
              </w:rPr>
              <w:t>05 ha ...... Kourtimalei</w:t>
            </w:r>
          </w:p>
          <w:p w14:paraId="13A77937" w14:textId="77777777" w:rsidR="00363634" w:rsidRPr="003E4207" w:rsidRDefault="00363634" w:rsidP="006B23B4">
            <w:pPr>
              <w:pStyle w:val="NoSpacing"/>
              <w:rPr>
                <w:sz w:val="20"/>
                <w:szCs w:val="20"/>
                <w:lang w:val="en-US"/>
              </w:rPr>
            </w:pPr>
            <w:r w:rsidRPr="003E4207">
              <w:rPr>
                <w:sz w:val="20"/>
                <w:szCs w:val="20"/>
                <w:lang w:val="en-US"/>
              </w:rPr>
              <w:t xml:space="preserve">12 ha ... .. Qoran Qaloc </w:t>
            </w:r>
          </w:p>
          <w:p w14:paraId="1AE1F033" w14:textId="77777777" w:rsidR="00363634" w:rsidRPr="003E4207" w:rsidRDefault="00190CF8" w:rsidP="006B23B4">
            <w:pPr>
              <w:pStyle w:val="NoSpacing"/>
              <w:rPr>
                <w:sz w:val="20"/>
                <w:szCs w:val="20"/>
                <w:lang w:val="en-US"/>
              </w:rPr>
            </w:pPr>
            <w:r w:rsidRPr="003E4207">
              <w:rPr>
                <w:sz w:val="20"/>
                <w:szCs w:val="20"/>
                <w:lang w:val="en-US"/>
              </w:rPr>
              <w:t xml:space="preserve">10 ha ... .. Omar jaqac </w:t>
            </w:r>
          </w:p>
          <w:p w14:paraId="68C8975C" w14:textId="77777777" w:rsidR="00363634" w:rsidRPr="0041356E" w:rsidRDefault="00363634" w:rsidP="006B23B4">
            <w:pPr>
              <w:pStyle w:val="NoSpacing"/>
              <w:rPr>
                <w:sz w:val="20"/>
                <w:szCs w:val="20"/>
              </w:rPr>
            </w:pPr>
            <w:r w:rsidRPr="0041356E">
              <w:rPr>
                <w:sz w:val="20"/>
                <w:szCs w:val="20"/>
              </w:rPr>
              <w:t>03 ha ... .. Hamboucto</w:t>
            </w:r>
          </w:p>
          <w:p w14:paraId="7263A585" w14:textId="77777777" w:rsidR="00363634" w:rsidRPr="0041356E" w:rsidRDefault="00363634" w:rsidP="006B23B4">
            <w:pPr>
              <w:pStyle w:val="NoSpacing"/>
              <w:rPr>
                <w:sz w:val="20"/>
                <w:szCs w:val="20"/>
              </w:rPr>
            </w:pPr>
            <w:r w:rsidRPr="0041356E">
              <w:rPr>
                <w:sz w:val="20"/>
                <w:szCs w:val="20"/>
              </w:rPr>
              <w:t>-------</w:t>
            </w:r>
          </w:p>
          <w:p w14:paraId="73D1DE3E" w14:textId="77777777" w:rsidR="00363634" w:rsidRPr="0041356E" w:rsidRDefault="003A6E5A" w:rsidP="006B23B4">
            <w:pPr>
              <w:pStyle w:val="NoSpacing"/>
              <w:rPr>
                <w:b/>
                <w:sz w:val="20"/>
                <w:szCs w:val="20"/>
              </w:rPr>
            </w:pPr>
            <w:r>
              <w:rPr>
                <w:b/>
                <w:sz w:val="20"/>
                <w:szCs w:val="20"/>
              </w:rPr>
              <w:t>30 ha</w:t>
            </w:r>
          </w:p>
          <w:p w14:paraId="5547E556" w14:textId="77777777" w:rsidR="00363634" w:rsidRPr="0041356E" w:rsidRDefault="00363634" w:rsidP="006B23B4">
            <w:pPr>
              <w:pStyle w:val="NoSpacing"/>
              <w:rPr>
                <w:sz w:val="20"/>
                <w:szCs w:val="20"/>
              </w:rPr>
            </w:pPr>
          </w:p>
          <w:p w14:paraId="4235F4FA" w14:textId="77777777" w:rsidR="00363634" w:rsidRPr="0041356E" w:rsidRDefault="00363634" w:rsidP="00190CF8">
            <w:pPr>
              <w:pStyle w:val="NoSpacing"/>
              <w:rPr>
                <w:sz w:val="20"/>
                <w:szCs w:val="20"/>
              </w:rPr>
            </w:pPr>
          </w:p>
        </w:tc>
      </w:tr>
      <w:tr w:rsidR="00363634" w:rsidRPr="00D55C39" w14:paraId="01EB8BF3" w14:textId="77777777" w:rsidTr="006B23B4">
        <w:tc>
          <w:tcPr>
            <w:tcW w:w="709" w:type="dxa"/>
          </w:tcPr>
          <w:p w14:paraId="4EEB0A4D" w14:textId="77777777" w:rsidR="00363634" w:rsidRDefault="00363634" w:rsidP="006B23B4">
            <w:pPr>
              <w:pStyle w:val="NoSpacing"/>
              <w:rPr>
                <w:sz w:val="20"/>
                <w:szCs w:val="20"/>
              </w:rPr>
            </w:pPr>
          </w:p>
          <w:p w14:paraId="29F71CAB" w14:textId="77777777" w:rsidR="00363634" w:rsidRPr="00D55C39" w:rsidRDefault="00363634" w:rsidP="006B23B4">
            <w:pPr>
              <w:pStyle w:val="NoSpacing"/>
              <w:rPr>
                <w:sz w:val="20"/>
                <w:szCs w:val="20"/>
              </w:rPr>
            </w:pPr>
            <w:r w:rsidRPr="00D55C39">
              <w:rPr>
                <w:sz w:val="20"/>
                <w:szCs w:val="20"/>
              </w:rPr>
              <w:t>2.1.5</w:t>
            </w:r>
          </w:p>
        </w:tc>
        <w:tc>
          <w:tcPr>
            <w:tcW w:w="4253" w:type="dxa"/>
          </w:tcPr>
          <w:p w14:paraId="081386CB" w14:textId="77777777" w:rsidR="00363634" w:rsidRDefault="00363634" w:rsidP="006B23B4">
            <w:pPr>
              <w:pStyle w:val="NoSpacing"/>
              <w:rPr>
                <w:sz w:val="20"/>
                <w:szCs w:val="20"/>
              </w:rPr>
            </w:pPr>
          </w:p>
          <w:p w14:paraId="7026D5D6" w14:textId="77777777" w:rsidR="00363634" w:rsidRPr="00D55C39" w:rsidRDefault="00363634" w:rsidP="006B23B4">
            <w:pPr>
              <w:pStyle w:val="NoSpacing"/>
              <w:rPr>
                <w:sz w:val="20"/>
                <w:szCs w:val="20"/>
              </w:rPr>
            </w:pPr>
            <w:r w:rsidRPr="00D55C39">
              <w:rPr>
                <w:sz w:val="20"/>
                <w:szCs w:val="20"/>
              </w:rPr>
              <w:t xml:space="preserve">Seeding of plots with forages </w:t>
            </w:r>
          </w:p>
          <w:p w14:paraId="1CE66682" w14:textId="77777777" w:rsidR="00363634" w:rsidRPr="00D55C39" w:rsidRDefault="00363634" w:rsidP="006B23B4">
            <w:pPr>
              <w:pStyle w:val="NoSpacing"/>
              <w:rPr>
                <w:sz w:val="20"/>
                <w:szCs w:val="20"/>
              </w:rPr>
            </w:pPr>
          </w:p>
        </w:tc>
        <w:tc>
          <w:tcPr>
            <w:tcW w:w="4678" w:type="dxa"/>
          </w:tcPr>
          <w:p w14:paraId="4DF75521" w14:textId="77777777" w:rsidR="00363634" w:rsidRPr="00D55C39" w:rsidRDefault="00363634" w:rsidP="006B23B4">
            <w:pPr>
              <w:pStyle w:val="NoSpacing"/>
              <w:rPr>
                <w:sz w:val="20"/>
                <w:szCs w:val="20"/>
              </w:rPr>
            </w:pPr>
          </w:p>
          <w:p w14:paraId="2489ACE7" w14:textId="77777777" w:rsidR="00363634" w:rsidRDefault="00FB421D" w:rsidP="006B23B4">
            <w:pPr>
              <w:pStyle w:val="NoSpacing"/>
              <w:rPr>
                <w:sz w:val="20"/>
                <w:szCs w:val="20"/>
              </w:rPr>
            </w:pPr>
            <w:r>
              <w:rPr>
                <w:sz w:val="20"/>
                <w:szCs w:val="20"/>
              </w:rPr>
              <w:t>Activity carried on 06 Sites</w:t>
            </w:r>
          </w:p>
          <w:p w14:paraId="50BAF28F" w14:textId="77777777" w:rsidR="00363634" w:rsidRDefault="00363634" w:rsidP="006B23B4">
            <w:pPr>
              <w:pStyle w:val="NoSpacing"/>
              <w:rPr>
                <w:sz w:val="20"/>
                <w:szCs w:val="20"/>
              </w:rPr>
            </w:pPr>
          </w:p>
          <w:p w14:paraId="2EF82D38" w14:textId="77777777" w:rsidR="00363634" w:rsidRPr="00D55C39" w:rsidRDefault="00363634" w:rsidP="00FB421D">
            <w:pPr>
              <w:pStyle w:val="NoSpacing"/>
              <w:rPr>
                <w:sz w:val="20"/>
                <w:szCs w:val="20"/>
              </w:rPr>
            </w:pPr>
          </w:p>
        </w:tc>
      </w:tr>
      <w:tr w:rsidR="00363634" w:rsidRPr="00D55C39" w14:paraId="2EB9AB2B" w14:textId="77777777" w:rsidTr="006B23B4">
        <w:tc>
          <w:tcPr>
            <w:tcW w:w="709" w:type="dxa"/>
          </w:tcPr>
          <w:p w14:paraId="44648B25" w14:textId="77777777" w:rsidR="00363634" w:rsidRPr="00995ACD" w:rsidRDefault="00363634" w:rsidP="006B23B4">
            <w:pPr>
              <w:pStyle w:val="NoSpacing"/>
              <w:rPr>
                <w:sz w:val="20"/>
                <w:szCs w:val="20"/>
              </w:rPr>
            </w:pPr>
          </w:p>
          <w:p w14:paraId="603AE82D" w14:textId="77777777" w:rsidR="00363634" w:rsidRPr="00D55C39" w:rsidRDefault="00363634" w:rsidP="006B23B4">
            <w:pPr>
              <w:pStyle w:val="NoSpacing"/>
              <w:rPr>
                <w:sz w:val="20"/>
                <w:szCs w:val="20"/>
                <w:lang w:val="en-US"/>
              </w:rPr>
            </w:pPr>
            <w:r w:rsidRPr="00D55C39">
              <w:rPr>
                <w:sz w:val="20"/>
                <w:szCs w:val="20"/>
                <w:lang w:val="en-US"/>
              </w:rPr>
              <w:t>2.1.6</w:t>
            </w:r>
          </w:p>
        </w:tc>
        <w:tc>
          <w:tcPr>
            <w:tcW w:w="4253" w:type="dxa"/>
          </w:tcPr>
          <w:p w14:paraId="4EEA001B" w14:textId="77777777" w:rsidR="00363634" w:rsidRPr="003E4207" w:rsidRDefault="00363634" w:rsidP="006B23B4">
            <w:pPr>
              <w:pStyle w:val="NoSpacing"/>
              <w:rPr>
                <w:sz w:val="20"/>
                <w:szCs w:val="20"/>
                <w:lang w:val="en-US"/>
              </w:rPr>
            </w:pPr>
            <w:r w:rsidRPr="003E4207">
              <w:rPr>
                <w:sz w:val="20"/>
                <w:szCs w:val="20"/>
                <w:lang w:val="en-US"/>
              </w:rPr>
              <w:t xml:space="preserve">Purchase of fruit trees and vegetable seeds </w:t>
            </w:r>
          </w:p>
          <w:p w14:paraId="0212EC05" w14:textId="77777777" w:rsidR="00363634" w:rsidRPr="003E4207" w:rsidRDefault="00363634" w:rsidP="006B23B4">
            <w:pPr>
              <w:pStyle w:val="NoSpacing"/>
              <w:rPr>
                <w:sz w:val="20"/>
                <w:szCs w:val="20"/>
                <w:lang w:val="en-US"/>
              </w:rPr>
            </w:pPr>
          </w:p>
        </w:tc>
        <w:tc>
          <w:tcPr>
            <w:tcW w:w="4678" w:type="dxa"/>
          </w:tcPr>
          <w:p w14:paraId="2AF537FC" w14:textId="77777777" w:rsidR="00363634" w:rsidRPr="003E4207" w:rsidRDefault="00363634" w:rsidP="006B23B4">
            <w:pPr>
              <w:pStyle w:val="NoSpacing"/>
              <w:rPr>
                <w:sz w:val="20"/>
                <w:szCs w:val="20"/>
                <w:lang w:val="en-US"/>
              </w:rPr>
            </w:pPr>
          </w:p>
          <w:p w14:paraId="1C7192EC" w14:textId="77777777" w:rsidR="00363634" w:rsidRDefault="00FB421D" w:rsidP="006B23B4">
            <w:pPr>
              <w:pStyle w:val="NoSpacing"/>
              <w:rPr>
                <w:sz w:val="20"/>
                <w:szCs w:val="20"/>
              </w:rPr>
            </w:pPr>
            <w:r>
              <w:rPr>
                <w:sz w:val="20"/>
                <w:szCs w:val="20"/>
              </w:rPr>
              <w:t>Activity carried on 06 Sites</w:t>
            </w:r>
          </w:p>
          <w:p w14:paraId="4C1E2014" w14:textId="77777777" w:rsidR="00363634" w:rsidRDefault="00363634" w:rsidP="006B23B4">
            <w:pPr>
              <w:pStyle w:val="NoSpacing"/>
              <w:rPr>
                <w:sz w:val="20"/>
                <w:szCs w:val="20"/>
              </w:rPr>
            </w:pPr>
          </w:p>
          <w:p w14:paraId="3AC18FE2" w14:textId="77777777" w:rsidR="00363634" w:rsidRPr="00D55C39" w:rsidRDefault="00363634" w:rsidP="00FB421D">
            <w:pPr>
              <w:pStyle w:val="NoSpacing"/>
              <w:rPr>
                <w:sz w:val="20"/>
                <w:szCs w:val="20"/>
              </w:rPr>
            </w:pPr>
          </w:p>
        </w:tc>
      </w:tr>
      <w:tr w:rsidR="00363634" w:rsidRPr="00847120" w14:paraId="6D9D78D0" w14:textId="77777777" w:rsidTr="006B23B4">
        <w:tc>
          <w:tcPr>
            <w:tcW w:w="709" w:type="dxa"/>
          </w:tcPr>
          <w:p w14:paraId="23E850D6" w14:textId="77777777" w:rsidR="00363634" w:rsidRDefault="00363634" w:rsidP="006B23B4">
            <w:pPr>
              <w:pStyle w:val="NoSpacing"/>
              <w:rPr>
                <w:sz w:val="20"/>
                <w:szCs w:val="20"/>
              </w:rPr>
            </w:pPr>
          </w:p>
          <w:p w14:paraId="2271EEC5" w14:textId="77777777" w:rsidR="00363634" w:rsidRPr="00D55C39" w:rsidRDefault="00363634" w:rsidP="006B23B4">
            <w:pPr>
              <w:pStyle w:val="NoSpacing"/>
              <w:rPr>
                <w:sz w:val="20"/>
                <w:szCs w:val="20"/>
                <w:lang w:val="en-US"/>
              </w:rPr>
            </w:pPr>
            <w:r w:rsidRPr="00D55C39">
              <w:rPr>
                <w:sz w:val="20"/>
                <w:szCs w:val="20"/>
              </w:rPr>
              <w:t>2.1.7</w:t>
            </w:r>
          </w:p>
        </w:tc>
        <w:tc>
          <w:tcPr>
            <w:tcW w:w="4253" w:type="dxa"/>
          </w:tcPr>
          <w:p w14:paraId="07E1CAEB" w14:textId="77777777" w:rsidR="00363634" w:rsidRPr="003E4207" w:rsidRDefault="00363634" w:rsidP="006B23B4">
            <w:pPr>
              <w:pStyle w:val="NoSpacing"/>
              <w:rPr>
                <w:sz w:val="20"/>
                <w:szCs w:val="20"/>
                <w:lang w:val="en-US"/>
              </w:rPr>
            </w:pPr>
          </w:p>
          <w:p w14:paraId="7C325A8E" w14:textId="77777777" w:rsidR="00363634" w:rsidRPr="003E4207" w:rsidRDefault="00363634" w:rsidP="006B23B4">
            <w:pPr>
              <w:pStyle w:val="NoSpacing"/>
              <w:rPr>
                <w:sz w:val="20"/>
                <w:szCs w:val="20"/>
                <w:lang w:val="en-US"/>
              </w:rPr>
            </w:pPr>
            <w:r w:rsidRPr="003E4207">
              <w:rPr>
                <w:sz w:val="20"/>
                <w:szCs w:val="20"/>
                <w:lang w:val="en-US"/>
              </w:rPr>
              <w:t xml:space="preserve">Installing new nurseries by women's groups </w:t>
            </w:r>
          </w:p>
          <w:p w14:paraId="32C8FAD7" w14:textId="77777777" w:rsidR="00363634" w:rsidRPr="003E4207" w:rsidRDefault="00363634" w:rsidP="006B23B4">
            <w:pPr>
              <w:pStyle w:val="NoSpacing"/>
              <w:rPr>
                <w:sz w:val="20"/>
                <w:szCs w:val="20"/>
                <w:lang w:val="en-US"/>
              </w:rPr>
            </w:pPr>
          </w:p>
        </w:tc>
        <w:tc>
          <w:tcPr>
            <w:tcW w:w="4678" w:type="dxa"/>
          </w:tcPr>
          <w:p w14:paraId="634BCA51" w14:textId="77777777" w:rsidR="00363634" w:rsidRPr="003E4207" w:rsidRDefault="00363634" w:rsidP="00921A70">
            <w:pPr>
              <w:pStyle w:val="NoSpacing"/>
              <w:jc w:val="both"/>
              <w:rPr>
                <w:sz w:val="20"/>
                <w:szCs w:val="20"/>
                <w:lang w:val="en-US"/>
              </w:rPr>
            </w:pPr>
            <w:r w:rsidRPr="003E4207">
              <w:rPr>
                <w:sz w:val="20"/>
                <w:szCs w:val="20"/>
                <w:lang w:val="en-US"/>
              </w:rPr>
              <w:t xml:space="preserve">Specific to each household nurseries were conducted. </w:t>
            </w:r>
          </w:p>
        </w:tc>
      </w:tr>
      <w:tr w:rsidR="00363634" w:rsidRPr="00847120" w14:paraId="5B9DC1D7" w14:textId="77777777" w:rsidTr="006B23B4">
        <w:tc>
          <w:tcPr>
            <w:tcW w:w="709" w:type="dxa"/>
          </w:tcPr>
          <w:p w14:paraId="4D30B946" w14:textId="77777777" w:rsidR="00363634" w:rsidRPr="003E4207" w:rsidRDefault="00363634" w:rsidP="006B23B4">
            <w:pPr>
              <w:pStyle w:val="NoSpacing"/>
              <w:rPr>
                <w:sz w:val="20"/>
                <w:szCs w:val="20"/>
                <w:lang w:val="en-US"/>
              </w:rPr>
            </w:pPr>
          </w:p>
          <w:p w14:paraId="61409A0E" w14:textId="77777777" w:rsidR="00363634" w:rsidRPr="00D55C39" w:rsidRDefault="00363634" w:rsidP="006B23B4">
            <w:pPr>
              <w:pStyle w:val="NoSpacing"/>
              <w:rPr>
                <w:sz w:val="20"/>
                <w:szCs w:val="20"/>
                <w:lang w:val="en-US"/>
              </w:rPr>
            </w:pPr>
            <w:r w:rsidRPr="00D55C39">
              <w:rPr>
                <w:sz w:val="20"/>
                <w:szCs w:val="20"/>
                <w:lang w:val="en-US"/>
              </w:rPr>
              <w:t>2.1.8</w:t>
            </w:r>
          </w:p>
        </w:tc>
        <w:tc>
          <w:tcPr>
            <w:tcW w:w="4253" w:type="dxa"/>
          </w:tcPr>
          <w:p w14:paraId="0662ECF2" w14:textId="77777777" w:rsidR="00363634" w:rsidRPr="003E4207" w:rsidRDefault="00363634" w:rsidP="006B23B4">
            <w:pPr>
              <w:pStyle w:val="NoSpacing"/>
              <w:rPr>
                <w:sz w:val="20"/>
                <w:szCs w:val="20"/>
                <w:lang w:val="en-US"/>
              </w:rPr>
            </w:pPr>
          </w:p>
          <w:p w14:paraId="1C28BBEF" w14:textId="77777777" w:rsidR="00363634" w:rsidRPr="003E4207" w:rsidRDefault="00363634" w:rsidP="006B23B4">
            <w:pPr>
              <w:pStyle w:val="NoSpacing"/>
              <w:rPr>
                <w:sz w:val="20"/>
                <w:szCs w:val="20"/>
                <w:lang w:val="en-US"/>
              </w:rPr>
            </w:pPr>
            <w:r w:rsidRPr="003E4207">
              <w:rPr>
                <w:sz w:val="20"/>
                <w:szCs w:val="20"/>
                <w:lang w:val="en-US"/>
              </w:rPr>
              <w:t xml:space="preserve">Reforestation by species adapted to climate change to reduce evapotranspiration, stabilize the soil and prevent the loss of vegetation due to grazing </w:t>
            </w:r>
          </w:p>
          <w:p w14:paraId="61BE8641" w14:textId="77777777" w:rsidR="00363634" w:rsidRPr="003E4207" w:rsidRDefault="00363634" w:rsidP="006B23B4">
            <w:pPr>
              <w:pStyle w:val="NoSpacing"/>
              <w:rPr>
                <w:sz w:val="20"/>
                <w:szCs w:val="20"/>
                <w:lang w:val="en-US"/>
              </w:rPr>
            </w:pPr>
          </w:p>
        </w:tc>
        <w:tc>
          <w:tcPr>
            <w:tcW w:w="4678" w:type="dxa"/>
          </w:tcPr>
          <w:p w14:paraId="653161EC" w14:textId="77777777" w:rsidR="00363634" w:rsidRPr="003E4207" w:rsidRDefault="00363634" w:rsidP="006B23B4">
            <w:pPr>
              <w:pStyle w:val="NoSpacing"/>
              <w:rPr>
                <w:sz w:val="20"/>
                <w:szCs w:val="20"/>
                <w:lang w:val="en-US"/>
              </w:rPr>
            </w:pPr>
          </w:p>
          <w:p w14:paraId="328693AB" w14:textId="77777777" w:rsidR="00363634" w:rsidRPr="003E4207" w:rsidRDefault="00363634" w:rsidP="006B23B4">
            <w:pPr>
              <w:pStyle w:val="NoSpacing"/>
              <w:rPr>
                <w:sz w:val="20"/>
                <w:szCs w:val="20"/>
                <w:lang w:val="en-US"/>
              </w:rPr>
            </w:pPr>
          </w:p>
          <w:p w14:paraId="6FDBE767" w14:textId="77777777" w:rsidR="00363634" w:rsidRPr="003E4207" w:rsidRDefault="00FB421D" w:rsidP="006B23B4">
            <w:pPr>
              <w:pStyle w:val="NoSpacing"/>
              <w:rPr>
                <w:sz w:val="20"/>
                <w:szCs w:val="20"/>
                <w:lang w:val="en-US"/>
              </w:rPr>
            </w:pPr>
            <w:r w:rsidRPr="003E4207">
              <w:rPr>
                <w:sz w:val="20"/>
                <w:szCs w:val="20"/>
                <w:lang w:val="en-US"/>
              </w:rPr>
              <w:t>Activity carried out on 06 sites set value</w:t>
            </w:r>
          </w:p>
          <w:p w14:paraId="624943EA" w14:textId="77777777" w:rsidR="00363634" w:rsidRPr="003E4207" w:rsidRDefault="00363634" w:rsidP="006B23B4">
            <w:pPr>
              <w:pStyle w:val="NoSpacing"/>
              <w:rPr>
                <w:sz w:val="20"/>
                <w:szCs w:val="20"/>
                <w:lang w:val="en-US"/>
              </w:rPr>
            </w:pPr>
          </w:p>
          <w:p w14:paraId="2FBF5E9F" w14:textId="77777777" w:rsidR="00363634" w:rsidRPr="003E4207" w:rsidRDefault="00363634" w:rsidP="00FB421D">
            <w:pPr>
              <w:pStyle w:val="NoSpacing"/>
              <w:rPr>
                <w:sz w:val="20"/>
                <w:szCs w:val="20"/>
                <w:lang w:val="en-US"/>
              </w:rPr>
            </w:pPr>
          </w:p>
        </w:tc>
      </w:tr>
      <w:tr w:rsidR="00363634" w:rsidRPr="00847120" w14:paraId="5441F45B" w14:textId="77777777" w:rsidTr="006B23B4">
        <w:tc>
          <w:tcPr>
            <w:tcW w:w="709" w:type="dxa"/>
          </w:tcPr>
          <w:p w14:paraId="4E224B44" w14:textId="77777777" w:rsidR="00363634" w:rsidRPr="003E4207" w:rsidRDefault="00363634" w:rsidP="006B23B4">
            <w:pPr>
              <w:pStyle w:val="NoSpacing"/>
              <w:rPr>
                <w:sz w:val="20"/>
                <w:szCs w:val="20"/>
                <w:lang w:val="en-US"/>
              </w:rPr>
            </w:pPr>
          </w:p>
          <w:p w14:paraId="14AE5AB4" w14:textId="77777777" w:rsidR="00363634" w:rsidRPr="00D55C39" w:rsidRDefault="00363634" w:rsidP="006B23B4">
            <w:pPr>
              <w:pStyle w:val="NoSpacing"/>
              <w:rPr>
                <w:sz w:val="20"/>
                <w:szCs w:val="20"/>
                <w:lang w:val="en-US"/>
              </w:rPr>
            </w:pPr>
            <w:r w:rsidRPr="00D55C39">
              <w:rPr>
                <w:sz w:val="20"/>
                <w:szCs w:val="20"/>
                <w:lang w:val="en-US"/>
              </w:rPr>
              <w:t>2.2.1</w:t>
            </w:r>
          </w:p>
        </w:tc>
        <w:tc>
          <w:tcPr>
            <w:tcW w:w="4253" w:type="dxa"/>
          </w:tcPr>
          <w:p w14:paraId="7FDA6D8C" w14:textId="77777777" w:rsidR="00363634" w:rsidRPr="003E4207" w:rsidRDefault="00363634" w:rsidP="006B23B4">
            <w:pPr>
              <w:pStyle w:val="NoSpacing"/>
              <w:rPr>
                <w:sz w:val="20"/>
                <w:szCs w:val="20"/>
                <w:lang w:val="en-US"/>
              </w:rPr>
            </w:pPr>
          </w:p>
          <w:p w14:paraId="79A9A2F8" w14:textId="77777777" w:rsidR="00363634" w:rsidRPr="003E4207" w:rsidRDefault="00363634" w:rsidP="00921A70">
            <w:pPr>
              <w:pStyle w:val="NoSpacing"/>
              <w:jc w:val="both"/>
              <w:rPr>
                <w:sz w:val="20"/>
                <w:szCs w:val="20"/>
                <w:lang w:val="en-US"/>
              </w:rPr>
            </w:pPr>
            <w:r w:rsidRPr="003E4207">
              <w:rPr>
                <w:sz w:val="20"/>
                <w:szCs w:val="20"/>
                <w:lang w:val="en-US"/>
              </w:rPr>
              <w:t xml:space="preserve">Training of the Ministry of Agriculture staff in agricultural practices drought resistant </w:t>
            </w:r>
          </w:p>
          <w:p w14:paraId="7BDE01E5" w14:textId="77777777" w:rsidR="00363634" w:rsidRPr="003E4207" w:rsidRDefault="00363634" w:rsidP="006B23B4">
            <w:pPr>
              <w:pStyle w:val="NoSpacing"/>
              <w:rPr>
                <w:sz w:val="20"/>
                <w:szCs w:val="20"/>
                <w:lang w:val="en-US"/>
              </w:rPr>
            </w:pPr>
          </w:p>
        </w:tc>
        <w:tc>
          <w:tcPr>
            <w:tcW w:w="4678" w:type="dxa"/>
          </w:tcPr>
          <w:p w14:paraId="0EFBAD7F" w14:textId="77777777" w:rsidR="00363634" w:rsidRPr="003E4207" w:rsidRDefault="00363634" w:rsidP="006B23B4">
            <w:pPr>
              <w:pStyle w:val="NoSpacing"/>
              <w:rPr>
                <w:sz w:val="20"/>
                <w:szCs w:val="20"/>
                <w:lang w:val="en-US"/>
              </w:rPr>
            </w:pPr>
          </w:p>
          <w:p w14:paraId="683BABFD" w14:textId="77777777" w:rsidR="00363634" w:rsidRPr="003E4207" w:rsidRDefault="00FB421D" w:rsidP="00FB421D">
            <w:pPr>
              <w:pStyle w:val="NoSpacing"/>
              <w:rPr>
                <w:sz w:val="20"/>
                <w:szCs w:val="20"/>
                <w:lang w:val="en-US"/>
              </w:rPr>
            </w:pPr>
            <w:r w:rsidRPr="003E4207">
              <w:rPr>
                <w:sz w:val="20"/>
                <w:szCs w:val="20"/>
                <w:lang w:val="en-US"/>
              </w:rPr>
              <w:t>- Activity unrealized for lack of time</w:t>
            </w:r>
          </w:p>
        </w:tc>
      </w:tr>
      <w:tr w:rsidR="00363634" w:rsidRPr="00847120" w14:paraId="636F17CF" w14:textId="77777777" w:rsidTr="006B23B4">
        <w:tc>
          <w:tcPr>
            <w:tcW w:w="709" w:type="dxa"/>
          </w:tcPr>
          <w:p w14:paraId="01483309" w14:textId="77777777" w:rsidR="00363634" w:rsidRPr="003E4207" w:rsidRDefault="00363634" w:rsidP="006B23B4">
            <w:pPr>
              <w:pStyle w:val="NoSpacing"/>
              <w:rPr>
                <w:sz w:val="20"/>
                <w:szCs w:val="20"/>
                <w:lang w:val="en-US"/>
              </w:rPr>
            </w:pPr>
          </w:p>
          <w:p w14:paraId="49DA89EE" w14:textId="77777777" w:rsidR="00363634" w:rsidRPr="00991416" w:rsidRDefault="00363634" w:rsidP="006B23B4">
            <w:pPr>
              <w:pStyle w:val="NoSpacing"/>
              <w:rPr>
                <w:sz w:val="20"/>
                <w:szCs w:val="20"/>
                <w:lang w:val="en-US"/>
              </w:rPr>
            </w:pPr>
            <w:r w:rsidRPr="00991416">
              <w:rPr>
                <w:sz w:val="20"/>
                <w:szCs w:val="20"/>
                <w:lang w:val="en-US"/>
              </w:rPr>
              <w:t>2.2.2</w:t>
            </w:r>
          </w:p>
        </w:tc>
        <w:tc>
          <w:tcPr>
            <w:tcW w:w="4253" w:type="dxa"/>
          </w:tcPr>
          <w:p w14:paraId="5FEA4900" w14:textId="77777777" w:rsidR="00363634" w:rsidRPr="003E4207" w:rsidRDefault="00363634" w:rsidP="006B23B4">
            <w:pPr>
              <w:pStyle w:val="NoSpacing"/>
              <w:rPr>
                <w:sz w:val="20"/>
                <w:szCs w:val="20"/>
                <w:lang w:val="en-US"/>
              </w:rPr>
            </w:pPr>
          </w:p>
          <w:p w14:paraId="39FF6CA0" w14:textId="77777777" w:rsidR="00363634" w:rsidRPr="003E4207" w:rsidRDefault="00363634" w:rsidP="00921A70">
            <w:pPr>
              <w:pStyle w:val="NoSpacing"/>
              <w:jc w:val="both"/>
              <w:rPr>
                <w:sz w:val="20"/>
                <w:szCs w:val="20"/>
                <w:lang w:val="en-US"/>
              </w:rPr>
            </w:pPr>
            <w:r w:rsidRPr="003E4207">
              <w:rPr>
                <w:sz w:val="20"/>
                <w:szCs w:val="20"/>
                <w:lang w:val="en-US"/>
              </w:rPr>
              <w:t xml:space="preserve">Training of all households agropastoralists by extension specialists to help develop methods and technical agricultural production that are resilient to climate change </w:t>
            </w:r>
          </w:p>
          <w:p w14:paraId="16F717FC" w14:textId="77777777" w:rsidR="00363634" w:rsidRPr="003E4207" w:rsidRDefault="00363634" w:rsidP="006B23B4">
            <w:pPr>
              <w:pStyle w:val="NoSpacing"/>
              <w:rPr>
                <w:sz w:val="20"/>
                <w:szCs w:val="20"/>
                <w:lang w:val="en-US"/>
              </w:rPr>
            </w:pPr>
          </w:p>
        </w:tc>
        <w:tc>
          <w:tcPr>
            <w:tcW w:w="4678" w:type="dxa"/>
          </w:tcPr>
          <w:p w14:paraId="205FDA91" w14:textId="77777777" w:rsidR="00363634" w:rsidRPr="003E4207" w:rsidRDefault="00363634" w:rsidP="006B23B4">
            <w:pPr>
              <w:pStyle w:val="NoSpacing"/>
              <w:rPr>
                <w:sz w:val="20"/>
                <w:szCs w:val="20"/>
                <w:lang w:val="en-US"/>
              </w:rPr>
            </w:pPr>
          </w:p>
          <w:p w14:paraId="1850B31C" w14:textId="77777777" w:rsidR="00363634" w:rsidRPr="003E4207" w:rsidRDefault="00363634" w:rsidP="00921A70">
            <w:pPr>
              <w:pStyle w:val="NoSpacing"/>
              <w:jc w:val="both"/>
              <w:rPr>
                <w:sz w:val="20"/>
                <w:szCs w:val="20"/>
                <w:lang w:val="en-US"/>
              </w:rPr>
            </w:pPr>
            <w:r w:rsidRPr="003E4207">
              <w:rPr>
                <w:sz w:val="20"/>
                <w:szCs w:val="20"/>
                <w:lang w:val="en-US"/>
              </w:rPr>
              <w:t xml:space="preserve">Numerous situ formations were made to beneficiaries by agricultural specialists in the fields of forage, technical routes of market gardening and fodder crops.  </w:t>
            </w:r>
          </w:p>
          <w:p w14:paraId="6AF4091E" w14:textId="77777777" w:rsidR="00363634" w:rsidRPr="003E4207" w:rsidRDefault="00363634" w:rsidP="006B23B4">
            <w:pPr>
              <w:pStyle w:val="NoSpacing"/>
              <w:rPr>
                <w:strike/>
                <w:sz w:val="20"/>
                <w:szCs w:val="20"/>
                <w:lang w:val="en-US"/>
              </w:rPr>
            </w:pPr>
          </w:p>
          <w:p w14:paraId="2F0EBCD6" w14:textId="77777777" w:rsidR="00363634" w:rsidRPr="003E4207" w:rsidRDefault="00363634" w:rsidP="006B23B4">
            <w:pPr>
              <w:pStyle w:val="NoSpacing"/>
              <w:rPr>
                <w:sz w:val="20"/>
                <w:szCs w:val="20"/>
                <w:lang w:val="en-US"/>
              </w:rPr>
            </w:pPr>
          </w:p>
        </w:tc>
      </w:tr>
      <w:tr w:rsidR="00363634" w:rsidRPr="00847120" w14:paraId="19C5794A" w14:textId="77777777" w:rsidTr="006B23B4">
        <w:tc>
          <w:tcPr>
            <w:tcW w:w="709" w:type="dxa"/>
          </w:tcPr>
          <w:p w14:paraId="37F157A3" w14:textId="77777777" w:rsidR="00363634" w:rsidRPr="003E4207" w:rsidRDefault="00363634" w:rsidP="006B23B4">
            <w:pPr>
              <w:pStyle w:val="NoSpacing"/>
              <w:rPr>
                <w:sz w:val="20"/>
                <w:szCs w:val="20"/>
                <w:lang w:val="en-US"/>
              </w:rPr>
            </w:pPr>
          </w:p>
          <w:p w14:paraId="40BBD039" w14:textId="77777777" w:rsidR="00363634" w:rsidRPr="00991416" w:rsidRDefault="00363634" w:rsidP="006B23B4">
            <w:pPr>
              <w:pStyle w:val="NoSpacing"/>
              <w:rPr>
                <w:sz w:val="20"/>
                <w:szCs w:val="20"/>
                <w:lang w:val="en-US"/>
              </w:rPr>
            </w:pPr>
            <w:r w:rsidRPr="00991416">
              <w:rPr>
                <w:sz w:val="20"/>
                <w:szCs w:val="20"/>
                <w:lang w:val="en-US"/>
              </w:rPr>
              <w:t>2.3.1</w:t>
            </w:r>
          </w:p>
        </w:tc>
        <w:tc>
          <w:tcPr>
            <w:tcW w:w="4253" w:type="dxa"/>
          </w:tcPr>
          <w:p w14:paraId="002FE38B" w14:textId="77777777" w:rsidR="00363634" w:rsidRPr="003E4207" w:rsidRDefault="00363634" w:rsidP="006B23B4">
            <w:pPr>
              <w:pStyle w:val="NoSpacing"/>
              <w:rPr>
                <w:sz w:val="20"/>
                <w:szCs w:val="20"/>
                <w:lang w:val="en-US"/>
              </w:rPr>
            </w:pPr>
          </w:p>
          <w:p w14:paraId="4838EDE3" w14:textId="77777777" w:rsidR="00363634" w:rsidRPr="003E4207" w:rsidRDefault="00363634" w:rsidP="006B23B4">
            <w:pPr>
              <w:pStyle w:val="NoSpacing"/>
              <w:rPr>
                <w:sz w:val="20"/>
                <w:szCs w:val="20"/>
                <w:lang w:val="en-US"/>
              </w:rPr>
            </w:pPr>
            <w:r w:rsidRPr="003E4207">
              <w:rPr>
                <w:sz w:val="20"/>
                <w:szCs w:val="20"/>
                <w:lang w:val="en-US"/>
              </w:rPr>
              <w:t xml:space="preserve">Construction of fodder warehouses, agricultural products and milk storage facilities (21 mx 9 m) with balance weight measurement </w:t>
            </w:r>
          </w:p>
          <w:p w14:paraId="4B0B059E" w14:textId="77777777" w:rsidR="00363634" w:rsidRPr="003E4207" w:rsidRDefault="00363634" w:rsidP="006B23B4">
            <w:pPr>
              <w:pStyle w:val="NoSpacing"/>
              <w:rPr>
                <w:sz w:val="20"/>
                <w:szCs w:val="20"/>
                <w:lang w:val="en-US"/>
              </w:rPr>
            </w:pPr>
          </w:p>
        </w:tc>
        <w:tc>
          <w:tcPr>
            <w:tcW w:w="4678" w:type="dxa"/>
          </w:tcPr>
          <w:p w14:paraId="00E352B2" w14:textId="77777777" w:rsidR="00363634" w:rsidRPr="003E4207" w:rsidRDefault="00363634" w:rsidP="006B23B4">
            <w:pPr>
              <w:pStyle w:val="NoSpacing"/>
              <w:rPr>
                <w:sz w:val="20"/>
                <w:szCs w:val="20"/>
                <w:lang w:val="en-US"/>
              </w:rPr>
            </w:pPr>
            <w:r w:rsidRPr="003E4207">
              <w:rPr>
                <w:sz w:val="20"/>
                <w:szCs w:val="20"/>
                <w:lang w:val="en-US"/>
              </w:rPr>
              <w:t xml:space="preserve">Two warehouses were constructed and a mini dairy.  </w:t>
            </w:r>
          </w:p>
          <w:p w14:paraId="2BE83767" w14:textId="77777777" w:rsidR="00363634" w:rsidRPr="003E4207" w:rsidRDefault="00363634" w:rsidP="006B23B4">
            <w:pPr>
              <w:pStyle w:val="NoSpacing"/>
              <w:rPr>
                <w:sz w:val="20"/>
                <w:szCs w:val="20"/>
                <w:lang w:val="en-US"/>
              </w:rPr>
            </w:pPr>
          </w:p>
          <w:p w14:paraId="06A241DD" w14:textId="77777777" w:rsidR="00363634" w:rsidRPr="003E4207" w:rsidRDefault="00363634" w:rsidP="006B23B4">
            <w:pPr>
              <w:pStyle w:val="NoSpacing"/>
              <w:rPr>
                <w:sz w:val="20"/>
                <w:szCs w:val="20"/>
                <w:lang w:val="en-US"/>
              </w:rPr>
            </w:pPr>
          </w:p>
        </w:tc>
      </w:tr>
    </w:tbl>
    <w:p w14:paraId="47CADE57" w14:textId="77777777" w:rsidR="00B26F2A" w:rsidRPr="003E4207" w:rsidRDefault="00B26F2A" w:rsidP="00363634">
      <w:pPr>
        <w:jc w:val="both"/>
        <w:rPr>
          <w:b/>
          <w:u w:val="single"/>
          <w:lang w:val="en-US"/>
        </w:rPr>
      </w:pPr>
    </w:p>
    <w:p w14:paraId="4CC0989E" w14:textId="77777777" w:rsidR="00363634" w:rsidRPr="003E4207" w:rsidRDefault="00363634" w:rsidP="00363634">
      <w:pPr>
        <w:jc w:val="both"/>
        <w:rPr>
          <w:b/>
          <w:lang w:val="en-US"/>
        </w:rPr>
      </w:pPr>
      <w:r w:rsidRPr="003E4207">
        <w:rPr>
          <w:b/>
          <w:u w:val="single"/>
          <w:lang w:val="en-US"/>
        </w:rPr>
        <w:t xml:space="preserve">tables 7 </w:t>
      </w:r>
      <w:r w:rsidRPr="003E4207">
        <w:rPr>
          <w:b/>
          <w:lang w:val="en-US"/>
        </w:rPr>
        <w:t>: Rating of progress toward R2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52"/>
        <w:gridCol w:w="3450"/>
      </w:tblGrid>
      <w:tr w:rsidR="00363634" w:rsidRPr="00847120" w14:paraId="54A596E3" w14:textId="77777777" w:rsidTr="006B23B4">
        <w:tc>
          <w:tcPr>
            <w:tcW w:w="9622" w:type="dxa"/>
            <w:gridSpan w:val="3"/>
          </w:tcPr>
          <w:p w14:paraId="13ABC1DD" w14:textId="77777777" w:rsidR="00363634" w:rsidRPr="003E4207" w:rsidRDefault="00363634" w:rsidP="006B23B4">
            <w:pPr>
              <w:pStyle w:val="Default"/>
              <w:jc w:val="center"/>
              <w:rPr>
                <w:rFonts w:ascii="Times New Roman" w:hAnsi="Times New Roman" w:cs="Times New Roman"/>
                <w:b/>
                <w:bCs/>
                <w:color w:val="auto"/>
                <w:lang w:val="en-US"/>
              </w:rPr>
            </w:pPr>
          </w:p>
          <w:p w14:paraId="3F38F44E" w14:textId="77777777" w:rsidR="00363634" w:rsidRPr="003E4207" w:rsidRDefault="00363634" w:rsidP="006B23B4">
            <w:pPr>
              <w:pStyle w:val="Default"/>
              <w:jc w:val="center"/>
              <w:rPr>
                <w:rFonts w:ascii="Times New Roman" w:hAnsi="Times New Roman" w:cs="Times New Roman"/>
                <w:color w:val="auto"/>
                <w:lang w:val="en-US"/>
              </w:rPr>
            </w:pPr>
            <w:r w:rsidRPr="003E4207">
              <w:rPr>
                <w:rFonts w:ascii="Times New Roman" w:hAnsi="Times New Roman" w:cs="Times New Roman"/>
                <w:b/>
                <w:bCs/>
                <w:color w:val="auto"/>
                <w:lang w:val="en-US"/>
              </w:rPr>
              <w:t>Assessment of progress towards achieving results R2</w:t>
            </w:r>
          </w:p>
          <w:p w14:paraId="070136F2" w14:textId="77777777" w:rsidR="00363634" w:rsidRPr="003E4207" w:rsidRDefault="00363634" w:rsidP="006B23B4">
            <w:pPr>
              <w:pStyle w:val="Default"/>
              <w:jc w:val="center"/>
              <w:rPr>
                <w:rFonts w:ascii="Times New Roman" w:hAnsi="Times New Roman" w:cs="Times New Roman"/>
                <w:color w:val="auto"/>
                <w:lang w:val="en-US"/>
              </w:rPr>
            </w:pPr>
          </w:p>
        </w:tc>
      </w:tr>
      <w:tr w:rsidR="00363634" w:rsidRPr="00991416" w14:paraId="1BA64F2E" w14:textId="77777777" w:rsidTr="006B23B4">
        <w:tc>
          <w:tcPr>
            <w:tcW w:w="2802" w:type="dxa"/>
            <w:vMerge w:val="restart"/>
          </w:tcPr>
          <w:p w14:paraId="6F9A6C69" w14:textId="77777777" w:rsidR="00363634" w:rsidRPr="003E4207" w:rsidRDefault="00363634" w:rsidP="006B23B4">
            <w:pPr>
              <w:spacing w:before="200"/>
              <w:rPr>
                <w:lang w:val="en-US"/>
              </w:rPr>
            </w:pPr>
          </w:p>
          <w:p w14:paraId="123DF235" w14:textId="77777777" w:rsidR="00363634" w:rsidRPr="003E4207" w:rsidRDefault="00363634" w:rsidP="006B23B4">
            <w:pPr>
              <w:spacing w:before="200"/>
              <w:rPr>
                <w:lang w:val="en-US"/>
              </w:rPr>
            </w:pPr>
          </w:p>
          <w:p w14:paraId="6D818AAE" w14:textId="77777777" w:rsidR="00363634" w:rsidRPr="00991416" w:rsidRDefault="00363634" w:rsidP="006B23B4">
            <w:pPr>
              <w:spacing w:before="200"/>
              <w:rPr>
                <w:b/>
              </w:rPr>
            </w:pPr>
            <w:r w:rsidRPr="00991416">
              <w:rPr>
                <w:b/>
              </w:rPr>
              <w:t xml:space="preserve">R2: developed agricultural Perimeters  </w:t>
            </w:r>
          </w:p>
        </w:tc>
        <w:tc>
          <w:tcPr>
            <w:tcW w:w="3118" w:type="dxa"/>
          </w:tcPr>
          <w:p w14:paraId="1DB23497" w14:textId="77777777" w:rsidR="00363634" w:rsidRPr="00991416" w:rsidRDefault="00363634" w:rsidP="006B23B4">
            <w:pPr>
              <w:pStyle w:val="Default"/>
              <w:rPr>
                <w:rFonts w:ascii="Times New Roman" w:hAnsi="Times New Roman" w:cs="Times New Roman"/>
                <w:color w:val="auto"/>
              </w:rPr>
            </w:pPr>
          </w:p>
        </w:tc>
        <w:tc>
          <w:tcPr>
            <w:tcW w:w="3702" w:type="dxa"/>
          </w:tcPr>
          <w:p w14:paraId="5898569A" w14:textId="77777777" w:rsidR="00363634" w:rsidRPr="00991416" w:rsidRDefault="00363634" w:rsidP="006B23B4">
            <w:pPr>
              <w:pStyle w:val="Default"/>
              <w:rPr>
                <w:rFonts w:ascii="Times New Roman" w:hAnsi="Times New Roman" w:cs="Times New Roman"/>
                <w:color w:val="auto"/>
                <w:sz w:val="20"/>
                <w:szCs w:val="20"/>
              </w:rPr>
            </w:pPr>
          </w:p>
          <w:p w14:paraId="673F324D" w14:textId="77777777" w:rsidR="00363634" w:rsidRPr="00991416" w:rsidRDefault="00363634" w:rsidP="006B23B4">
            <w:pPr>
              <w:pStyle w:val="Default"/>
              <w:rPr>
                <w:rFonts w:ascii="Times New Roman" w:hAnsi="Times New Roman" w:cs="Times New Roman"/>
                <w:color w:val="auto"/>
                <w:sz w:val="20"/>
                <w:szCs w:val="20"/>
              </w:rPr>
            </w:pPr>
            <w:r w:rsidRPr="00991416">
              <w:rPr>
                <w:rFonts w:ascii="Times New Roman" w:hAnsi="Times New Roman" w:cs="Times New Roman"/>
                <w:color w:val="auto"/>
                <w:sz w:val="20"/>
                <w:szCs w:val="20"/>
              </w:rPr>
              <w:t xml:space="preserve">Explanation </w:t>
            </w:r>
          </w:p>
          <w:p w14:paraId="7E79A470" w14:textId="77777777" w:rsidR="00363634" w:rsidRPr="00991416" w:rsidRDefault="00363634" w:rsidP="006B23B4">
            <w:pPr>
              <w:pStyle w:val="Default"/>
              <w:rPr>
                <w:rFonts w:ascii="Times New Roman" w:hAnsi="Times New Roman" w:cs="Times New Roman"/>
                <w:color w:val="auto"/>
                <w:sz w:val="20"/>
                <w:szCs w:val="20"/>
              </w:rPr>
            </w:pPr>
          </w:p>
        </w:tc>
      </w:tr>
      <w:tr w:rsidR="00363634" w:rsidRPr="00847120" w14:paraId="402DF078" w14:textId="77777777" w:rsidTr="006B23B4">
        <w:trPr>
          <w:trHeight w:val="1538"/>
        </w:trPr>
        <w:tc>
          <w:tcPr>
            <w:tcW w:w="2802" w:type="dxa"/>
            <w:vMerge/>
          </w:tcPr>
          <w:p w14:paraId="5638602A" w14:textId="77777777" w:rsidR="00363634" w:rsidRPr="00991416" w:rsidRDefault="00363634" w:rsidP="006B23B4">
            <w:pPr>
              <w:spacing w:before="200"/>
            </w:pPr>
          </w:p>
        </w:tc>
        <w:tc>
          <w:tcPr>
            <w:tcW w:w="3118" w:type="dxa"/>
          </w:tcPr>
          <w:p w14:paraId="4BCE1DE6" w14:textId="77777777" w:rsidR="00363634" w:rsidRPr="00991416" w:rsidRDefault="00363634" w:rsidP="006B23B4">
            <w:pPr>
              <w:pStyle w:val="Default"/>
              <w:rPr>
                <w:rFonts w:ascii="Times New Roman" w:hAnsi="Times New Roman" w:cs="Times New Roman"/>
                <w:color w:val="auto"/>
              </w:rPr>
            </w:pPr>
          </w:p>
          <w:p w14:paraId="3D5DD6F3" w14:textId="77777777" w:rsidR="00363634" w:rsidRPr="00991416" w:rsidRDefault="00363634" w:rsidP="006B23B4">
            <w:pPr>
              <w:pStyle w:val="Default"/>
              <w:rPr>
                <w:rFonts w:ascii="Times New Roman" w:hAnsi="Times New Roman" w:cs="Times New Roman"/>
                <w:color w:val="auto"/>
              </w:rPr>
            </w:pPr>
          </w:p>
          <w:p w14:paraId="540BEC50" w14:textId="77777777" w:rsidR="00921A70" w:rsidRDefault="00921A70" w:rsidP="00921A70">
            <w:pPr>
              <w:pStyle w:val="Default"/>
              <w:jc w:val="center"/>
              <w:rPr>
                <w:rFonts w:ascii="Times New Roman" w:hAnsi="Times New Roman" w:cs="Times New Roman"/>
                <w:b/>
                <w:color w:val="auto"/>
              </w:rPr>
            </w:pPr>
            <w:r>
              <w:rPr>
                <w:rFonts w:ascii="Times New Roman" w:hAnsi="Times New Roman" w:cs="Times New Roman"/>
                <w:b/>
                <w:color w:val="auto"/>
              </w:rPr>
              <w:t>MS</w:t>
            </w:r>
          </w:p>
          <w:p w14:paraId="68759034" w14:textId="77777777" w:rsidR="00363634" w:rsidRPr="00991416" w:rsidRDefault="00921A70" w:rsidP="00921A70">
            <w:pPr>
              <w:pStyle w:val="Default"/>
              <w:jc w:val="center"/>
              <w:rPr>
                <w:rFonts w:ascii="Times New Roman" w:hAnsi="Times New Roman" w:cs="Times New Roman"/>
                <w:b/>
                <w:color w:val="auto"/>
              </w:rPr>
            </w:pPr>
            <w:r>
              <w:rPr>
                <w:rFonts w:ascii="Times New Roman" w:hAnsi="Times New Roman" w:cs="Times New Roman"/>
                <w:b/>
                <w:color w:val="auto"/>
              </w:rPr>
              <w:t xml:space="preserve">(Moderately Satisfactory) </w:t>
            </w:r>
          </w:p>
        </w:tc>
        <w:tc>
          <w:tcPr>
            <w:tcW w:w="3702" w:type="dxa"/>
          </w:tcPr>
          <w:p w14:paraId="0129FE40" w14:textId="77777777" w:rsidR="00363634" w:rsidRPr="003E4207" w:rsidRDefault="00363634" w:rsidP="006B23B4">
            <w:pPr>
              <w:pStyle w:val="Default"/>
              <w:rPr>
                <w:rFonts w:ascii="Times New Roman" w:hAnsi="Times New Roman" w:cs="Times New Roman"/>
                <w:color w:val="auto"/>
                <w:sz w:val="20"/>
                <w:szCs w:val="20"/>
                <w:lang w:val="en-US"/>
              </w:rPr>
            </w:pPr>
          </w:p>
          <w:p w14:paraId="430B8B2E" w14:textId="77777777" w:rsidR="00363634" w:rsidRPr="003E4207" w:rsidRDefault="00FB421D" w:rsidP="00921A70">
            <w:pPr>
              <w:pStyle w:val="Default"/>
              <w:jc w:val="both"/>
              <w:rPr>
                <w:rFonts w:ascii="Times New Roman" w:hAnsi="Times New Roman" w:cs="Times New Roman"/>
                <w:color w:val="auto"/>
                <w:sz w:val="20"/>
                <w:szCs w:val="20"/>
                <w:lang w:val="en-US"/>
              </w:rPr>
            </w:pPr>
            <w:r w:rsidRPr="003E4207">
              <w:rPr>
                <w:rFonts w:ascii="Times New Roman" w:hAnsi="Times New Roman" w:cs="Times New Roman"/>
                <w:color w:val="auto"/>
                <w:sz w:val="20"/>
                <w:szCs w:val="20"/>
                <w:lang w:val="en-US"/>
              </w:rPr>
              <w:t>All planned activities were carried out taking into account the departure of targets related changes. However, reducing the number of hectares of 228 hectares to 30 hectares and the number of families of 228 to 96 (decided by Steering Committee) did not reach the greatest number of expected beneficiaries.</w:t>
            </w:r>
          </w:p>
          <w:p w14:paraId="2CE74AD1" w14:textId="77777777" w:rsidR="00363634" w:rsidRPr="003E4207" w:rsidRDefault="00363634" w:rsidP="006B23B4">
            <w:pPr>
              <w:pStyle w:val="Default"/>
              <w:rPr>
                <w:rFonts w:ascii="Times New Roman" w:hAnsi="Times New Roman" w:cs="Times New Roman"/>
                <w:color w:val="auto"/>
                <w:sz w:val="20"/>
                <w:szCs w:val="20"/>
                <w:lang w:val="en-US"/>
              </w:rPr>
            </w:pPr>
          </w:p>
        </w:tc>
      </w:tr>
    </w:tbl>
    <w:p w14:paraId="3D6EFC71" w14:textId="77777777" w:rsidR="00363634" w:rsidRPr="003E4207" w:rsidRDefault="00363634" w:rsidP="00363634">
      <w:pPr>
        <w:jc w:val="both"/>
        <w:rPr>
          <w:lang w:val="en-US"/>
        </w:rPr>
      </w:pPr>
    </w:p>
    <w:p w14:paraId="65D75483" w14:textId="77777777" w:rsidR="00363634" w:rsidRPr="003E4207" w:rsidRDefault="00363634" w:rsidP="00363634">
      <w:pPr>
        <w:jc w:val="both"/>
        <w:rPr>
          <w:lang w:val="en-US"/>
        </w:rPr>
      </w:pPr>
    </w:p>
    <w:p w14:paraId="10D22126" w14:textId="77777777" w:rsidR="00363634" w:rsidRPr="003E4207" w:rsidRDefault="00363634" w:rsidP="00363634">
      <w:pPr>
        <w:jc w:val="both"/>
        <w:rPr>
          <w:b/>
          <w:lang w:val="en-US"/>
        </w:rPr>
      </w:pPr>
      <w:r w:rsidRPr="003E4207">
        <w:rPr>
          <w:b/>
          <w:u w:val="single"/>
          <w:lang w:val="en-US"/>
        </w:rPr>
        <w:t>result 3</w:t>
      </w:r>
      <w:r w:rsidRPr="003E4207">
        <w:rPr>
          <w:b/>
          <w:lang w:val="en-US"/>
        </w:rPr>
        <w:t xml:space="preserve"> : Access to secure microfinance products </w:t>
      </w:r>
    </w:p>
    <w:p w14:paraId="684E766F" w14:textId="77777777" w:rsidR="00363634" w:rsidRPr="003E4207" w:rsidRDefault="00363634" w:rsidP="00363634">
      <w:pPr>
        <w:jc w:val="both"/>
        <w:rPr>
          <w:lang w:val="en-US"/>
        </w:rPr>
      </w:pPr>
    </w:p>
    <w:p w14:paraId="2522730B" w14:textId="77777777" w:rsidR="00363634" w:rsidRPr="003E4207" w:rsidRDefault="00363634" w:rsidP="00363634">
      <w:pPr>
        <w:jc w:val="both"/>
        <w:rPr>
          <w:lang w:val="en-US"/>
        </w:rPr>
      </w:pPr>
      <w:r w:rsidRPr="003E4207">
        <w:rPr>
          <w:lang w:val="en-US"/>
        </w:rPr>
        <w:t>The result of the 3 component is very important to help sustain the achievements of the project. Because of its dependence on the first two components. Indeed, the activities of Component 3 started with a delay that was filled with the positive results generated by the other components. Already, the final evaluation has found that training to the cooperatives were conducted as well as some successful partnerships in place, including with CPEC and SEAS which aims to ensure the continuity and sustainability microfinance-related project for self-financing of agricultural cooperatives.</w:t>
      </w:r>
    </w:p>
    <w:p w14:paraId="35A423FF" w14:textId="77777777" w:rsidR="00363634" w:rsidRPr="003E4207" w:rsidRDefault="00363634" w:rsidP="00363634">
      <w:pPr>
        <w:jc w:val="both"/>
        <w:rPr>
          <w:lang w:val="en-US"/>
        </w:rPr>
      </w:pPr>
    </w:p>
    <w:p w14:paraId="7505AD8C" w14:textId="77777777" w:rsidR="00363634" w:rsidRPr="003E4207" w:rsidRDefault="00363634" w:rsidP="00363634">
      <w:pPr>
        <w:jc w:val="both"/>
        <w:rPr>
          <w:lang w:val="en-US"/>
        </w:rPr>
      </w:pPr>
      <w:r w:rsidRPr="003E4207">
        <w:rPr>
          <w:lang w:val="en-US"/>
        </w:rPr>
        <w:t xml:space="preserve">Details of activities is as follows that according to the draft document: </w:t>
      </w:r>
    </w:p>
    <w:p w14:paraId="75DFD1BC" w14:textId="77777777" w:rsidR="00363634" w:rsidRPr="003E4207" w:rsidRDefault="00363634" w:rsidP="00363634">
      <w:pPr>
        <w:jc w:val="both"/>
        <w:rPr>
          <w:lang w:val="en-US"/>
        </w:rPr>
      </w:pPr>
    </w:p>
    <w:p w14:paraId="267E1F7F" w14:textId="77777777" w:rsidR="00363634" w:rsidRPr="003E4207" w:rsidRDefault="00363634" w:rsidP="00363634">
      <w:pPr>
        <w:jc w:val="both"/>
        <w:rPr>
          <w:b/>
          <w:lang w:val="en-US"/>
        </w:rPr>
      </w:pPr>
      <w:r w:rsidRPr="003E4207">
        <w:rPr>
          <w:b/>
          <w:u w:val="single"/>
          <w:lang w:val="en-US"/>
        </w:rPr>
        <w:t>tables 8</w:t>
      </w:r>
      <w:r w:rsidRPr="003E4207">
        <w:rPr>
          <w:b/>
          <w:lang w:val="en-US"/>
        </w:rPr>
        <w:t>: Details of activities for the result R3</w:t>
      </w:r>
    </w:p>
    <w:p w14:paraId="4F8B0AE6" w14:textId="77777777" w:rsidR="00363634" w:rsidRPr="003E4207" w:rsidRDefault="00363634" w:rsidP="00363634">
      <w:pPr>
        <w:jc w:val="both"/>
        <w:rPr>
          <w:lang w:val="en-US"/>
        </w:rPr>
      </w:pPr>
    </w:p>
    <w:tbl>
      <w:tblPr>
        <w:tblW w:w="99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5651"/>
        <w:gridCol w:w="3225"/>
      </w:tblGrid>
      <w:tr w:rsidR="00363634" w:rsidRPr="00155B42" w14:paraId="613DD502" w14:textId="77777777" w:rsidTr="006B23B4">
        <w:tc>
          <w:tcPr>
            <w:tcW w:w="1064" w:type="dxa"/>
          </w:tcPr>
          <w:p w14:paraId="242E0980" w14:textId="77777777" w:rsidR="00363634" w:rsidRPr="00991416" w:rsidRDefault="00363634" w:rsidP="006B23B4">
            <w:pPr>
              <w:pStyle w:val="NoSpacing"/>
              <w:rPr>
                <w:b/>
                <w:sz w:val="20"/>
                <w:szCs w:val="20"/>
              </w:rPr>
            </w:pPr>
            <w:r w:rsidRPr="00991416">
              <w:rPr>
                <w:b/>
                <w:sz w:val="20"/>
                <w:szCs w:val="20"/>
              </w:rPr>
              <w:t>3</w:t>
            </w:r>
          </w:p>
        </w:tc>
        <w:tc>
          <w:tcPr>
            <w:tcW w:w="5651" w:type="dxa"/>
          </w:tcPr>
          <w:p w14:paraId="152F3537" w14:textId="77777777" w:rsidR="00363634" w:rsidRPr="003E4207" w:rsidRDefault="00363634" w:rsidP="006B23B4">
            <w:pPr>
              <w:pStyle w:val="NoSpacing"/>
              <w:rPr>
                <w:b/>
                <w:sz w:val="20"/>
                <w:szCs w:val="20"/>
                <w:lang w:val="en-US"/>
              </w:rPr>
            </w:pPr>
            <w:r w:rsidRPr="003E4207">
              <w:rPr>
                <w:b/>
                <w:bCs/>
                <w:sz w:val="20"/>
                <w:szCs w:val="20"/>
                <w:u w:val="single"/>
                <w:lang w:val="en-US"/>
              </w:rPr>
              <w:t>component 3</w:t>
            </w:r>
            <w:r w:rsidRPr="003E4207">
              <w:rPr>
                <w:b/>
                <w:bCs/>
                <w:sz w:val="20"/>
                <w:szCs w:val="20"/>
                <w:lang w:val="en-US"/>
              </w:rPr>
              <w:t xml:space="preserve"> : </w:t>
            </w:r>
            <w:r w:rsidRPr="003E4207">
              <w:rPr>
                <w:b/>
                <w:sz w:val="20"/>
                <w:szCs w:val="20"/>
                <w:lang w:val="en-US"/>
              </w:rPr>
              <w:t xml:space="preserve">Development of sustainable agro-business by secure access to finance for climate resilience  </w:t>
            </w:r>
          </w:p>
          <w:p w14:paraId="4F193DEB" w14:textId="77777777" w:rsidR="00363634" w:rsidRPr="003E4207" w:rsidRDefault="00363634" w:rsidP="006B23B4">
            <w:pPr>
              <w:pStyle w:val="NoSpacing"/>
              <w:rPr>
                <w:b/>
                <w:sz w:val="20"/>
                <w:szCs w:val="20"/>
                <w:lang w:val="en-US"/>
              </w:rPr>
            </w:pPr>
          </w:p>
        </w:tc>
        <w:tc>
          <w:tcPr>
            <w:tcW w:w="3225" w:type="dxa"/>
          </w:tcPr>
          <w:p w14:paraId="16695064" w14:textId="77777777" w:rsidR="00363634" w:rsidRPr="003E4207" w:rsidRDefault="00363634" w:rsidP="006B23B4">
            <w:pPr>
              <w:pStyle w:val="NoSpacing"/>
              <w:rPr>
                <w:b/>
                <w:sz w:val="20"/>
                <w:szCs w:val="20"/>
                <w:lang w:val="en-US"/>
              </w:rPr>
            </w:pPr>
          </w:p>
        </w:tc>
      </w:tr>
      <w:tr w:rsidR="00363634" w:rsidRPr="00847120" w14:paraId="561AE511" w14:textId="77777777" w:rsidTr="006B23B4">
        <w:tc>
          <w:tcPr>
            <w:tcW w:w="1064" w:type="dxa"/>
          </w:tcPr>
          <w:p w14:paraId="1C218EE9" w14:textId="77777777" w:rsidR="00363634" w:rsidRPr="00991416" w:rsidRDefault="00363634" w:rsidP="006B23B4">
            <w:pPr>
              <w:pStyle w:val="NoSpacing"/>
              <w:rPr>
                <w:sz w:val="20"/>
                <w:szCs w:val="20"/>
                <w:lang w:val="en-US"/>
              </w:rPr>
            </w:pPr>
            <w:r w:rsidRPr="00991416">
              <w:rPr>
                <w:sz w:val="20"/>
                <w:szCs w:val="20"/>
                <w:lang w:val="en-US"/>
              </w:rPr>
              <w:t xml:space="preserve">3.1.1 </w:t>
            </w:r>
          </w:p>
          <w:p w14:paraId="4E744AAC" w14:textId="77777777" w:rsidR="00363634" w:rsidRPr="00991416" w:rsidRDefault="00363634" w:rsidP="006B23B4">
            <w:pPr>
              <w:pStyle w:val="NoSpacing"/>
              <w:rPr>
                <w:sz w:val="20"/>
                <w:szCs w:val="20"/>
                <w:lang w:val="en-US"/>
              </w:rPr>
            </w:pPr>
          </w:p>
        </w:tc>
        <w:tc>
          <w:tcPr>
            <w:tcW w:w="5651" w:type="dxa"/>
          </w:tcPr>
          <w:p w14:paraId="5E619401" w14:textId="77777777" w:rsidR="00363634" w:rsidRPr="003E4207" w:rsidRDefault="00363634" w:rsidP="007E7F73">
            <w:pPr>
              <w:pStyle w:val="NoSpacing"/>
              <w:jc w:val="both"/>
              <w:rPr>
                <w:sz w:val="20"/>
                <w:szCs w:val="20"/>
                <w:lang w:val="en-US"/>
              </w:rPr>
            </w:pPr>
            <w:r w:rsidRPr="003E4207">
              <w:rPr>
                <w:sz w:val="20"/>
                <w:szCs w:val="20"/>
                <w:lang w:val="en-US"/>
              </w:rPr>
              <w:t xml:space="preserve">Development MF occurs in three stages, including a safety net program for cooperatives, Nanofinance for small loans and flexible loans of diversified microfinance, income-generating activities with the help of the international expert group and national </w:t>
            </w:r>
          </w:p>
          <w:p w14:paraId="6077DD4D" w14:textId="77777777" w:rsidR="00363634" w:rsidRPr="003E4207" w:rsidRDefault="00363634" w:rsidP="006B23B4">
            <w:pPr>
              <w:pStyle w:val="NoSpacing"/>
              <w:rPr>
                <w:sz w:val="20"/>
                <w:szCs w:val="20"/>
                <w:lang w:val="en-US"/>
              </w:rPr>
            </w:pPr>
          </w:p>
        </w:tc>
        <w:tc>
          <w:tcPr>
            <w:tcW w:w="3225" w:type="dxa"/>
          </w:tcPr>
          <w:p w14:paraId="7171C53C" w14:textId="77777777" w:rsidR="00363634" w:rsidRPr="003E4207" w:rsidRDefault="00363634" w:rsidP="006B23B4">
            <w:pPr>
              <w:pStyle w:val="NoSpacing"/>
              <w:rPr>
                <w:sz w:val="20"/>
                <w:szCs w:val="20"/>
                <w:lang w:val="en-US"/>
              </w:rPr>
            </w:pPr>
            <w:r w:rsidRPr="003E4207">
              <w:rPr>
                <w:sz w:val="20"/>
                <w:szCs w:val="20"/>
                <w:lang w:val="en-US"/>
              </w:rPr>
              <w:t>- Studies conducted on the Dev strategy. product Microfinance</w:t>
            </w:r>
          </w:p>
          <w:p w14:paraId="34A88F13" w14:textId="77777777" w:rsidR="00363634" w:rsidRPr="003E4207" w:rsidRDefault="00363634" w:rsidP="006B23B4">
            <w:pPr>
              <w:pStyle w:val="NoSpacing"/>
              <w:rPr>
                <w:sz w:val="20"/>
                <w:szCs w:val="20"/>
                <w:lang w:val="en-US"/>
              </w:rPr>
            </w:pPr>
          </w:p>
          <w:p w14:paraId="4185A48B" w14:textId="77777777" w:rsidR="00363634" w:rsidRPr="003E4207" w:rsidRDefault="00363634" w:rsidP="006B23B4">
            <w:pPr>
              <w:pStyle w:val="NoSpacing"/>
              <w:rPr>
                <w:sz w:val="20"/>
                <w:szCs w:val="20"/>
                <w:lang w:val="en-US"/>
              </w:rPr>
            </w:pPr>
            <w:r w:rsidRPr="003E4207">
              <w:rPr>
                <w:sz w:val="20"/>
                <w:szCs w:val="20"/>
                <w:lang w:val="en-US"/>
              </w:rPr>
              <w:t xml:space="preserve">- Study conducted on the taxation of Microfinance Sector </w:t>
            </w:r>
          </w:p>
          <w:p w14:paraId="3F063DC4" w14:textId="77777777" w:rsidR="00363634" w:rsidRPr="003E4207" w:rsidRDefault="00363634" w:rsidP="006B23B4">
            <w:pPr>
              <w:pStyle w:val="NoSpacing"/>
              <w:rPr>
                <w:sz w:val="20"/>
                <w:szCs w:val="20"/>
                <w:lang w:val="en-US"/>
              </w:rPr>
            </w:pPr>
          </w:p>
          <w:p w14:paraId="6D7C56CD" w14:textId="77777777" w:rsidR="00363634" w:rsidRPr="003E4207" w:rsidRDefault="00363634" w:rsidP="006B23B4">
            <w:pPr>
              <w:pStyle w:val="NoSpacing"/>
              <w:rPr>
                <w:sz w:val="20"/>
                <w:szCs w:val="20"/>
                <w:lang w:val="en-US"/>
              </w:rPr>
            </w:pPr>
            <w:r w:rsidRPr="003E4207">
              <w:rPr>
                <w:sz w:val="20"/>
                <w:szCs w:val="20"/>
                <w:lang w:val="en-US"/>
              </w:rPr>
              <w:t>- Study carried out on the development of knowledge management plan</w:t>
            </w:r>
          </w:p>
        </w:tc>
      </w:tr>
      <w:tr w:rsidR="00363634" w:rsidRPr="00991416" w14:paraId="60620FAB" w14:textId="77777777" w:rsidTr="006B23B4">
        <w:tc>
          <w:tcPr>
            <w:tcW w:w="1064" w:type="dxa"/>
          </w:tcPr>
          <w:p w14:paraId="60D29AE9" w14:textId="77777777" w:rsidR="00363634" w:rsidRPr="00991416" w:rsidRDefault="00363634" w:rsidP="006B23B4">
            <w:pPr>
              <w:pStyle w:val="NoSpacing"/>
              <w:rPr>
                <w:sz w:val="20"/>
                <w:szCs w:val="20"/>
                <w:lang w:val="en-US"/>
              </w:rPr>
            </w:pPr>
            <w:r w:rsidRPr="00991416">
              <w:rPr>
                <w:sz w:val="20"/>
                <w:szCs w:val="20"/>
                <w:lang w:val="en-US"/>
              </w:rPr>
              <w:t xml:space="preserve">3.1.2 </w:t>
            </w:r>
          </w:p>
          <w:p w14:paraId="0A8DBF67" w14:textId="77777777" w:rsidR="00363634" w:rsidRPr="00991416" w:rsidRDefault="00363634" w:rsidP="006B23B4">
            <w:pPr>
              <w:pStyle w:val="NoSpacing"/>
              <w:rPr>
                <w:sz w:val="20"/>
                <w:szCs w:val="20"/>
                <w:lang w:val="en-US"/>
              </w:rPr>
            </w:pPr>
          </w:p>
        </w:tc>
        <w:tc>
          <w:tcPr>
            <w:tcW w:w="5651" w:type="dxa"/>
          </w:tcPr>
          <w:p w14:paraId="7AF49553" w14:textId="77777777" w:rsidR="00363634" w:rsidRPr="003E4207" w:rsidRDefault="00363634" w:rsidP="007E7F73">
            <w:pPr>
              <w:pStyle w:val="NoSpacing"/>
              <w:jc w:val="both"/>
              <w:rPr>
                <w:sz w:val="20"/>
                <w:szCs w:val="20"/>
                <w:lang w:val="en-US"/>
              </w:rPr>
            </w:pPr>
            <w:r w:rsidRPr="003E4207">
              <w:rPr>
                <w:sz w:val="20"/>
                <w:szCs w:val="20"/>
                <w:lang w:val="en-US"/>
              </w:rPr>
              <w:t xml:space="preserve">targeted training for ADDS CPEC and to give them the expertise in teaching principles of MF products geared towards adaptation to the project beneficiaries </w:t>
            </w:r>
          </w:p>
        </w:tc>
        <w:tc>
          <w:tcPr>
            <w:tcW w:w="3225" w:type="dxa"/>
          </w:tcPr>
          <w:p w14:paraId="1411993A" w14:textId="77777777" w:rsidR="00363634" w:rsidRPr="003E4207" w:rsidRDefault="00363634" w:rsidP="006B23B4">
            <w:pPr>
              <w:pStyle w:val="NoSpacing"/>
              <w:rPr>
                <w:sz w:val="20"/>
                <w:szCs w:val="20"/>
                <w:lang w:val="en-US"/>
              </w:rPr>
            </w:pPr>
          </w:p>
          <w:p w14:paraId="022FF428" w14:textId="77777777" w:rsidR="00363634" w:rsidRPr="00991416" w:rsidRDefault="00FB421D" w:rsidP="006B23B4">
            <w:pPr>
              <w:pStyle w:val="NoSpacing"/>
              <w:rPr>
                <w:sz w:val="20"/>
                <w:szCs w:val="20"/>
              </w:rPr>
            </w:pPr>
            <w:r>
              <w:rPr>
                <w:sz w:val="20"/>
                <w:szCs w:val="20"/>
              </w:rPr>
              <w:t xml:space="preserve">- </w:t>
            </w:r>
            <w:r w:rsidR="00363634" w:rsidRPr="00FB421D">
              <w:rPr>
                <w:color w:val="000000" w:themeColor="text1"/>
                <w:sz w:val="20"/>
                <w:szCs w:val="20"/>
              </w:rPr>
              <w:t>activity performed</w:t>
            </w:r>
            <w:r w:rsidR="00363634" w:rsidRPr="00991416">
              <w:rPr>
                <w:sz w:val="20"/>
                <w:szCs w:val="20"/>
              </w:rPr>
              <w:t xml:space="preserve"> </w:t>
            </w:r>
          </w:p>
          <w:p w14:paraId="04B64AD9" w14:textId="77777777" w:rsidR="00363634" w:rsidRPr="00991416" w:rsidRDefault="00363634" w:rsidP="006B23B4">
            <w:pPr>
              <w:pStyle w:val="NoSpacing"/>
              <w:rPr>
                <w:sz w:val="20"/>
                <w:szCs w:val="20"/>
              </w:rPr>
            </w:pPr>
          </w:p>
        </w:tc>
      </w:tr>
      <w:tr w:rsidR="00363634" w:rsidRPr="00991416" w14:paraId="19AFC112" w14:textId="77777777" w:rsidTr="006B23B4">
        <w:tc>
          <w:tcPr>
            <w:tcW w:w="1064" w:type="dxa"/>
          </w:tcPr>
          <w:p w14:paraId="2D0003BB" w14:textId="77777777" w:rsidR="00363634" w:rsidRPr="00991416" w:rsidRDefault="00363634" w:rsidP="006B23B4">
            <w:pPr>
              <w:pStyle w:val="NoSpacing"/>
              <w:rPr>
                <w:sz w:val="20"/>
                <w:szCs w:val="20"/>
              </w:rPr>
            </w:pPr>
            <w:r w:rsidRPr="00991416">
              <w:rPr>
                <w:sz w:val="20"/>
                <w:szCs w:val="20"/>
              </w:rPr>
              <w:t xml:space="preserve">3.1.3 </w:t>
            </w:r>
          </w:p>
          <w:p w14:paraId="749BE7B6" w14:textId="77777777" w:rsidR="00363634" w:rsidRPr="00991416" w:rsidRDefault="00363634" w:rsidP="006B23B4">
            <w:pPr>
              <w:pStyle w:val="NoSpacing"/>
              <w:rPr>
                <w:sz w:val="20"/>
                <w:szCs w:val="20"/>
                <w:lang w:val="en-US"/>
              </w:rPr>
            </w:pPr>
          </w:p>
        </w:tc>
        <w:tc>
          <w:tcPr>
            <w:tcW w:w="5651" w:type="dxa"/>
          </w:tcPr>
          <w:p w14:paraId="1C151599" w14:textId="77777777" w:rsidR="00363634" w:rsidRPr="003E4207" w:rsidRDefault="00363634" w:rsidP="006B23B4">
            <w:pPr>
              <w:pStyle w:val="NoSpacing"/>
              <w:rPr>
                <w:sz w:val="20"/>
                <w:szCs w:val="20"/>
                <w:lang w:val="en-US"/>
              </w:rPr>
            </w:pPr>
            <w:r w:rsidRPr="003E4207">
              <w:rPr>
                <w:sz w:val="20"/>
                <w:szCs w:val="20"/>
                <w:lang w:val="en-US"/>
              </w:rPr>
              <w:t xml:space="preserve">Preparation of a technical guide detailing the principles of microfinance and activities of sustainable agriculture </w:t>
            </w:r>
          </w:p>
          <w:p w14:paraId="6FEA5862" w14:textId="77777777" w:rsidR="00363634" w:rsidRPr="003E4207" w:rsidRDefault="00363634" w:rsidP="006B23B4">
            <w:pPr>
              <w:pStyle w:val="NoSpacing"/>
              <w:rPr>
                <w:sz w:val="20"/>
                <w:szCs w:val="20"/>
                <w:lang w:val="en-US"/>
              </w:rPr>
            </w:pPr>
          </w:p>
        </w:tc>
        <w:tc>
          <w:tcPr>
            <w:tcW w:w="3225" w:type="dxa"/>
          </w:tcPr>
          <w:p w14:paraId="0C4DA496" w14:textId="77777777" w:rsidR="00363634" w:rsidRPr="00991416" w:rsidRDefault="00FB421D" w:rsidP="00FB421D">
            <w:pPr>
              <w:pStyle w:val="NoSpacing"/>
              <w:rPr>
                <w:sz w:val="20"/>
                <w:szCs w:val="20"/>
              </w:rPr>
            </w:pPr>
            <w:r>
              <w:rPr>
                <w:sz w:val="20"/>
                <w:szCs w:val="20"/>
              </w:rPr>
              <w:t xml:space="preserve">- Activity carried out </w:t>
            </w:r>
          </w:p>
        </w:tc>
      </w:tr>
      <w:tr w:rsidR="00363634" w:rsidRPr="00847120" w14:paraId="1C78578F" w14:textId="77777777" w:rsidTr="006B23B4">
        <w:tc>
          <w:tcPr>
            <w:tcW w:w="1064" w:type="dxa"/>
          </w:tcPr>
          <w:p w14:paraId="068E9A52" w14:textId="77777777" w:rsidR="00363634" w:rsidRPr="00991416" w:rsidRDefault="00363634" w:rsidP="006B23B4">
            <w:pPr>
              <w:pStyle w:val="NoSpacing"/>
              <w:rPr>
                <w:sz w:val="20"/>
                <w:szCs w:val="20"/>
                <w:lang w:val="en-US"/>
              </w:rPr>
            </w:pPr>
            <w:r w:rsidRPr="00991416">
              <w:rPr>
                <w:sz w:val="20"/>
                <w:szCs w:val="20"/>
                <w:lang w:val="en-US"/>
              </w:rPr>
              <w:t xml:space="preserve">3.1.4 </w:t>
            </w:r>
          </w:p>
          <w:p w14:paraId="27C2F9E8" w14:textId="77777777" w:rsidR="00363634" w:rsidRPr="00991416" w:rsidRDefault="00363634" w:rsidP="006B23B4">
            <w:pPr>
              <w:pStyle w:val="NoSpacing"/>
              <w:rPr>
                <w:sz w:val="20"/>
                <w:szCs w:val="20"/>
                <w:lang w:val="en-US"/>
              </w:rPr>
            </w:pPr>
          </w:p>
        </w:tc>
        <w:tc>
          <w:tcPr>
            <w:tcW w:w="5651" w:type="dxa"/>
          </w:tcPr>
          <w:p w14:paraId="7DFA0302" w14:textId="77777777" w:rsidR="00363634" w:rsidRPr="003E4207" w:rsidRDefault="00363634" w:rsidP="006B23B4">
            <w:pPr>
              <w:pStyle w:val="NoSpacing"/>
              <w:rPr>
                <w:sz w:val="20"/>
                <w:szCs w:val="20"/>
                <w:lang w:val="en-US"/>
              </w:rPr>
            </w:pPr>
            <w:r w:rsidRPr="003E4207">
              <w:rPr>
                <w:sz w:val="20"/>
                <w:szCs w:val="20"/>
                <w:lang w:val="en-US"/>
              </w:rPr>
              <w:t xml:space="preserve">Development of mobile banking to provide microfinance services to beneficiaries without the need to travel </w:t>
            </w:r>
          </w:p>
          <w:p w14:paraId="7B5259BC" w14:textId="77777777" w:rsidR="00363634" w:rsidRPr="003E4207" w:rsidRDefault="00363634" w:rsidP="006B23B4">
            <w:pPr>
              <w:pStyle w:val="NoSpacing"/>
              <w:rPr>
                <w:sz w:val="20"/>
                <w:szCs w:val="20"/>
                <w:lang w:val="en-US"/>
              </w:rPr>
            </w:pPr>
            <w:r w:rsidRPr="003E4207">
              <w:rPr>
                <w:sz w:val="20"/>
                <w:szCs w:val="20"/>
                <w:lang w:val="en-US"/>
              </w:rPr>
              <w:t xml:space="preserve"> </w:t>
            </w:r>
          </w:p>
        </w:tc>
        <w:tc>
          <w:tcPr>
            <w:tcW w:w="3225" w:type="dxa"/>
          </w:tcPr>
          <w:p w14:paraId="214984CC" w14:textId="77777777" w:rsidR="00363634" w:rsidRPr="003E4207" w:rsidRDefault="00FB421D" w:rsidP="00296EFF">
            <w:pPr>
              <w:pStyle w:val="NoSpacing"/>
              <w:jc w:val="both"/>
              <w:rPr>
                <w:sz w:val="20"/>
                <w:szCs w:val="20"/>
                <w:lang w:val="en-US"/>
              </w:rPr>
            </w:pPr>
            <w:r w:rsidRPr="003E4207">
              <w:rPr>
                <w:sz w:val="20"/>
                <w:szCs w:val="20"/>
                <w:lang w:val="en-US"/>
              </w:rPr>
              <w:t>- Canceled in the steering committee for the project sites do not have or hardly capture the mobile network. Moreover, agropastoralists have difficulty have operational phones regularly for lack of electricity</w:t>
            </w:r>
          </w:p>
        </w:tc>
      </w:tr>
      <w:tr w:rsidR="00363634" w:rsidRPr="00991416" w14:paraId="5CAFF786" w14:textId="77777777" w:rsidTr="006B23B4">
        <w:tc>
          <w:tcPr>
            <w:tcW w:w="1064" w:type="dxa"/>
          </w:tcPr>
          <w:p w14:paraId="4FC3CD6F" w14:textId="77777777" w:rsidR="00363634" w:rsidRPr="00991416" w:rsidRDefault="00363634" w:rsidP="006B23B4">
            <w:pPr>
              <w:pStyle w:val="NoSpacing"/>
              <w:rPr>
                <w:sz w:val="20"/>
                <w:szCs w:val="20"/>
                <w:lang w:val="en-US"/>
              </w:rPr>
            </w:pPr>
            <w:r w:rsidRPr="00991416">
              <w:rPr>
                <w:sz w:val="20"/>
                <w:szCs w:val="20"/>
                <w:lang w:val="en-US"/>
              </w:rPr>
              <w:t>3.1.5</w:t>
            </w:r>
          </w:p>
        </w:tc>
        <w:tc>
          <w:tcPr>
            <w:tcW w:w="5651" w:type="dxa"/>
          </w:tcPr>
          <w:p w14:paraId="25ACF5EA" w14:textId="77777777" w:rsidR="00363634" w:rsidRPr="003E4207" w:rsidRDefault="00363634" w:rsidP="007E7F73">
            <w:pPr>
              <w:pStyle w:val="NoSpacing"/>
              <w:jc w:val="both"/>
              <w:rPr>
                <w:sz w:val="20"/>
                <w:szCs w:val="20"/>
                <w:lang w:val="en-US"/>
              </w:rPr>
            </w:pPr>
            <w:r w:rsidRPr="003E4207">
              <w:rPr>
                <w:sz w:val="20"/>
                <w:szCs w:val="20"/>
                <w:lang w:val="en-US"/>
              </w:rPr>
              <w:t xml:space="preserve">Monitoring and periodic evaluation of micro-finance-oriented long-term adaptation </w:t>
            </w:r>
          </w:p>
          <w:p w14:paraId="7762DCA2" w14:textId="77777777" w:rsidR="00363634" w:rsidRPr="003E4207" w:rsidRDefault="00363634" w:rsidP="006B23B4">
            <w:pPr>
              <w:pStyle w:val="NoSpacing"/>
              <w:rPr>
                <w:sz w:val="20"/>
                <w:szCs w:val="20"/>
                <w:lang w:val="en-US"/>
              </w:rPr>
            </w:pPr>
          </w:p>
        </w:tc>
        <w:tc>
          <w:tcPr>
            <w:tcW w:w="3225" w:type="dxa"/>
          </w:tcPr>
          <w:p w14:paraId="26B72FC2" w14:textId="77777777" w:rsidR="00363634" w:rsidRPr="00991416" w:rsidRDefault="00FB421D" w:rsidP="00FB421D">
            <w:pPr>
              <w:pStyle w:val="NoSpacing"/>
              <w:rPr>
                <w:sz w:val="20"/>
                <w:szCs w:val="20"/>
              </w:rPr>
            </w:pPr>
            <w:r>
              <w:rPr>
                <w:sz w:val="20"/>
                <w:szCs w:val="20"/>
              </w:rPr>
              <w:t xml:space="preserve">- Unrealized Activity </w:t>
            </w:r>
          </w:p>
        </w:tc>
      </w:tr>
      <w:tr w:rsidR="00363634" w:rsidRPr="00991416" w14:paraId="691BB717" w14:textId="77777777" w:rsidTr="006B23B4">
        <w:tc>
          <w:tcPr>
            <w:tcW w:w="1064" w:type="dxa"/>
          </w:tcPr>
          <w:p w14:paraId="65B7A58C" w14:textId="77777777" w:rsidR="00363634" w:rsidRPr="00991416" w:rsidRDefault="00363634" w:rsidP="006B23B4">
            <w:pPr>
              <w:pStyle w:val="NoSpacing"/>
              <w:rPr>
                <w:sz w:val="20"/>
                <w:szCs w:val="20"/>
                <w:lang w:val="en-US"/>
              </w:rPr>
            </w:pPr>
            <w:r w:rsidRPr="00991416">
              <w:rPr>
                <w:sz w:val="20"/>
                <w:szCs w:val="20"/>
                <w:lang w:val="en-US"/>
              </w:rPr>
              <w:t>3.2.1</w:t>
            </w:r>
          </w:p>
        </w:tc>
        <w:tc>
          <w:tcPr>
            <w:tcW w:w="5651" w:type="dxa"/>
          </w:tcPr>
          <w:p w14:paraId="5156CBD7" w14:textId="77777777" w:rsidR="00363634" w:rsidRPr="003E4207" w:rsidRDefault="00363634" w:rsidP="007E7F73">
            <w:pPr>
              <w:pStyle w:val="NoSpacing"/>
              <w:jc w:val="both"/>
              <w:rPr>
                <w:sz w:val="20"/>
                <w:szCs w:val="20"/>
                <w:lang w:val="en-US"/>
              </w:rPr>
            </w:pPr>
            <w:r w:rsidRPr="003E4207">
              <w:rPr>
                <w:sz w:val="20"/>
                <w:szCs w:val="20"/>
                <w:lang w:val="en-US"/>
              </w:rPr>
              <w:t xml:space="preserve">Organization of agro-pastoralists and pastoralists into cooperatives and training in cooperatives in terms of loan repayment program, savings account, sustainable farming practices and diversification of agricultural products </w:t>
            </w:r>
          </w:p>
          <w:p w14:paraId="09D6EB19" w14:textId="77777777" w:rsidR="00363634" w:rsidRPr="003E4207" w:rsidRDefault="00363634" w:rsidP="006B23B4">
            <w:pPr>
              <w:pStyle w:val="NoSpacing"/>
              <w:rPr>
                <w:sz w:val="20"/>
                <w:szCs w:val="20"/>
                <w:lang w:val="en-US"/>
              </w:rPr>
            </w:pPr>
          </w:p>
        </w:tc>
        <w:tc>
          <w:tcPr>
            <w:tcW w:w="3225" w:type="dxa"/>
          </w:tcPr>
          <w:p w14:paraId="1505D874" w14:textId="77777777" w:rsidR="00363634" w:rsidRPr="003E4207" w:rsidRDefault="00363634" w:rsidP="006B23B4">
            <w:pPr>
              <w:pStyle w:val="NoSpacing"/>
              <w:rPr>
                <w:sz w:val="20"/>
                <w:szCs w:val="20"/>
                <w:lang w:val="en-US"/>
              </w:rPr>
            </w:pPr>
          </w:p>
          <w:p w14:paraId="1C4DA0BA" w14:textId="77777777" w:rsidR="00363634" w:rsidRPr="00991416" w:rsidRDefault="00FB421D" w:rsidP="006B23B4">
            <w:pPr>
              <w:pStyle w:val="NoSpacing"/>
              <w:rPr>
                <w:sz w:val="20"/>
                <w:szCs w:val="20"/>
              </w:rPr>
            </w:pPr>
            <w:r>
              <w:rPr>
                <w:sz w:val="20"/>
                <w:szCs w:val="20"/>
              </w:rPr>
              <w:t>- 4 agro-pastoralists Cooperatives created</w:t>
            </w:r>
          </w:p>
        </w:tc>
      </w:tr>
      <w:tr w:rsidR="00363634" w:rsidRPr="00991416" w14:paraId="7C9DCCC2" w14:textId="77777777" w:rsidTr="006B23B4">
        <w:tc>
          <w:tcPr>
            <w:tcW w:w="1064" w:type="dxa"/>
          </w:tcPr>
          <w:p w14:paraId="674BDE0C" w14:textId="77777777" w:rsidR="00363634" w:rsidRPr="00991416" w:rsidRDefault="00363634" w:rsidP="006B23B4">
            <w:pPr>
              <w:pStyle w:val="NoSpacing"/>
              <w:rPr>
                <w:sz w:val="20"/>
                <w:szCs w:val="20"/>
                <w:lang w:val="en-US"/>
              </w:rPr>
            </w:pPr>
            <w:r w:rsidRPr="00991416">
              <w:rPr>
                <w:sz w:val="20"/>
                <w:szCs w:val="20"/>
                <w:lang w:val="en-US"/>
              </w:rPr>
              <w:t>3.2.2</w:t>
            </w:r>
          </w:p>
        </w:tc>
        <w:tc>
          <w:tcPr>
            <w:tcW w:w="5651" w:type="dxa"/>
          </w:tcPr>
          <w:p w14:paraId="64925364" w14:textId="77777777" w:rsidR="00363634" w:rsidRPr="003E4207" w:rsidRDefault="00363634" w:rsidP="007E7F73">
            <w:pPr>
              <w:pStyle w:val="NoSpacing"/>
              <w:jc w:val="both"/>
              <w:rPr>
                <w:sz w:val="20"/>
                <w:szCs w:val="20"/>
                <w:lang w:val="en-US"/>
              </w:rPr>
            </w:pPr>
            <w:r w:rsidRPr="003E4207">
              <w:rPr>
                <w:sz w:val="20"/>
                <w:szCs w:val="20"/>
                <w:lang w:val="en-US"/>
              </w:rPr>
              <w:t xml:space="preserve">Development of diverse women's groups micro finance with a focus on empowering women </w:t>
            </w:r>
          </w:p>
          <w:p w14:paraId="5C9605C8" w14:textId="77777777" w:rsidR="00363634" w:rsidRPr="003E4207" w:rsidRDefault="00363634" w:rsidP="006B23B4">
            <w:pPr>
              <w:pStyle w:val="NoSpacing"/>
              <w:rPr>
                <w:sz w:val="20"/>
                <w:szCs w:val="20"/>
                <w:lang w:val="en-US"/>
              </w:rPr>
            </w:pPr>
          </w:p>
        </w:tc>
        <w:tc>
          <w:tcPr>
            <w:tcW w:w="3225" w:type="dxa"/>
          </w:tcPr>
          <w:p w14:paraId="0268BD6D" w14:textId="77777777" w:rsidR="001F72EA" w:rsidRDefault="00FB421D" w:rsidP="007E7F73">
            <w:pPr>
              <w:pStyle w:val="CommentText"/>
            </w:pPr>
            <w:r w:rsidRPr="003E4207">
              <w:rPr>
                <w:lang w:val="en-US"/>
              </w:rPr>
              <w:t xml:space="preserve">- Activity carried out, it should be noted the case of the establishment of small dairy center on the site of Kourtimalei managed by women in the processing and sale of milk. </w:t>
            </w:r>
            <w:r>
              <w:t>This center contributes to the empowerment of women.</w:t>
            </w:r>
          </w:p>
          <w:p w14:paraId="0737A411" w14:textId="77777777" w:rsidR="00363634" w:rsidRPr="00991416" w:rsidRDefault="00363634" w:rsidP="00FB421D">
            <w:pPr>
              <w:pStyle w:val="NoSpacing"/>
              <w:rPr>
                <w:sz w:val="20"/>
                <w:szCs w:val="20"/>
              </w:rPr>
            </w:pPr>
          </w:p>
        </w:tc>
      </w:tr>
      <w:tr w:rsidR="00363634" w:rsidRPr="00847120" w14:paraId="6F3C4FDC" w14:textId="77777777" w:rsidTr="006B23B4">
        <w:tc>
          <w:tcPr>
            <w:tcW w:w="1064" w:type="dxa"/>
          </w:tcPr>
          <w:p w14:paraId="4CC5223B" w14:textId="77777777" w:rsidR="00363634" w:rsidRPr="00991416" w:rsidRDefault="00363634" w:rsidP="006B23B4">
            <w:pPr>
              <w:pStyle w:val="NoSpacing"/>
              <w:rPr>
                <w:sz w:val="20"/>
                <w:szCs w:val="20"/>
                <w:lang w:val="en-US"/>
              </w:rPr>
            </w:pPr>
            <w:r w:rsidRPr="00991416">
              <w:rPr>
                <w:sz w:val="20"/>
                <w:szCs w:val="20"/>
                <w:lang w:val="en-US"/>
              </w:rPr>
              <w:t>3.3.1</w:t>
            </w:r>
          </w:p>
        </w:tc>
        <w:tc>
          <w:tcPr>
            <w:tcW w:w="5651" w:type="dxa"/>
          </w:tcPr>
          <w:p w14:paraId="41BF146A" w14:textId="77777777" w:rsidR="00363634" w:rsidRPr="003E4207" w:rsidRDefault="00363634" w:rsidP="007E7F73">
            <w:pPr>
              <w:pStyle w:val="NoSpacing"/>
              <w:jc w:val="both"/>
              <w:rPr>
                <w:sz w:val="20"/>
                <w:szCs w:val="20"/>
                <w:lang w:val="en-US"/>
              </w:rPr>
            </w:pPr>
            <w:r w:rsidRPr="003E4207">
              <w:rPr>
                <w:sz w:val="20"/>
                <w:szCs w:val="20"/>
                <w:lang w:val="en-US"/>
              </w:rPr>
              <w:t xml:space="preserve">Organization of agro-pastoralists into cooperatives which provide them advice on measures to improve microfinance products </w:t>
            </w:r>
          </w:p>
          <w:p w14:paraId="5A7EFE53" w14:textId="77777777" w:rsidR="00363634" w:rsidRPr="003E4207" w:rsidRDefault="00363634" w:rsidP="006B23B4">
            <w:pPr>
              <w:pStyle w:val="NoSpacing"/>
              <w:rPr>
                <w:sz w:val="20"/>
                <w:szCs w:val="20"/>
                <w:lang w:val="en-US"/>
              </w:rPr>
            </w:pPr>
          </w:p>
        </w:tc>
        <w:tc>
          <w:tcPr>
            <w:tcW w:w="3225" w:type="dxa"/>
          </w:tcPr>
          <w:p w14:paraId="54EF8B7F" w14:textId="77777777" w:rsidR="00363634" w:rsidRPr="003E4207" w:rsidRDefault="00FB421D" w:rsidP="007E7F73">
            <w:pPr>
              <w:pStyle w:val="NoSpacing"/>
              <w:jc w:val="both"/>
              <w:rPr>
                <w:sz w:val="20"/>
                <w:szCs w:val="20"/>
                <w:lang w:val="en-US"/>
              </w:rPr>
            </w:pPr>
            <w:r w:rsidRPr="003E4207">
              <w:rPr>
                <w:sz w:val="20"/>
                <w:szCs w:val="20"/>
                <w:lang w:val="en-US"/>
              </w:rPr>
              <w:t xml:space="preserve">- Training conducted for 96 direct beneficiaries. </w:t>
            </w:r>
          </w:p>
          <w:p w14:paraId="04C75CB5" w14:textId="77777777" w:rsidR="00363634" w:rsidRPr="003E4207" w:rsidRDefault="00363634" w:rsidP="006B23B4">
            <w:pPr>
              <w:pStyle w:val="NoSpacing"/>
              <w:rPr>
                <w:sz w:val="20"/>
                <w:szCs w:val="20"/>
                <w:lang w:val="en-US"/>
              </w:rPr>
            </w:pPr>
          </w:p>
        </w:tc>
      </w:tr>
      <w:tr w:rsidR="00363634" w:rsidRPr="00847120" w14:paraId="19071794" w14:textId="77777777" w:rsidTr="006B23B4">
        <w:tc>
          <w:tcPr>
            <w:tcW w:w="1064" w:type="dxa"/>
          </w:tcPr>
          <w:p w14:paraId="77D0AF64" w14:textId="77777777" w:rsidR="00363634" w:rsidRPr="00326E68" w:rsidRDefault="00363634" w:rsidP="006B23B4">
            <w:pPr>
              <w:pStyle w:val="NoSpacing"/>
              <w:rPr>
                <w:sz w:val="20"/>
                <w:szCs w:val="20"/>
              </w:rPr>
            </w:pPr>
            <w:r w:rsidRPr="00326E68">
              <w:rPr>
                <w:sz w:val="20"/>
                <w:szCs w:val="20"/>
              </w:rPr>
              <w:t>3.3.2</w:t>
            </w:r>
          </w:p>
        </w:tc>
        <w:tc>
          <w:tcPr>
            <w:tcW w:w="5651" w:type="dxa"/>
          </w:tcPr>
          <w:p w14:paraId="1BE594EE" w14:textId="77777777" w:rsidR="00363634" w:rsidRPr="003E4207" w:rsidRDefault="00363634" w:rsidP="007E7F73">
            <w:pPr>
              <w:pStyle w:val="NoSpacing"/>
              <w:jc w:val="both"/>
              <w:rPr>
                <w:sz w:val="20"/>
                <w:szCs w:val="20"/>
                <w:lang w:val="en-US"/>
              </w:rPr>
            </w:pPr>
            <w:r w:rsidRPr="003E4207">
              <w:rPr>
                <w:sz w:val="20"/>
                <w:szCs w:val="20"/>
                <w:lang w:val="en-US"/>
              </w:rPr>
              <w:t xml:space="preserve">2 workshops per year are organized by the ADDS to facilitate the documentation and collection of ideas to promote microfinance sustainable products </w:t>
            </w:r>
          </w:p>
          <w:p w14:paraId="518F1CD7" w14:textId="77777777" w:rsidR="00363634" w:rsidRPr="003E4207" w:rsidRDefault="00363634" w:rsidP="006B23B4">
            <w:pPr>
              <w:pStyle w:val="NoSpacing"/>
              <w:rPr>
                <w:sz w:val="20"/>
                <w:szCs w:val="20"/>
                <w:lang w:val="en-US"/>
              </w:rPr>
            </w:pPr>
          </w:p>
        </w:tc>
        <w:tc>
          <w:tcPr>
            <w:tcW w:w="3225" w:type="dxa"/>
          </w:tcPr>
          <w:p w14:paraId="7A524EA6" w14:textId="77777777" w:rsidR="00363634" w:rsidRPr="003E4207" w:rsidRDefault="00363634" w:rsidP="006B23B4">
            <w:pPr>
              <w:pStyle w:val="NoSpacing"/>
              <w:rPr>
                <w:sz w:val="20"/>
                <w:szCs w:val="20"/>
                <w:lang w:val="en-US"/>
              </w:rPr>
            </w:pPr>
          </w:p>
          <w:p w14:paraId="42A041BF" w14:textId="77777777" w:rsidR="00363634" w:rsidRPr="003E4207" w:rsidRDefault="00FB421D" w:rsidP="007E7F73">
            <w:pPr>
              <w:pStyle w:val="NoSpacing"/>
              <w:jc w:val="both"/>
              <w:rPr>
                <w:sz w:val="20"/>
                <w:szCs w:val="20"/>
                <w:lang w:val="en-US"/>
              </w:rPr>
            </w:pPr>
            <w:r w:rsidRPr="003E4207">
              <w:rPr>
                <w:sz w:val="20"/>
                <w:szCs w:val="20"/>
                <w:lang w:val="en-US"/>
              </w:rPr>
              <w:t xml:space="preserve">- Unrealized activity due to the delay recorded in the implementation of components 1 and 2 activities  </w:t>
            </w:r>
          </w:p>
        </w:tc>
      </w:tr>
      <w:tr w:rsidR="00363634" w:rsidRPr="00991416" w14:paraId="457B0EC8" w14:textId="77777777" w:rsidTr="006B23B4">
        <w:tc>
          <w:tcPr>
            <w:tcW w:w="1064" w:type="dxa"/>
          </w:tcPr>
          <w:p w14:paraId="40203E6A" w14:textId="77777777" w:rsidR="00363634" w:rsidRPr="00991416" w:rsidRDefault="00363634" w:rsidP="006B23B4">
            <w:pPr>
              <w:pStyle w:val="NoSpacing"/>
              <w:rPr>
                <w:sz w:val="20"/>
                <w:szCs w:val="20"/>
                <w:lang w:val="en-US"/>
              </w:rPr>
            </w:pPr>
            <w:r w:rsidRPr="00991416">
              <w:rPr>
                <w:sz w:val="20"/>
                <w:szCs w:val="20"/>
                <w:lang w:val="en-US"/>
              </w:rPr>
              <w:t>3.3.3</w:t>
            </w:r>
          </w:p>
          <w:p w14:paraId="30074472" w14:textId="77777777" w:rsidR="00363634" w:rsidRPr="00991416" w:rsidRDefault="00363634" w:rsidP="006B23B4">
            <w:pPr>
              <w:pStyle w:val="NoSpacing"/>
              <w:rPr>
                <w:sz w:val="20"/>
                <w:szCs w:val="20"/>
                <w:lang w:val="en-US"/>
              </w:rPr>
            </w:pPr>
          </w:p>
        </w:tc>
        <w:tc>
          <w:tcPr>
            <w:tcW w:w="5651" w:type="dxa"/>
          </w:tcPr>
          <w:p w14:paraId="21D99E63" w14:textId="77777777" w:rsidR="00363634" w:rsidRPr="003E4207" w:rsidRDefault="00363634" w:rsidP="007E7F73">
            <w:pPr>
              <w:pStyle w:val="NoSpacing"/>
              <w:jc w:val="both"/>
              <w:rPr>
                <w:sz w:val="20"/>
                <w:szCs w:val="20"/>
                <w:lang w:val="en-US"/>
              </w:rPr>
            </w:pPr>
            <w:r w:rsidRPr="003E4207">
              <w:rPr>
                <w:sz w:val="20"/>
                <w:szCs w:val="20"/>
                <w:lang w:val="en-US"/>
              </w:rPr>
              <w:t xml:space="preserve">Formalizing training communities focused on adaptation to be integrated into the national food security program and the National Micro fiance policy </w:t>
            </w:r>
          </w:p>
          <w:p w14:paraId="349DEEB1" w14:textId="77777777" w:rsidR="00363634" w:rsidRPr="003E4207" w:rsidRDefault="00363634" w:rsidP="006B23B4">
            <w:pPr>
              <w:pStyle w:val="NoSpacing"/>
              <w:rPr>
                <w:sz w:val="20"/>
                <w:szCs w:val="20"/>
                <w:lang w:val="en-US"/>
              </w:rPr>
            </w:pPr>
          </w:p>
        </w:tc>
        <w:tc>
          <w:tcPr>
            <w:tcW w:w="3225" w:type="dxa"/>
          </w:tcPr>
          <w:p w14:paraId="29DAD504" w14:textId="77777777" w:rsidR="00363634" w:rsidRPr="003E4207" w:rsidRDefault="00363634" w:rsidP="006B23B4">
            <w:pPr>
              <w:pStyle w:val="NoSpacing"/>
              <w:rPr>
                <w:sz w:val="20"/>
                <w:szCs w:val="20"/>
                <w:lang w:val="en-US"/>
              </w:rPr>
            </w:pPr>
          </w:p>
          <w:p w14:paraId="4B2AD6B1" w14:textId="77777777" w:rsidR="00363634" w:rsidRPr="00991416" w:rsidRDefault="00FB421D" w:rsidP="00FB421D">
            <w:pPr>
              <w:pStyle w:val="NoSpacing"/>
              <w:rPr>
                <w:sz w:val="20"/>
                <w:szCs w:val="20"/>
              </w:rPr>
            </w:pPr>
            <w:r>
              <w:rPr>
                <w:sz w:val="20"/>
                <w:szCs w:val="20"/>
              </w:rPr>
              <w:t xml:space="preserve">- Unrealized Activity </w:t>
            </w:r>
          </w:p>
        </w:tc>
      </w:tr>
      <w:tr w:rsidR="00363634" w:rsidRPr="00847120" w14:paraId="45C9491F" w14:textId="77777777" w:rsidTr="006B23B4">
        <w:tc>
          <w:tcPr>
            <w:tcW w:w="1064" w:type="dxa"/>
          </w:tcPr>
          <w:p w14:paraId="1CF2D744" w14:textId="77777777" w:rsidR="00363634" w:rsidRPr="00991416" w:rsidRDefault="00363634" w:rsidP="006B23B4">
            <w:pPr>
              <w:pStyle w:val="NoSpacing"/>
              <w:rPr>
                <w:sz w:val="20"/>
                <w:szCs w:val="20"/>
                <w:lang w:val="en-US"/>
              </w:rPr>
            </w:pPr>
            <w:r w:rsidRPr="00991416">
              <w:rPr>
                <w:sz w:val="20"/>
                <w:szCs w:val="20"/>
                <w:lang w:val="en-US"/>
              </w:rPr>
              <w:t xml:space="preserve">3.3.4 </w:t>
            </w:r>
          </w:p>
          <w:p w14:paraId="2B38FF8E" w14:textId="77777777" w:rsidR="00363634" w:rsidRPr="00991416" w:rsidRDefault="00363634" w:rsidP="006B23B4">
            <w:pPr>
              <w:pStyle w:val="NoSpacing"/>
              <w:rPr>
                <w:sz w:val="20"/>
                <w:szCs w:val="20"/>
                <w:lang w:val="en-US"/>
              </w:rPr>
            </w:pPr>
          </w:p>
        </w:tc>
        <w:tc>
          <w:tcPr>
            <w:tcW w:w="5651" w:type="dxa"/>
          </w:tcPr>
          <w:p w14:paraId="44B0B8BC" w14:textId="77777777" w:rsidR="00363634" w:rsidRPr="003E4207" w:rsidRDefault="00363634" w:rsidP="007E7F73">
            <w:pPr>
              <w:pStyle w:val="NoSpacing"/>
              <w:jc w:val="both"/>
              <w:rPr>
                <w:sz w:val="20"/>
                <w:szCs w:val="20"/>
                <w:lang w:val="en-US"/>
              </w:rPr>
            </w:pPr>
            <w:r w:rsidRPr="003E4207">
              <w:rPr>
                <w:sz w:val="20"/>
                <w:szCs w:val="20"/>
                <w:lang w:val="en-US"/>
              </w:rPr>
              <w:t xml:space="preserve">Organization, centralization and promotion of lessons learned on good practices agropastoral areas in its written route, video reports, workshops and study tours </w:t>
            </w:r>
          </w:p>
          <w:p w14:paraId="4AABEF72" w14:textId="77777777" w:rsidR="00363634" w:rsidRPr="003E4207" w:rsidRDefault="00363634" w:rsidP="006B23B4">
            <w:pPr>
              <w:pStyle w:val="NoSpacing"/>
              <w:rPr>
                <w:sz w:val="20"/>
                <w:szCs w:val="20"/>
                <w:lang w:val="en-US"/>
              </w:rPr>
            </w:pPr>
          </w:p>
        </w:tc>
        <w:tc>
          <w:tcPr>
            <w:tcW w:w="3225" w:type="dxa"/>
          </w:tcPr>
          <w:p w14:paraId="410DB883" w14:textId="77777777" w:rsidR="00363634" w:rsidRPr="003E4207" w:rsidRDefault="00363634" w:rsidP="007E7F73">
            <w:pPr>
              <w:pStyle w:val="NoSpacing"/>
              <w:jc w:val="both"/>
              <w:rPr>
                <w:sz w:val="20"/>
                <w:szCs w:val="20"/>
                <w:lang w:val="en-US"/>
              </w:rPr>
            </w:pPr>
            <w:r w:rsidRPr="003E4207">
              <w:rPr>
                <w:sz w:val="20"/>
                <w:szCs w:val="20"/>
                <w:lang w:val="en-US"/>
              </w:rPr>
              <w:t xml:space="preserve">Several activities reportage video, television and other written press is realized.  </w:t>
            </w:r>
          </w:p>
          <w:p w14:paraId="466C5A19" w14:textId="77777777" w:rsidR="00363634" w:rsidRPr="003E4207" w:rsidRDefault="00363634" w:rsidP="006B23B4">
            <w:pPr>
              <w:pStyle w:val="NoSpacing"/>
              <w:rPr>
                <w:sz w:val="20"/>
                <w:szCs w:val="20"/>
                <w:lang w:val="en-US"/>
              </w:rPr>
            </w:pPr>
            <w:r w:rsidRPr="003E4207">
              <w:rPr>
                <w:sz w:val="20"/>
                <w:szCs w:val="20"/>
                <w:lang w:val="en-US"/>
              </w:rPr>
              <w:t xml:space="preserve"> </w:t>
            </w:r>
          </w:p>
        </w:tc>
      </w:tr>
    </w:tbl>
    <w:p w14:paraId="56071482" w14:textId="77777777" w:rsidR="00363634" w:rsidRPr="003E4207" w:rsidRDefault="00363634" w:rsidP="00363634">
      <w:pPr>
        <w:jc w:val="both"/>
        <w:rPr>
          <w:lang w:val="en-US"/>
        </w:rPr>
      </w:pPr>
    </w:p>
    <w:p w14:paraId="68AAAECB" w14:textId="77777777" w:rsidR="00363634" w:rsidRPr="003E4207" w:rsidRDefault="00363634" w:rsidP="00363634">
      <w:pPr>
        <w:jc w:val="both"/>
        <w:rPr>
          <w:lang w:val="en-US"/>
        </w:rPr>
      </w:pPr>
      <w:r w:rsidRPr="003E4207">
        <w:rPr>
          <w:lang w:val="en-US"/>
        </w:rPr>
        <w:t xml:space="preserve">In view of the above, the evaluation team attributed the notation below:  </w:t>
      </w:r>
    </w:p>
    <w:p w14:paraId="77008D57" w14:textId="77777777" w:rsidR="00363634" w:rsidRPr="003E4207" w:rsidRDefault="00363634" w:rsidP="00363634">
      <w:pPr>
        <w:jc w:val="both"/>
        <w:rPr>
          <w:lang w:val="en-US"/>
        </w:rPr>
      </w:pPr>
    </w:p>
    <w:p w14:paraId="6B3B3C83" w14:textId="77777777" w:rsidR="00363634" w:rsidRPr="003E4207" w:rsidRDefault="00363634" w:rsidP="00363634">
      <w:pPr>
        <w:jc w:val="both"/>
        <w:rPr>
          <w:b/>
          <w:lang w:val="en-US"/>
        </w:rPr>
      </w:pPr>
      <w:r w:rsidRPr="003E4207">
        <w:rPr>
          <w:b/>
          <w:u w:val="single"/>
          <w:lang w:val="en-US"/>
        </w:rPr>
        <w:t>tables 9</w:t>
      </w:r>
      <w:r w:rsidRPr="003E4207">
        <w:rPr>
          <w:b/>
          <w:lang w:val="en-US"/>
        </w:rPr>
        <w:t>: Rating of progress towards the R3 Result</w:t>
      </w:r>
    </w:p>
    <w:p w14:paraId="5A8D5BCF" w14:textId="77777777" w:rsidR="00363634" w:rsidRPr="003E4207" w:rsidRDefault="00363634" w:rsidP="00363634">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972"/>
        <w:gridCol w:w="3462"/>
      </w:tblGrid>
      <w:tr w:rsidR="00363634" w:rsidRPr="00847120" w14:paraId="685FC5D0" w14:textId="77777777" w:rsidTr="006B23B4">
        <w:tc>
          <w:tcPr>
            <w:tcW w:w="9622" w:type="dxa"/>
            <w:gridSpan w:val="3"/>
          </w:tcPr>
          <w:p w14:paraId="7C07F587" w14:textId="77777777" w:rsidR="00363634" w:rsidRPr="003E4207" w:rsidRDefault="00363634" w:rsidP="006B23B4">
            <w:pPr>
              <w:pStyle w:val="Default"/>
              <w:jc w:val="center"/>
              <w:rPr>
                <w:rFonts w:ascii="Times New Roman" w:hAnsi="Times New Roman" w:cs="Times New Roman"/>
                <w:b/>
                <w:bCs/>
                <w:color w:val="auto"/>
                <w:lang w:val="en-US"/>
              </w:rPr>
            </w:pPr>
          </w:p>
          <w:p w14:paraId="58633A5F" w14:textId="77777777" w:rsidR="00363634" w:rsidRPr="003E4207" w:rsidRDefault="00363634" w:rsidP="006B23B4">
            <w:pPr>
              <w:pStyle w:val="Default"/>
              <w:jc w:val="center"/>
              <w:rPr>
                <w:rFonts w:ascii="Times New Roman" w:hAnsi="Times New Roman" w:cs="Times New Roman"/>
                <w:color w:val="auto"/>
                <w:lang w:val="en-US"/>
              </w:rPr>
            </w:pPr>
            <w:r w:rsidRPr="003E4207">
              <w:rPr>
                <w:rFonts w:ascii="Times New Roman" w:hAnsi="Times New Roman" w:cs="Times New Roman"/>
                <w:b/>
                <w:bCs/>
                <w:color w:val="auto"/>
                <w:lang w:val="en-US"/>
              </w:rPr>
              <w:t>Assessment of progress towards achieving results R3</w:t>
            </w:r>
          </w:p>
          <w:p w14:paraId="71C331F0" w14:textId="77777777" w:rsidR="00363634" w:rsidRPr="003E4207" w:rsidRDefault="00363634" w:rsidP="006B23B4">
            <w:pPr>
              <w:pStyle w:val="Default"/>
              <w:ind w:left="720"/>
              <w:rPr>
                <w:rFonts w:ascii="Times New Roman" w:hAnsi="Times New Roman" w:cs="Times New Roman"/>
                <w:color w:val="auto"/>
                <w:lang w:val="en-US"/>
              </w:rPr>
            </w:pPr>
            <w:r w:rsidRPr="003E4207">
              <w:rPr>
                <w:rFonts w:ascii="Times New Roman" w:hAnsi="Times New Roman" w:cs="Times New Roman"/>
                <w:color w:val="auto"/>
                <w:lang w:val="en-US"/>
              </w:rPr>
              <w:t xml:space="preserve"> </w:t>
            </w:r>
          </w:p>
        </w:tc>
      </w:tr>
      <w:tr w:rsidR="00363634" w:rsidRPr="00ED347C" w14:paraId="35B986F6" w14:textId="77777777" w:rsidTr="006B23B4">
        <w:tc>
          <w:tcPr>
            <w:tcW w:w="2802" w:type="dxa"/>
            <w:vMerge w:val="restart"/>
          </w:tcPr>
          <w:p w14:paraId="3D349FB1" w14:textId="77777777" w:rsidR="00363634" w:rsidRPr="003E4207" w:rsidRDefault="00363634" w:rsidP="006B23B4">
            <w:pPr>
              <w:spacing w:before="200"/>
              <w:rPr>
                <w:lang w:val="en-US"/>
              </w:rPr>
            </w:pPr>
          </w:p>
          <w:p w14:paraId="26DF2F0E" w14:textId="77777777" w:rsidR="00363634" w:rsidRPr="003E4207" w:rsidRDefault="00363634" w:rsidP="006B23B4">
            <w:pPr>
              <w:spacing w:before="200"/>
              <w:rPr>
                <w:lang w:val="en-US"/>
              </w:rPr>
            </w:pPr>
          </w:p>
          <w:p w14:paraId="5B1CF930" w14:textId="77777777" w:rsidR="00363634" w:rsidRPr="003E4207" w:rsidRDefault="00363634" w:rsidP="006B23B4">
            <w:pPr>
              <w:spacing w:before="200"/>
              <w:rPr>
                <w:b/>
                <w:lang w:val="en-US"/>
              </w:rPr>
            </w:pPr>
            <w:r w:rsidRPr="003E4207">
              <w:rPr>
                <w:b/>
                <w:lang w:val="en-US"/>
              </w:rPr>
              <w:t xml:space="preserve">A3: Access to secure micro finance products </w:t>
            </w:r>
          </w:p>
        </w:tc>
        <w:tc>
          <w:tcPr>
            <w:tcW w:w="3118" w:type="dxa"/>
          </w:tcPr>
          <w:p w14:paraId="01907CC2" w14:textId="77777777" w:rsidR="00363634" w:rsidRPr="003E4207" w:rsidRDefault="00363634" w:rsidP="006B23B4">
            <w:pPr>
              <w:pStyle w:val="Default"/>
              <w:rPr>
                <w:rFonts w:ascii="Times New Roman" w:hAnsi="Times New Roman" w:cs="Times New Roman"/>
                <w:color w:val="auto"/>
                <w:lang w:val="en-US"/>
              </w:rPr>
            </w:pPr>
          </w:p>
        </w:tc>
        <w:tc>
          <w:tcPr>
            <w:tcW w:w="3702" w:type="dxa"/>
          </w:tcPr>
          <w:p w14:paraId="1F0EDB8C" w14:textId="77777777" w:rsidR="00363634" w:rsidRPr="003E4207" w:rsidRDefault="00363634" w:rsidP="006B23B4">
            <w:pPr>
              <w:pStyle w:val="Default"/>
              <w:rPr>
                <w:rFonts w:ascii="Times New Roman" w:hAnsi="Times New Roman" w:cs="Times New Roman"/>
                <w:color w:val="auto"/>
                <w:lang w:val="en-US"/>
              </w:rPr>
            </w:pPr>
          </w:p>
          <w:p w14:paraId="18093EC3" w14:textId="77777777" w:rsidR="00363634" w:rsidRPr="00ED347C" w:rsidRDefault="00363634" w:rsidP="006B23B4">
            <w:pPr>
              <w:pStyle w:val="Default"/>
              <w:rPr>
                <w:rFonts w:ascii="Times New Roman" w:hAnsi="Times New Roman" w:cs="Times New Roman"/>
                <w:color w:val="auto"/>
              </w:rPr>
            </w:pPr>
            <w:r w:rsidRPr="00ED347C">
              <w:rPr>
                <w:rFonts w:ascii="Times New Roman" w:hAnsi="Times New Roman" w:cs="Times New Roman"/>
                <w:color w:val="auto"/>
              </w:rPr>
              <w:t>Explanation</w:t>
            </w:r>
          </w:p>
        </w:tc>
      </w:tr>
      <w:tr w:rsidR="00363634" w:rsidRPr="00847120" w14:paraId="67B0CAEA" w14:textId="77777777" w:rsidTr="006B23B4">
        <w:trPr>
          <w:trHeight w:val="1538"/>
        </w:trPr>
        <w:tc>
          <w:tcPr>
            <w:tcW w:w="2802" w:type="dxa"/>
            <w:vMerge/>
          </w:tcPr>
          <w:p w14:paraId="297B4B78" w14:textId="77777777" w:rsidR="00363634" w:rsidRPr="00ED347C" w:rsidRDefault="00363634" w:rsidP="006B23B4">
            <w:pPr>
              <w:spacing w:before="200"/>
            </w:pPr>
          </w:p>
        </w:tc>
        <w:tc>
          <w:tcPr>
            <w:tcW w:w="3118" w:type="dxa"/>
          </w:tcPr>
          <w:p w14:paraId="7A0B104F" w14:textId="77777777" w:rsidR="00363634" w:rsidRPr="00ED347C" w:rsidRDefault="00363634" w:rsidP="006B23B4">
            <w:pPr>
              <w:pStyle w:val="Default"/>
              <w:rPr>
                <w:rFonts w:ascii="Times New Roman" w:hAnsi="Times New Roman" w:cs="Times New Roman"/>
                <w:color w:val="auto"/>
              </w:rPr>
            </w:pPr>
          </w:p>
          <w:p w14:paraId="157D9F1D" w14:textId="77777777" w:rsidR="00363634" w:rsidRPr="00D92587" w:rsidRDefault="001F72EA" w:rsidP="006B23B4">
            <w:pPr>
              <w:pStyle w:val="Default"/>
              <w:jc w:val="center"/>
              <w:rPr>
                <w:rFonts w:ascii="Arial Black" w:hAnsi="Arial Black" w:cs="Times New Roman"/>
                <w:color w:val="auto"/>
                <w:sz w:val="20"/>
                <w:szCs w:val="20"/>
              </w:rPr>
            </w:pPr>
            <w:r w:rsidRPr="00D92587">
              <w:rPr>
                <w:rFonts w:ascii="Arial Black" w:hAnsi="Arial Black" w:cs="Times New Roman"/>
                <w:color w:val="auto"/>
                <w:sz w:val="20"/>
                <w:szCs w:val="20"/>
              </w:rPr>
              <w:t>S</w:t>
            </w:r>
          </w:p>
          <w:p w14:paraId="0F4DCB1E" w14:textId="77777777" w:rsidR="00363634" w:rsidRPr="00ED347C" w:rsidRDefault="001F72EA" w:rsidP="001F72EA">
            <w:pPr>
              <w:pStyle w:val="Default"/>
              <w:jc w:val="center"/>
              <w:rPr>
                <w:rFonts w:ascii="Times New Roman" w:hAnsi="Times New Roman" w:cs="Times New Roman"/>
                <w:b/>
                <w:color w:val="auto"/>
              </w:rPr>
            </w:pPr>
            <w:r w:rsidRPr="00D92587">
              <w:rPr>
                <w:rFonts w:ascii="Arial Black" w:hAnsi="Arial Black" w:cs="Times New Roman"/>
                <w:b/>
                <w:color w:val="auto"/>
                <w:sz w:val="20"/>
                <w:szCs w:val="20"/>
              </w:rPr>
              <w:t>(Satisfactory)</w:t>
            </w:r>
          </w:p>
        </w:tc>
        <w:tc>
          <w:tcPr>
            <w:tcW w:w="3702" w:type="dxa"/>
          </w:tcPr>
          <w:p w14:paraId="3675FE7D" w14:textId="77777777" w:rsidR="00363634" w:rsidRPr="003E4207" w:rsidRDefault="00363634" w:rsidP="007E7F73">
            <w:pPr>
              <w:pStyle w:val="Default"/>
              <w:jc w:val="both"/>
              <w:rPr>
                <w:rFonts w:ascii="Times New Roman" w:hAnsi="Times New Roman" w:cs="Times New Roman"/>
                <w:color w:val="auto"/>
                <w:sz w:val="20"/>
                <w:szCs w:val="20"/>
                <w:lang w:val="en-US"/>
              </w:rPr>
            </w:pPr>
            <w:r w:rsidRPr="003E4207">
              <w:rPr>
                <w:rFonts w:ascii="Times New Roman" w:hAnsi="Times New Roman" w:cs="Times New Roman"/>
                <w:strike/>
                <w:color w:val="auto"/>
                <w:sz w:val="20"/>
                <w:szCs w:val="20"/>
                <w:lang w:val="en-US"/>
              </w:rPr>
              <w:t xml:space="preserve"> </w:t>
            </w:r>
            <w:r w:rsidRPr="003E4207">
              <w:rPr>
                <w:rFonts w:ascii="Times New Roman" w:hAnsi="Times New Roman" w:cs="Times New Roman"/>
                <w:color w:val="auto"/>
                <w:sz w:val="20"/>
                <w:szCs w:val="20"/>
                <w:lang w:val="en-US"/>
              </w:rPr>
              <w:t xml:space="preserve">Activities related to this result has been achieved despite the observed delay in the start of this component </w:t>
            </w:r>
          </w:p>
        </w:tc>
      </w:tr>
    </w:tbl>
    <w:p w14:paraId="0465541E" w14:textId="77777777" w:rsidR="00363634" w:rsidRPr="003E4207" w:rsidRDefault="00363634" w:rsidP="00363634">
      <w:pPr>
        <w:jc w:val="both"/>
        <w:rPr>
          <w:lang w:val="en-US"/>
        </w:rPr>
      </w:pPr>
    </w:p>
    <w:p w14:paraId="3E58C5F6" w14:textId="77777777" w:rsidR="001F72EA" w:rsidRPr="003E4207" w:rsidRDefault="001F72EA" w:rsidP="00363634">
      <w:pPr>
        <w:jc w:val="both"/>
        <w:rPr>
          <w:lang w:val="en-US"/>
        </w:rPr>
      </w:pPr>
    </w:p>
    <w:p w14:paraId="6EAF37A5" w14:textId="77777777" w:rsidR="001F72EA" w:rsidRPr="003E4207" w:rsidRDefault="001F72EA" w:rsidP="00363634">
      <w:pPr>
        <w:jc w:val="both"/>
        <w:rPr>
          <w:lang w:val="en-US"/>
        </w:rPr>
      </w:pPr>
    </w:p>
    <w:p w14:paraId="52F6A782" w14:textId="77777777" w:rsidR="00363634" w:rsidRPr="003E4207" w:rsidRDefault="0004589A" w:rsidP="0004589A">
      <w:pPr>
        <w:ind w:firstLine="708"/>
        <w:jc w:val="both"/>
        <w:rPr>
          <w:b/>
          <w:u w:val="single"/>
          <w:lang w:val="en-US"/>
        </w:rPr>
      </w:pPr>
      <w:r w:rsidRPr="003E4207">
        <w:rPr>
          <w:b/>
          <w:lang w:val="en-US"/>
        </w:rPr>
        <w:t>3.3. remaining barriers to the completion of the results:</w:t>
      </w:r>
    </w:p>
    <w:p w14:paraId="5B84F5B9" w14:textId="77777777" w:rsidR="000F29E8" w:rsidRPr="003E4207" w:rsidRDefault="000F29E8" w:rsidP="00363634">
      <w:pPr>
        <w:jc w:val="both"/>
        <w:rPr>
          <w:color w:val="000000" w:themeColor="text1"/>
          <w:lang w:val="en-US"/>
        </w:rPr>
      </w:pPr>
    </w:p>
    <w:p w14:paraId="16D3AFB3" w14:textId="77777777" w:rsidR="000F29E8" w:rsidRPr="003E4207" w:rsidRDefault="000F29E8" w:rsidP="00363634">
      <w:pPr>
        <w:jc w:val="both"/>
        <w:rPr>
          <w:color w:val="000000" w:themeColor="text1"/>
          <w:lang w:val="en-US"/>
        </w:rPr>
      </w:pPr>
      <w:r w:rsidRPr="003E4207">
        <w:rPr>
          <w:color w:val="000000" w:themeColor="text1"/>
          <w:lang w:val="en-US"/>
        </w:rPr>
        <w:t>The project has three exceptional characters, namely:</w:t>
      </w:r>
    </w:p>
    <w:p w14:paraId="5208124F" w14:textId="77777777" w:rsidR="000F29E8" w:rsidRPr="003E4207" w:rsidRDefault="000F29E8" w:rsidP="00363634">
      <w:pPr>
        <w:jc w:val="both"/>
        <w:rPr>
          <w:color w:val="000000" w:themeColor="text1"/>
          <w:lang w:val="en-US"/>
        </w:rPr>
      </w:pPr>
    </w:p>
    <w:p w14:paraId="1AB347F4" w14:textId="77777777" w:rsidR="000F29E8" w:rsidRPr="003E4207" w:rsidRDefault="000F29E8" w:rsidP="000F29E8">
      <w:pPr>
        <w:pStyle w:val="ListParagraph"/>
        <w:numPr>
          <w:ilvl w:val="0"/>
          <w:numId w:val="20"/>
        </w:numPr>
        <w:jc w:val="both"/>
        <w:rPr>
          <w:color w:val="000000" w:themeColor="text1"/>
          <w:lang w:val="en-US"/>
        </w:rPr>
      </w:pPr>
      <w:r w:rsidRPr="003E4207">
        <w:rPr>
          <w:color w:val="000000" w:themeColor="text1"/>
          <w:lang w:val="en-US"/>
        </w:rPr>
        <w:t>The achievement spans infrastructure such as dam, drilling, etc;</w:t>
      </w:r>
    </w:p>
    <w:p w14:paraId="6ADC1AA7" w14:textId="77777777" w:rsidR="000F29E8" w:rsidRPr="003E4207" w:rsidRDefault="000F29E8" w:rsidP="000F29E8">
      <w:pPr>
        <w:pStyle w:val="ListParagraph"/>
        <w:numPr>
          <w:ilvl w:val="0"/>
          <w:numId w:val="20"/>
        </w:numPr>
        <w:jc w:val="both"/>
        <w:rPr>
          <w:color w:val="000000" w:themeColor="text1"/>
          <w:lang w:val="en-US"/>
        </w:rPr>
      </w:pPr>
      <w:r w:rsidRPr="003E4207">
        <w:rPr>
          <w:color w:val="000000" w:themeColor="text1"/>
          <w:lang w:val="en-US"/>
        </w:rPr>
        <w:t xml:space="preserve">Lev development of agricultural areas in several locations (6); </w:t>
      </w:r>
    </w:p>
    <w:p w14:paraId="18F76FA8" w14:textId="77777777" w:rsidR="000F29E8" w:rsidRPr="003E4207" w:rsidRDefault="000F29E8" w:rsidP="000F29E8">
      <w:pPr>
        <w:pStyle w:val="ListParagraph"/>
        <w:numPr>
          <w:ilvl w:val="0"/>
          <w:numId w:val="20"/>
        </w:numPr>
        <w:jc w:val="both"/>
        <w:rPr>
          <w:color w:val="000000" w:themeColor="text1"/>
          <w:lang w:val="en-US"/>
        </w:rPr>
      </w:pPr>
      <w:r w:rsidRPr="003E4207">
        <w:rPr>
          <w:color w:val="000000" w:themeColor="text1"/>
          <w:lang w:val="en-US"/>
        </w:rPr>
        <w:t>The transformation of the rural poor backgrounds farmers in agro-pastoralists.</w:t>
      </w:r>
    </w:p>
    <w:p w14:paraId="67834497" w14:textId="77777777" w:rsidR="000F29E8" w:rsidRPr="003E4207" w:rsidRDefault="000F29E8" w:rsidP="000F29E8">
      <w:pPr>
        <w:jc w:val="both"/>
        <w:rPr>
          <w:color w:val="000000" w:themeColor="text1"/>
          <w:lang w:val="en-US"/>
        </w:rPr>
      </w:pPr>
    </w:p>
    <w:p w14:paraId="31EB366A" w14:textId="77777777" w:rsidR="000F29E8" w:rsidRPr="003E4207" w:rsidRDefault="000F29E8" w:rsidP="000F29E8">
      <w:pPr>
        <w:jc w:val="both"/>
        <w:rPr>
          <w:color w:val="000000" w:themeColor="text1"/>
          <w:lang w:val="en-US"/>
        </w:rPr>
      </w:pPr>
      <w:r w:rsidRPr="003E4207">
        <w:rPr>
          <w:color w:val="000000" w:themeColor="text1"/>
          <w:lang w:val="en-US"/>
        </w:rPr>
        <w:t>However, the duration (5 years) of building this infrastructure is almost insufficient to carry out all activities and achieve the objectives set in the project. Therefore, the analysis of the impact of this project requires a period of time sufficient to assess the change made by the project on the living standards of the populations and the environment.</w:t>
      </w:r>
    </w:p>
    <w:p w14:paraId="27934704" w14:textId="77777777" w:rsidR="000F29E8" w:rsidRPr="003E4207" w:rsidRDefault="000F29E8" w:rsidP="00363634">
      <w:pPr>
        <w:jc w:val="both"/>
        <w:rPr>
          <w:color w:val="000000" w:themeColor="text1"/>
          <w:lang w:val="en-US"/>
        </w:rPr>
      </w:pPr>
    </w:p>
    <w:p w14:paraId="58183B5E" w14:textId="77777777" w:rsidR="00363634" w:rsidRPr="003E4207" w:rsidRDefault="000F29E8" w:rsidP="00363634">
      <w:pPr>
        <w:jc w:val="both"/>
        <w:rPr>
          <w:color w:val="000000" w:themeColor="text1"/>
          <w:lang w:val="en-US"/>
        </w:rPr>
      </w:pPr>
      <w:r w:rsidRPr="003E4207">
        <w:rPr>
          <w:color w:val="000000" w:themeColor="text1"/>
          <w:lang w:val="en-US"/>
        </w:rPr>
        <w:t>Nevertheless, we should first recall the project's importance for the people living in rural areas who after losing all their livestock, these rural populations find themselves exposed to permanent climate risks because of the adverse effects of repeated droughts due to climate change. These people that we can consider as climate refugees in their own country are facing a survival problem and need assistance in order to be more resilient to the effects of climate.</w:t>
      </w:r>
    </w:p>
    <w:p w14:paraId="34AA79F6" w14:textId="77777777" w:rsidR="00363634" w:rsidRPr="003E4207" w:rsidRDefault="00363634" w:rsidP="00363634">
      <w:pPr>
        <w:jc w:val="both"/>
        <w:rPr>
          <w:color w:val="000000" w:themeColor="text1"/>
          <w:lang w:val="en-US"/>
        </w:rPr>
      </w:pPr>
    </w:p>
    <w:p w14:paraId="0B15B307" w14:textId="77777777" w:rsidR="00363634" w:rsidRPr="003E4207" w:rsidRDefault="00363634" w:rsidP="00363634">
      <w:pPr>
        <w:jc w:val="both"/>
        <w:rPr>
          <w:color w:val="000000" w:themeColor="text1"/>
          <w:lang w:val="en-US"/>
        </w:rPr>
      </w:pPr>
      <w:r w:rsidRPr="003E4207">
        <w:rPr>
          <w:color w:val="000000" w:themeColor="text1"/>
          <w:lang w:val="en-US"/>
        </w:rPr>
        <w:t xml:space="preserve">In fact, there are no major obstacles to the achievement of expected results but it is important to note a few things to take into consideration, including among others: </w:t>
      </w:r>
    </w:p>
    <w:p w14:paraId="5A81D328" w14:textId="77777777" w:rsidR="00363634" w:rsidRPr="003E4207" w:rsidRDefault="00363634" w:rsidP="00363634">
      <w:pPr>
        <w:jc w:val="both"/>
        <w:rPr>
          <w:color w:val="000000" w:themeColor="text1"/>
          <w:lang w:val="en-US"/>
        </w:rPr>
      </w:pPr>
    </w:p>
    <w:p w14:paraId="418E878A" w14:textId="77777777" w:rsidR="00363634" w:rsidRPr="003E4207" w:rsidRDefault="00363634" w:rsidP="00363634">
      <w:pPr>
        <w:numPr>
          <w:ilvl w:val="0"/>
          <w:numId w:val="20"/>
        </w:numPr>
        <w:jc w:val="both"/>
        <w:rPr>
          <w:color w:val="000000" w:themeColor="text1"/>
          <w:lang w:val="en-US"/>
        </w:rPr>
      </w:pPr>
      <w:r w:rsidRPr="003E4207">
        <w:rPr>
          <w:color w:val="000000" w:themeColor="text1"/>
          <w:lang w:val="en-US"/>
        </w:rPr>
        <w:t>Some observed delays in disbursements which delay the implementation of activities within the period;</w:t>
      </w:r>
    </w:p>
    <w:p w14:paraId="13F28317" w14:textId="77777777" w:rsidR="00363634" w:rsidRPr="003E4207" w:rsidRDefault="00363634" w:rsidP="00363634">
      <w:pPr>
        <w:numPr>
          <w:ilvl w:val="0"/>
          <w:numId w:val="20"/>
        </w:numPr>
        <w:jc w:val="both"/>
        <w:rPr>
          <w:color w:val="000000" w:themeColor="text1"/>
          <w:lang w:val="en-US"/>
        </w:rPr>
      </w:pPr>
      <w:r w:rsidRPr="003E4207">
        <w:rPr>
          <w:color w:val="000000" w:themeColor="text1"/>
          <w:lang w:val="en-US"/>
        </w:rPr>
        <w:t xml:space="preserve">The long delays in signing partnerships and engagement of some stakeholders such as SEAS, ADDS and CPEC;  </w:t>
      </w:r>
    </w:p>
    <w:p w14:paraId="599BC78B" w14:textId="77777777" w:rsidR="000F29E8" w:rsidRPr="003E4207" w:rsidRDefault="000F29E8" w:rsidP="000F29E8">
      <w:pPr>
        <w:ind w:left="720"/>
        <w:jc w:val="both"/>
        <w:rPr>
          <w:color w:val="000000" w:themeColor="text1"/>
          <w:lang w:val="en-US"/>
        </w:rPr>
      </w:pPr>
    </w:p>
    <w:p w14:paraId="4843168F" w14:textId="77777777" w:rsidR="00B26F2A" w:rsidRPr="003E4207" w:rsidRDefault="00B26F2A" w:rsidP="000F29E8">
      <w:pPr>
        <w:ind w:left="720"/>
        <w:jc w:val="both"/>
        <w:rPr>
          <w:color w:val="000000" w:themeColor="text1"/>
          <w:lang w:val="en-US"/>
        </w:rPr>
      </w:pPr>
    </w:p>
    <w:p w14:paraId="50C5377A" w14:textId="77777777" w:rsidR="00363634" w:rsidRPr="003E4207" w:rsidRDefault="00363634" w:rsidP="0004589A">
      <w:pPr>
        <w:pStyle w:val="Heading2"/>
        <w:numPr>
          <w:ilvl w:val="1"/>
          <w:numId w:val="32"/>
        </w:numPr>
        <w:spacing w:line="276" w:lineRule="auto"/>
        <w:rPr>
          <w:rFonts w:ascii="Times New Roman" w:hAnsi="Times New Roman"/>
          <w:color w:val="auto"/>
          <w:sz w:val="24"/>
          <w:szCs w:val="24"/>
          <w:lang w:val="en-US"/>
        </w:rPr>
      </w:pPr>
      <w:bookmarkStart w:id="119" w:name="_Toc471206483"/>
      <w:bookmarkStart w:id="120" w:name="_Toc473687776"/>
      <w:bookmarkStart w:id="121" w:name="_Toc536616112"/>
      <w:bookmarkStart w:id="122" w:name="_Toc536630593"/>
      <w:r w:rsidRPr="003E4207">
        <w:rPr>
          <w:rFonts w:ascii="Times New Roman" w:hAnsi="Times New Roman"/>
          <w:color w:val="auto"/>
          <w:sz w:val="24"/>
          <w:szCs w:val="24"/>
          <w:lang w:val="en-US"/>
        </w:rPr>
        <w:t>Implementation of the project and adaptive management</w:t>
      </w:r>
      <w:bookmarkEnd w:id="119"/>
      <w:bookmarkEnd w:id="120"/>
      <w:bookmarkEnd w:id="121"/>
      <w:bookmarkEnd w:id="122"/>
    </w:p>
    <w:p w14:paraId="38EE20C2" w14:textId="77777777" w:rsidR="00B26F2A" w:rsidRPr="003E4207" w:rsidRDefault="00B26F2A" w:rsidP="00363634">
      <w:pPr>
        <w:jc w:val="both"/>
        <w:rPr>
          <w:lang w:val="en-US"/>
        </w:rPr>
      </w:pPr>
    </w:p>
    <w:p w14:paraId="226B795C" w14:textId="77777777" w:rsidR="00363634" w:rsidRPr="003E4207" w:rsidRDefault="00AD7572" w:rsidP="00363634">
      <w:pPr>
        <w:jc w:val="both"/>
        <w:rPr>
          <w:lang w:val="en-US"/>
        </w:rPr>
      </w:pPr>
      <w:r w:rsidRPr="003E4207">
        <w:rPr>
          <w:lang w:val="en-US"/>
        </w:rPr>
        <w:t>As part of the final assessment, the analysis also focused on the management mechanism, business planning, financing, monitoring and evaluation system, participation of stakeholders, the internal and external communication project and the overall implementation of the project. This is to propose solutions to identify and increase the effectiveness and efficiency of the implementation of similar projects.</w:t>
      </w:r>
    </w:p>
    <w:p w14:paraId="101B91D2" w14:textId="77777777" w:rsidR="00184CE3" w:rsidRPr="003E4207" w:rsidRDefault="00184CE3" w:rsidP="00363634">
      <w:pPr>
        <w:jc w:val="both"/>
        <w:rPr>
          <w:lang w:val="en-US"/>
        </w:rPr>
      </w:pPr>
    </w:p>
    <w:p w14:paraId="0CB5DF23" w14:textId="77777777" w:rsidR="00363634" w:rsidRPr="00504B90" w:rsidRDefault="00363634" w:rsidP="00363634">
      <w:pPr>
        <w:pStyle w:val="Heading2"/>
        <w:numPr>
          <w:ilvl w:val="0"/>
          <w:numId w:val="25"/>
        </w:numPr>
        <w:spacing w:line="276" w:lineRule="auto"/>
        <w:rPr>
          <w:rFonts w:ascii="Times New Roman" w:hAnsi="Times New Roman"/>
          <w:color w:val="auto"/>
          <w:sz w:val="24"/>
          <w:szCs w:val="24"/>
        </w:rPr>
      </w:pPr>
      <w:bookmarkStart w:id="123" w:name="_Toc473687777"/>
      <w:bookmarkStart w:id="124" w:name="_Toc536616113"/>
      <w:bookmarkStart w:id="125" w:name="_Toc536630594"/>
      <w:r w:rsidRPr="00504B90">
        <w:rPr>
          <w:rFonts w:ascii="Times New Roman" w:hAnsi="Times New Roman"/>
          <w:color w:val="auto"/>
          <w:sz w:val="24"/>
          <w:szCs w:val="24"/>
        </w:rPr>
        <w:t>Management Agreement</w:t>
      </w:r>
      <w:bookmarkEnd w:id="123"/>
      <w:bookmarkEnd w:id="124"/>
      <w:bookmarkEnd w:id="125"/>
    </w:p>
    <w:p w14:paraId="383DFDE2" w14:textId="77777777" w:rsidR="00352CA5" w:rsidRDefault="00352CA5" w:rsidP="00363634">
      <w:pPr>
        <w:pStyle w:val="NoSpacing"/>
        <w:jc w:val="both"/>
        <w:rPr>
          <w:lang w:eastAsia="en-US"/>
        </w:rPr>
      </w:pPr>
    </w:p>
    <w:p w14:paraId="3D419B79" w14:textId="77777777" w:rsidR="00363634" w:rsidRPr="003E4207" w:rsidRDefault="00DA3157" w:rsidP="00363634">
      <w:pPr>
        <w:pStyle w:val="NoSpacing"/>
        <w:jc w:val="both"/>
        <w:rPr>
          <w:lang w:val="en-US" w:eastAsia="en-US"/>
        </w:rPr>
      </w:pPr>
      <w:r w:rsidRPr="003E4207">
        <w:rPr>
          <w:lang w:val="en-US" w:eastAsia="en-US"/>
        </w:rPr>
        <w:t>The Ministry of Housing, Town Planning and the Environment as an institution is in charge of all matters related to the environment and climate change in the country and coordination of all related activities climate issues. For this purpose, it must work in collaboration with several governmental and nongovernmental institutions.</w:t>
      </w:r>
    </w:p>
    <w:p w14:paraId="18F638AB" w14:textId="77777777" w:rsidR="00363634" w:rsidRPr="003E4207" w:rsidRDefault="00363634" w:rsidP="00363634">
      <w:pPr>
        <w:pStyle w:val="NoSpacing"/>
        <w:jc w:val="both"/>
        <w:rPr>
          <w:lang w:val="en-US" w:eastAsia="en-US"/>
        </w:rPr>
      </w:pPr>
    </w:p>
    <w:p w14:paraId="38E8A514" w14:textId="77777777" w:rsidR="00363634" w:rsidRPr="003E4207" w:rsidRDefault="00AD7572" w:rsidP="00363634">
      <w:pPr>
        <w:pStyle w:val="NoSpacing"/>
        <w:jc w:val="both"/>
        <w:rPr>
          <w:lang w:val="en-US" w:eastAsia="en-US"/>
        </w:rPr>
      </w:pPr>
      <w:r w:rsidRPr="003E4207">
        <w:rPr>
          <w:lang w:val="en-US" w:eastAsia="en-US"/>
        </w:rPr>
        <w:t>The final evaluation mission found that the implementation of control bodies, monitoring and evaluation have been set up according to the document project with very clear terms of reference with a focus on the expected results. UNDP supports are adequate and in accordance to the demands of the PMU. The various committees regularly hold their meetings to provide their support to the PMU.</w:t>
      </w:r>
    </w:p>
    <w:p w14:paraId="5011C981" w14:textId="77777777" w:rsidR="00363634" w:rsidRPr="003E4207" w:rsidRDefault="00363634" w:rsidP="00363634">
      <w:pPr>
        <w:pStyle w:val="NoSpacing"/>
        <w:jc w:val="both"/>
        <w:rPr>
          <w:lang w:val="en-US" w:eastAsia="en-US"/>
        </w:rPr>
      </w:pPr>
    </w:p>
    <w:p w14:paraId="556C4084" w14:textId="77777777" w:rsidR="00363634" w:rsidRPr="003E4207" w:rsidRDefault="00363634" w:rsidP="00363634">
      <w:pPr>
        <w:pStyle w:val="NoSpacing"/>
        <w:jc w:val="both"/>
        <w:rPr>
          <w:lang w:val="en-US" w:eastAsia="en-US"/>
        </w:rPr>
      </w:pPr>
      <w:r w:rsidRPr="003E4207">
        <w:rPr>
          <w:lang w:val="en-US" w:eastAsia="en-US"/>
        </w:rPr>
        <w:t xml:space="preserve">In terms of effectiveness, although the implementation arrangements have been effective, they must still emphasize the failure of UNDP from monitoring missions to support the PMU in monitoring and evaluation to the suffering of the expected results. </w:t>
      </w:r>
    </w:p>
    <w:p w14:paraId="34F3DBF3" w14:textId="77777777" w:rsidR="00363634" w:rsidRPr="003E4207" w:rsidRDefault="00363634" w:rsidP="00363634">
      <w:pPr>
        <w:pStyle w:val="NoSpacing"/>
        <w:jc w:val="both"/>
        <w:rPr>
          <w:lang w:val="en-US" w:eastAsia="en-US"/>
        </w:rPr>
      </w:pPr>
    </w:p>
    <w:p w14:paraId="0A49C482" w14:textId="77777777" w:rsidR="00EF1574" w:rsidRPr="003E4207" w:rsidRDefault="00EF1574" w:rsidP="00363634">
      <w:pPr>
        <w:pStyle w:val="NoSpacing"/>
        <w:jc w:val="both"/>
        <w:rPr>
          <w:lang w:val="en-US" w:eastAsia="en-US"/>
        </w:rPr>
      </w:pPr>
    </w:p>
    <w:p w14:paraId="4B0470CA" w14:textId="77777777" w:rsidR="00363634" w:rsidRPr="00504B90" w:rsidRDefault="00363634" w:rsidP="00363634">
      <w:pPr>
        <w:pStyle w:val="Heading2"/>
        <w:numPr>
          <w:ilvl w:val="0"/>
          <w:numId w:val="25"/>
        </w:numPr>
        <w:spacing w:line="276" w:lineRule="auto"/>
        <w:rPr>
          <w:rFonts w:ascii="Times New Roman" w:hAnsi="Times New Roman"/>
          <w:color w:val="auto"/>
          <w:sz w:val="24"/>
          <w:szCs w:val="24"/>
        </w:rPr>
      </w:pPr>
      <w:bookmarkStart w:id="126" w:name="_Toc473687778"/>
      <w:bookmarkStart w:id="127" w:name="_Toc536616114"/>
      <w:bookmarkStart w:id="128" w:name="_Toc536630595"/>
      <w:r w:rsidRPr="00504B90">
        <w:rPr>
          <w:rFonts w:ascii="Times New Roman" w:hAnsi="Times New Roman"/>
          <w:color w:val="auto"/>
          <w:sz w:val="24"/>
          <w:szCs w:val="24"/>
        </w:rPr>
        <w:t>Workplan</w:t>
      </w:r>
      <w:bookmarkEnd w:id="126"/>
      <w:bookmarkEnd w:id="127"/>
      <w:bookmarkEnd w:id="128"/>
    </w:p>
    <w:p w14:paraId="0467CCC1" w14:textId="77777777" w:rsidR="00EF1574" w:rsidRDefault="00EF1574" w:rsidP="00363634">
      <w:pPr>
        <w:jc w:val="both"/>
      </w:pPr>
    </w:p>
    <w:p w14:paraId="1D26B3A6" w14:textId="77777777" w:rsidR="00363634" w:rsidRPr="003E4207" w:rsidRDefault="004B3BBD" w:rsidP="00363634">
      <w:pPr>
        <w:jc w:val="both"/>
        <w:rPr>
          <w:lang w:val="en-US"/>
        </w:rPr>
      </w:pPr>
      <w:r w:rsidRPr="003E4207">
        <w:rPr>
          <w:lang w:val="en-US"/>
        </w:rPr>
        <w:t>The establishment of the necessary bodies (Steering Committee, Technical Committee and especially in terms of field activities) and institutional arrangements have led to a significant delay in the actual start of the project. The start was planned that was effective only administratively but in September 2012, technical studies (hydrology, soil, geophysical, etc.), which marked the start of field activities were held only from so in September 2013 with 12 months of delays (Ref. 2013 annual Report).</w:t>
      </w:r>
    </w:p>
    <w:p w14:paraId="70C6AF3C" w14:textId="77777777" w:rsidR="00363634" w:rsidRPr="003E4207" w:rsidRDefault="00363634" w:rsidP="00363634">
      <w:pPr>
        <w:jc w:val="both"/>
        <w:rPr>
          <w:lang w:val="en-US"/>
        </w:rPr>
      </w:pPr>
    </w:p>
    <w:p w14:paraId="113D7906" w14:textId="77777777" w:rsidR="000964DD" w:rsidRPr="003E4207" w:rsidRDefault="000964DD" w:rsidP="00363634">
      <w:pPr>
        <w:jc w:val="both"/>
        <w:rPr>
          <w:lang w:val="en-US"/>
        </w:rPr>
      </w:pPr>
      <w:r w:rsidRPr="003E4207">
        <w:rPr>
          <w:lang w:val="en-US"/>
        </w:rPr>
        <w:t xml:space="preserve">Annually, the PMU is developing a PTA approved by the Steering Committee which provides a schedule of activities and a quarterly and semi-annual work plan with specific responsibilities. </w:t>
      </w:r>
    </w:p>
    <w:p w14:paraId="7E58A821" w14:textId="77777777" w:rsidR="00421EA8" w:rsidRPr="003E4207" w:rsidRDefault="00421EA8" w:rsidP="00363634">
      <w:pPr>
        <w:jc w:val="both"/>
        <w:rPr>
          <w:lang w:val="en-US"/>
        </w:rPr>
      </w:pPr>
    </w:p>
    <w:p w14:paraId="2A36E8BC" w14:textId="77777777" w:rsidR="000964DD" w:rsidRPr="003E4207" w:rsidRDefault="000964DD" w:rsidP="00363634">
      <w:pPr>
        <w:jc w:val="both"/>
        <w:rPr>
          <w:lang w:val="en-US"/>
        </w:rPr>
      </w:pPr>
    </w:p>
    <w:p w14:paraId="178B39C2" w14:textId="77777777" w:rsidR="00363634" w:rsidRPr="003E4207" w:rsidRDefault="00363634" w:rsidP="00363634">
      <w:pPr>
        <w:pStyle w:val="Heading2"/>
        <w:numPr>
          <w:ilvl w:val="0"/>
          <w:numId w:val="25"/>
        </w:numPr>
        <w:spacing w:line="276" w:lineRule="auto"/>
        <w:rPr>
          <w:rFonts w:ascii="Times New Roman" w:hAnsi="Times New Roman"/>
          <w:color w:val="auto"/>
          <w:sz w:val="24"/>
          <w:szCs w:val="24"/>
          <w:lang w:val="en-US"/>
        </w:rPr>
      </w:pPr>
      <w:bookmarkStart w:id="129" w:name="_Toc473687779"/>
      <w:bookmarkStart w:id="130" w:name="_Toc536616115"/>
      <w:bookmarkStart w:id="131" w:name="_Toc536630596"/>
      <w:r w:rsidRPr="003E4207">
        <w:rPr>
          <w:rFonts w:ascii="Times New Roman" w:hAnsi="Times New Roman"/>
          <w:color w:val="auto"/>
          <w:sz w:val="24"/>
          <w:szCs w:val="24"/>
          <w:lang w:val="en-US"/>
        </w:rPr>
        <w:t>Financing and Financial Management Project: Project Efficiency</w:t>
      </w:r>
      <w:bookmarkEnd w:id="129"/>
      <w:bookmarkEnd w:id="130"/>
      <w:bookmarkEnd w:id="131"/>
    </w:p>
    <w:p w14:paraId="53338990" w14:textId="77777777" w:rsidR="00DC6940" w:rsidRPr="003E4207" w:rsidRDefault="00DC6940" w:rsidP="00363634">
      <w:pPr>
        <w:jc w:val="both"/>
        <w:rPr>
          <w:lang w:val="en-US"/>
        </w:rPr>
      </w:pPr>
    </w:p>
    <w:p w14:paraId="7B313B17" w14:textId="77777777" w:rsidR="00DC6940" w:rsidRPr="003E4207" w:rsidRDefault="00DC6940" w:rsidP="00DC6940">
      <w:pPr>
        <w:jc w:val="both"/>
        <w:rPr>
          <w:lang w:val="en-US"/>
        </w:rPr>
      </w:pPr>
      <w:r w:rsidRPr="003E4207">
        <w:rPr>
          <w:lang w:val="en-US"/>
        </w:rPr>
        <w:t>The assessment of efficiency was based on the main issue following documented in the evaluation matrix: How far the results have been achieved with the resources available on time? Specifically, it is to assess the level of disbursement of resources from the results achieved during the period and also to judge the respect of deadlines in the delivery of products.</w:t>
      </w:r>
    </w:p>
    <w:p w14:paraId="2AB4E322" w14:textId="77777777" w:rsidR="00DC6940" w:rsidRPr="003E4207" w:rsidRDefault="00DC6940" w:rsidP="00363634">
      <w:pPr>
        <w:jc w:val="both"/>
        <w:rPr>
          <w:lang w:val="en-US"/>
        </w:rPr>
      </w:pPr>
    </w:p>
    <w:p w14:paraId="787A59E7" w14:textId="77777777" w:rsidR="00363634" w:rsidRPr="003E4207" w:rsidRDefault="004B3BBD" w:rsidP="00363634">
      <w:pPr>
        <w:jc w:val="both"/>
        <w:rPr>
          <w:lang w:val="en-US"/>
        </w:rPr>
      </w:pPr>
      <w:r w:rsidRPr="003E4207">
        <w:rPr>
          <w:lang w:val="en-US"/>
        </w:rPr>
        <w:t>Funding for the project is fully insured by the Adaptation Fund without any financing. In terms of financial management, it should be noted first that the project is 100% in terms of budget execution (Table below)</w:t>
      </w:r>
    </w:p>
    <w:p w14:paraId="08D7E8DC" w14:textId="77777777" w:rsidR="00363634" w:rsidRPr="003E4207" w:rsidRDefault="00363634" w:rsidP="00363634">
      <w:pPr>
        <w:jc w:val="both"/>
        <w:rPr>
          <w:lang w:val="en-US"/>
        </w:rPr>
      </w:pPr>
    </w:p>
    <w:p w14:paraId="5E0CEFCD" w14:textId="77777777" w:rsidR="00363634" w:rsidRPr="003E4207" w:rsidRDefault="00363634" w:rsidP="00363634">
      <w:pPr>
        <w:rPr>
          <w:b/>
          <w:lang w:val="en-US"/>
        </w:rPr>
      </w:pPr>
      <w:r w:rsidRPr="003E4207">
        <w:rPr>
          <w:b/>
          <w:u w:val="single"/>
          <w:lang w:val="en-US"/>
        </w:rPr>
        <w:t>Table 10</w:t>
      </w:r>
      <w:r w:rsidRPr="003E4207">
        <w:rPr>
          <w:b/>
          <w:lang w:val="en-US"/>
        </w:rPr>
        <w:t>: Implementation rate of the budget by component and year</w:t>
      </w:r>
    </w:p>
    <w:p w14:paraId="315867EF" w14:textId="77777777" w:rsidR="00363634" w:rsidRPr="003E4207" w:rsidRDefault="00363634" w:rsidP="00363634">
      <w:pPr>
        <w:rPr>
          <w:lang w:val="en-US"/>
        </w:rPr>
      </w:pPr>
    </w:p>
    <w:tbl>
      <w:tblPr>
        <w:tblW w:w="6460" w:type="dxa"/>
        <w:tblInd w:w="40" w:type="dxa"/>
        <w:tblCellMar>
          <w:left w:w="70" w:type="dxa"/>
          <w:right w:w="70" w:type="dxa"/>
        </w:tblCellMar>
        <w:tblLook w:val="04A0" w:firstRow="1" w:lastRow="0" w:firstColumn="1" w:lastColumn="0" w:noHBand="0" w:noVBand="1"/>
      </w:tblPr>
      <w:tblGrid>
        <w:gridCol w:w="1860"/>
        <w:gridCol w:w="1580"/>
        <w:gridCol w:w="1480"/>
        <w:gridCol w:w="1750"/>
      </w:tblGrid>
      <w:tr w:rsidR="00690E71" w:rsidRPr="00847120" w14:paraId="08F3A5CC" w14:textId="77777777" w:rsidTr="00690E71">
        <w:trPr>
          <w:trHeight w:val="9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81B36" w14:textId="77777777" w:rsidR="00690E71" w:rsidRDefault="00690E71" w:rsidP="006B23B4">
            <w:pPr>
              <w:jc w:val="center"/>
              <w:rPr>
                <w:rFonts w:ascii="Calibri" w:hAnsi="Calibri"/>
                <w:b/>
                <w:bCs/>
                <w:color w:val="000000"/>
              </w:rPr>
            </w:pPr>
            <w:r>
              <w:rPr>
                <w:rFonts w:ascii="Calibri" w:hAnsi="Calibri"/>
                <w:b/>
                <w:bCs/>
                <w:color w:val="000000"/>
              </w:rPr>
              <w:t>Designation</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158A2DD" w14:textId="77777777" w:rsidR="00690E71" w:rsidRDefault="00690E71" w:rsidP="006B23B4">
            <w:pPr>
              <w:jc w:val="center"/>
              <w:rPr>
                <w:rFonts w:ascii="Calibri" w:hAnsi="Calibri"/>
                <w:b/>
                <w:bCs/>
                <w:color w:val="000000"/>
              </w:rPr>
            </w:pPr>
            <w:r>
              <w:rPr>
                <w:rFonts w:ascii="Calibri" w:hAnsi="Calibri"/>
                <w:b/>
                <w:bCs/>
                <w:color w:val="000000"/>
              </w:rPr>
              <w:t>Budget in US $ (a)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6CAD43" w14:textId="77777777" w:rsidR="00690E71" w:rsidRDefault="00690E71" w:rsidP="006B23B4">
            <w:pPr>
              <w:jc w:val="center"/>
              <w:rPr>
                <w:rFonts w:ascii="Calibri" w:hAnsi="Calibri"/>
                <w:b/>
                <w:bCs/>
                <w:color w:val="000000"/>
              </w:rPr>
            </w:pPr>
            <w:r>
              <w:rPr>
                <w:rFonts w:ascii="Calibri" w:hAnsi="Calibri"/>
                <w:b/>
                <w:bCs/>
                <w:color w:val="000000"/>
              </w:rPr>
              <w:t>(*) Total Expenditure USD (b)</w:t>
            </w:r>
          </w:p>
        </w:tc>
        <w:tc>
          <w:tcPr>
            <w:tcW w:w="1540" w:type="dxa"/>
            <w:tcBorders>
              <w:top w:val="single" w:sz="4" w:space="0" w:color="auto"/>
              <w:left w:val="nil"/>
              <w:bottom w:val="nil"/>
              <w:right w:val="single" w:sz="4" w:space="0" w:color="auto"/>
            </w:tcBorders>
            <w:shd w:val="clear" w:color="auto" w:fill="auto"/>
            <w:vAlign w:val="center"/>
            <w:hideMark/>
          </w:tcPr>
          <w:p w14:paraId="343FA6ED" w14:textId="77777777" w:rsidR="00690E71" w:rsidRPr="003E4207" w:rsidRDefault="00690E71" w:rsidP="006B23B4">
            <w:pPr>
              <w:jc w:val="center"/>
              <w:rPr>
                <w:rFonts w:ascii="Calibri" w:hAnsi="Calibri"/>
                <w:b/>
                <w:bCs/>
                <w:color w:val="000000"/>
                <w:lang w:val="en-US"/>
              </w:rPr>
            </w:pPr>
            <w:r w:rsidRPr="003E4207">
              <w:rPr>
                <w:rFonts w:ascii="Calibri" w:hAnsi="Calibri"/>
                <w:b/>
                <w:bCs/>
                <w:color w:val="000000"/>
                <w:lang w:val="en-US"/>
              </w:rPr>
              <w:t>Rate of implementation of the budget</w:t>
            </w:r>
          </w:p>
        </w:tc>
      </w:tr>
      <w:tr w:rsidR="00690E71" w14:paraId="3594F3DD" w14:textId="77777777" w:rsidTr="00690E71">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62C3278" w14:textId="77777777" w:rsidR="00690E71" w:rsidRDefault="00690E71" w:rsidP="006B23B4">
            <w:pPr>
              <w:rPr>
                <w:rFonts w:ascii="Calibri" w:hAnsi="Calibri"/>
                <w:color w:val="000000"/>
              </w:rPr>
            </w:pPr>
            <w:r>
              <w:rPr>
                <w:rFonts w:ascii="Calibri" w:hAnsi="Calibri"/>
                <w:color w:val="000000"/>
              </w:rPr>
              <w:t xml:space="preserve">component 1 </w:t>
            </w:r>
          </w:p>
        </w:tc>
        <w:tc>
          <w:tcPr>
            <w:tcW w:w="1580" w:type="dxa"/>
            <w:tcBorders>
              <w:top w:val="nil"/>
              <w:left w:val="nil"/>
              <w:bottom w:val="single" w:sz="4" w:space="0" w:color="auto"/>
              <w:right w:val="single" w:sz="4" w:space="0" w:color="auto"/>
            </w:tcBorders>
            <w:shd w:val="clear" w:color="000000" w:fill="C2D69A"/>
            <w:noWrap/>
            <w:vAlign w:val="bottom"/>
            <w:hideMark/>
          </w:tcPr>
          <w:p w14:paraId="6898D146" w14:textId="77777777" w:rsidR="00690E71" w:rsidRDefault="00690E71" w:rsidP="006B23B4">
            <w:pPr>
              <w:rPr>
                <w:rFonts w:ascii="Calibri" w:hAnsi="Calibri"/>
                <w:color w:val="000000"/>
              </w:rPr>
            </w:pPr>
            <w:r>
              <w:rPr>
                <w:rFonts w:ascii="Calibri" w:hAnsi="Calibri"/>
                <w:color w:val="000000"/>
              </w:rPr>
              <w:t xml:space="preserve">      1910000   </w:t>
            </w:r>
          </w:p>
        </w:tc>
        <w:tc>
          <w:tcPr>
            <w:tcW w:w="1480" w:type="dxa"/>
            <w:tcBorders>
              <w:top w:val="nil"/>
              <w:left w:val="nil"/>
              <w:bottom w:val="single" w:sz="4" w:space="0" w:color="auto"/>
              <w:right w:val="single" w:sz="4" w:space="0" w:color="auto"/>
            </w:tcBorders>
            <w:shd w:val="clear" w:color="000000" w:fill="E46D0A"/>
            <w:noWrap/>
            <w:vAlign w:val="bottom"/>
            <w:hideMark/>
          </w:tcPr>
          <w:p w14:paraId="49A166A9" w14:textId="77777777" w:rsidR="00690E71" w:rsidRDefault="00690E71" w:rsidP="006B23B4">
            <w:pPr>
              <w:rPr>
                <w:rFonts w:ascii="Calibri" w:hAnsi="Calibri"/>
                <w:color w:val="000000"/>
              </w:rPr>
            </w:pPr>
            <w:r>
              <w:rPr>
                <w:rFonts w:ascii="Calibri" w:hAnsi="Calibri"/>
                <w:color w:val="000000"/>
              </w:rPr>
              <w:t xml:space="preserve">    1910000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FEC4161" w14:textId="77777777" w:rsidR="00690E71" w:rsidRDefault="00690E71" w:rsidP="006B23B4">
            <w:pPr>
              <w:jc w:val="center"/>
              <w:rPr>
                <w:rFonts w:ascii="Calibri" w:hAnsi="Calibri"/>
                <w:color w:val="000000"/>
              </w:rPr>
            </w:pPr>
            <w:r>
              <w:rPr>
                <w:rFonts w:ascii="Calibri" w:hAnsi="Calibri"/>
                <w:color w:val="000000"/>
              </w:rPr>
              <w:t>100%</w:t>
            </w:r>
          </w:p>
        </w:tc>
      </w:tr>
      <w:tr w:rsidR="00690E71" w14:paraId="6CD71DC5" w14:textId="77777777" w:rsidTr="00690E71">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E5C4605" w14:textId="77777777" w:rsidR="00690E71" w:rsidRDefault="00690E71" w:rsidP="006B23B4">
            <w:pPr>
              <w:rPr>
                <w:rFonts w:ascii="Calibri" w:hAnsi="Calibri"/>
                <w:color w:val="000000"/>
              </w:rPr>
            </w:pPr>
            <w:r>
              <w:rPr>
                <w:rFonts w:ascii="Calibri" w:hAnsi="Calibri"/>
                <w:color w:val="000000"/>
              </w:rPr>
              <w:t>component 2</w:t>
            </w:r>
          </w:p>
        </w:tc>
        <w:tc>
          <w:tcPr>
            <w:tcW w:w="1580" w:type="dxa"/>
            <w:tcBorders>
              <w:top w:val="nil"/>
              <w:left w:val="nil"/>
              <w:bottom w:val="single" w:sz="4" w:space="0" w:color="auto"/>
              <w:right w:val="single" w:sz="4" w:space="0" w:color="auto"/>
            </w:tcBorders>
            <w:shd w:val="clear" w:color="000000" w:fill="C2D69A"/>
            <w:noWrap/>
            <w:vAlign w:val="bottom"/>
            <w:hideMark/>
          </w:tcPr>
          <w:p w14:paraId="24F6F467" w14:textId="77777777" w:rsidR="00690E71" w:rsidRDefault="00690E71" w:rsidP="006B23B4">
            <w:pPr>
              <w:rPr>
                <w:rFonts w:ascii="Calibri" w:hAnsi="Calibri"/>
                <w:color w:val="000000"/>
              </w:rPr>
            </w:pPr>
            <w:r>
              <w:rPr>
                <w:rFonts w:ascii="Calibri" w:hAnsi="Calibri"/>
                <w:color w:val="000000"/>
              </w:rPr>
              <w:t xml:space="preserve">      1498000   </w:t>
            </w:r>
          </w:p>
        </w:tc>
        <w:tc>
          <w:tcPr>
            <w:tcW w:w="1480" w:type="dxa"/>
            <w:tcBorders>
              <w:top w:val="nil"/>
              <w:left w:val="nil"/>
              <w:bottom w:val="single" w:sz="4" w:space="0" w:color="auto"/>
              <w:right w:val="single" w:sz="4" w:space="0" w:color="auto"/>
            </w:tcBorders>
            <w:shd w:val="clear" w:color="000000" w:fill="E46D0A"/>
            <w:noWrap/>
            <w:vAlign w:val="bottom"/>
            <w:hideMark/>
          </w:tcPr>
          <w:p w14:paraId="310ACAF1" w14:textId="77777777" w:rsidR="00690E71" w:rsidRDefault="00690E71" w:rsidP="006B23B4">
            <w:pPr>
              <w:rPr>
                <w:rFonts w:ascii="Calibri" w:hAnsi="Calibri"/>
                <w:color w:val="000000"/>
              </w:rPr>
            </w:pPr>
            <w:r>
              <w:rPr>
                <w:rFonts w:ascii="Calibri" w:hAnsi="Calibri"/>
                <w:color w:val="000000"/>
              </w:rPr>
              <w:t xml:space="preserve">    1498000   </w:t>
            </w:r>
          </w:p>
        </w:tc>
        <w:tc>
          <w:tcPr>
            <w:tcW w:w="1540" w:type="dxa"/>
            <w:tcBorders>
              <w:top w:val="nil"/>
              <w:left w:val="nil"/>
              <w:bottom w:val="single" w:sz="4" w:space="0" w:color="auto"/>
              <w:right w:val="single" w:sz="4" w:space="0" w:color="auto"/>
            </w:tcBorders>
            <w:shd w:val="clear" w:color="auto" w:fill="auto"/>
            <w:vAlign w:val="center"/>
            <w:hideMark/>
          </w:tcPr>
          <w:p w14:paraId="061849E2" w14:textId="77777777" w:rsidR="00690E71" w:rsidRDefault="00690E71" w:rsidP="006B23B4">
            <w:pPr>
              <w:jc w:val="center"/>
              <w:rPr>
                <w:rFonts w:ascii="Calibri" w:hAnsi="Calibri"/>
                <w:color w:val="000000"/>
              </w:rPr>
            </w:pPr>
            <w:r>
              <w:rPr>
                <w:rFonts w:ascii="Calibri" w:hAnsi="Calibri"/>
                <w:color w:val="000000"/>
              </w:rPr>
              <w:t>100%</w:t>
            </w:r>
          </w:p>
        </w:tc>
      </w:tr>
      <w:tr w:rsidR="00690E71" w14:paraId="2E9A4372" w14:textId="77777777" w:rsidTr="00690E71">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39DF106" w14:textId="77777777" w:rsidR="00690E71" w:rsidRDefault="00690E71" w:rsidP="006B23B4">
            <w:pPr>
              <w:rPr>
                <w:rFonts w:ascii="Calibri" w:hAnsi="Calibri"/>
                <w:color w:val="000000"/>
              </w:rPr>
            </w:pPr>
            <w:r>
              <w:rPr>
                <w:rFonts w:ascii="Calibri" w:hAnsi="Calibri"/>
                <w:color w:val="000000"/>
              </w:rPr>
              <w:t>component 3</w:t>
            </w:r>
          </w:p>
        </w:tc>
        <w:tc>
          <w:tcPr>
            <w:tcW w:w="1580" w:type="dxa"/>
            <w:tcBorders>
              <w:top w:val="nil"/>
              <w:left w:val="nil"/>
              <w:bottom w:val="single" w:sz="4" w:space="0" w:color="auto"/>
              <w:right w:val="single" w:sz="4" w:space="0" w:color="auto"/>
            </w:tcBorders>
            <w:shd w:val="clear" w:color="000000" w:fill="C2D69A"/>
            <w:noWrap/>
            <w:vAlign w:val="bottom"/>
            <w:hideMark/>
          </w:tcPr>
          <w:p w14:paraId="2D3440BB" w14:textId="77777777" w:rsidR="00690E71" w:rsidRDefault="00690E71" w:rsidP="006B23B4">
            <w:pPr>
              <w:rPr>
                <w:rFonts w:ascii="Calibri" w:hAnsi="Calibri"/>
                <w:color w:val="000000"/>
              </w:rPr>
            </w:pPr>
            <w:r>
              <w:rPr>
                <w:rFonts w:ascii="Calibri" w:hAnsi="Calibri"/>
                <w:color w:val="000000"/>
              </w:rPr>
              <w:t xml:space="preserve">         477800   </w:t>
            </w:r>
          </w:p>
        </w:tc>
        <w:tc>
          <w:tcPr>
            <w:tcW w:w="1480" w:type="dxa"/>
            <w:tcBorders>
              <w:top w:val="nil"/>
              <w:left w:val="nil"/>
              <w:bottom w:val="single" w:sz="4" w:space="0" w:color="auto"/>
              <w:right w:val="single" w:sz="4" w:space="0" w:color="auto"/>
            </w:tcBorders>
            <w:shd w:val="clear" w:color="000000" w:fill="E46D0A"/>
            <w:noWrap/>
            <w:vAlign w:val="bottom"/>
            <w:hideMark/>
          </w:tcPr>
          <w:p w14:paraId="48A41FB3" w14:textId="77777777" w:rsidR="00690E71" w:rsidRDefault="00690E71" w:rsidP="006B23B4">
            <w:pPr>
              <w:rPr>
                <w:rFonts w:ascii="Calibri" w:hAnsi="Calibri"/>
                <w:color w:val="000000"/>
              </w:rPr>
            </w:pPr>
            <w:r>
              <w:rPr>
                <w:rFonts w:ascii="Calibri" w:hAnsi="Calibri"/>
                <w:color w:val="000000"/>
              </w:rPr>
              <w:t xml:space="preserve">       477800   </w:t>
            </w:r>
          </w:p>
        </w:tc>
        <w:tc>
          <w:tcPr>
            <w:tcW w:w="1540" w:type="dxa"/>
            <w:tcBorders>
              <w:top w:val="nil"/>
              <w:left w:val="nil"/>
              <w:bottom w:val="single" w:sz="4" w:space="0" w:color="auto"/>
              <w:right w:val="single" w:sz="4" w:space="0" w:color="auto"/>
            </w:tcBorders>
            <w:shd w:val="clear" w:color="auto" w:fill="auto"/>
            <w:vAlign w:val="center"/>
            <w:hideMark/>
          </w:tcPr>
          <w:p w14:paraId="5B60E0BB" w14:textId="77777777" w:rsidR="00690E71" w:rsidRDefault="00690E71" w:rsidP="006B23B4">
            <w:pPr>
              <w:jc w:val="center"/>
              <w:rPr>
                <w:rFonts w:ascii="Calibri" w:hAnsi="Calibri"/>
                <w:color w:val="000000"/>
              </w:rPr>
            </w:pPr>
            <w:r>
              <w:rPr>
                <w:rFonts w:ascii="Calibri" w:hAnsi="Calibri"/>
                <w:color w:val="000000"/>
              </w:rPr>
              <w:t>100%</w:t>
            </w:r>
          </w:p>
        </w:tc>
      </w:tr>
      <w:tr w:rsidR="00690E71" w14:paraId="1FB20982" w14:textId="77777777" w:rsidTr="00690E71">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F1A3A43" w14:textId="77777777" w:rsidR="00690E71" w:rsidRDefault="00690E71" w:rsidP="006B23B4">
            <w:pPr>
              <w:rPr>
                <w:rFonts w:ascii="Calibri" w:hAnsi="Calibri"/>
                <w:color w:val="000000"/>
              </w:rPr>
            </w:pPr>
            <w:r>
              <w:rPr>
                <w:rFonts w:ascii="Calibri" w:hAnsi="Calibri"/>
                <w:color w:val="000000"/>
              </w:rPr>
              <w:t>Project management</w:t>
            </w:r>
          </w:p>
        </w:tc>
        <w:tc>
          <w:tcPr>
            <w:tcW w:w="1580" w:type="dxa"/>
            <w:tcBorders>
              <w:top w:val="nil"/>
              <w:left w:val="nil"/>
              <w:bottom w:val="single" w:sz="4" w:space="0" w:color="auto"/>
              <w:right w:val="single" w:sz="4" w:space="0" w:color="auto"/>
            </w:tcBorders>
            <w:shd w:val="clear" w:color="000000" w:fill="C2D69A"/>
            <w:noWrap/>
            <w:vAlign w:val="bottom"/>
            <w:hideMark/>
          </w:tcPr>
          <w:p w14:paraId="5C3A11FA" w14:textId="77777777" w:rsidR="00690E71" w:rsidRDefault="00690E71" w:rsidP="006B23B4">
            <w:pPr>
              <w:rPr>
                <w:rFonts w:ascii="Calibri" w:hAnsi="Calibri"/>
                <w:color w:val="000000"/>
              </w:rPr>
            </w:pPr>
            <w:r>
              <w:rPr>
                <w:rFonts w:ascii="Calibri" w:hAnsi="Calibri"/>
                <w:color w:val="000000"/>
              </w:rPr>
              <w:t xml:space="preserve">         407800   </w:t>
            </w:r>
          </w:p>
        </w:tc>
        <w:tc>
          <w:tcPr>
            <w:tcW w:w="1480" w:type="dxa"/>
            <w:tcBorders>
              <w:top w:val="nil"/>
              <w:left w:val="nil"/>
              <w:bottom w:val="single" w:sz="4" w:space="0" w:color="auto"/>
              <w:right w:val="single" w:sz="4" w:space="0" w:color="auto"/>
            </w:tcBorders>
            <w:shd w:val="clear" w:color="000000" w:fill="E46D0A"/>
            <w:noWrap/>
            <w:vAlign w:val="bottom"/>
            <w:hideMark/>
          </w:tcPr>
          <w:p w14:paraId="3AD0848E" w14:textId="77777777" w:rsidR="00690E71" w:rsidRDefault="00690E71" w:rsidP="006B23B4">
            <w:pPr>
              <w:rPr>
                <w:rFonts w:ascii="Calibri" w:hAnsi="Calibri"/>
                <w:color w:val="000000"/>
              </w:rPr>
            </w:pPr>
            <w:r>
              <w:rPr>
                <w:rFonts w:ascii="Calibri" w:hAnsi="Calibri"/>
                <w:color w:val="000000"/>
              </w:rPr>
              <w:t xml:space="preserve">       407800   </w:t>
            </w:r>
          </w:p>
        </w:tc>
        <w:tc>
          <w:tcPr>
            <w:tcW w:w="1540" w:type="dxa"/>
            <w:tcBorders>
              <w:top w:val="nil"/>
              <w:left w:val="nil"/>
              <w:bottom w:val="single" w:sz="4" w:space="0" w:color="auto"/>
              <w:right w:val="single" w:sz="4" w:space="0" w:color="auto"/>
            </w:tcBorders>
            <w:shd w:val="clear" w:color="auto" w:fill="auto"/>
            <w:vAlign w:val="center"/>
            <w:hideMark/>
          </w:tcPr>
          <w:p w14:paraId="6C7A022A" w14:textId="77777777" w:rsidR="00690E71" w:rsidRDefault="00690E71" w:rsidP="006B23B4">
            <w:pPr>
              <w:jc w:val="center"/>
              <w:rPr>
                <w:rFonts w:ascii="Calibri" w:hAnsi="Calibri"/>
                <w:color w:val="000000"/>
              </w:rPr>
            </w:pPr>
            <w:r>
              <w:rPr>
                <w:rFonts w:ascii="Calibri" w:hAnsi="Calibri"/>
                <w:color w:val="000000"/>
              </w:rPr>
              <w:t>100%</w:t>
            </w:r>
          </w:p>
        </w:tc>
      </w:tr>
      <w:tr w:rsidR="00690E71" w14:paraId="69949F90" w14:textId="77777777" w:rsidTr="00690E71">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C238AA2" w14:textId="77777777" w:rsidR="00690E71" w:rsidRDefault="00690E71" w:rsidP="006B23B4">
            <w:pPr>
              <w:rPr>
                <w:rFonts w:ascii="Calibri" w:hAnsi="Calibri"/>
                <w:color w:val="000000"/>
              </w:rPr>
            </w:pPr>
            <w:r>
              <w:rPr>
                <w:rFonts w:ascii="Calibri" w:hAnsi="Calibri"/>
                <w:color w:val="000000"/>
              </w:rPr>
              <w:t>MIE Fees (UNDP)</w:t>
            </w:r>
          </w:p>
        </w:tc>
        <w:tc>
          <w:tcPr>
            <w:tcW w:w="1580" w:type="dxa"/>
            <w:tcBorders>
              <w:top w:val="nil"/>
              <w:left w:val="nil"/>
              <w:bottom w:val="single" w:sz="4" w:space="0" w:color="auto"/>
              <w:right w:val="single" w:sz="4" w:space="0" w:color="auto"/>
            </w:tcBorders>
            <w:shd w:val="clear" w:color="000000" w:fill="C2D69A"/>
            <w:noWrap/>
            <w:vAlign w:val="bottom"/>
            <w:hideMark/>
          </w:tcPr>
          <w:p w14:paraId="4A8A2A7D" w14:textId="77777777" w:rsidR="00690E71" w:rsidRDefault="00690E71" w:rsidP="006B23B4">
            <w:pPr>
              <w:rPr>
                <w:rFonts w:ascii="Calibri" w:hAnsi="Calibri"/>
                <w:color w:val="000000"/>
              </w:rPr>
            </w:pPr>
            <w:r>
              <w:rPr>
                <w:rFonts w:ascii="Calibri" w:hAnsi="Calibri"/>
                <w:color w:val="000000"/>
              </w:rPr>
              <w:t xml:space="preserve">         364 956   </w:t>
            </w:r>
          </w:p>
        </w:tc>
        <w:tc>
          <w:tcPr>
            <w:tcW w:w="1480" w:type="dxa"/>
            <w:tcBorders>
              <w:top w:val="nil"/>
              <w:left w:val="nil"/>
              <w:bottom w:val="single" w:sz="4" w:space="0" w:color="auto"/>
              <w:right w:val="single" w:sz="4" w:space="0" w:color="auto"/>
            </w:tcBorders>
            <w:shd w:val="clear" w:color="000000" w:fill="E46D0A"/>
            <w:noWrap/>
            <w:vAlign w:val="bottom"/>
            <w:hideMark/>
          </w:tcPr>
          <w:p w14:paraId="318CDBBF" w14:textId="77777777" w:rsidR="00690E71" w:rsidRDefault="00690E71" w:rsidP="006B23B4">
            <w:pPr>
              <w:rPr>
                <w:rFonts w:ascii="Calibri" w:hAnsi="Calibri"/>
                <w:color w:val="000000"/>
              </w:rPr>
            </w:pPr>
            <w:r>
              <w:rPr>
                <w:rFonts w:ascii="Calibri" w:hAnsi="Calibri"/>
                <w:color w:val="000000"/>
              </w:rPr>
              <w:t xml:space="preserve">       364 956   </w:t>
            </w:r>
          </w:p>
        </w:tc>
        <w:tc>
          <w:tcPr>
            <w:tcW w:w="1540" w:type="dxa"/>
            <w:tcBorders>
              <w:top w:val="nil"/>
              <w:left w:val="nil"/>
              <w:bottom w:val="single" w:sz="4" w:space="0" w:color="auto"/>
              <w:right w:val="single" w:sz="4" w:space="0" w:color="auto"/>
            </w:tcBorders>
            <w:shd w:val="clear" w:color="auto" w:fill="auto"/>
            <w:vAlign w:val="center"/>
            <w:hideMark/>
          </w:tcPr>
          <w:p w14:paraId="03D6FC2B" w14:textId="77777777" w:rsidR="00690E71" w:rsidRDefault="00690E71" w:rsidP="006B23B4">
            <w:pPr>
              <w:jc w:val="center"/>
              <w:rPr>
                <w:rFonts w:ascii="Calibri" w:hAnsi="Calibri"/>
                <w:color w:val="000000"/>
              </w:rPr>
            </w:pPr>
            <w:r>
              <w:rPr>
                <w:rFonts w:ascii="Calibri" w:hAnsi="Calibri"/>
                <w:color w:val="000000"/>
              </w:rPr>
              <w:t>100%</w:t>
            </w:r>
          </w:p>
        </w:tc>
      </w:tr>
      <w:tr w:rsidR="00690E71" w14:paraId="58971D0A" w14:textId="77777777" w:rsidTr="00690E71">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5BA3C05" w14:textId="77777777" w:rsidR="00690E71" w:rsidRDefault="00690E71" w:rsidP="006B23B4">
            <w:pPr>
              <w:jc w:val="right"/>
              <w:rPr>
                <w:rFonts w:ascii="Calibri" w:hAnsi="Calibri"/>
                <w:b/>
                <w:bCs/>
                <w:color w:val="000000"/>
              </w:rPr>
            </w:pPr>
            <w:r>
              <w:rPr>
                <w:rFonts w:ascii="Calibri" w:hAnsi="Calibri"/>
                <w:b/>
                <w:bCs/>
                <w:color w:val="000000"/>
              </w:rPr>
              <w:t>TOTAL</w:t>
            </w:r>
          </w:p>
        </w:tc>
        <w:tc>
          <w:tcPr>
            <w:tcW w:w="1580" w:type="dxa"/>
            <w:tcBorders>
              <w:top w:val="nil"/>
              <w:left w:val="nil"/>
              <w:bottom w:val="single" w:sz="4" w:space="0" w:color="auto"/>
              <w:right w:val="single" w:sz="4" w:space="0" w:color="auto"/>
            </w:tcBorders>
            <w:shd w:val="clear" w:color="000000" w:fill="C2D69A"/>
            <w:noWrap/>
            <w:vAlign w:val="bottom"/>
            <w:hideMark/>
          </w:tcPr>
          <w:p w14:paraId="549D4416" w14:textId="77777777" w:rsidR="00690E71" w:rsidRDefault="00690E71" w:rsidP="006B23B4">
            <w:pPr>
              <w:rPr>
                <w:rFonts w:ascii="Calibri" w:hAnsi="Calibri"/>
                <w:b/>
                <w:bCs/>
                <w:color w:val="000000"/>
              </w:rPr>
            </w:pPr>
            <w:r>
              <w:rPr>
                <w:rFonts w:ascii="Calibri" w:hAnsi="Calibri"/>
                <w:b/>
                <w:bCs/>
                <w:color w:val="000000"/>
              </w:rPr>
              <w:t xml:space="preserve">      4658556   </w:t>
            </w:r>
          </w:p>
        </w:tc>
        <w:tc>
          <w:tcPr>
            <w:tcW w:w="1480" w:type="dxa"/>
            <w:tcBorders>
              <w:top w:val="nil"/>
              <w:left w:val="nil"/>
              <w:bottom w:val="single" w:sz="4" w:space="0" w:color="auto"/>
              <w:right w:val="single" w:sz="4" w:space="0" w:color="auto"/>
            </w:tcBorders>
            <w:shd w:val="clear" w:color="000000" w:fill="E46D0A"/>
            <w:noWrap/>
            <w:vAlign w:val="bottom"/>
            <w:hideMark/>
          </w:tcPr>
          <w:p w14:paraId="3049E9A4" w14:textId="77777777" w:rsidR="00690E71" w:rsidRDefault="00690E71" w:rsidP="006B23B4">
            <w:pPr>
              <w:rPr>
                <w:rFonts w:ascii="Calibri" w:hAnsi="Calibri"/>
                <w:b/>
                <w:bCs/>
                <w:color w:val="000000"/>
              </w:rPr>
            </w:pPr>
            <w:r>
              <w:rPr>
                <w:rFonts w:ascii="Calibri" w:hAnsi="Calibri"/>
                <w:b/>
                <w:bCs/>
                <w:color w:val="000000"/>
              </w:rPr>
              <w:t xml:space="preserve">    4658556   </w:t>
            </w:r>
          </w:p>
        </w:tc>
        <w:tc>
          <w:tcPr>
            <w:tcW w:w="1540" w:type="dxa"/>
            <w:tcBorders>
              <w:top w:val="nil"/>
              <w:left w:val="nil"/>
              <w:bottom w:val="single" w:sz="4" w:space="0" w:color="auto"/>
              <w:right w:val="single" w:sz="4" w:space="0" w:color="auto"/>
            </w:tcBorders>
            <w:shd w:val="clear" w:color="000000" w:fill="BFBFBF"/>
            <w:noWrap/>
            <w:vAlign w:val="bottom"/>
            <w:hideMark/>
          </w:tcPr>
          <w:p w14:paraId="1E9516C4" w14:textId="77777777" w:rsidR="00690E71" w:rsidRDefault="00690E71" w:rsidP="006B23B4">
            <w:pPr>
              <w:rPr>
                <w:rFonts w:ascii="Calibri" w:hAnsi="Calibri"/>
                <w:b/>
                <w:bCs/>
                <w:color w:val="000000"/>
              </w:rPr>
            </w:pPr>
          </w:p>
        </w:tc>
      </w:tr>
    </w:tbl>
    <w:p w14:paraId="3841FF8B" w14:textId="77777777" w:rsidR="00363634" w:rsidRPr="003E4207" w:rsidRDefault="00363634" w:rsidP="00363634">
      <w:pPr>
        <w:rPr>
          <w:sz w:val="20"/>
          <w:szCs w:val="20"/>
          <w:lang w:val="en-US"/>
        </w:rPr>
      </w:pPr>
      <w:r w:rsidRPr="003E4207">
        <w:rPr>
          <w:b/>
          <w:u w:val="single"/>
          <w:lang w:val="en-US"/>
        </w:rPr>
        <w:t>Source</w:t>
      </w:r>
      <w:r w:rsidRPr="003E4207">
        <w:rPr>
          <w:b/>
          <w:lang w:val="en-US"/>
        </w:rPr>
        <w:t>:</w:t>
      </w:r>
      <w:r w:rsidRPr="003E4207">
        <w:rPr>
          <w:lang w:val="en-US"/>
        </w:rPr>
        <w:t xml:space="preserve"> </w:t>
      </w:r>
      <w:r w:rsidRPr="003E4207">
        <w:rPr>
          <w:lang w:val="en-US"/>
        </w:rPr>
        <w:tab/>
      </w:r>
      <w:r w:rsidRPr="003E4207">
        <w:rPr>
          <w:sz w:val="20"/>
          <w:szCs w:val="20"/>
          <w:lang w:val="en-US"/>
        </w:rPr>
        <w:t xml:space="preserve">Combined Financial Report (CDR) of UNDP </w:t>
      </w:r>
    </w:p>
    <w:p w14:paraId="56F55B73" w14:textId="77777777" w:rsidR="00363634" w:rsidRPr="003E4207" w:rsidRDefault="00363634" w:rsidP="00363634">
      <w:pPr>
        <w:ind w:left="708" w:firstLine="708"/>
        <w:rPr>
          <w:sz w:val="20"/>
          <w:szCs w:val="20"/>
          <w:lang w:val="en-US"/>
        </w:rPr>
      </w:pPr>
      <w:r w:rsidRPr="003E4207">
        <w:rPr>
          <w:sz w:val="20"/>
          <w:szCs w:val="20"/>
          <w:lang w:val="en-US"/>
        </w:rPr>
        <w:t xml:space="preserve">(*) The detail of the total expenditure shown in another table in the appendix. </w:t>
      </w:r>
    </w:p>
    <w:p w14:paraId="1DC23075" w14:textId="77777777" w:rsidR="00363634" w:rsidRPr="003E4207" w:rsidRDefault="00363634" w:rsidP="00363634">
      <w:pPr>
        <w:rPr>
          <w:lang w:val="en-US"/>
        </w:rPr>
      </w:pPr>
    </w:p>
    <w:p w14:paraId="3DC9BEA3" w14:textId="77777777" w:rsidR="00363634" w:rsidRPr="003E4207" w:rsidRDefault="00363634" w:rsidP="00363634">
      <w:pPr>
        <w:jc w:val="both"/>
        <w:rPr>
          <w:lang w:val="en-US"/>
        </w:rPr>
      </w:pPr>
      <w:r w:rsidRPr="003E4207">
        <w:rPr>
          <w:lang w:val="en-US"/>
        </w:rPr>
        <w:t>The control system on the financial plan is in place and operating under different audits held every year and the development of implementation plans of audit recommendations.</w:t>
      </w:r>
    </w:p>
    <w:p w14:paraId="7FA34DA6" w14:textId="77777777" w:rsidR="00363634" w:rsidRPr="003E4207" w:rsidRDefault="00363634" w:rsidP="00363634">
      <w:pPr>
        <w:jc w:val="both"/>
        <w:rPr>
          <w:lang w:val="en-US"/>
        </w:rPr>
      </w:pPr>
    </w:p>
    <w:p w14:paraId="36E6E2B9" w14:textId="77777777" w:rsidR="00690E71" w:rsidRPr="003E4207" w:rsidRDefault="00690E71" w:rsidP="00363634">
      <w:pPr>
        <w:jc w:val="both"/>
        <w:rPr>
          <w:lang w:val="en-US"/>
        </w:rPr>
      </w:pPr>
      <w:r w:rsidRPr="003E4207">
        <w:rPr>
          <w:lang w:val="en-US"/>
        </w:rPr>
        <w:t xml:space="preserve">However, some targets (number of dam) project have been revised downwards given the infrastructure costs underestimated in economic calculations in the formulation of the document project. </w:t>
      </w:r>
    </w:p>
    <w:p w14:paraId="5294B224" w14:textId="77777777" w:rsidR="00690E71" w:rsidRPr="003E4207" w:rsidDel="00727231" w:rsidRDefault="00690E71" w:rsidP="00363634">
      <w:pPr>
        <w:jc w:val="both"/>
        <w:rPr>
          <w:color w:val="000000" w:themeColor="text1"/>
          <w:lang w:val="en-US"/>
        </w:rPr>
      </w:pPr>
    </w:p>
    <w:p w14:paraId="2D82EE3D" w14:textId="77777777" w:rsidR="00DC6940" w:rsidRPr="003E4207" w:rsidRDefault="00DC6940" w:rsidP="00DC6940">
      <w:pPr>
        <w:jc w:val="both"/>
        <w:rPr>
          <w:color w:val="000000" w:themeColor="text1"/>
          <w:lang w:val="en-US"/>
        </w:rPr>
      </w:pPr>
      <w:r w:rsidRPr="003E4207">
        <w:rPr>
          <w:b/>
          <w:color w:val="000000" w:themeColor="text1"/>
          <w:lang w:val="en-US"/>
        </w:rPr>
        <w:t>Overall, products (activities) are deemed delivered across a proven solidity</w:t>
      </w:r>
      <w:r w:rsidRPr="003E4207">
        <w:rPr>
          <w:color w:val="000000" w:themeColor="text1"/>
          <w:lang w:val="en-US"/>
        </w:rPr>
        <w:t>, As they have been developed and made on the basis of international standing procedures. Both the installed equipment, training and expertise accompanying provision for developing rural communities adaptive capacities of Djibouti, meet robust quality requirements. contract review committees have allowed even to the PMU to identify and exclude non-performing suppliers.</w:t>
      </w:r>
    </w:p>
    <w:p w14:paraId="12FA67DD" w14:textId="77777777" w:rsidR="00DC6940" w:rsidRPr="003E4207" w:rsidRDefault="00DC6940" w:rsidP="00363634">
      <w:pPr>
        <w:jc w:val="both"/>
        <w:rPr>
          <w:lang w:val="en-US"/>
        </w:rPr>
      </w:pPr>
    </w:p>
    <w:p w14:paraId="2B6F4AA0" w14:textId="77777777" w:rsidR="00363634" w:rsidRPr="00504B90" w:rsidRDefault="00363634" w:rsidP="00363634">
      <w:pPr>
        <w:pStyle w:val="Heading2"/>
        <w:numPr>
          <w:ilvl w:val="0"/>
          <w:numId w:val="25"/>
        </w:numPr>
        <w:spacing w:line="276" w:lineRule="auto"/>
        <w:rPr>
          <w:rFonts w:ascii="Times New Roman" w:hAnsi="Times New Roman"/>
          <w:color w:val="auto"/>
          <w:sz w:val="24"/>
          <w:szCs w:val="24"/>
        </w:rPr>
      </w:pPr>
      <w:bookmarkStart w:id="132" w:name="_Toc473687780"/>
      <w:bookmarkStart w:id="133" w:name="_Toc536616116"/>
      <w:bookmarkStart w:id="134" w:name="_Toc536630597"/>
      <w:r w:rsidRPr="00504B90">
        <w:rPr>
          <w:rFonts w:ascii="Times New Roman" w:hAnsi="Times New Roman"/>
          <w:color w:val="auto"/>
          <w:sz w:val="24"/>
          <w:szCs w:val="24"/>
        </w:rPr>
        <w:t>monitoring and evaluation system level</w:t>
      </w:r>
      <w:bookmarkEnd w:id="132"/>
      <w:bookmarkEnd w:id="133"/>
      <w:bookmarkEnd w:id="134"/>
    </w:p>
    <w:p w14:paraId="678E9E96" w14:textId="77777777" w:rsidR="00A72799" w:rsidRDefault="00A72799" w:rsidP="00363634">
      <w:pPr>
        <w:jc w:val="both"/>
      </w:pPr>
    </w:p>
    <w:p w14:paraId="6566BEC0" w14:textId="77777777" w:rsidR="00363634" w:rsidRPr="003E4207" w:rsidRDefault="00A72799" w:rsidP="00363634">
      <w:pPr>
        <w:jc w:val="both"/>
        <w:rPr>
          <w:color w:val="000000" w:themeColor="text1"/>
          <w:lang w:val="en-US"/>
        </w:rPr>
      </w:pPr>
      <w:r w:rsidRPr="003E4207">
        <w:rPr>
          <w:lang w:val="en-US"/>
        </w:rPr>
        <w:t>In terms of monitoring and evaluation and implementation, the implementation of UNDP procedures are the rule for the project management unit (PMU). To this end, it is important to note here that if the system worked at project start.</w:t>
      </w:r>
    </w:p>
    <w:p w14:paraId="31B0B8EC" w14:textId="77777777" w:rsidR="00A72799" w:rsidRPr="003E4207" w:rsidRDefault="00A72799" w:rsidP="00363634">
      <w:pPr>
        <w:jc w:val="both"/>
        <w:rPr>
          <w:lang w:val="en-US"/>
        </w:rPr>
      </w:pPr>
    </w:p>
    <w:p w14:paraId="63B30229" w14:textId="77777777" w:rsidR="00A72799" w:rsidRPr="003E4207" w:rsidRDefault="00A72799" w:rsidP="00363634">
      <w:pPr>
        <w:jc w:val="both"/>
        <w:rPr>
          <w:lang w:val="en-US"/>
        </w:rPr>
      </w:pPr>
      <w:r w:rsidRPr="003E4207">
        <w:rPr>
          <w:lang w:val="en-US"/>
        </w:rPr>
        <w:t>However, the project suffered from a lack of appropriate monitoring and evaluation mechanism due to the absence of a responsible monitoring and evaluation. Also, weak human resources of the PMU has led to a slight lack of visibility and responsiveness for certain activities.</w:t>
      </w:r>
    </w:p>
    <w:p w14:paraId="6566C339" w14:textId="77777777" w:rsidR="00A72799" w:rsidRPr="003E4207" w:rsidRDefault="00A72799" w:rsidP="00363634">
      <w:pPr>
        <w:jc w:val="both"/>
        <w:rPr>
          <w:lang w:val="en-US"/>
        </w:rPr>
      </w:pPr>
    </w:p>
    <w:p w14:paraId="325C43DD" w14:textId="77777777" w:rsidR="00363634" w:rsidRPr="003E4207" w:rsidRDefault="00363634" w:rsidP="00363634">
      <w:pPr>
        <w:jc w:val="both"/>
        <w:rPr>
          <w:lang w:val="en-US"/>
        </w:rPr>
      </w:pPr>
      <w:r w:rsidRPr="003E4207">
        <w:rPr>
          <w:lang w:val="en-US"/>
        </w:rPr>
        <w:t xml:space="preserve">However, to ensure the achievement of progress towards the results according to indicators, monitoring and evaluation remains essential. </w:t>
      </w:r>
    </w:p>
    <w:p w14:paraId="18A44D2E" w14:textId="77777777" w:rsidR="00363634" w:rsidRPr="003E4207" w:rsidRDefault="00363634" w:rsidP="00363634">
      <w:pPr>
        <w:jc w:val="both"/>
        <w:rPr>
          <w:lang w:val="en-US"/>
        </w:rPr>
      </w:pPr>
    </w:p>
    <w:p w14:paraId="723193A8" w14:textId="77777777" w:rsidR="00363634" w:rsidRPr="003E4207" w:rsidRDefault="00A72799" w:rsidP="00363634">
      <w:pPr>
        <w:jc w:val="both"/>
        <w:rPr>
          <w:lang w:val="en-US"/>
        </w:rPr>
      </w:pPr>
      <w:r w:rsidRPr="003E4207">
        <w:rPr>
          <w:lang w:val="en-US"/>
        </w:rPr>
        <w:t>At this level, it is important to note that the recommendation of the mid-term evaluation on a reorganization of the unit in charge of monitoring and evaluation of the project and revision of monitoring and evaluation plan was acted upon given the large number of jobs to follow on the remaining period. Thus, accelerated work plans have been developed and more, weekly field visits were made by the coordinator or technical experts to monitor the project's progress on the ground</w:t>
      </w:r>
    </w:p>
    <w:p w14:paraId="72FA8BD7" w14:textId="77777777" w:rsidR="00363634" w:rsidRPr="003E4207" w:rsidRDefault="00363634" w:rsidP="00363634">
      <w:pPr>
        <w:jc w:val="both"/>
        <w:rPr>
          <w:lang w:val="en-US"/>
        </w:rPr>
      </w:pPr>
    </w:p>
    <w:p w14:paraId="10D3A208" w14:textId="77777777" w:rsidR="00363634" w:rsidRPr="003E4207" w:rsidRDefault="00363634" w:rsidP="00363634">
      <w:pPr>
        <w:jc w:val="both"/>
        <w:rPr>
          <w:lang w:val="en-US"/>
        </w:rPr>
      </w:pPr>
    </w:p>
    <w:p w14:paraId="21FBC82D" w14:textId="77777777" w:rsidR="00363634" w:rsidRPr="00504B90" w:rsidRDefault="00363634" w:rsidP="00363634">
      <w:pPr>
        <w:pStyle w:val="Heading2"/>
        <w:numPr>
          <w:ilvl w:val="0"/>
          <w:numId w:val="25"/>
        </w:numPr>
        <w:spacing w:line="276" w:lineRule="auto"/>
        <w:rPr>
          <w:rFonts w:ascii="Times New Roman" w:hAnsi="Times New Roman"/>
          <w:color w:val="auto"/>
          <w:sz w:val="24"/>
          <w:szCs w:val="24"/>
        </w:rPr>
      </w:pPr>
      <w:bookmarkStart w:id="135" w:name="_Toc473687781"/>
      <w:bookmarkStart w:id="136" w:name="_Toc536616117"/>
      <w:bookmarkStart w:id="137" w:name="_Toc536630598"/>
      <w:r w:rsidRPr="00504B90">
        <w:rPr>
          <w:rFonts w:ascii="Times New Roman" w:hAnsi="Times New Roman"/>
          <w:color w:val="auto"/>
          <w:sz w:val="24"/>
          <w:szCs w:val="24"/>
        </w:rPr>
        <w:t>Stakeholder engagement</w:t>
      </w:r>
      <w:bookmarkEnd w:id="135"/>
      <w:bookmarkEnd w:id="136"/>
      <w:bookmarkEnd w:id="137"/>
    </w:p>
    <w:p w14:paraId="533B33D3" w14:textId="77777777" w:rsidR="00A72799" w:rsidRDefault="00A72799" w:rsidP="00363634">
      <w:pPr>
        <w:jc w:val="both"/>
      </w:pPr>
    </w:p>
    <w:p w14:paraId="213FF873" w14:textId="77777777" w:rsidR="00363634" w:rsidRPr="003E4207" w:rsidRDefault="00363634" w:rsidP="00363634">
      <w:pPr>
        <w:jc w:val="both"/>
        <w:rPr>
          <w:lang w:val="en-US"/>
        </w:rPr>
      </w:pPr>
      <w:r w:rsidRPr="003E4207">
        <w:rPr>
          <w:lang w:val="en-US"/>
        </w:rPr>
        <w:t>The stakeholders included in the project document are: the Ministry of Housing, Urban Planning and Environment, the Ministry of Agriculture, Livestock, Fisheries, Water Resources and Fisheries, the Secretariat of State for Social Affairs, CERD, the CPEC, ADDS, local authorities and beneficiaries. Partnership agreements are made directly between the PMU and the various technical departments of the ministries concerned such as the Directorate of Rural Water, the Great Works Directorate, the Directorate of Agriculture, etc. for carrying out the activities that they have the necessary expertise.</w:t>
      </w:r>
    </w:p>
    <w:p w14:paraId="2E2B229A" w14:textId="77777777" w:rsidR="00363634" w:rsidRPr="003E4207" w:rsidRDefault="00363634" w:rsidP="00363634">
      <w:pPr>
        <w:jc w:val="both"/>
        <w:rPr>
          <w:lang w:val="en-US"/>
        </w:rPr>
      </w:pPr>
    </w:p>
    <w:p w14:paraId="47DB4B15" w14:textId="77777777" w:rsidR="00421EA8" w:rsidRPr="003E4207" w:rsidRDefault="003F1B9A" w:rsidP="00363634">
      <w:pPr>
        <w:jc w:val="both"/>
        <w:rPr>
          <w:lang w:val="en-US"/>
        </w:rPr>
      </w:pPr>
      <w:r w:rsidRPr="003E4207">
        <w:rPr>
          <w:lang w:val="en-US"/>
        </w:rPr>
        <w:t>The active engagement of all stakeholders in the project reflects their awareness of the challenges and needs of rural communities in terms of water supply and creation of income generating activities.</w:t>
      </w:r>
    </w:p>
    <w:p w14:paraId="42DC3600" w14:textId="77777777" w:rsidR="00B655DD" w:rsidRPr="003E4207" w:rsidRDefault="00B655DD" w:rsidP="00363634">
      <w:pPr>
        <w:jc w:val="both"/>
        <w:rPr>
          <w:lang w:val="en-US"/>
        </w:rPr>
      </w:pPr>
    </w:p>
    <w:p w14:paraId="151081E2" w14:textId="77777777" w:rsidR="00B655DD" w:rsidRPr="003E4207" w:rsidRDefault="00B655DD" w:rsidP="00363634">
      <w:pPr>
        <w:jc w:val="both"/>
        <w:rPr>
          <w:lang w:val="en-US"/>
        </w:rPr>
      </w:pPr>
    </w:p>
    <w:p w14:paraId="35537373" w14:textId="77777777" w:rsidR="00363634" w:rsidRPr="00504B90" w:rsidRDefault="00363634" w:rsidP="00363634">
      <w:pPr>
        <w:pStyle w:val="Heading2"/>
        <w:numPr>
          <w:ilvl w:val="0"/>
          <w:numId w:val="25"/>
        </w:numPr>
        <w:spacing w:line="276" w:lineRule="auto"/>
        <w:rPr>
          <w:rFonts w:ascii="Times New Roman" w:hAnsi="Times New Roman"/>
          <w:color w:val="auto"/>
          <w:sz w:val="24"/>
          <w:szCs w:val="24"/>
        </w:rPr>
      </w:pPr>
      <w:bookmarkStart w:id="138" w:name="_Toc473687782"/>
      <w:bookmarkStart w:id="139" w:name="_Toc536616118"/>
      <w:bookmarkStart w:id="140" w:name="_Toc536630599"/>
      <w:r w:rsidRPr="00504B90">
        <w:rPr>
          <w:rFonts w:ascii="Times New Roman" w:hAnsi="Times New Roman"/>
          <w:color w:val="auto"/>
          <w:sz w:val="24"/>
          <w:szCs w:val="24"/>
        </w:rPr>
        <w:t>Elaboration of Reports</w:t>
      </w:r>
      <w:bookmarkEnd w:id="138"/>
      <w:bookmarkEnd w:id="139"/>
      <w:bookmarkEnd w:id="140"/>
    </w:p>
    <w:p w14:paraId="5D80CD08" w14:textId="77777777" w:rsidR="009C6FAC" w:rsidRDefault="009C6FAC" w:rsidP="00363634">
      <w:pPr>
        <w:jc w:val="both"/>
      </w:pPr>
    </w:p>
    <w:p w14:paraId="314685F9" w14:textId="77777777" w:rsidR="00363634" w:rsidRPr="003E4207" w:rsidRDefault="00421EA8" w:rsidP="00363634">
      <w:pPr>
        <w:jc w:val="both"/>
        <w:rPr>
          <w:lang w:val="en-US"/>
        </w:rPr>
      </w:pPr>
      <w:r w:rsidRPr="003E4207">
        <w:rPr>
          <w:lang w:val="en-US"/>
        </w:rPr>
        <w:t>The reporting capacity is sufficient for the volume of work and the number of person in charge in the PMU. Sharing and disclosure by the steering committee was important to ensure a participatory and adaptive management of the project.</w:t>
      </w:r>
    </w:p>
    <w:p w14:paraId="798E61AB" w14:textId="77777777" w:rsidR="00363634" w:rsidRPr="003E4207" w:rsidRDefault="00363634" w:rsidP="00363634">
      <w:pPr>
        <w:jc w:val="both"/>
        <w:rPr>
          <w:lang w:val="en-US"/>
        </w:rPr>
      </w:pPr>
    </w:p>
    <w:p w14:paraId="6645D082" w14:textId="77777777" w:rsidR="00363634" w:rsidRPr="003E4207" w:rsidRDefault="00363634" w:rsidP="00363634">
      <w:pPr>
        <w:jc w:val="both"/>
        <w:rPr>
          <w:lang w:val="en-US"/>
        </w:rPr>
      </w:pPr>
    </w:p>
    <w:p w14:paraId="1F5D00F1" w14:textId="77777777" w:rsidR="00363634" w:rsidRPr="00504B90" w:rsidRDefault="00363634" w:rsidP="00363634">
      <w:pPr>
        <w:pStyle w:val="Heading2"/>
        <w:numPr>
          <w:ilvl w:val="0"/>
          <w:numId w:val="25"/>
        </w:numPr>
        <w:spacing w:line="276" w:lineRule="auto"/>
        <w:rPr>
          <w:rFonts w:ascii="Times New Roman" w:hAnsi="Times New Roman"/>
          <w:color w:val="auto"/>
          <w:sz w:val="24"/>
          <w:szCs w:val="24"/>
        </w:rPr>
      </w:pPr>
      <w:bookmarkStart w:id="141" w:name="_Toc473687783"/>
      <w:bookmarkStart w:id="142" w:name="_Toc536616119"/>
      <w:bookmarkStart w:id="143" w:name="_Toc536630600"/>
      <w:r w:rsidRPr="00504B90">
        <w:rPr>
          <w:rFonts w:ascii="Times New Roman" w:hAnsi="Times New Roman"/>
          <w:color w:val="auto"/>
          <w:sz w:val="24"/>
          <w:szCs w:val="24"/>
        </w:rPr>
        <w:t>communications</w:t>
      </w:r>
      <w:bookmarkEnd w:id="141"/>
      <w:bookmarkEnd w:id="142"/>
      <w:bookmarkEnd w:id="143"/>
    </w:p>
    <w:p w14:paraId="4DF9DEBD" w14:textId="77777777" w:rsidR="009C6FAC" w:rsidRDefault="009C6FAC" w:rsidP="00363634">
      <w:pPr>
        <w:jc w:val="both"/>
      </w:pPr>
    </w:p>
    <w:p w14:paraId="05E2D38D" w14:textId="77777777" w:rsidR="00DE3EE7" w:rsidRPr="003E4207" w:rsidRDefault="00DE3EE7" w:rsidP="00363634">
      <w:pPr>
        <w:jc w:val="both"/>
        <w:rPr>
          <w:color w:val="000000" w:themeColor="text1"/>
          <w:lang w:val="en-US"/>
        </w:rPr>
      </w:pPr>
      <w:r w:rsidRPr="003E4207">
        <w:rPr>
          <w:color w:val="000000" w:themeColor="text1"/>
          <w:lang w:val="en-US"/>
        </w:rPr>
        <w:t>The project received excellent visibility due to the communication strategy. Indeed,</w:t>
      </w:r>
      <w:r w:rsidR="00DA7DEF" w:rsidRPr="003E4207">
        <w:rPr>
          <w:lang w:val="en-US"/>
        </w:rPr>
        <w:t>several regional and national articles have focused on the results of BARA project; namely newspapers such as Jeune Afrique, Sahel or nation</w:t>
      </w:r>
      <w:r w:rsidR="00DA7DEF" w:rsidRPr="003E4207">
        <w:rPr>
          <w:color w:val="000000" w:themeColor="text1"/>
          <w:lang w:val="en-US"/>
        </w:rPr>
        <w:t xml:space="preserve">. </w:t>
      </w:r>
    </w:p>
    <w:p w14:paraId="69DA885C" w14:textId="77777777" w:rsidR="00DE3EE7" w:rsidRPr="003E4207" w:rsidRDefault="00DE3EE7" w:rsidP="00363634">
      <w:pPr>
        <w:jc w:val="both"/>
        <w:rPr>
          <w:color w:val="000000" w:themeColor="text1"/>
          <w:lang w:val="en-US"/>
        </w:rPr>
      </w:pPr>
    </w:p>
    <w:p w14:paraId="7FAE1DD7" w14:textId="77777777" w:rsidR="00030E26" w:rsidRPr="003E4207" w:rsidRDefault="00223A64" w:rsidP="00030E26">
      <w:pPr>
        <w:jc w:val="both"/>
        <w:rPr>
          <w:color w:val="000000" w:themeColor="text1"/>
          <w:lang w:val="en-US"/>
        </w:rPr>
      </w:pPr>
      <w:r w:rsidRPr="003E4207">
        <w:rPr>
          <w:color w:val="000000" w:themeColor="text1"/>
          <w:lang w:val="en-US"/>
        </w:rPr>
        <w:t>It is important to emphasize that the recommendations of the mid-term evaluation led the PMU has developed a communication plan for better visibility and ownership of project activities by all. However, at the institutional level, the participation of key actors such as the State Secretariat for Social Affairs, ADDS and CPEC took place late this has impacted on project ownership.</w:t>
      </w:r>
    </w:p>
    <w:p w14:paraId="55BBBAF0" w14:textId="77777777" w:rsidR="00363634" w:rsidRPr="003E4207" w:rsidRDefault="00363634" w:rsidP="00363634">
      <w:pPr>
        <w:jc w:val="both"/>
        <w:rPr>
          <w:lang w:val="en-US"/>
        </w:rPr>
      </w:pPr>
    </w:p>
    <w:p w14:paraId="1DFF7084" w14:textId="77777777" w:rsidR="00363634" w:rsidRPr="003E4207" w:rsidRDefault="00363634" w:rsidP="00363634">
      <w:pPr>
        <w:jc w:val="both"/>
        <w:rPr>
          <w:lang w:val="en-US"/>
        </w:rPr>
      </w:pPr>
      <w:r w:rsidRPr="003E4207">
        <w:rPr>
          <w:lang w:val="en-US"/>
        </w:rPr>
        <w:t xml:space="preserve">To this end, the evaluation team, taking into account all the aspects mentioned above gave a score below this section: </w:t>
      </w:r>
    </w:p>
    <w:p w14:paraId="6B8C3DEF" w14:textId="77777777" w:rsidR="00363634" w:rsidRPr="003E4207" w:rsidRDefault="00363634" w:rsidP="00363634">
      <w:pPr>
        <w:jc w:val="both"/>
        <w:rPr>
          <w:lang w:val="en-US"/>
        </w:rPr>
      </w:pPr>
    </w:p>
    <w:p w14:paraId="7E30ECB0" w14:textId="77777777" w:rsidR="005930AE" w:rsidRPr="003E4207" w:rsidRDefault="005930AE" w:rsidP="00363634">
      <w:pPr>
        <w:jc w:val="both"/>
        <w:rPr>
          <w:lang w:val="en-US"/>
        </w:rPr>
      </w:pPr>
    </w:p>
    <w:p w14:paraId="35F50750" w14:textId="77777777" w:rsidR="00363634" w:rsidRPr="0020664E" w:rsidRDefault="00363634" w:rsidP="00363634">
      <w:pPr>
        <w:jc w:val="both"/>
        <w:rPr>
          <w:b/>
        </w:rPr>
      </w:pPr>
      <w:r w:rsidRPr="0020664E">
        <w:rPr>
          <w:b/>
          <w:u w:val="single"/>
        </w:rPr>
        <w:t>Table 11</w:t>
      </w:r>
      <w:r w:rsidRPr="0020664E">
        <w:rPr>
          <w:b/>
        </w:rPr>
        <w:t xml:space="preserve">: Notation implementation and adaptive management </w:t>
      </w:r>
    </w:p>
    <w:p w14:paraId="142646C8" w14:textId="77777777" w:rsidR="00363634" w:rsidRDefault="00363634" w:rsidP="0036363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969"/>
        <w:gridCol w:w="3467"/>
      </w:tblGrid>
      <w:tr w:rsidR="00363634" w:rsidRPr="00847120" w14:paraId="12E533B7" w14:textId="77777777" w:rsidTr="006B23B4">
        <w:tc>
          <w:tcPr>
            <w:tcW w:w="9622" w:type="dxa"/>
            <w:gridSpan w:val="3"/>
          </w:tcPr>
          <w:p w14:paraId="1B761B69" w14:textId="77777777" w:rsidR="00363634" w:rsidRPr="003E4207" w:rsidRDefault="00363634" w:rsidP="006B23B4">
            <w:pPr>
              <w:pStyle w:val="Default"/>
              <w:jc w:val="center"/>
              <w:rPr>
                <w:rFonts w:ascii="Times New Roman" w:hAnsi="Times New Roman" w:cs="Times New Roman"/>
                <w:b/>
                <w:bCs/>
                <w:lang w:val="en-US"/>
              </w:rPr>
            </w:pPr>
          </w:p>
          <w:p w14:paraId="1D0639D4" w14:textId="77777777" w:rsidR="00363634" w:rsidRPr="003E4207" w:rsidRDefault="00363634" w:rsidP="006B23B4">
            <w:pPr>
              <w:pStyle w:val="Default"/>
              <w:jc w:val="center"/>
              <w:rPr>
                <w:rFonts w:ascii="Times New Roman" w:hAnsi="Times New Roman" w:cs="Times New Roman"/>
                <w:lang w:val="en-US"/>
              </w:rPr>
            </w:pPr>
            <w:r w:rsidRPr="003E4207">
              <w:rPr>
                <w:rFonts w:ascii="Times New Roman" w:hAnsi="Times New Roman" w:cs="Times New Roman"/>
                <w:b/>
                <w:bCs/>
                <w:lang w:val="en-US"/>
              </w:rPr>
              <w:t>Assessment of progress towards achieving results R3</w:t>
            </w:r>
          </w:p>
        </w:tc>
      </w:tr>
      <w:tr w:rsidR="00363634" w:rsidRPr="00BC4A61" w14:paraId="2B5B265F" w14:textId="77777777" w:rsidTr="006B23B4">
        <w:tc>
          <w:tcPr>
            <w:tcW w:w="2802" w:type="dxa"/>
            <w:vMerge w:val="restart"/>
          </w:tcPr>
          <w:p w14:paraId="7DFDA1B5" w14:textId="77777777" w:rsidR="00363634" w:rsidRPr="003E4207" w:rsidRDefault="00363634" w:rsidP="006B23B4">
            <w:pPr>
              <w:spacing w:before="200"/>
              <w:rPr>
                <w:lang w:val="en-US"/>
              </w:rPr>
            </w:pPr>
          </w:p>
          <w:p w14:paraId="06319FBB" w14:textId="77777777" w:rsidR="00363634" w:rsidRPr="003E4207" w:rsidRDefault="00363634" w:rsidP="00030E26">
            <w:pPr>
              <w:spacing w:before="200"/>
              <w:rPr>
                <w:b/>
                <w:lang w:val="en-US"/>
              </w:rPr>
            </w:pPr>
            <w:r w:rsidRPr="003E4207">
              <w:rPr>
                <w:b/>
                <w:lang w:val="en-US"/>
              </w:rPr>
              <w:t xml:space="preserve">A3: Access to secure micro finance products </w:t>
            </w:r>
          </w:p>
        </w:tc>
        <w:tc>
          <w:tcPr>
            <w:tcW w:w="3118" w:type="dxa"/>
          </w:tcPr>
          <w:p w14:paraId="38C98FE4" w14:textId="77777777" w:rsidR="00363634" w:rsidRPr="003E4207" w:rsidRDefault="00363634" w:rsidP="006B23B4">
            <w:pPr>
              <w:pStyle w:val="Default"/>
              <w:rPr>
                <w:rFonts w:ascii="Times New Roman" w:hAnsi="Times New Roman" w:cs="Times New Roman"/>
                <w:lang w:val="en-US"/>
              </w:rPr>
            </w:pPr>
          </w:p>
        </w:tc>
        <w:tc>
          <w:tcPr>
            <w:tcW w:w="3702" w:type="dxa"/>
          </w:tcPr>
          <w:p w14:paraId="27A1F832" w14:textId="77777777" w:rsidR="00363634" w:rsidRPr="003E4207" w:rsidRDefault="00363634" w:rsidP="006B23B4">
            <w:pPr>
              <w:pStyle w:val="Default"/>
              <w:rPr>
                <w:rFonts w:ascii="Times New Roman" w:hAnsi="Times New Roman" w:cs="Times New Roman"/>
                <w:lang w:val="en-US"/>
              </w:rPr>
            </w:pPr>
          </w:p>
          <w:p w14:paraId="0BBB4BE4" w14:textId="77777777" w:rsidR="00363634" w:rsidRPr="00BC4A61" w:rsidRDefault="00363634" w:rsidP="006B23B4">
            <w:pPr>
              <w:pStyle w:val="Default"/>
              <w:jc w:val="center"/>
              <w:rPr>
                <w:rFonts w:ascii="Times New Roman" w:hAnsi="Times New Roman" w:cs="Times New Roman"/>
              </w:rPr>
            </w:pPr>
            <w:r w:rsidRPr="00BC4A61">
              <w:rPr>
                <w:rFonts w:ascii="Times New Roman" w:hAnsi="Times New Roman" w:cs="Times New Roman"/>
              </w:rPr>
              <w:t>Explanation</w:t>
            </w:r>
          </w:p>
        </w:tc>
      </w:tr>
      <w:tr w:rsidR="00363634" w:rsidRPr="00847120" w14:paraId="25E0425F" w14:textId="77777777" w:rsidTr="006B23B4">
        <w:trPr>
          <w:trHeight w:val="1162"/>
        </w:trPr>
        <w:tc>
          <w:tcPr>
            <w:tcW w:w="2802" w:type="dxa"/>
            <w:vMerge/>
          </w:tcPr>
          <w:p w14:paraId="62DBDB5C" w14:textId="77777777" w:rsidR="00363634" w:rsidRPr="00BC4A61" w:rsidRDefault="00363634" w:rsidP="006B23B4">
            <w:pPr>
              <w:spacing w:before="200"/>
            </w:pPr>
          </w:p>
        </w:tc>
        <w:tc>
          <w:tcPr>
            <w:tcW w:w="3118" w:type="dxa"/>
          </w:tcPr>
          <w:p w14:paraId="277B31E3" w14:textId="77777777" w:rsidR="00363634" w:rsidRPr="00BC4A61" w:rsidRDefault="00363634" w:rsidP="006B23B4">
            <w:pPr>
              <w:pStyle w:val="Default"/>
              <w:jc w:val="both"/>
              <w:rPr>
                <w:rFonts w:ascii="Times New Roman" w:hAnsi="Times New Roman" w:cs="Times New Roman"/>
              </w:rPr>
            </w:pPr>
          </w:p>
          <w:p w14:paraId="3C35A6A9" w14:textId="77777777" w:rsidR="00363634" w:rsidRPr="00D92587" w:rsidRDefault="00D92587" w:rsidP="00D92587">
            <w:pPr>
              <w:pStyle w:val="Default"/>
              <w:jc w:val="center"/>
              <w:rPr>
                <w:rFonts w:ascii="Arial Black" w:hAnsi="Arial Black" w:cs="Times New Roman"/>
                <w:sz w:val="20"/>
                <w:szCs w:val="20"/>
              </w:rPr>
            </w:pPr>
            <w:r w:rsidRPr="00D92587">
              <w:rPr>
                <w:rFonts w:ascii="Arial Black" w:hAnsi="Arial Black" w:cs="Times New Roman"/>
                <w:sz w:val="20"/>
                <w:szCs w:val="20"/>
              </w:rPr>
              <w:t>S</w:t>
            </w:r>
          </w:p>
          <w:p w14:paraId="71476906" w14:textId="77777777" w:rsidR="00363634" w:rsidRPr="00BC4A61" w:rsidRDefault="00030E26" w:rsidP="006B23B4">
            <w:pPr>
              <w:pStyle w:val="Default"/>
              <w:jc w:val="center"/>
              <w:rPr>
                <w:rFonts w:ascii="Times New Roman" w:hAnsi="Times New Roman" w:cs="Times New Roman"/>
                <w:b/>
              </w:rPr>
            </w:pPr>
            <w:r>
              <w:rPr>
                <w:rFonts w:ascii="Arial Black" w:hAnsi="Arial Black" w:cs="Times New Roman"/>
                <w:b/>
                <w:sz w:val="20"/>
                <w:szCs w:val="20"/>
              </w:rPr>
              <w:t>(Satisfactory)</w:t>
            </w:r>
          </w:p>
        </w:tc>
        <w:tc>
          <w:tcPr>
            <w:tcW w:w="3702" w:type="dxa"/>
          </w:tcPr>
          <w:p w14:paraId="5B94FDE5" w14:textId="77777777" w:rsidR="00363634" w:rsidRPr="003E4207" w:rsidRDefault="00363634" w:rsidP="006B23B4">
            <w:pPr>
              <w:pStyle w:val="Default"/>
              <w:jc w:val="both"/>
              <w:rPr>
                <w:rFonts w:ascii="Times New Roman" w:hAnsi="Times New Roman" w:cs="Times New Roman"/>
                <w:lang w:val="en-US"/>
              </w:rPr>
            </w:pPr>
          </w:p>
          <w:p w14:paraId="7DDD17A0" w14:textId="77777777" w:rsidR="00223A64" w:rsidRPr="003E4207" w:rsidRDefault="00D92587" w:rsidP="00DE3EE7">
            <w:pPr>
              <w:pStyle w:val="Default"/>
              <w:jc w:val="both"/>
              <w:rPr>
                <w:rFonts w:ascii="Times New Roman" w:hAnsi="Times New Roman" w:cs="Times New Roman"/>
                <w:sz w:val="20"/>
                <w:szCs w:val="20"/>
                <w:lang w:val="en-US"/>
              </w:rPr>
            </w:pPr>
            <w:r w:rsidRPr="003E4207">
              <w:rPr>
                <w:rFonts w:ascii="Times New Roman" w:hAnsi="Times New Roman" w:cs="Times New Roman"/>
                <w:sz w:val="20"/>
                <w:szCs w:val="20"/>
                <w:lang w:val="en-US"/>
              </w:rPr>
              <w:t>Corrective measures have been made through the implementation of an accelerated work plan has been followed strictly in the implementation of the remaining project activities</w:t>
            </w:r>
          </w:p>
        </w:tc>
      </w:tr>
    </w:tbl>
    <w:p w14:paraId="275F0A0F" w14:textId="77777777" w:rsidR="00363634" w:rsidRPr="003E4207" w:rsidRDefault="00363634" w:rsidP="00363634">
      <w:pPr>
        <w:jc w:val="both"/>
        <w:rPr>
          <w:lang w:val="en-US"/>
        </w:rPr>
      </w:pPr>
    </w:p>
    <w:p w14:paraId="0411A93C" w14:textId="77777777" w:rsidR="005930AE" w:rsidRPr="003E4207" w:rsidRDefault="005930AE" w:rsidP="00363634">
      <w:pPr>
        <w:jc w:val="both"/>
        <w:rPr>
          <w:lang w:val="en-US"/>
        </w:rPr>
      </w:pPr>
    </w:p>
    <w:p w14:paraId="349616B9" w14:textId="77777777" w:rsidR="00363634" w:rsidRPr="0012666E" w:rsidRDefault="00363634" w:rsidP="00B351C6">
      <w:pPr>
        <w:pStyle w:val="Heading2"/>
        <w:numPr>
          <w:ilvl w:val="1"/>
          <w:numId w:val="33"/>
        </w:numPr>
        <w:spacing w:line="276" w:lineRule="auto"/>
        <w:rPr>
          <w:rFonts w:ascii="Times New Roman" w:hAnsi="Times New Roman"/>
          <w:color w:val="auto"/>
          <w:sz w:val="24"/>
          <w:szCs w:val="24"/>
        </w:rPr>
      </w:pPr>
      <w:bookmarkStart w:id="144" w:name="_Toc471206484"/>
      <w:bookmarkStart w:id="145" w:name="_Toc473687784"/>
      <w:bookmarkStart w:id="146" w:name="_Toc536616120"/>
      <w:bookmarkStart w:id="147" w:name="_Toc536630601"/>
      <w:r w:rsidRPr="0012666E">
        <w:rPr>
          <w:rFonts w:ascii="Times New Roman" w:hAnsi="Times New Roman"/>
          <w:color w:val="auto"/>
          <w:sz w:val="24"/>
          <w:szCs w:val="24"/>
        </w:rPr>
        <w:t>Sustainability and Project Impact</w:t>
      </w:r>
      <w:bookmarkEnd w:id="144"/>
      <w:bookmarkEnd w:id="145"/>
      <w:bookmarkEnd w:id="146"/>
      <w:bookmarkEnd w:id="147"/>
    </w:p>
    <w:p w14:paraId="7CF28C52" w14:textId="77777777" w:rsidR="00DE3EE7" w:rsidRDefault="00DE3EE7" w:rsidP="00363634">
      <w:pPr>
        <w:pStyle w:val="NoSpacing"/>
        <w:jc w:val="both"/>
      </w:pPr>
    </w:p>
    <w:p w14:paraId="7FFE332D" w14:textId="77777777" w:rsidR="00DC6940" w:rsidRPr="003E4207" w:rsidRDefault="00DC6940" w:rsidP="00DC6940">
      <w:pPr>
        <w:jc w:val="both"/>
        <w:rPr>
          <w:lang w:val="en-US"/>
        </w:rPr>
      </w:pPr>
      <w:r w:rsidRPr="003E4207">
        <w:rPr>
          <w:lang w:val="en-US"/>
        </w:rPr>
        <w:t>The sustainability of project achievements is based on key determinants, upstream and downstream. Upstream, there is the quality of the delivered products and downstream quality ownership of beneficiaries and their ability to take over and hold the result. Without quality products, we can not consider real sustainability. Also, if good products have been delivered but are not required as they should be and that the beneficiaries are not really ready to wear as they were in bygone programming cycle, we can not no more talk about sustainability.</w:t>
      </w:r>
    </w:p>
    <w:p w14:paraId="55FE3C42" w14:textId="77777777" w:rsidR="00DC6940" w:rsidRPr="003E4207" w:rsidRDefault="00DC6940" w:rsidP="00363634">
      <w:pPr>
        <w:pStyle w:val="NoSpacing"/>
        <w:jc w:val="both"/>
        <w:rPr>
          <w:lang w:val="en-US"/>
        </w:rPr>
      </w:pPr>
    </w:p>
    <w:p w14:paraId="155A9402" w14:textId="77777777" w:rsidR="00DE3EE7" w:rsidRPr="003E4207" w:rsidRDefault="00DE3EE7" w:rsidP="00363634">
      <w:pPr>
        <w:pStyle w:val="NoSpacing"/>
        <w:jc w:val="both"/>
        <w:rPr>
          <w:lang w:val="en-US"/>
        </w:rPr>
      </w:pPr>
      <w:r w:rsidRPr="003E4207">
        <w:rPr>
          <w:lang w:val="en-US"/>
        </w:rPr>
        <w:t>Compared to the risks identified in the project document, the final evaluation mission generally noted the existence of a sustainability mechanism to maintain the project activities in time. Apart from the fact that the infrastructure such as dams and boreholes will be maintained by the Ministry of Livestock and Water Resources, sustainability of other actions are not challenged by the lack of funds to continue the actions of project (leading to the abandonment of certain agricultural areas). For some agricultural cooperatives set up (site Kourtimaleh and Oumbouctou) already provide themselves some operating expenses.</w:t>
      </w:r>
    </w:p>
    <w:p w14:paraId="4EECD702" w14:textId="77777777" w:rsidR="00DE3EE7" w:rsidRPr="003E4207" w:rsidRDefault="00DE3EE7" w:rsidP="00363634">
      <w:pPr>
        <w:pStyle w:val="NoSpacing"/>
        <w:jc w:val="both"/>
        <w:rPr>
          <w:lang w:val="en-US"/>
        </w:rPr>
      </w:pPr>
    </w:p>
    <w:p w14:paraId="6F015019" w14:textId="77777777" w:rsidR="00885EA6" w:rsidRPr="003E4207" w:rsidRDefault="00885EA6" w:rsidP="00363634">
      <w:pPr>
        <w:pStyle w:val="NoSpacing"/>
        <w:jc w:val="both"/>
        <w:rPr>
          <w:lang w:val="en-US"/>
        </w:rPr>
      </w:pPr>
      <w:r w:rsidRPr="003E4207">
        <w:rPr>
          <w:lang w:val="en-US"/>
        </w:rPr>
        <w:t>Thus, the second lever of the project outside the access to water, it is to address the issue of access to micro credit. The adoption of a strategy to ensure ownership and sustainability of the project at the end of the funding of the Adaptation Fund A was prepared by the PMU through the signing of partnership between several ministries and, in particular, the State Secretariat for Solidarity (CPEC, ADDS, etc.).</w:t>
      </w:r>
    </w:p>
    <w:p w14:paraId="206AD043" w14:textId="77777777" w:rsidR="00363634" w:rsidRPr="003E4207" w:rsidRDefault="00363634" w:rsidP="00363634">
      <w:pPr>
        <w:jc w:val="both"/>
        <w:rPr>
          <w:lang w:val="en-US"/>
        </w:rPr>
      </w:pPr>
    </w:p>
    <w:p w14:paraId="3CC45383" w14:textId="77777777" w:rsidR="00362290" w:rsidRPr="003E4207" w:rsidRDefault="00362290" w:rsidP="00363634">
      <w:pPr>
        <w:jc w:val="both"/>
        <w:rPr>
          <w:lang w:val="en-US"/>
        </w:rPr>
      </w:pPr>
      <w:r w:rsidRPr="003E4207">
        <w:rPr>
          <w:lang w:val="en-US"/>
        </w:rPr>
        <w:t>In terms of beneficiaries, the project enabled the allocation of 30 hectares of plots of land to 96 families. The agro-pastoralism diversification where the project will allow origins herder families to adopt adequate activity (farmer or rancher) to take account of seasonal factors on agriculture and thus constantly meet their needs. By successfully diversify the business families, the project has not only enhance the resilience of these families to climate shocks but also to prevent the rural exodus. Furthermore, the indirect effects of the project on the beneficiaries is the need to create a favorable environment for families and their children in terms of health and educational facilities for the rural exodus is caused not only by the lack of water but also by the lack of school facilities, health, etc.</w:t>
      </w:r>
    </w:p>
    <w:p w14:paraId="52C492C5" w14:textId="77777777" w:rsidR="006D48D7" w:rsidRPr="003E4207" w:rsidRDefault="006D48D7" w:rsidP="00363634">
      <w:pPr>
        <w:jc w:val="both"/>
        <w:rPr>
          <w:lang w:val="en-US"/>
        </w:rPr>
      </w:pPr>
    </w:p>
    <w:p w14:paraId="5A3F62A9" w14:textId="77777777" w:rsidR="00363634" w:rsidRPr="003E4207" w:rsidRDefault="00363634" w:rsidP="00363634">
      <w:pPr>
        <w:jc w:val="both"/>
        <w:rPr>
          <w:sz w:val="22"/>
          <w:szCs w:val="22"/>
          <w:lang w:val="en-US"/>
        </w:rPr>
      </w:pPr>
    </w:p>
    <w:p w14:paraId="4CB8D818" w14:textId="77777777" w:rsidR="005A3567" w:rsidRPr="003E4207" w:rsidRDefault="002136B3" w:rsidP="00363634">
      <w:pPr>
        <w:jc w:val="both"/>
        <w:rPr>
          <w:sz w:val="22"/>
          <w:szCs w:val="22"/>
          <w:lang w:val="en-US"/>
        </w:rPr>
      </w:pPr>
      <w:r w:rsidRPr="003E4207">
        <w:rPr>
          <w:sz w:val="22"/>
          <w:szCs w:val="22"/>
          <w:lang w:val="en-US"/>
        </w:rPr>
        <w:t>Moreover, the sociological aspect of the project was analyzed through the question of gender. The distribution of beneficiaries for agricultural areas was made according to the individual vulnerability criteria, households but also the genre. The number of women (individual or family responsibility) with the plots corresponds to 21 out of 31 for the site of Omar Jaggaac. The number is almost identical to the other sites. Another highlight for gender mainstreaming in the project is the award of the management of dairy center for women only. Finally, women hold an important place in the cooperatives Management Committee. Similarly work on agricultural parcels is done in a collective way in summer (high output). In times of low production (September to March), work on farm land is carried out by women to grow forage for livestock while the men go about their occupations breeders. However, the project contributed positively to mitigate the socio-cultural pesenteurs affecting women in Djiboutian society and, especially, in the rural. The woman is fully involved in decision making in the management of agricultural cooperatives.</w:t>
      </w:r>
    </w:p>
    <w:p w14:paraId="6A46DD5E" w14:textId="77777777" w:rsidR="005A3567" w:rsidRPr="003E4207" w:rsidRDefault="005A3567" w:rsidP="00363634">
      <w:pPr>
        <w:jc w:val="both"/>
        <w:rPr>
          <w:sz w:val="22"/>
          <w:szCs w:val="22"/>
          <w:lang w:val="en-US"/>
        </w:rPr>
      </w:pPr>
    </w:p>
    <w:p w14:paraId="3BA75862" w14:textId="77777777" w:rsidR="002136B3" w:rsidRPr="003E4207" w:rsidRDefault="002136B3" w:rsidP="002136B3">
      <w:pPr>
        <w:jc w:val="both"/>
        <w:rPr>
          <w:lang w:val="en-US"/>
        </w:rPr>
      </w:pPr>
      <w:r w:rsidRPr="003E4207">
        <w:rPr>
          <w:lang w:val="en-US"/>
        </w:rPr>
        <w:t>Finally, on the environmental side, the Environmental Impact Studies and Social identified no major risks in project reports (ESIA) and made recommendations in the direction of increasing overall benefits for the environment . To this end, the evaluation team attributed the note below to sustainability.</w:t>
      </w:r>
    </w:p>
    <w:p w14:paraId="1DF67D66" w14:textId="77777777" w:rsidR="00A95CDE" w:rsidRPr="003E4207" w:rsidRDefault="00A95CDE" w:rsidP="00363634">
      <w:pPr>
        <w:jc w:val="both"/>
        <w:rPr>
          <w:sz w:val="22"/>
          <w:szCs w:val="22"/>
          <w:lang w:val="en-US"/>
        </w:rPr>
      </w:pPr>
    </w:p>
    <w:p w14:paraId="143564B6" w14:textId="77777777" w:rsidR="00A95CDE" w:rsidRPr="003E4207" w:rsidRDefault="00A95CDE" w:rsidP="00363634">
      <w:pPr>
        <w:jc w:val="both"/>
        <w:rPr>
          <w:sz w:val="22"/>
          <w:szCs w:val="22"/>
          <w:lang w:val="en-US"/>
        </w:rPr>
      </w:pPr>
    </w:p>
    <w:p w14:paraId="5F654580" w14:textId="77777777" w:rsidR="00363634" w:rsidRPr="003E4207" w:rsidRDefault="00363634" w:rsidP="00363634">
      <w:pPr>
        <w:jc w:val="both"/>
        <w:rPr>
          <w:b/>
          <w:bCs/>
          <w:lang w:val="en-US"/>
        </w:rPr>
      </w:pPr>
      <w:r w:rsidRPr="003E4207">
        <w:rPr>
          <w:b/>
          <w:u w:val="single"/>
          <w:lang w:val="en-US"/>
        </w:rPr>
        <w:t>Table 12</w:t>
      </w:r>
      <w:r w:rsidRPr="003E4207">
        <w:rPr>
          <w:b/>
          <w:lang w:val="en-US"/>
        </w:rPr>
        <w:t>: Rating of the Sustainability Assessment</w:t>
      </w:r>
    </w:p>
    <w:p w14:paraId="4B281FDC" w14:textId="77777777" w:rsidR="00363634" w:rsidRPr="003E4207" w:rsidRDefault="00363634" w:rsidP="00363634">
      <w:pPr>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907"/>
        <w:gridCol w:w="3470"/>
      </w:tblGrid>
      <w:tr w:rsidR="00363634" w:rsidRPr="0022590C" w14:paraId="3765F3F1" w14:textId="77777777" w:rsidTr="006B23B4">
        <w:tc>
          <w:tcPr>
            <w:tcW w:w="9622" w:type="dxa"/>
            <w:gridSpan w:val="3"/>
          </w:tcPr>
          <w:p w14:paraId="5D5B0506" w14:textId="77777777" w:rsidR="00363634" w:rsidRPr="003E4207" w:rsidRDefault="00363634" w:rsidP="006B23B4">
            <w:pPr>
              <w:pStyle w:val="Default"/>
              <w:jc w:val="center"/>
              <w:rPr>
                <w:rFonts w:ascii="Times New Roman" w:hAnsi="Times New Roman" w:cs="Times New Roman"/>
                <w:b/>
                <w:bCs/>
                <w:lang w:val="en-US"/>
              </w:rPr>
            </w:pPr>
          </w:p>
          <w:p w14:paraId="07DCA9AD" w14:textId="77777777" w:rsidR="00363634" w:rsidRPr="0022590C" w:rsidRDefault="00363634" w:rsidP="006B23B4">
            <w:pPr>
              <w:pStyle w:val="Default"/>
              <w:jc w:val="center"/>
              <w:rPr>
                <w:rFonts w:ascii="Times New Roman" w:hAnsi="Times New Roman" w:cs="Times New Roman"/>
              </w:rPr>
            </w:pPr>
            <w:r w:rsidRPr="0022590C">
              <w:rPr>
                <w:rFonts w:ascii="Times New Roman" w:hAnsi="Times New Roman" w:cs="Times New Roman"/>
                <w:b/>
                <w:bCs/>
              </w:rPr>
              <w:t xml:space="preserve">Sustainability Assessment </w:t>
            </w:r>
          </w:p>
        </w:tc>
      </w:tr>
      <w:tr w:rsidR="00D5153A" w:rsidRPr="0022590C" w14:paraId="4F3E8F8E" w14:textId="77777777" w:rsidTr="006B23B4">
        <w:tc>
          <w:tcPr>
            <w:tcW w:w="2802" w:type="dxa"/>
            <w:vMerge w:val="restart"/>
          </w:tcPr>
          <w:p w14:paraId="5D4C30D4" w14:textId="77777777" w:rsidR="00363634" w:rsidRPr="0022590C" w:rsidRDefault="00363634" w:rsidP="006B23B4">
            <w:pPr>
              <w:spacing w:before="200"/>
            </w:pPr>
          </w:p>
          <w:p w14:paraId="4EFA0B68" w14:textId="77777777" w:rsidR="00363634" w:rsidRPr="0022590C" w:rsidRDefault="00363634" w:rsidP="006B23B4">
            <w:pPr>
              <w:spacing w:before="200"/>
            </w:pPr>
          </w:p>
          <w:p w14:paraId="69947F2D" w14:textId="77777777" w:rsidR="00363634" w:rsidRPr="0022590C" w:rsidRDefault="00D5153A" w:rsidP="006B23B4">
            <w:pPr>
              <w:pStyle w:val="Default"/>
              <w:jc w:val="center"/>
              <w:rPr>
                <w:rFonts w:ascii="Times New Roman" w:hAnsi="Times New Roman" w:cs="Times New Roman"/>
              </w:rPr>
            </w:pPr>
            <w:r>
              <w:rPr>
                <w:rFonts w:ascii="Times New Roman" w:hAnsi="Times New Roman" w:cs="Times New Roman"/>
                <w:b/>
                <w:bCs/>
              </w:rPr>
              <w:t>Sustainability</w:t>
            </w:r>
          </w:p>
        </w:tc>
        <w:tc>
          <w:tcPr>
            <w:tcW w:w="3118" w:type="dxa"/>
          </w:tcPr>
          <w:p w14:paraId="00DFDEDB" w14:textId="77777777" w:rsidR="00363634" w:rsidRPr="0022590C" w:rsidRDefault="00363634" w:rsidP="006B23B4">
            <w:pPr>
              <w:pStyle w:val="Default"/>
              <w:rPr>
                <w:rFonts w:ascii="Times New Roman" w:hAnsi="Times New Roman" w:cs="Times New Roman"/>
              </w:rPr>
            </w:pPr>
          </w:p>
        </w:tc>
        <w:tc>
          <w:tcPr>
            <w:tcW w:w="3702" w:type="dxa"/>
          </w:tcPr>
          <w:p w14:paraId="2775348D" w14:textId="77777777" w:rsidR="00363634" w:rsidRPr="0022590C" w:rsidRDefault="00363634" w:rsidP="006B23B4">
            <w:pPr>
              <w:pStyle w:val="Default"/>
              <w:rPr>
                <w:rFonts w:ascii="Times New Roman" w:hAnsi="Times New Roman" w:cs="Times New Roman"/>
              </w:rPr>
            </w:pPr>
          </w:p>
          <w:p w14:paraId="566DD984" w14:textId="77777777" w:rsidR="00363634" w:rsidRPr="0022590C" w:rsidRDefault="00363634" w:rsidP="006B23B4">
            <w:pPr>
              <w:pStyle w:val="Default"/>
              <w:jc w:val="center"/>
              <w:rPr>
                <w:rFonts w:ascii="Times New Roman" w:hAnsi="Times New Roman" w:cs="Times New Roman"/>
              </w:rPr>
            </w:pPr>
            <w:r w:rsidRPr="0022590C">
              <w:rPr>
                <w:rFonts w:ascii="Times New Roman" w:hAnsi="Times New Roman" w:cs="Times New Roman"/>
              </w:rPr>
              <w:t>Explanation</w:t>
            </w:r>
          </w:p>
        </w:tc>
      </w:tr>
      <w:tr w:rsidR="00D5153A" w:rsidRPr="00D5153A" w14:paraId="736AF010" w14:textId="77777777" w:rsidTr="006B23B4">
        <w:trPr>
          <w:trHeight w:val="1538"/>
        </w:trPr>
        <w:tc>
          <w:tcPr>
            <w:tcW w:w="2802" w:type="dxa"/>
            <w:vMerge/>
          </w:tcPr>
          <w:p w14:paraId="2E1620A4" w14:textId="77777777" w:rsidR="00363634" w:rsidRPr="0022590C" w:rsidRDefault="00363634" w:rsidP="006B23B4">
            <w:pPr>
              <w:spacing w:before="200"/>
            </w:pPr>
          </w:p>
        </w:tc>
        <w:tc>
          <w:tcPr>
            <w:tcW w:w="3118" w:type="dxa"/>
          </w:tcPr>
          <w:p w14:paraId="21EEF631" w14:textId="77777777" w:rsidR="00363634" w:rsidRPr="0022590C" w:rsidRDefault="00363634" w:rsidP="006B23B4">
            <w:pPr>
              <w:pStyle w:val="Default"/>
              <w:rPr>
                <w:rFonts w:ascii="Times New Roman" w:hAnsi="Times New Roman" w:cs="Times New Roman"/>
                <w:b/>
              </w:rPr>
            </w:pPr>
          </w:p>
          <w:p w14:paraId="67677BA2" w14:textId="77777777" w:rsidR="00363634" w:rsidRPr="0022590C" w:rsidRDefault="00363634" w:rsidP="006B23B4">
            <w:pPr>
              <w:pStyle w:val="Default"/>
              <w:rPr>
                <w:rFonts w:ascii="Times New Roman" w:hAnsi="Times New Roman" w:cs="Times New Roman"/>
                <w:b/>
              </w:rPr>
            </w:pPr>
          </w:p>
          <w:p w14:paraId="07FEDAC9" w14:textId="77777777" w:rsidR="00363634" w:rsidRPr="0022590C" w:rsidRDefault="00363634" w:rsidP="00C90F4C">
            <w:pPr>
              <w:pStyle w:val="Default"/>
              <w:jc w:val="center"/>
              <w:rPr>
                <w:rFonts w:ascii="Times New Roman" w:hAnsi="Times New Roman" w:cs="Times New Roman"/>
                <w:b/>
              </w:rPr>
            </w:pPr>
            <w:r w:rsidRPr="0022590C">
              <w:rPr>
                <w:rFonts w:ascii="Times New Roman" w:hAnsi="Times New Roman" w:cs="Times New Roman"/>
                <w:b/>
              </w:rPr>
              <w:t>The</w:t>
            </w:r>
            <w:r w:rsidR="00C92AE3">
              <w:rPr>
                <w:rFonts w:ascii="Times New Roman" w:hAnsi="Times New Roman" w:cs="Times New Roman"/>
              </w:rPr>
              <w:t xml:space="preserve"> (Likely)</w:t>
            </w:r>
          </w:p>
        </w:tc>
        <w:tc>
          <w:tcPr>
            <w:tcW w:w="3702" w:type="dxa"/>
          </w:tcPr>
          <w:p w14:paraId="571BF7D5" w14:textId="77777777" w:rsidR="0093012F" w:rsidRPr="00D5153A" w:rsidRDefault="0093012F" w:rsidP="006B23B4">
            <w:pPr>
              <w:pStyle w:val="Default"/>
              <w:jc w:val="both"/>
              <w:rPr>
                <w:rFonts w:ascii="Times New Roman" w:hAnsi="Times New Roman" w:cs="Times New Roman"/>
                <w:color w:val="auto"/>
                <w:sz w:val="20"/>
                <w:szCs w:val="20"/>
                <w:lang w:val="en-US"/>
              </w:rPr>
            </w:pPr>
            <w:r w:rsidRPr="003E4207">
              <w:rPr>
                <w:rFonts w:ascii="Times New Roman" w:hAnsi="Times New Roman" w:cs="Times New Roman"/>
                <w:color w:val="auto"/>
                <w:sz w:val="20"/>
                <w:szCs w:val="20"/>
                <w:lang w:val="en-US"/>
              </w:rPr>
              <w:t xml:space="preserve">The risk is attenuated in the presence of a sustainability mechanism. </w:t>
            </w:r>
            <w:r w:rsidRPr="00D5153A">
              <w:rPr>
                <w:rFonts w:ascii="Times New Roman" w:hAnsi="Times New Roman" w:cs="Times New Roman"/>
                <w:color w:val="auto"/>
                <w:sz w:val="20"/>
                <w:szCs w:val="20"/>
                <w:lang w:val="en-US"/>
              </w:rPr>
              <w:t>Agricultural cooperatives grow to be independent.</w:t>
            </w:r>
            <w:r w:rsidR="00D5153A" w:rsidRPr="00D5153A">
              <w:rPr>
                <w:rFonts w:ascii="Times New Roman" w:hAnsi="Times New Roman" w:cs="Times New Roman"/>
                <w:color w:val="auto"/>
                <w:sz w:val="20"/>
                <w:szCs w:val="20"/>
                <w:lang w:val="en-US"/>
              </w:rPr>
              <w:t xml:space="preserve"> But the lack o</w:t>
            </w:r>
            <w:r w:rsidR="00D5153A">
              <w:rPr>
                <w:rFonts w:ascii="Times New Roman" w:hAnsi="Times New Roman" w:cs="Times New Roman"/>
                <w:color w:val="auto"/>
                <w:sz w:val="20"/>
                <w:szCs w:val="20"/>
                <w:lang w:val="en-US"/>
              </w:rPr>
              <w:t>f exist staretgy implemented by the Ministry of agriculture way tempred the expected sustanaibiliy.</w:t>
            </w:r>
          </w:p>
          <w:p w14:paraId="66FF83AA" w14:textId="77777777" w:rsidR="00363634" w:rsidRPr="00D5153A" w:rsidRDefault="00363634" w:rsidP="0093012F">
            <w:pPr>
              <w:pStyle w:val="Default"/>
              <w:jc w:val="both"/>
              <w:rPr>
                <w:rFonts w:ascii="Times New Roman" w:hAnsi="Times New Roman" w:cs="Times New Roman"/>
                <w:lang w:val="en-US"/>
              </w:rPr>
            </w:pPr>
          </w:p>
        </w:tc>
      </w:tr>
    </w:tbl>
    <w:p w14:paraId="688897D0" w14:textId="77777777" w:rsidR="00363634" w:rsidRPr="00D5153A" w:rsidRDefault="00363634" w:rsidP="00363634">
      <w:pPr>
        <w:pStyle w:val="Heading1"/>
        <w:rPr>
          <w:rFonts w:ascii="Times New Roman" w:hAnsi="Times New Roman"/>
          <w:color w:val="auto"/>
          <w:u w:val="single"/>
          <w:lang w:val="en-US"/>
        </w:rPr>
      </w:pPr>
    </w:p>
    <w:p w14:paraId="5B34E618" w14:textId="77777777" w:rsidR="0093012F" w:rsidRPr="00D5153A" w:rsidRDefault="0093012F">
      <w:pPr>
        <w:rPr>
          <w:lang w:val="en-US"/>
        </w:rPr>
      </w:pPr>
    </w:p>
    <w:p w14:paraId="176C1744" w14:textId="77777777" w:rsidR="0093012F" w:rsidRPr="009A01E6" w:rsidRDefault="000E5E26" w:rsidP="0093012F">
      <w:pPr>
        <w:pStyle w:val="Heading1"/>
        <w:rPr>
          <w:rFonts w:ascii="Times New Roman" w:hAnsi="Times New Roman"/>
          <w:color w:val="auto"/>
          <w:u w:val="single"/>
        </w:rPr>
      </w:pPr>
      <w:bookmarkStart w:id="148" w:name="_Toc473687785"/>
      <w:bookmarkStart w:id="149" w:name="_Toc536616121"/>
      <w:bookmarkStart w:id="150" w:name="_Toc536630602"/>
      <w:r>
        <w:rPr>
          <w:rFonts w:ascii="Times New Roman" w:hAnsi="Times New Roman"/>
          <w:color w:val="auto"/>
        </w:rPr>
        <w:t>IV. Conclusions and Recommendations</w:t>
      </w:r>
      <w:bookmarkEnd w:id="148"/>
      <w:bookmarkEnd w:id="149"/>
      <w:bookmarkEnd w:id="150"/>
    </w:p>
    <w:p w14:paraId="28C53870" w14:textId="77777777" w:rsidR="0093012F" w:rsidRDefault="0093012F" w:rsidP="0093012F">
      <w:pPr>
        <w:pStyle w:val="ListParagraph"/>
        <w:ind w:left="0"/>
        <w:jc w:val="both"/>
      </w:pPr>
    </w:p>
    <w:p w14:paraId="3112E506" w14:textId="77777777" w:rsidR="0093012F" w:rsidRPr="005E2CFD" w:rsidRDefault="0093012F" w:rsidP="00B351C6">
      <w:pPr>
        <w:pStyle w:val="Heading2"/>
        <w:numPr>
          <w:ilvl w:val="1"/>
          <w:numId w:val="34"/>
        </w:numPr>
        <w:spacing w:line="276" w:lineRule="auto"/>
        <w:rPr>
          <w:rFonts w:ascii="Times New Roman" w:hAnsi="Times New Roman"/>
          <w:color w:val="auto"/>
          <w:sz w:val="24"/>
          <w:szCs w:val="24"/>
          <w:u w:val="single"/>
        </w:rPr>
      </w:pPr>
      <w:bookmarkStart w:id="151" w:name="_Toc473687786"/>
      <w:bookmarkStart w:id="152" w:name="_Toc536616122"/>
      <w:bookmarkStart w:id="153" w:name="_Toc536630603"/>
      <w:r w:rsidRPr="005E2CFD">
        <w:rPr>
          <w:rFonts w:ascii="Times New Roman" w:hAnsi="Times New Roman"/>
          <w:color w:val="auto"/>
          <w:sz w:val="24"/>
          <w:szCs w:val="24"/>
          <w:u w:val="single"/>
        </w:rPr>
        <w:t>Conclusion</w:t>
      </w:r>
      <w:bookmarkEnd w:id="151"/>
      <w:bookmarkEnd w:id="152"/>
      <w:bookmarkEnd w:id="153"/>
    </w:p>
    <w:p w14:paraId="3CE8E3D5" w14:textId="77777777" w:rsidR="0093012F" w:rsidRDefault="0093012F" w:rsidP="0093012F">
      <w:pPr>
        <w:pStyle w:val="ListParagraph"/>
        <w:ind w:left="0"/>
        <w:jc w:val="both"/>
      </w:pPr>
    </w:p>
    <w:p w14:paraId="4D793540" w14:textId="77777777" w:rsidR="0093012F" w:rsidRPr="003E4207" w:rsidRDefault="0093012F" w:rsidP="0093012F">
      <w:pPr>
        <w:autoSpaceDE w:val="0"/>
        <w:autoSpaceDN w:val="0"/>
        <w:adjustRightInd w:val="0"/>
        <w:jc w:val="both"/>
        <w:rPr>
          <w:rFonts w:eastAsia="Calibri"/>
          <w:lang w:val="en-US"/>
        </w:rPr>
      </w:pPr>
      <w:r w:rsidRPr="003E4207">
        <w:rPr>
          <w:rFonts w:eastAsia="Calibri"/>
          <w:lang w:val="en-US"/>
        </w:rPr>
        <w:t xml:space="preserve">The project </w:t>
      </w:r>
      <w:r w:rsidR="0084190B">
        <w:rPr>
          <w:rFonts w:eastAsia="Calibri"/>
          <w:lang w:val="en-US"/>
        </w:rPr>
        <w:t>“</w:t>
      </w:r>
      <w:r w:rsidR="0084190B" w:rsidRPr="00F44D82">
        <w:rPr>
          <w:lang w:val="en-US"/>
        </w:rPr>
        <w:t xml:space="preserve">Developing Agro-Pastoral Shade Gardens as an adaptation Strategy for poor rural communities </w:t>
      </w:r>
      <w:r w:rsidR="0084190B">
        <w:rPr>
          <w:lang w:val="en-US"/>
        </w:rPr>
        <w:t>“</w:t>
      </w:r>
      <w:r w:rsidR="0084190B" w:rsidRPr="00561BDF">
        <w:rPr>
          <w:lang w:val="en-US"/>
        </w:rPr>
        <w:t>of</w:t>
      </w:r>
      <w:r w:rsidR="0084190B">
        <w:rPr>
          <w:lang w:val="en-US"/>
        </w:rPr>
        <w:t xml:space="preserve"> </w:t>
      </w:r>
      <w:r w:rsidR="0084190B" w:rsidRPr="00561BDF">
        <w:rPr>
          <w:lang w:val="en-US"/>
        </w:rPr>
        <w:t xml:space="preserve"> Djibouti</w:t>
      </w:r>
      <w:r w:rsidR="0084190B">
        <w:rPr>
          <w:lang w:val="en-US"/>
        </w:rPr>
        <w:t xml:space="preserve">” </w:t>
      </w:r>
      <w:r w:rsidRPr="003E4207">
        <w:rPr>
          <w:rFonts w:eastAsia="Calibri"/>
          <w:lang w:val="en-US"/>
        </w:rPr>
        <w:t>is a response to repeated drought problem which has led to the scarcity of water and people's aid dependency food. Therefore, improving the capacity of mobilization and surface water management and the basement has become critical to the resilience of local populations through the development of an agro-pastoral system associated with their well be.</w:t>
      </w:r>
    </w:p>
    <w:p w14:paraId="3DFCAE0B" w14:textId="77777777" w:rsidR="0093012F" w:rsidRPr="003E4207" w:rsidRDefault="0093012F" w:rsidP="0093012F">
      <w:pPr>
        <w:autoSpaceDE w:val="0"/>
        <w:autoSpaceDN w:val="0"/>
        <w:adjustRightInd w:val="0"/>
        <w:jc w:val="both"/>
        <w:rPr>
          <w:rFonts w:eastAsia="Calibri"/>
          <w:lang w:val="en-US"/>
        </w:rPr>
      </w:pPr>
    </w:p>
    <w:p w14:paraId="21ADB503" w14:textId="77777777" w:rsidR="0093012F" w:rsidRPr="003E4207" w:rsidRDefault="0093012F" w:rsidP="0093012F">
      <w:pPr>
        <w:autoSpaceDE w:val="0"/>
        <w:autoSpaceDN w:val="0"/>
        <w:adjustRightInd w:val="0"/>
        <w:jc w:val="both"/>
        <w:rPr>
          <w:rFonts w:eastAsia="Calibri"/>
          <w:lang w:val="en-US"/>
        </w:rPr>
      </w:pPr>
      <w:r w:rsidRPr="003E4207">
        <w:rPr>
          <w:rFonts w:eastAsia="Calibri"/>
          <w:lang w:val="en-US"/>
        </w:rPr>
        <w:t>Thus, in view of the consequences of the prolonged drought for several years due to climate change, the project continues to be of utmost importance for the country, otherwise, people might live in constant chaos. Faced with this situation, all efforts have been made to the success of this project despite the difficulties.</w:t>
      </w:r>
    </w:p>
    <w:p w14:paraId="200605D7" w14:textId="77777777" w:rsidR="0093012F" w:rsidRPr="003E4207" w:rsidRDefault="0093012F" w:rsidP="0093012F">
      <w:pPr>
        <w:autoSpaceDE w:val="0"/>
        <w:autoSpaceDN w:val="0"/>
        <w:adjustRightInd w:val="0"/>
        <w:jc w:val="both"/>
        <w:rPr>
          <w:rFonts w:eastAsia="Calibri"/>
          <w:lang w:val="en-US"/>
        </w:rPr>
      </w:pPr>
    </w:p>
    <w:p w14:paraId="221AC31A" w14:textId="77777777" w:rsidR="00AC23E7" w:rsidRPr="003E4207" w:rsidRDefault="0093012F" w:rsidP="0093012F">
      <w:pPr>
        <w:autoSpaceDE w:val="0"/>
        <w:autoSpaceDN w:val="0"/>
        <w:adjustRightInd w:val="0"/>
        <w:jc w:val="both"/>
        <w:rPr>
          <w:rFonts w:eastAsia="Calibri"/>
          <w:lang w:val="en-US"/>
        </w:rPr>
      </w:pPr>
      <w:r w:rsidRPr="003E4207">
        <w:rPr>
          <w:rFonts w:eastAsia="Calibri"/>
          <w:lang w:val="en-US"/>
        </w:rPr>
        <w:t>Activities already carried leveraged a large volume of water at certain sites such as Kourtimalei and Ombouctou. The establishment of management committees helped prevent conflicts and sustain the achievements of the project. Also, low physical ability of herding origin populations led the PMU to review the area of ​​each agricultural area under 1ha declining to 0.25 ha per beneficiary family</w:t>
      </w:r>
    </w:p>
    <w:p w14:paraId="77BB868C" w14:textId="77777777" w:rsidR="00AC23E7" w:rsidRPr="003E4207" w:rsidRDefault="00AC23E7" w:rsidP="0093012F">
      <w:pPr>
        <w:autoSpaceDE w:val="0"/>
        <w:autoSpaceDN w:val="0"/>
        <w:adjustRightInd w:val="0"/>
        <w:jc w:val="both"/>
        <w:rPr>
          <w:rFonts w:eastAsia="Calibri"/>
          <w:lang w:val="en-US"/>
        </w:rPr>
      </w:pPr>
    </w:p>
    <w:p w14:paraId="70259B59" w14:textId="77777777" w:rsidR="0093012F" w:rsidRPr="003E4207" w:rsidRDefault="00281A7C" w:rsidP="0093012F">
      <w:pPr>
        <w:autoSpaceDE w:val="0"/>
        <w:autoSpaceDN w:val="0"/>
        <w:adjustRightInd w:val="0"/>
        <w:jc w:val="both"/>
        <w:rPr>
          <w:rFonts w:eastAsia="Calibri"/>
          <w:lang w:val="en-US"/>
        </w:rPr>
      </w:pPr>
      <w:r w:rsidRPr="003E4207">
        <w:rPr>
          <w:rFonts w:eastAsia="Calibri"/>
          <w:lang w:val="en-US"/>
        </w:rPr>
        <w:t>Despite efforts by the PMU in terms of monitoring, evaluation and participatory planning, weak staff mitigated the execution within the certain project activities and monitoring of UNDP supervision missions and make recommendations bring the project team to beneficiaries.</w:t>
      </w:r>
    </w:p>
    <w:p w14:paraId="6DC59426" w14:textId="77777777" w:rsidR="0093012F" w:rsidRPr="003E4207" w:rsidRDefault="0093012F" w:rsidP="00281A7C">
      <w:pPr>
        <w:jc w:val="both"/>
        <w:rPr>
          <w:lang w:val="en-US"/>
        </w:rPr>
      </w:pPr>
    </w:p>
    <w:p w14:paraId="4FD16885" w14:textId="77777777" w:rsidR="0093012F" w:rsidRPr="003E4207" w:rsidRDefault="0093012F" w:rsidP="0093012F">
      <w:pPr>
        <w:pStyle w:val="ListParagraph"/>
        <w:ind w:left="0"/>
        <w:jc w:val="both"/>
        <w:rPr>
          <w:lang w:val="en-US"/>
        </w:rPr>
      </w:pPr>
      <w:r w:rsidRPr="003E4207">
        <w:rPr>
          <w:lang w:val="en-US"/>
        </w:rPr>
        <w:t>In the end, after this final evaluation mission, we made the recommendations below.</w:t>
      </w:r>
    </w:p>
    <w:p w14:paraId="2FA393C1" w14:textId="77777777" w:rsidR="0093012F" w:rsidRPr="003E4207" w:rsidRDefault="0093012F" w:rsidP="0093012F">
      <w:pPr>
        <w:pStyle w:val="ListParagraph"/>
        <w:ind w:left="0"/>
        <w:rPr>
          <w:lang w:val="en-US"/>
        </w:rPr>
      </w:pPr>
    </w:p>
    <w:p w14:paraId="316819FF" w14:textId="77777777" w:rsidR="003A6E5A" w:rsidRPr="003E4207" w:rsidRDefault="003A6E5A" w:rsidP="0093012F">
      <w:pPr>
        <w:pStyle w:val="ListParagraph"/>
        <w:ind w:left="0"/>
        <w:rPr>
          <w:lang w:val="en-US"/>
        </w:rPr>
      </w:pPr>
    </w:p>
    <w:p w14:paraId="01BA1F09" w14:textId="77777777" w:rsidR="0093012F" w:rsidRPr="005E2CFD" w:rsidRDefault="0093012F" w:rsidP="00B351C6">
      <w:pPr>
        <w:pStyle w:val="Heading2"/>
        <w:numPr>
          <w:ilvl w:val="1"/>
          <w:numId w:val="34"/>
        </w:numPr>
        <w:spacing w:line="276" w:lineRule="auto"/>
        <w:rPr>
          <w:rFonts w:ascii="Times New Roman" w:hAnsi="Times New Roman"/>
          <w:color w:val="auto"/>
          <w:sz w:val="24"/>
          <w:szCs w:val="24"/>
          <w:u w:val="single"/>
        </w:rPr>
      </w:pPr>
      <w:bookmarkStart w:id="154" w:name="_Toc473687787"/>
      <w:bookmarkStart w:id="155" w:name="_Toc536616123"/>
      <w:bookmarkStart w:id="156" w:name="_Toc536630604"/>
      <w:r w:rsidRPr="005E2CFD">
        <w:rPr>
          <w:rFonts w:ascii="Times New Roman" w:hAnsi="Times New Roman"/>
          <w:color w:val="auto"/>
          <w:sz w:val="24"/>
          <w:szCs w:val="24"/>
          <w:u w:val="single"/>
        </w:rPr>
        <w:t>recommendations</w:t>
      </w:r>
      <w:bookmarkEnd w:id="154"/>
      <w:bookmarkEnd w:id="155"/>
      <w:bookmarkEnd w:id="156"/>
    </w:p>
    <w:p w14:paraId="5C45561D" w14:textId="77777777" w:rsidR="0093012F" w:rsidRPr="00E71147" w:rsidRDefault="0093012F" w:rsidP="0093012F">
      <w:pPr>
        <w:pStyle w:val="ListParagraph"/>
      </w:pPr>
    </w:p>
    <w:p w14:paraId="6B057911" w14:textId="77777777" w:rsidR="0093012F" w:rsidRPr="003E4207" w:rsidRDefault="0093012F" w:rsidP="002136B3">
      <w:pPr>
        <w:pStyle w:val="ListParagraph"/>
        <w:ind w:left="0"/>
        <w:jc w:val="both"/>
        <w:rPr>
          <w:lang w:val="en-US"/>
        </w:rPr>
      </w:pPr>
      <w:r w:rsidRPr="003E4207">
        <w:rPr>
          <w:lang w:val="en-US"/>
        </w:rPr>
        <w:t xml:space="preserve">After this final evaluation mission, we make the following recommendations for the management of similar projects in the future: </w:t>
      </w:r>
    </w:p>
    <w:p w14:paraId="4C026C8C" w14:textId="77777777" w:rsidR="0093012F" w:rsidRPr="003E4207" w:rsidRDefault="0093012F" w:rsidP="0093012F">
      <w:pPr>
        <w:pStyle w:val="ListParagraph"/>
        <w:ind w:left="0"/>
        <w:rPr>
          <w:lang w:val="en-US"/>
        </w:rPr>
      </w:pPr>
    </w:p>
    <w:p w14:paraId="140B1BF1" w14:textId="77777777" w:rsidR="0093012F" w:rsidRPr="003E4207" w:rsidRDefault="0093012F" w:rsidP="0093012F">
      <w:pPr>
        <w:pStyle w:val="Heading3"/>
        <w:numPr>
          <w:ilvl w:val="0"/>
          <w:numId w:val="28"/>
        </w:numPr>
        <w:rPr>
          <w:rFonts w:ascii="Times New Roman" w:hAnsi="Times New Roman"/>
          <w:color w:val="auto"/>
          <w:lang w:val="en-US"/>
        </w:rPr>
      </w:pPr>
      <w:bookmarkStart w:id="157" w:name="_Toc473687788"/>
      <w:bookmarkStart w:id="158" w:name="_Toc536616124"/>
      <w:bookmarkStart w:id="159" w:name="_Toc536630605"/>
      <w:r w:rsidRPr="003E4207">
        <w:rPr>
          <w:rFonts w:ascii="Times New Roman" w:hAnsi="Times New Roman"/>
          <w:color w:val="auto"/>
          <w:lang w:val="en-US"/>
        </w:rPr>
        <w:t>Corrective actions for the design, implementation, monitoring and evaluation of the project:</w:t>
      </w:r>
      <w:bookmarkEnd w:id="157"/>
      <w:bookmarkEnd w:id="158"/>
      <w:bookmarkEnd w:id="159"/>
    </w:p>
    <w:p w14:paraId="093BA14E" w14:textId="77777777" w:rsidR="0093012F" w:rsidRPr="003E4207" w:rsidRDefault="0093012F" w:rsidP="0093012F">
      <w:pPr>
        <w:pStyle w:val="ListParagraph"/>
        <w:ind w:left="0"/>
        <w:rPr>
          <w:lang w:val="en-US"/>
        </w:rPr>
      </w:pPr>
    </w:p>
    <w:p w14:paraId="4FA7DC04" w14:textId="77777777" w:rsidR="0093012F" w:rsidRPr="003E4207" w:rsidRDefault="0093012F" w:rsidP="0093012F">
      <w:pPr>
        <w:pStyle w:val="ListParagraph"/>
        <w:ind w:left="0"/>
        <w:rPr>
          <w:lang w:val="en-US"/>
        </w:rPr>
      </w:pPr>
      <w:r w:rsidRPr="003E4207">
        <w:rPr>
          <w:b/>
          <w:u w:val="single"/>
          <w:lang w:val="en-US"/>
        </w:rPr>
        <w:t>result 1</w:t>
      </w:r>
      <w:r w:rsidRPr="003E4207">
        <w:rPr>
          <w:b/>
          <w:lang w:val="en-US"/>
        </w:rPr>
        <w:t xml:space="preserve"> : Sustainable access to secure water resources  </w:t>
      </w:r>
    </w:p>
    <w:p w14:paraId="75B06582" w14:textId="77777777" w:rsidR="0093012F" w:rsidRPr="003E4207" w:rsidRDefault="0093012F" w:rsidP="0093012F">
      <w:pPr>
        <w:pStyle w:val="ListParagraph"/>
        <w:ind w:left="1440"/>
        <w:rPr>
          <w:lang w:val="en-US"/>
        </w:rPr>
      </w:pPr>
    </w:p>
    <w:p w14:paraId="0B332730" w14:textId="77777777" w:rsidR="00111AA6" w:rsidRPr="003E4207" w:rsidRDefault="00223A64" w:rsidP="00A11B62">
      <w:pPr>
        <w:pStyle w:val="ListParagraph"/>
        <w:numPr>
          <w:ilvl w:val="0"/>
          <w:numId w:val="29"/>
        </w:numPr>
        <w:jc w:val="both"/>
        <w:rPr>
          <w:lang w:val="en-US"/>
        </w:rPr>
      </w:pPr>
      <w:r w:rsidRPr="003E4207">
        <w:rPr>
          <w:rFonts w:eastAsia="Calibri"/>
          <w:lang w:val="en-US"/>
        </w:rPr>
        <w:t>Achieving the same activities in similar projects to actually to provide a lasting solution to secure water;</w:t>
      </w:r>
    </w:p>
    <w:p w14:paraId="447312C3" w14:textId="77777777" w:rsidR="00111AA6" w:rsidRPr="003E4207" w:rsidRDefault="00111AA6" w:rsidP="00111AA6">
      <w:pPr>
        <w:pStyle w:val="ListParagraph"/>
        <w:ind w:left="1440"/>
        <w:rPr>
          <w:lang w:val="en-US"/>
        </w:rPr>
      </w:pPr>
    </w:p>
    <w:p w14:paraId="0DA390C5" w14:textId="77777777" w:rsidR="00111AA6" w:rsidRPr="003E4207" w:rsidRDefault="00111AA6" w:rsidP="00A11B62">
      <w:pPr>
        <w:pStyle w:val="ListParagraph"/>
        <w:numPr>
          <w:ilvl w:val="0"/>
          <w:numId w:val="29"/>
        </w:numPr>
        <w:jc w:val="both"/>
        <w:rPr>
          <w:lang w:val="en-US"/>
        </w:rPr>
      </w:pPr>
      <w:r w:rsidRPr="003E4207">
        <w:rPr>
          <w:rFonts w:eastAsia="Calibri"/>
          <w:lang w:val="en-US"/>
        </w:rPr>
        <w:t>In the capacity building framework, it will integrate the monitoring and evaluation of dams and boreholes at the Ministry of Livestock and Water Resources;</w:t>
      </w:r>
    </w:p>
    <w:p w14:paraId="56F58572" w14:textId="77777777" w:rsidR="0093012F" w:rsidRPr="003E4207" w:rsidRDefault="0093012F" w:rsidP="00111AA6">
      <w:pPr>
        <w:ind w:left="1416"/>
        <w:rPr>
          <w:rFonts w:eastAsia="Calibri"/>
          <w:lang w:val="en-US"/>
        </w:rPr>
      </w:pPr>
    </w:p>
    <w:p w14:paraId="240D42E1" w14:textId="77777777" w:rsidR="0093012F" w:rsidRPr="003E4207" w:rsidRDefault="00223A64" w:rsidP="0093012F">
      <w:pPr>
        <w:pStyle w:val="ListParagraph"/>
        <w:numPr>
          <w:ilvl w:val="0"/>
          <w:numId w:val="29"/>
        </w:numPr>
        <w:rPr>
          <w:rFonts w:eastAsia="Calibri"/>
          <w:lang w:val="en-US"/>
        </w:rPr>
      </w:pPr>
      <w:r w:rsidRPr="003E4207">
        <w:rPr>
          <w:rFonts w:eastAsia="Calibri"/>
          <w:lang w:val="en-US"/>
        </w:rPr>
        <w:t>Support cooperatives established by state structures such as the Secretariat of State for Social Affairs (through ADDS and CPEC), the Ministry of Agriculture, etc.</w:t>
      </w:r>
    </w:p>
    <w:p w14:paraId="2BCB6AC3" w14:textId="77777777" w:rsidR="0093012F" w:rsidRPr="003E4207" w:rsidRDefault="0093012F" w:rsidP="00C10059">
      <w:pPr>
        <w:rPr>
          <w:rFonts w:eastAsia="Calibri"/>
          <w:lang w:val="en-US"/>
        </w:rPr>
      </w:pPr>
    </w:p>
    <w:p w14:paraId="35CB7715" w14:textId="77777777" w:rsidR="0093012F" w:rsidRPr="003E4207" w:rsidRDefault="0093012F" w:rsidP="0093012F">
      <w:pPr>
        <w:pStyle w:val="ListParagraph"/>
        <w:rPr>
          <w:rFonts w:eastAsia="Calibri"/>
          <w:lang w:val="en-US"/>
        </w:rPr>
      </w:pPr>
    </w:p>
    <w:p w14:paraId="59A43BF7" w14:textId="77777777" w:rsidR="0093012F" w:rsidRPr="008D0E58" w:rsidRDefault="0093012F" w:rsidP="0093012F">
      <w:pPr>
        <w:pStyle w:val="ListParagraph"/>
        <w:ind w:left="0"/>
      </w:pPr>
      <w:r w:rsidRPr="005B4FF6">
        <w:rPr>
          <w:b/>
          <w:u w:val="single"/>
        </w:rPr>
        <w:t>result 2</w:t>
      </w:r>
      <w:r w:rsidRPr="005B4FF6">
        <w:rPr>
          <w:b/>
        </w:rPr>
        <w:t>: Perimeters developed agro-pastoral</w:t>
      </w:r>
    </w:p>
    <w:p w14:paraId="0C9D5CAF" w14:textId="77777777" w:rsidR="0093012F" w:rsidRPr="005E2CFD" w:rsidRDefault="0093012F" w:rsidP="00281A7C"/>
    <w:p w14:paraId="0BF952E9" w14:textId="77777777" w:rsidR="0093012F" w:rsidRPr="003E4207" w:rsidRDefault="0093012F" w:rsidP="00A11B62">
      <w:pPr>
        <w:pStyle w:val="ListParagraph"/>
        <w:numPr>
          <w:ilvl w:val="0"/>
          <w:numId w:val="29"/>
        </w:numPr>
        <w:jc w:val="both"/>
        <w:rPr>
          <w:lang w:val="en-US"/>
        </w:rPr>
      </w:pPr>
      <w:r w:rsidRPr="003E4207">
        <w:rPr>
          <w:rFonts w:eastAsia="Calibri"/>
          <w:lang w:val="en-US"/>
        </w:rPr>
        <w:t>Establish structures reconciliation between the Ministry of Livestock and Water Resources and beneficiaries to ensure water security;</w:t>
      </w:r>
    </w:p>
    <w:p w14:paraId="76EE63FF" w14:textId="77777777" w:rsidR="0093012F" w:rsidRPr="003E4207" w:rsidRDefault="0093012F" w:rsidP="0093012F">
      <w:pPr>
        <w:pStyle w:val="ListParagraph"/>
        <w:ind w:left="1440"/>
        <w:rPr>
          <w:rFonts w:eastAsia="Calibri"/>
          <w:lang w:val="en-US"/>
        </w:rPr>
      </w:pPr>
    </w:p>
    <w:p w14:paraId="327F260C" w14:textId="77777777" w:rsidR="0093012F" w:rsidRPr="003E4207" w:rsidRDefault="0093012F" w:rsidP="00E71AA5">
      <w:pPr>
        <w:pStyle w:val="ListParagraph"/>
        <w:numPr>
          <w:ilvl w:val="0"/>
          <w:numId w:val="29"/>
        </w:numPr>
        <w:jc w:val="both"/>
        <w:rPr>
          <w:rFonts w:eastAsia="Calibri"/>
          <w:lang w:val="en-US"/>
        </w:rPr>
      </w:pPr>
      <w:r w:rsidRPr="003E4207">
        <w:rPr>
          <w:rFonts w:eastAsia="Calibri"/>
          <w:lang w:val="en-US"/>
        </w:rPr>
        <w:t>Ensure adequate training of the beneficiaries for the expansion of agricultural areas;</w:t>
      </w:r>
    </w:p>
    <w:p w14:paraId="52E3704D" w14:textId="77777777" w:rsidR="0093012F" w:rsidRPr="003E4207" w:rsidRDefault="0093012F" w:rsidP="0093012F">
      <w:pPr>
        <w:pStyle w:val="ListParagraph"/>
        <w:rPr>
          <w:rFonts w:eastAsia="Calibri"/>
          <w:lang w:val="en-US"/>
        </w:rPr>
      </w:pPr>
    </w:p>
    <w:p w14:paraId="7A5820EC" w14:textId="77777777" w:rsidR="0093012F" w:rsidRPr="003E4207" w:rsidRDefault="0093012F" w:rsidP="0093012F">
      <w:pPr>
        <w:pStyle w:val="ListParagraph"/>
        <w:ind w:left="0"/>
        <w:rPr>
          <w:rFonts w:eastAsia="Calibri"/>
          <w:b/>
          <w:lang w:val="en-US"/>
        </w:rPr>
      </w:pPr>
      <w:r w:rsidRPr="003E4207">
        <w:rPr>
          <w:b/>
          <w:u w:val="single"/>
          <w:lang w:val="en-US"/>
        </w:rPr>
        <w:t>result 3</w:t>
      </w:r>
      <w:r w:rsidRPr="003E4207">
        <w:rPr>
          <w:b/>
          <w:lang w:val="en-US"/>
        </w:rPr>
        <w:t xml:space="preserve"> Micro financing for micro-enterprises set up  </w:t>
      </w:r>
    </w:p>
    <w:p w14:paraId="21F3ED9B" w14:textId="77777777" w:rsidR="0093012F" w:rsidRPr="003E4207" w:rsidRDefault="0093012F" w:rsidP="0093012F">
      <w:pPr>
        <w:autoSpaceDE w:val="0"/>
        <w:autoSpaceDN w:val="0"/>
        <w:adjustRightInd w:val="0"/>
        <w:ind w:left="1440"/>
        <w:rPr>
          <w:rFonts w:eastAsia="Calibri"/>
          <w:lang w:val="en-US"/>
        </w:rPr>
      </w:pPr>
    </w:p>
    <w:p w14:paraId="25EF0E21" w14:textId="77777777" w:rsidR="0093012F" w:rsidRPr="003E4207" w:rsidRDefault="00E71AA5" w:rsidP="00E71AA5">
      <w:pPr>
        <w:numPr>
          <w:ilvl w:val="0"/>
          <w:numId w:val="29"/>
        </w:numPr>
        <w:autoSpaceDE w:val="0"/>
        <w:autoSpaceDN w:val="0"/>
        <w:adjustRightInd w:val="0"/>
        <w:jc w:val="both"/>
        <w:rPr>
          <w:rFonts w:eastAsia="Calibri"/>
          <w:lang w:val="en-US"/>
        </w:rPr>
      </w:pPr>
      <w:r w:rsidRPr="003E4207">
        <w:rPr>
          <w:rFonts w:eastAsia="Calibri"/>
          <w:lang w:val="en-US"/>
        </w:rPr>
        <w:t>Implement all partnerships signed so that agricultural cooperatives have easy access to microcredit for the sustainability of agriculture</w:t>
      </w:r>
    </w:p>
    <w:p w14:paraId="5EFDD204" w14:textId="77777777" w:rsidR="0093012F" w:rsidRPr="003E4207" w:rsidRDefault="0093012F" w:rsidP="0093012F">
      <w:pPr>
        <w:pStyle w:val="ListParagraph"/>
        <w:ind w:left="1440"/>
        <w:rPr>
          <w:rFonts w:eastAsia="Calibri"/>
          <w:lang w:val="en-US"/>
        </w:rPr>
      </w:pPr>
    </w:p>
    <w:p w14:paraId="4A6ECEFA" w14:textId="77777777" w:rsidR="0093012F" w:rsidRPr="003E4207" w:rsidRDefault="00C10059" w:rsidP="00E71AA5">
      <w:pPr>
        <w:pStyle w:val="ListParagraph"/>
        <w:numPr>
          <w:ilvl w:val="0"/>
          <w:numId w:val="29"/>
        </w:numPr>
        <w:jc w:val="both"/>
        <w:rPr>
          <w:rFonts w:eastAsia="Calibri"/>
          <w:lang w:val="en-US"/>
        </w:rPr>
      </w:pPr>
      <w:r w:rsidRPr="003E4207">
        <w:rPr>
          <w:rFonts w:eastAsia="Calibri"/>
          <w:lang w:val="en-US"/>
        </w:rPr>
        <w:t>Integrate agricultural cooperatives in a comprehensive national policy for strengthening the primary sector;</w:t>
      </w:r>
    </w:p>
    <w:p w14:paraId="18071966" w14:textId="77777777" w:rsidR="0093012F" w:rsidRPr="003E4207" w:rsidRDefault="0093012F" w:rsidP="00C10059">
      <w:pPr>
        <w:rPr>
          <w:b/>
          <w:lang w:val="en-US"/>
        </w:rPr>
      </w:pPr>
    </w:p>
    <w:p w14:paraId="636629F5" w14:textId="77777777" w:rsidR="0093012F" w:rsidRPr="003E4207" w:rsidRDefault="0093012F" w:rsidP="0093012F">
      <w:pPr>
        <w:pStyle w:val="ListParagraph"/>
        <w:rPr>
          <w:lang w:val="en-US"/>
        </w:rPr>
      </w:pPr>
    </w:p>
    <w:p w14:paraId="616475EB" w14:textId="77777777" w:rsidR="0093012F" w:rsidRPr="005E2CFD" w:rsidRDefault="00997DA7" w:rsidP="0093012F">
      <w:pPr>
        <w:pStyle w:val="ListParagraph"/>
        <w:ind w:left="0"/>
        <w:rPr>
          <w:u w:val="single"/>
        </w:rPr>
      </w:pPr>
      <w:r>
        <w:rPr>
          <w:b/>
          <w:u w:val="single"/>
        </w:rPr>
        <w:t xml:space="preserve">Sustanaibility </w:t>
      </w:r>
    </w:p>
    <w:p w14:paraId="660C9102" w14:textId="77777777" w:rsidR="0093012F" w:rsidRPr="003E4207" w:rsidRDefault="0093012F" w:rsidP="00E71AA5">
      <w:pPr>
        <w:pStyle w:val="ListParagraph"/>
        <w:numPr>
          <w:ilvl w:val="0"/>
          <w:numId w:val="29"/>
        </w:numPr>
        <w:jc w:val="both"/>
        <w:rPr>
          <w:lang w:val="en-US"/>
        </w:rPr>
      </w:pPr>
      <w:r w:rsidRPr="003E4207">
        <w:rPr>
          <w:lang w:val="en-US"/>
        </w:rPr>
        <w:t>Explore other sources of funding (public and private);</w:t>
      </w:r>
    </w:p>
    <w:p w14:paraId="0B23F55D" w14:textId="77777777" w:rsidR="0093012F" w:rsidRPr="003E4207" w:rsidRDefault="0093012F" w:rsidP="0093012F">
      <w:pPr>
        <w:pStyle w:val="ListParagraph"/>
        <w:ind w:left="1440"/>
        <w:rPr>
          <w:lang w:val="en-US"/>
        </w:rPr>
      </w:pPr>
    </w:p>
    <w:p w14:paraId="7D889905" w14:textId="77777777" w:rsidR="0093012F" w:rsidRPr="003E4207" w:rsidRDefault="0093012F" w:rsidP="00E71AA5">
      <w:pPr>
        <w:pStyle w:val="ListParagraph"/>
        <w:numPr>
          <w:ilvl w:val="0"/>
          <w:numId w:val="29"/>
        </w:numPr>
        <w:jc w:val="both"/>
        <w:rPr>
          <w:lang w:val="en-US"/>
        </w:rPr>
      </w:pPr>
      <w:r w:rsidRPr="003E4207">
        <w:rPr>
          <w:lang w:val="en-US"/>
        </w:rPr>
        <w:t>Implement the recommendations of the ESIA to the extent possible by the Ministry of Livestock and Water Resources;</w:t>
      </w:r>
    </w:p>
    <w:p w14:paraId="7C634368" w14:textId="77777777" w:rsidR="0093012F" w:rsidRPr="003E4207" w:rsidRDefault="0093012F" w:rsidP="0093012F">
      <w:pPr>
        <w:pStyle w:val="ListParagraph"/>
        <w:ind w:left="1440"/>
        <w:rPr>
          <w:lang w:val="en-US"/>
        </w:rPr>
      </w:pPr>
    </w:p>
    <w:p w14:paraId="071DF0E2" w14:textId="77777777" w:rsidR="0093012F" w:rsidRPr="003E4207" w:rsidRDefault="0093012F" w:rsidP="0093012F">
      <w:pPr>
        <w:pStyle w:val="ListParagraph"/>
        <w:numPr>
          <w:ilvl w:val="0"/>
          <w:numId w:val="29"/>
        </w:numPr>
        <w:rPr>
          <w:lang w:val="en-US"/>
        </w:rPr>
      </w:pPr>
      <w:r w:rsidRPr="003E4207">
        <w:rPr>
          <w:lang w:val="en-US"/>
        </w:rPr>
        <w:t>Plan the PNA in the country's overall policy.</w:t>
      </w:r>
    </w:p>
    <w:p w14:paraId="22AECA92" w14:textId="77777777" w:rsidR="0093012F" w:rsidRPr="003E4207" w:rsidRDefault="0093012F" w:rsidP="0093012F">
      <w:pPr>
        <w:pStyle w:val="ListParagraph"/>
        <w:rPr>
          <w:lang w:val="en-US"/>
        </w:rPr>
      </w:pPr>
    </w:p>
    <w:p w14:paraId="269E0CEC" w14:textId="77777777" w:rsidR="0093012F" w:rsidRPr="003E4207" w:rsidRDefault="0093012F" w:rsidP="0093012F">
      <w:pPr>
        <w:pStyle w:val="Heading3"/>
        <w:numPr>
          <w:ilvl w:val="0"/>
          <w:numId w:val="28"/>
        </w:numPr>
        <w:rPr>
          <w:rFonts w:ascii="Times New Roman" w:hAnsi="Times New Roman"/>
          <w:color w:val="auto"/>
          <w:lang w:val="en-US"/>
        </w:rPr>
      </w:pPr>
      <w:bookmarkStart w:id="160" w:name="_Toc473687789"/>
      <w:bookmarkStart w:id="161" w:name="_Toc536616125"/>
      <w:bookmarkStart w:id="162" w:name="_Toc536630606"/>
      <w:r w:rsidRPr="003E4207">
        <w:rPr>
          <w:rFonts w:ascii="Times New Roman" w:hAnsi="Times New Roman"/>
          <w:color w:val="auto"/>
          <w:lang w:val="en-US"/>
        </w:rPr>
        <w:t>Proposals for action to follow to enhance the initial benefits of the project</w:t>
      </w:r>
      <w:bookmarkEnd w:id="160"/>
      <w:bookmarkEnd w:id="161"/>
      <w:bookmarkEnd w:id="162"/>
    </w:p>
    <w:p w14:paraId="186270F6" w14:textId="77777777" w:rsidR="0093012F" w:rsidRPr="003E4207" w:rsidRDefault="0093012F" w:rsidP="0093012F">
      <w:pPr>
        <w:pStyle w:val="ListParagraph"/>
        <w:ind w:left="0"/>
        <w:rPr>
          <w:lang w:val="en-US"/>
        </w:rPr>
      </w:pPr>
    </w:p>
    <w:p w14:paraId="13943BD3" w14:textId="77777777" w:rsidR="0093012F" w:rsidRPr="003E4207" w:rsidRDefault="0093012F" w:rsidP="0093012F">
      <w:pPr>
        <w:pStyle w:val="ListParagraph"/>
        <w:numPr>
          <w:ilvl w:val="0"/>
          <w:numId w:val="30"/>
        </w:numPr>
        <w:rPr>
          <w:lang w:val="en-US"/>
        </w:rPr>
      </w:pPr>
      <w:r w:rsidRPr="003E4207">
        <w:rPr>
          <w:lang w:val="en-US"/>
        </w:rPr>
        <w:t>Ensure a strong commitment to the state through government departments and local authorities;</w:t>
      </w:r>
    </w:p>
    <w:p w14:paraId="38C7D8CE" w14:textId="77777777" w:rsidR="0093012F" w:rsidRPr="003E4207" w:rsidRDefault="0093012F" w:rsidP="0093012F">
      <w:pPr>
        <w:pStyle w:val="ListParagraph"/>
        <w:rPr>
          <w:lang w:val="en-US"/>
        </w:rPr>
      </w:pPr>
    </w:p>
    <w:p w14:paraId="65D537CB" w14:textId="77777777" w:rsidR="0093012F" w:rsidRPr="003E4207" w:rsidRDefault="0093012F" w:rsidP="00E71AA5">
      <w:pPr>
        <w:pStyle w:val="ListParagraph"/>
        <w:numPr>
          <w:ilvl w:val="0"/>
          <w:numId w:val="30"/>
        </w:numPr>
        <w:jc w:val="both"/>
        <w:rPr>
          <w:lang w:val="en-US"/>
        </w:rPr>
      </w:pPr>
      <w:r w:rsidRPr="003E4207">
        <w:rPr>
          <w:lang w:val="en-US"/>
        </w:rPr>
        <w:t>strongly involve local communities in strengthening the Steering Committee;</w:t>
      </w:r>
    </w:p>
    <w:p w14:paraId="3FCA423C" w14:textId="77777777" w:rsidR="0093012F" w:rsidRPr="003E4207" w:rsidRDefault="0093012F" w:rsidP="00E70A59">
      <w:pPr>
        <w:rPr>
          <w:lang w:val="en-US"/>
        </w:rPr>
      </w:pPr>
    </w:p>
    <w:p w14:paraId="4D5BC952" w14:textId="77777777" w:rsidR="0093012F" w:rsidRPr="003E4207" w:rsidRDefault="00E70A59" w:rsidP="00E71AA5">
      <w:pPr>
        <w:pStyle w:val="ListParagraph"/>
        <w:numPr>
          <w:ilvl w:val="0"/>
          <w:numId w:val="30"/>
        </w:numPr>
        <w:jc w:val="both"/>
        <w:rPr>
          <w:lang w:val="en-US"/>
        </w:rPr>
      </w:pPr>
      <w:r w:rsidRPr="003E4207">
        <w:rPr>
          <w:lang w:val="en-US"/>
        </w:rPr>
        <w:t>Regions need to strengthen cooperatives and micro finance products in their favor;</w:t>
      </w:r>
    </w:p>
    <w:p w14:paraId="55471A3E" w14:textId="77777777" w:rsidR="0093012F" w:rsidRPr="003E4207" w:rsidRDefault="0093012F" w:rsidP="0093012F">
      <w:pPr>
        <w:pStyle w:val="ListParagraph"/>
        <w:rPr>
          <w:lang w:val="en-US"/>
        </w:rPr>
      </w:pPr>
    </w:p>
    <w:p w14:paraId="23C692FE" w14:textId="77777777" w:rsidR="009637D7" w:rsidRPr="003E4207" w:rsidRDefault="0093012F" w:rsidP="0093012F">
      <w:pPr>
        <w:pStyle w:val="ListParagraph"/>
        <w:numPr>
          <w:ilvl w:val="0"/>
          <w:numId w:val="30"/>
        </w:numPr>
        <w:rPr>
          <w:lang w:val="en-US"/>
        </w:rPr>
      </w:pPr>
      <w:r w:rsidRPr="003E4207">
        <w:rPr>
          <w:lang w:val="en-US"/>
        </w:rPr>
        <w:t xml:space="preserve">Establish partnerships and ensure all the necessary training. </w:t>
      </w:r>
    </w:p>
    <w:p w14:paraId="1401E548" w14:textId="77777777" w:rsidR="0093012F" w:rsidRPr="003A58D5" w:rsidRDefault="009637D7" w:rsidP="003A58D5">
      <w:pPr>
        <w:pStyle w:val="Heading1"/>
        <w:rPr>
          <w:rFonts w:ascii="Times New Roman" w:hAnsi="Times New Roman"/>
          <w:color w:val="000000" w:themeColor="text1"/>
        </w:rPr>
      </w:pPr>
      <w:r w:rsidRPr="003E4207">
        <w:rPr>
          <w:lang w:val="en-US"/>
        </w:rPr>
        <w:br w:type="page"/>
      </w:r>
      <w:bookmarkStart w:id="163" w:name="_Toc536616126"/>
      <w:bookmarkStart w:id="164" w:name="_Toc536630607"/>
      <w:r w:rsidRPr="003A58D5">
        <w:rPr>
          <w:rFonts w:ascii="Times New Roman" w:hAnsi="Times New Roman"/>
          <w:color w:val="000000" w:themeColor="text1"/>
        </w:rPr>
        <w:t>NOTES</w:t>
      </w:r>
      <w:bookmarkEnd w:id="163"/>
      <w:bookmarkEnd w:id="164"/>
    </w:p>
    <w:p w14:paraId="27C5A7D1" w14:textId="77777777" w:rsidR="0093012F" w:rsidRDefault="0093012F"/>
    <w:p w14:paraId="64C3BA4A" w14:textId="77777777" w:rsidR="009637D7" w:rsidRDefault="009637D7" w:rsidP="009637D7">
      <w:pPr>
        <w:pStyle w:val="NoSpacing"/>
        <w:ind w:left="720"/>
        <w:rPr>
          <w:rFonts w:eastAsia="Calibri"/>
        </w:rPr>
      </w:pPr>
    </w:p>
    <w:p w14:paraId="43CEA005" w14:textId="77777777" w:rsidR="009637D7" w:rsidRPr="003A58D5" w:rsidRDefault="009637D7" w:rsidP="00194432">
      <w:pPr>
        <w:pStyle w:val="NoSpacing"/>
        <w:rPr>
          <w:rFonts w:eastAsia="Calibri"/>
          <w:color w:val="000000" w:themeColor="text1"/>
        </w:rPr>
      </w:pPr>
    </w:p>
    <w:p w14:paraId="68DDB24F" w14:textId="77777777" w:rsidR="00ED27DE" w:rsidRPr="003E4207" w:rsidRDefault="00ED27DE" w:rsidP="00ED27DE">
      <w:pPr>
        <w:pStyle w:val="ListParagraph"/>
        <w:numPr>
          <w:ilvl w:val="0"/>
          <w:numId w:val="36"/>
        </w:numPr>
        <w:rPr>
          <w:b/>
          <w:color w:val="000000" w:themeColor="text1"/>
          <w:lang w:val="en-US"/>
        </w:rPr>
      </w:pPr>
      <w:r w:rsidRPr="003E4207">
        <w:rPr>
          <w:b/>
          <w:color w:val="000000" w:themeColor="text1"/>
          <w:lang w:val="en-US"/>
        </w:rPr>
        <w:t>Terms of Reference for the final evaluation;</w:t>
      </w:r>
    </w:p>
    <w:p w14:paraId="1C0E8061" w14:textId="77777777" w:rsidR="00ED27DE" w:rsidRPr="003E4207" w:rsidRDefault="00ED27DE" w:rsidP="00ED27DE">
      <w:pPr>
        <w:pStyle w:val="ListParagraph"/>
        <w:ind w:left="1068"/>
        <w:rPr>
          <w:b/>
          <w:color w:val="000000" w:themeColor="text1"/>
          <w:lang w:val="en-US"/>
        </w:rPr>
      </w:pPr>
    </w:p>
    <w:p w14:paraId="735FD07E" w14:textId="77777777" w:rsidR="00ED27DE" w:rsidRPr="003A58D5" w:rsidRDefault="00ED27DE" w:rsidP="00ED27DE">
      <w:pPr>
        <w:pStyle w:val="ListParagraph"/>
        <w:numPr>
          <w:ilvl w:val="0"/>
          <w:numId w:val="36"/>
        </w:numPr>
        <w:rPr>
          <w:b/>
          <w:color w:val="000000" w:themeColor="text1"/>
        </w:rPr>
      </w:pPr>
      <w:r w:rsidRPr="003A58D5">
        <w:rPr>
          <w:b/>
          <w:color w:val="000000" w:themeColor="text1"/>
        </w:rPr>
        <w:t>route of the mission;</w:t>
      </w:r>
    </w:p>
    <w:p w14:paraId="3DCE6803" w14:textId="77777777" w:rsidR="00ED27DE" w:rsidRPr="003A58D5" w:rsidRDefault="00ED27DE" w:rsidP="00ED27DE">
      <w:pPr>
        <w:rPr>
          <w:b/>
          <w:color w:val="000000" w:themeColor="text1"/>
        </w:rPr>
      </w:pPr>
    </w:p>
    <w:p w14:paraId="327906D8" w14:textId="77777777" w:rsidR="00ED27DE" w:rsidRPr="003A58D5" w:rsidRDefault="00ED27DE" w:rsidP="00ED27DE">
      <w:pPr>
        <w:pStyle w:val="ListParagraph"/>
        <w:numPr>
          <w:ilvl w:val="0"/>
          <w:numId w:val="36"/>
        </w:numPr>
        <w:rPr>
          <w:b/>
          <w:color w:val="000000" w:themeColor="text1"/>
        </w:rPr>
      </w:pPr>
      <w:r w:rsidRPr="003A58D5">
        <w:rPr>
          <w:b/>
          <w:color w:val="000000" w:themeColor="text1"/>
        </w:rPr>
        <w:t>List of respondents;</w:t>
      </w:r>
    </w:p>
    <w:p w14:paraId="68085872" w14:textId="77777777" w:rsidR="00ED27DE" w:rsidRPr="003A58D5" w:rsidRDefault="00ED27DE" w:rsidP="00ED27DE">
      <w:pPr>
        <w:rPr>
          <w:b/>
          <w:color w:val="000000" w:themeColor="text1"/>
        </w:rPr>
      </w:pPr>
    </w:p>
    <w:p w14:paraId="2335EE4C" w14:textId="77777777" w:rsidR="00ED27DE" w:rsidRPr="003A58D5" w:rsidRDefault="00ED27DE" w:rsidP="00ED27DE">
      <w:pPr>
        <w:pStyle w:val="ListParagraph"/>
        <w:numPr>
          <w:ilvl w:val="0"/>
          <w:numId w:val="36"/>
        </w:numPr>
        <w:rPr>
          <w:b/>
          <w:color w:val="000000" w:themeColor="text1"/>
        </w:rPr>
      </w:pPr>
      <w:r w:rsidRPr="003A58D5">
        <w:rPr>
          <w:b/>
          <w:color w:val="000000" w:themeColor="text1"/>
        </w:rPr>
        <w:t>Summary of field visits;</w:t>
      </w:r>
    </w:p>
    <w:p w14:paraId="6703AE20" w14:textId="77777777" w:rsidR="00ED27DE" w:rsidRPr="003A58D5" w:rsidRDefault="00ED27DE" w:rsidP="00ED27DE">
      <w:pPr>
        <w:rPr>
          <w:b/>
          <w:color w:val="000000" w:themeColor="text1"/>
        </w:rPr>
      </w:pPr>
    </w:p>
    <w:p w14:paraId="133BFDA2" w14:textId="77777777" w:rsidR="00ED27DE" w:rsidRPr="003A58D5" w:rsidRDefault="00ED27DE" w:rsidP="00ED27DE">
      <w:pPr>
        <w:pStyle w:val="ListParagraph"/>
        <w:numPr>
          <w:ilvl w:val="0"/>
          <w:numId w:val="36"/>
        </w:numPr>
        <w:rPr>
          <w:b/>
          <w:color w:val="000000" w:themeColor="text1"/>
        </w:rPr>
      </w:pPr>
      <w:r w:rsidRPr="003A58D5">
        <w:rPr>
          <w:b/>
          <w:color w:val="000000" w:themeColor="text1"/>
        </w:rPr>
        <w:t>List of documents reviewed;</w:t>
      </w:r>
    </w:p>
    <w:p w14:paraId="7F7DFAED" w14:textId="77777777" w:rsidR="00ED27DE" w:rsidRPr="003A58D5" w:rsidRDefault="00ED27DE" w:rsidP="00ED27DE">
      <w:pPr>
        <w:rPr>
          <w:b/>
          <w:color w:val="000000" w:themeColor="text1"/>
        </w:rPr>
      </w:pPr>
    </w:p>
    <w:p w14:paraId="1F105674" w14:textId="77777777" w:rsidR="00ED27DE" w:rsidRPr="003A58D5" w:rsidRDefault="00ED27DE" w:rsidP="00ED27DE">
      <w:pPr>
        <w:pStyle w:val="ListParagraph"/>
        <w:numPr>
          <w:ilvl w:val="0"/>
          <w:numId w:val="36"/>
        </w:numPr>
        <w:rPr>
          <w:b/>
          <w:color w:val="000000" w:themeColor="text1"/>
        </w:rPr>
      </w:pPr>
      <w:r w:rsidRPr="003A58D5">
        <w:rPr>
          <w:b/>
          <w:color w:val="000000" w:themeColor="text1"/>
        </w:rPr>
        <w:t>Matrix of evaluation questions;</w:t>
      </w:r>
    </w:p>
    <w:p w14:paraId="50D15976" w14:textId="77777777" w:rsidR="00ED27DE" w:rsidRPr="003A58D5" w:rsidRDefault="00ED27DE" w:rsidP="00ED27DE">
      <w:pPr>
        <w:rPr>
          <w:b/>
          <w:color w:val="000000" w:themeColor="text1"/>
        </w:rPr>
      </w:pPr>
    </w:p>
    <w:p w14:paraId="0A61DBFD" w14:textId="77777777" w:rsidR="00ED27DE" w:rsidRPr="003A58D5" w:rsidRDefault="00ED27DE" w:rsidP="00ED27DE">
      <w:pPr>
        <w:pStyle w:val="ListParagraph"/>
        <w:numPr>
          <w:ilvl w:val="0"/>
          <w:numId w:val="36"/>
        </w:numPr>
        <w:rPr>
          <w:b/>
          <w:color w:val="000000" w:themeColor="text1"/>
        </w:rPr>
      </w:pPr>
      <w:r w:rsidRPr="003A58D5">
        <w:rPr>
          <w:b/>
          <w:color w:val="000000" w:themeColor="text1"/>
        </w:rPr>
        <w:t>Summary of results;</w:t>
      </w:r>
    </w:p>
    <w:p w14:paraId="67411D66" w14:textId="77777777" w:rsidR="00ED27DE" w:rsidRPr="003A58D5" w:rsidRDefault="00ED27DE" w:rsidP="00ED27DE">
      <w:pPr>
        <w:rPr>
          <w:b/>
          <w:color w:val="000000" w:themeColor="text1"/>
        </w:rPr>
      </w:pPr>
    </w:p>
    <w:p w14:paraId="4811BD80" w14:textId="77777777" w:rsidR="00ED27DE" w:rsidRPr="003A58D5" w:rsidRDefault="00ED27DE" w:rsidP="00ED27DE">
      <w:pPr>
        <w:ind w:firstLine="708"/>
        <w:rPr>
          <w:b/>
          <w:color w:val="000000" w:themeColor="text1"/>
        </w:rPr>
      </w:pPr>
      <w:r w:rsidRPr="003A58D5">
        <w:rPr>
          <w:b/>
          <w:color w:val="000000" w:themeColor="text1"/>
        </w:rPr>
        <w:t>8) Evaluation Form consultant agreement.</w:t>
      </w:r>
    </w:p>
    <w:p w14:paraId="6B9FC378" w14:textId="77777777" w:rsidR="00194432" w:rsidRDefault="00194432" w:rsidP="00194432">
      <w:pPr>
        <w:pStyle w:val="NoSpacing"/>
        <w:rPr>
          <w:rFonts w:eastAsia="Calibri"/>
        </w:rPr>
      </w:pPr>
    </w:p>
    <w:p w14:paraId="6B1AC8FA" w14:textId="77777777" w:rsidR="00ED27DE" w:rsidRDefault="00ED27DE" w:rsidP="00194432">
      <w:pPr>
        <w:pStyle w:val="NoSpacing"/>
        <w:rPr>
          <w:rFonts w:eastAsia="Calibri"/>
        </w:rPr>
      </w:pPr>
    </w:p>
    <w:p w14:paraId="7D9D1EB8" w14:textId="77777777" w:rsidR="00ED27DE" w:rsidRDefault="00ED27DE" w:rsidP="00194432">
      <w:pPr>
        <w:pStyle w:val="NoSpacing"/>
        <w:rPr>
          <w:rFonts w:eastAsia="Calibri"/>
        </w:rPr>
      </w:pPr>
    </w:p>
    <w:p w14:paraId="0FB07B72" w14:textId="77777777" w:rsidR="00ED27DE" w:rsidRDefault="00ED27DE" w:rsidP="00194432">
      <w:pPr>
        <w:pStyle w:val="NoSpacing"/>
        <w:rPr>
          <w:rFonts w:eastAsia="Calibri"/>
        </w:rPr>
      </w:pPr>
    </w:p>
    <w:p w14:paraId="007C8EF9" w14:textId="77777777" w:rsidR="00194432" w:rsidRDefault="00194432" w:rsidP="00194432">
      <w:pPr>
        <w:pStyle w:val="NoSpacing"/>
        <w:rPr>
          <w:rFonts w:eastAsia="Calibri"/>
        </w:rPr>
      </w:pPr>
    </w:p>
    <w:p w14:paraId="45858FAB" w14:textId="77777777" w:rsidR="00194432" w:rsidRDefault="00194432">
      <w:pPr>
        <w:spacing w:line="360" w:lineRule="auto"/>
        <w:ind w:right="284"/>
        <w:jc w:val="both"/>
        <w:rPr>
          <w:rFonts w:eastAsia="Calibri"/>
        </w:rPr>
      </w:pPr>
      <w:r>
        <w:rPr>
          <w:rFonts w:eastAsia="Calibri"/>
        </w:rPr>
        <w:br w:type="page"/>
      </w:r>
    </w:p>
    <w:p w14:paraId="2FE56937" w14:textId="77777777" w:rsidR="00194432" w:rsidRDefault="00194432" w:rsidP="00194432">
      <w:pPr>
        <w:pStyle w:val="NoSpacing"/>
        <w:rPr>
          <w:rFonts w:eastAsia="Calibri"/>
        </w:rPr>
      </w:pPr>
    </w:p>
    <w:p w14:paraId="0F023CF9" w14:textId="77777777" w:rsidR="00194432" w:rsidRPr="003E4207" w:rsidRDefault="00194432" w:rsidP="003A58D5">
      <w:pPr>
        <w:pStyle w:val="NoSpacing"/>
        <w:outlineLvl w:val="0"/>
        <w:rPr>
          <w:rFonts w:ascii="Arial Black" w:eastAsia="Calibri" w:hAnsi="Arial Black"/>
          <w:lang w:val="en-US"/>
        </w:rPr>
      </w:pPr>
      <w:bookmarkStart w:id="165" w:name="_Toc536616127"/>
      <w:bookmarkStart w:id="166" w:name="_Toc536630608"/>
      <w:r w:rsidRPr="003E4207">
        <w:rPr>
          <w:rFonts w:ascii="Arial Black" w:hAnsi="Arial Black"/>
          <w:u w:val="single"/>
          <w:lang w:val="en-US"/>
        </w:rPr>
        <w:t>Appendix I</w:t>
      </w:r>
      <w:r w:rsidRPr="003E4207">
        <w:rPr>
          <w:rFonts w:ascii="Arial Black" w:hAnsi="Arial Black"/>
          <w:lang w:val="en-US"/>
        </w:rPr>
        <w:t xml:space="preserve"> : </w:t>
      </w:r>
      <w:r w:rsidRPr="003E4207">
        <w:rPr>
          <w:rFonts w:ascii="Arial Black" w:eastAsia="Calibri" w:hAnsi="Arial Black"/>
          <w:lang w:val="en-US"/>
        </w:rPr>
        <w:t>Terms of Reference for the final evaluation (RDT see attached file)</w:t>
      </w:r>
      <w:bookmarkEnd w:id="165"/>
      <w:bookmarkEnd w:id="166"/>
    </w:p>
    <w:p w14:paraId="63E9D5B3" w14:textId="77777777" w:rsidR="00194432" w:rsidRPr="003E4207" w:rsidRDefault="00194432" w:rsidP="00194432">
      <w:pPr>
        <w:pStyle w:val="NoSpacing"/>
        <w:rPr>
          <w:rFonts w:eastAsia="Calibri"/>
          <w:lang w:val="en-US"/>
        </w:rPr>
      </w:pPr>
    </w:p>
    <w:p w14:paraId="1CB82B8A" w14:textId="77777777" w:rsidR="00ED27DE" w:rsidRPr="003E4207" w:rsidRDefault="00ED27DE" w:rsidP="00194432">
      <w:pPr>
        <w:pStyle w:val="NoSpacing"/>
        <w:rPr>
          <w:rFonts w:eastAsia="Calibri"/>
          <w:lang w:val="en-US"/>
        </w:rPr>
      </w:pPr>
    </w:p>
    <w:p w14:paraId="606B1C1B" w14:textId="77777777" w:rsidR="00ED27DE" w:rsidRPr="003E4207" w:rsidRDefault="00ED27DE" w:rsidP="00194432">
      <w:pPr>
        <w:pStyle w:val="NoSpacing"/>
        <w:rPr>
          <w:rFonts w:eastAsia="Calibri"/>
          <w:lang w:val="en-US"/>
        </w:rPr>
      </w:pPr>
    </w:p>
    <w:p w14:paraId="082222E3" w14:textId="77777777" w:rsidR="00ED27DE" w:rsidRPr="003E4207" w:rsidRDefault="00ED27DE" w:rsidP="00194432">
      <w:pPr>
        <w:pStyle w:val="NoSpacing"/>
        <w:rPr>
          <w:rFonts w:eastAsia="Calibri"/>
          <w:lang w:val="en-US"/>
        </w:rPr>
      </w:pPr>
    </w:p>
    <w:p w14:paraId="20A1013C" w14:textId="77777777" w:rsidR="00ED27DE" w:rsidRPr="003E4207" w:rsidRDefault="00ED27DE" w:rsidP="00194432">
      <w:pPr>
        <w:pStyle w:val="NoSpacing"/>
        <w:rPr>
          <w:rFonts w:eastAsia="Calibri"/>
          <w:lang w:val="en-US"/>
        </w:rPr>
      </w:pPr>
    </w:p>
    <w:p w14:paraId="5BB91910" w14:textId="77777777" w:rsidR="00ED27DE" w:rsidRPr="003E4207" w:rsidRDefault="00ED27DE" w:rsidP="00194432">
      <w:pPr>
        <w:pStyle w:val="NoSpacing"/>
        <w:rPr>
          <w:rFonts w:eastAsia="Calibri"/>
          <w:lang w:val="en-US"/>
        </w:rPr>
      </w:pPr>
    </w:p>
    <w:p w14:paraId="6703527A" w14:textId="77777777" w:rsidR="00ED27DE" w:rsidRPr="003E4207" w:rsidRDefault="00ED27DE">
      <w:pPr>
        <w:spacing w:line="360" w:lineRule="auto"/>
        <w:ind w:right="284"/>
        <w:jc w:val="both"/>
        <w:rPr>
          <w:lang w:val="en-US"/>
        </w:rPr>
      </w:pPr>
      <w:r w:rsidRPr="003E4207">
        <w:rPr>
          <w:lang w:val="en-US"/>
        </w:rPr>
        <w:br w:type="page"/>
      </w:r>
    </w:p>
    <w:p w14:paraId="05800018" w14:textId="77777777" w:rsidR="00ED27DE" w:rsidRPr="003E4207" w:rsidRDefault="004E1020" w:rsidP="003A58D5">
      <w:pPr>
        <w:pStyle w:val="Heading1"/>
        <w:rPr>
          <w:rFonts w:ascii="Times New Roman" w:hAnsi="Times New Roman"/>
          <w:color w:val="000000" w:themeColor="text1"/>
          <w:sz w:val="24"/>
          <w:szCs w:val="24"/>
          <w:lang w:val="en-US"/>
        </w:rPr>
      </w:pPr>
      <w:bookmarkStart w:id="167" w:name="_Toc536616128"/>
      <w:bookmarkStart w:id="168" w:name="_Toc536630609"/>
      <w:r w:rsidRPr="003E4207">
        <w:rPr>
          <w:rFonts w:ascii="Times New Roman" w:hAnsi="Times New Roman"/>
          <w:color w:val="000000" w:themeColor="text1"/>
          <w:sz w:val="24"/>
          <w:szCs w:val="24"/>
          <w:u w:val="single"/>
          <w:lang w:val="en-US"/>
        </w:rPr>
        <w:t>Appendix II</w:t>
      </w:r>
      <w:r w:rsidRPr="003E4207">
        <w:rPr>
          <w:rFonts w:ascii="Times New Roman" w:hAnsi="Times New Roman"/>
          <w:color w:val="000000" w:themeColor="text1"/>
          <w:sz w:val="24"/>
          <w:szCs w:val="24"/>
          <w:lang w:val="en-US"/>
        </w:rPr>
        <w:t xml:space="preserve"> : Mission itinerary </w:t>
      </w:r>
      <w:bookmarkEnd w:id="167"/>
      <w:bookmarkEnd w:id="168"/>
    </w:p>
    <w:p w14:paraId="1A90502B" w14:textId="77777777" w:rsidR="00ED27DE" w:rsidRPr="003E4207" w:rsidRDefault="00ED27DE" w:rsidP="00ED27DE">
      <w:pPr>
        <w:jc w:val="both"/>
        <w:rPr>
          <w:rFonts w:ascii="Bookman Old Style" w:hAnsi="Bookman Old Style"/>
          <w:lang w:val="en-US"/>
        </w:rPr>
      </w:pPr>
    </w:p>
    <w:p w14:paraId="2D6044FC" w14:textId="77777777" w:rsidR="00ED27DE" w:rsidRPr="003E4207" w:rsidRDefault="00ED27DE" w:rsidP="00ED27DE">
      <w:pPr>
        <w:jc w:val="both"/>
        <w:rPr>
          <w:rFonts w:ascii="Bookman Old Style" w:hAnsi="Bookman Old Style"/>
          <w:lang w:val="en-US"/>
        </w:rPr>
      </w:pPr>
    </w:p>
    <w:p w14:paraId="61433656" w14:textId="77777777" w:rsidR="00ED27DE" w:rsidRPr="003E4207" w:rsidRDefault="00ED27DE" w:rsidP="00ED27DE">
      <w:pPr>
        <w:pStyle w:val="NoSpacing"/>
        <w:jc w:val="both"/>
        <w:rPr>
          <w:lang w:val="en-US"/>
        </w:rPr>
      </w:pPr>
      <w:r w:rsidRPr="003E4207">
        <w:rPr>
          <w:lang w:val="en-US"/>
        </w:rPr>
        <w:t>In accordance with the predetermined program in the initial report of final evaluation, the route of the mission is:</w:t>
      </w:r>
    </w:p>
    <w:p w14:paraId="6A886352" w14:textId="77777777" w:rsidR="00ED27DE" w:rsidRPr="003E4207" w:rsidRDefault="00ED27DE" w:rsidP="00ED27DE">
      <w:pPr>
        <w:pStyle w:val="NoSpacing"/>
        <w:jc w:val="both"/>
        <w:rPr>
          <w:lang w:val="en-US"/>
        </w:rPr>
      </w:pPr>
    </w:p>
    <w:p w14:paraId="0D573814" w14:textId="77777777" w:rsidR="00ED27DE" w:rsidRPr="004C7F5F" w:rsidRDefault="00ED27DE" w:rsidP="00ED27DE">
      <w:pPr>
        <w:pStyle w:val="NoSpacing"/>
        <w:jc w:val="both"/>
      </w:pPr>
      <w:r>
        <w:rPr>
          <w:u w:val="single"/>
        </w:rPr>
        <w:t>September 28, 2018</w:t>
      </w:r>
      <w:r>
        <w:t xml:space="preserve">: </w:t>
      </w:r>
    </w:p>
    <w:p w14:paraId="660F1155" w14:textId="77777777" w:rsidR="00ED27DE" w:rsidRPr="003E4207" w:rsidRDefault="00ED27DE" w:rsidP="00ED27DE">
      <w:pPr>
        <w:pStyle w:val="NoSpacing"/>
        <w:numPr>
          <w:ilvl w:val="0"/>
          <w:numId w:val="37"/>
        </w:numPr>
        <w:jc w:val="both"/>
        <w:rPr>
          <w:lang w:val="en-US"/>
        </w:rPr>
      </w:pPr>
      <w:r w:rsidRPr="003E4207">
        <w:rPr>
          <w:lang w:val="en-US"/>
        </w:rPr>
        <w:t xml:space="preserve">Beginning of the final evaluation mission </w:t>
      </w:r>
    </w:p>
    <w:p w14:paraId="6B18E150" w14:textId="77777777" w:rsidR="00ED27DE" w:rsidRPr="003E4207" w:rsidRDefault="00ED27DE" w:rsidP="00ED27DE">
      <w:pPr>
        <w:pStyle w:val="NoSpacing"/>
        <w:numPr>
          <w:ilvl w:val="0"/>
          <w:numId w:val="37"/>
        </w:numPr>
        <w:jc w:val="both"/>
        <w:rPr>
          <w:lang w:val="en-US"/>
        </w:rPr>
      </w:pPr>
      <w:r w:rsidRPr="003E4207">
        <w:rPr>
          <w:lang w:val="en-US"/>
        </w:rPr>
        <w:t>Interview with UNDP responsible for the National Program and Project Coordinator</w:t>
      </w:r>
    </w:p>
    <w:p w14:paraId="3488A86F" w14:textId="77777777" w:rsidR="00ED27DE" w:rsidRPr="003E4207" w:rsidRDefault="00ED27DE" w:rsidP="00ED27DE">
      <w:pPr>
        <w:pStyle w:val="NoSpacing"/>
        <w:rPr>
          <w:u w:val="single"/>
          <w:lang w:val="en-US"/>
        </w:rPr>
      </w:pPr>
    </w:p>
    <w:p w14:paraId="79B2733A" w14:textId="77777777" w:rsidR="00ED27DE" w:rsidRDefault="00ED27DE" w:rsidP="00ED27DE">
      <w:pPr>
        <w:pStyle w:val="NoSpacing"/>
      </w:pPr>
      <w:r>
        <w:rPr>
          <w:u w:val="single"/>
        </w:rPr>
        <w:t>September 29-October 2, 2018</w:t>
      </w:r>
      <w:r>
        <w:t xml:space="preserve"> :  </w:t>
      </w:r>
    </w:p>
    <w:p w14:paraId="4DFB6E28" w14:textId="77777777" w:rsidR="00ED27DE" w:rsidRDefault="00ED27DE" w:rsidP="00ED27DE">
      <w:pPr>
        <w:pStyle w:val="NoSpacing"/>
        <w:numPr>
          <w:ilvl w:val="0"/>
          <w:numId w:val="38"/>
        </w:numPr>
        <w:jc w:val="both"/>
      </w:pPr>
      <w:r>
        <w:t>Collection of secondary data;</w:t>
      </w:r>
    </w:p>
    <w:p w14:paraId="41BDD890" w14:textId="77777777" w:rsidR="00ED27DE" w:rsidRPr="003E4207" w:rsidRDefault="00ED27DE" w:rsidP="00ED27DE">
      <w:pPr>
        <w:pStyle w:val="NoSpacing"/>
        <w:numPr>
          <w:ilvl w:val="0"/>
          <w:numId w:val="38"/>
        </w:numPr>
        <w:jc w:val="both"/>
        <w:rPr>
          <w:lang w:val="en-US"/>
        </w:rPr>
      </w:pPr>
      <w:r w:rsidRPr="003E4207">
        <w:rPr>
          <w:lang w:val="en-US"/>
        </w:rPr>
        <w:t>document review and preparation of the mission.</w:t>
      </w:r>
    </w:p>
    <w:p w14:paraId="2B29D299" w14:textId="77777777" w:rsidR="00ED27DE" w:rsidRPr="003E4207" w:rsidRDefault="00ED27DE" w:rsidP="00ED27DE">
      <w:pPr>
        <w:pStyle w:val="NoSpacing"/>
        <w:jc w:val="both"/>
        <w:rPr>
          <w:lang w:val="en-US"/>
        </w:rPr>
      </w:pPr>
    </w:p>
    <w:p w14:paraId="7E80F997" w14:textId="77777777" w:rsidR="00ED27DE" w:rsidRPr="00A66754" w:rsidRDefault="004E1020" w:rsidP="00ED27DE">
      <w:pPr>
        <w:pStyle w:val="NoSpacing"/>
        <w:rPr>
          <w:u w:val="single"/>
        </w:rPr>
      </w:pPr>
      <w:r>
        <w:rPr>
          <w:u w:val="single"/>
        </w:rPr>
        <w:t>-6 05 October 2018</w:t>
      </w:r>
      <w:r w:rsidR="00ED27DE" w:rsidRPr="00A66754">
        <w:t xml:space="preserve"> : Interviews, stakeholder interviews</w:t>
      </w:r>
    </w:p>
    <w:p w14:paraId="34F41708" w14:textId="77777777" w:rsidR="00ED27DE" w:rsidRPr="004C7F5F" w:rsidRDefault="00ED27DE" w:rsidP="00ED27DE">
      <w:pPr>
        <w:pStyle w:val="NoSpacing"/>
        <w:jc w:val="both"/>
      </w:pPr>
    </w:p>
    <w:p w14:paraId="13246D71" w14:textId="77777777" w:rsidR="00ED27DE" w:rsidRPr="00581E19" w:rsidRDefault="00ED27DE" w:rsidP="004E1020">
      <w:pPr>
        <w:pStyle w:val="NoSpacing"/>
        <w:jc w:val="both"/>
      </w:pPr>
    </w:p>
    <w:p w14:paraId="7787523A" w14:textId="77777777" w:rsidR="00ED27DE" w:rsidRPr="003E4207" w:rsidRDefault="004E1020" w:rsidP="00ED27DE">
      <w:pPr>
        <w:pStyle w:val="NoSpacing"/>
        <w:numPr>
          <w:ilvl w:val="0"/>
          <w:numId w:val="37"/>
        </w:numPr>
        <w:jc w:val="both"/>
        <w:rPr>
          <w:lang w:val="en-US"/>
        </w:rPr>
      </w:pPr>
      <w:r w:rsidRPr="003E4207">
        <w:rPr>
          <w:lang w:val="en-US"/>
        </w:rPr>
        <w:t>Visit to the management of the environment: DESD and interview respectively with the Deputy Director General of DESD after introducing the program specialist - UNDP, other stakeholders.</w:t>
      </w:r>
    </w:p>
    <w:p w14:paraId="1D6A7488" w14:textId="77777777" w:rsidR="004E1020" w:rsidRPr="003E4207" w:rsidRDefault="004E1020" w:rsidP="004E1020">
      <w:pPr>
        <w:pStyle w:val="NoSpacing"/>
        <w:numPr>
          <w:ilvl w:val="0"/>
          <w:numId w:val="37"/>
        </w:numPr>
        <w:jc w:val="both"/>
        <w:rPr>
          <w:lang w:val="en-US"/>
        </w:rPr>
      </w:pPr>
      <w:r w:rsidRPr="003E4207">
        <w:rPr>
          <w:lang w:val="en-US"/>
        </w:rPr>
        <w:t xml:space="preserve">Interview with the Directorate of Studies and Research Center of Djibouti (CERD) </w:t>
      </w:r>
    </w:p>
    <w:p w14:paraId="180549D2" w14:textId="77777777" w:rsidR="004E1020" w:rsidRPr="003E4207" w:rsidRDefault="004E1020" w:rsidP="004E1020">
      <w:pPr>
        <w:pStyle w:val="NoSpacing"/>
        <w:jc w:val="both"/>
        <w:rPr>
          <w:lang w:val="en-US"/>
        </w:rPr>
      </w:pPr>
    </w:p>
    <w:p w14:paraId="1DEDAA8C" w14:textId="77777777" w:rsidR="00ED27DE" w:rsidRPr="003E4207" w:rsidRDefault="00ED27DE" w:rsidP="00ED27DE">
      <w:pPr>
        <w:pStyle w:val="NoSpacing"/>
        <w:jc w:val="both"/>
        <w:rPr>
          <w:lang w:val="en-US"/>
        </w:rPr>
      </w:pPr>
    </w:p>
    <w:p w14:paraId="41B48B9C" w14:textId="77777777" w:rsidR="00ED27DE" w:rsidRPr="003E4207" w:rsidRDefault="00ED27DE" w:rsidP="00ED27DE">
      <w:pPr>
        <w:rPr>
          <w:u w:val="single"/>
          <w:lang w:val="en-US" w:eastAsia="en-US"/>
        </w:rPr>
      </w:pPr>
    </w:p>
    <w:p w14:paraId="465CB5D7" w14:textId="77777777" w:rsidR="00ED27DE" w:rsidRPr="003E4207" w:rsidRDefault="004E1020" w:rsidP="00ED27DE">
      <w:pPr>
        <w:ind w:left="2832" w:hanging="2832"/>
        <w:rPr>
          <w:lang w:val="en-US" w:eastAsia="en-US"/>
        </w:rPr>
      </w:pPr>
      <w:r w:rsidRPr="003E4207">
        <w:rPr>
          <w:u w:val="single"/>
          <w:lang w:val="en-US" w:eastAsia="en-US"/>
        </w:rPr>
        <w:t>07 - October 2018</w:t>
      </w:r>
      <w:r w:rsidR="00ED27DE" w:rsidRPr="003E4207">
        <w:rPr>
          <w:lang w:val="en-US" w:eastAsia="en-US"/>
        </w:rPr>
        <w:t xml:space="preserve"> : </w:t>
      </w:r>
      <w:r w:rsidR="00ED27DE" w:rsidRPr="003E4207">
        <w:rPr>
          <w:lang w:val="en-US" w:eastAsia="en-US"/>
        </w:rPr>
        <w:tab/>
        <w:t>Field visits in the regions of the Petit Bara and Grand Bara to assess the achievements and other inves</w:t>
      </w:r>
      <w:r w:rsidRPr="003E4207">
        <w:rPr>
          <w:lang w:val="en-US" w:eastAsia="en-US"/>
        </w:rPr>
        <w:t xml:space="preserve">invest- the project on site according to the following table: </w:t>
      </w:r>
    </w:p>
    <w:p w14:paraId="6DB8CE99" w14:textId="77777777" w:rsidR="00ED27DE" w:rsidRPr="003E4207" w:rsidRDefault="00ED27DE" w:rsidP="00ED27DE">
      <w:pPr>
        <w:rPr>
          <w:lang w:val="en-US" w:eastAsia="en-US"/>
        </w:rPr>
      </w:pPr>
    </w:p>
    <w:tbl>
      <w:tblPr>
        <w:tblW w:w="6120" w:type="dxa"/>
        <w:jc w:val="center"/>
        <w:tblCellMar>
          <w:left w:w="70" w:type="dxa"/>
          <w:right w:w="70" w:type="dxa"/>
        </w:tblCellMar>
        <w:tblLook w:val="04A0" w:firstRow="1" w:lastRow="0" w:firstColumn="1" w:lastColumn="0" w:noHBand="0" w:noVBand="1"/>
      </w:tblPr>
      <w:tblGrid>
        <w:gridCol w:w="1200"/>
        <w:gridCol w:w="2080"/>
        <w:gridCol w:w="1420"/>
        <w:gridCol w:w="1420"/>
      </w:tblGrid>
      <w:tr w:rsidR="004E1020" w:rsidRPr="002C7896" w14:paraId="17B1CE79" w14:textId="77777777" w:rsidTr="00845E43">
        <w:trPr>
          <w:trHeight w:val="630"/>
          <w:jc w:val="center"/>
        </w:trPr>
        <w:tc>
          <w:tcPr>
            <w:tcW w:w="1200" w:type="dxa"/>
            <w:tcBorders>
              <w:top w:val="nil"/>
              <w:left w:val="nil"/>
              <w:bottom w:val="nil"/>
              <w:right w:val="nil"/>
            </w:tcBorders>
            <w:shd w:val="clear" w:color="auto" w:fill="auto"/>
            <w:noWrap/>
            <w:vAlign w:val="bottom"/>
            <w:hideMark/>
          </w:tcPr>
          <w:p w14:paraId="65DAA716" w14:textId="77777777" w:rsidR="004E1020" w:rsidRPr="003E4207" w:rsidRDefault="004E1020" w:rsidP="00845E43">
            <w:pPr>
              <w:rPr>
                <w:rFonts w:ascii="Calibri" w:hAnsi="Calibri"/>
                <w:b/>
                <w:color w:val="000000"/>
                <w:lang w:val="en-US"/>
              </w:rPr>
            </w:pPr>
          </w:p>
        </w:tc>
        <w:tc>
          <w:tcPr>
            <w:tcW w:w="2080"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1048D93A" w14:textId="77777777" w:rsidR="004E1020" w:rsidRPr="002C7896" w:rsidRDefault="004E1020" w:rsidP="00845E43">
            <w:pPr>
              <w:jc w:val="center"/>
              <w:rPr>
                <w:rFonts w:ascii="Calibri" w:hAnsi="Calibri"/>
                <w:b/>
                <w:color w:val="000000"/>
              </w:rPr>
            </w:pPr>
            <w:r w:rsidRPr="002C7896">
              <w:rPr>
                <w:rFonts w:ascii="Calibri" w:hAnsi="Calibri"/>
                <w:b/>
                <w:color w:val="000000"/>
                <w:sz w:val="22"/>
                <w:szCs w:val="22"/>
              </w:rPr>
              <w:t>Sunday, October 7</w:t>
            </w:r>
          </w:p>
        </w:tc>
        <w:tc>
          <w:tcPr>
            <w:tcW w:w="1420" w:type="dxa"/>
            <w:tcBorders>
              <w:top w:val="single" w:sz="12" w:space="0" w:color="auto"/>
              <w:left w:val="nil"/>
              <w:bottom w:val="single" w:sz="4" w:space="0" w:color="auto"/>
              <w:right w:val="single" w:sz="4" w:space="0" w:color="auto"/>
            </w:tcBorders>
            <w:shd w:val="clear" w:color="auto" w:fill="auto"/>
            <w:vAlign w:val="bottom"/>
            <w:hideMark/>
          </w:tcPr>
          <w:p w14:paraId="55C23E91" w14:textId="77777777" w:rsidR="004E1020" w:rsidRPr="002C7896" w:rsidRDefault="004E1020" w:rsidP="00845E43">
            <w:pPr>
              <w:jc w:val="center"/>
              <w:rPr>
                <w:rFonts w:ascii="Calibri" w:hAnsi="Calibri"/>
                <w:b/>
                <w:color w:val="000000"/>
              </w:rPr>
            </w:pPr>
            <w:r>
              <w:rPr>
                <w:rFonts w:ascii="Calibri" w:hAnsi="Calibri"/>
                <w:b/>
                <w:color w:val="000000"/>
                <w:sz w:val="22"/>
                <w:szCs w:val="22"/>
              </w:rPr>
              <w:t>Monday, October 8</w:t>
            </w:r>
          </w:p>
        </w:tc>
        <w:tc>
          <w:tcPr>
            <w:tcW w:w="1420" w:type="dxa"/>
            <w:tcBorders>
              <w:top w:val="single" w:sz="12" w:space="0" w:color="auto"/>
              <w:left w:val="nil"/>
              <w:bottom w:val="single" w:sz="4" w:space="0" w:color="auto"/>
              <w:right w:val="single" w:sz="12" w:space="0" w:color="auto"/>
            </w:tcBorders>
            <w:shd w:val="clear" w:color="auto" w:fill="auto"/>
            <w:vAlign w:val="bottom"/>
            <w:hideMark/>
          </w:tcPr>
          <w:p w14:paraId="17E718DF" w14:textId="77777777" w:rsidR="004E1020" w:rsidRPr="002C7896" w:rsidRDefault="004E1020" w:rsidP="00845E43">
            <w:pPr>
              <w:jc w:val="center"/>
              <w:rPr>
                <w:rFonts w:ascii="Calibri" w:hAnsi="Calibri"/>
                <w:b/>
                <w:color w:val="000000"/>
              </w:rPr>
            </w:pPr>
            <w:r>
              <w:rPr>
                <w:rFonts w:ascii="Calibri" w:hAnsi="Calibri"/>
                <w:b/>
                <w:color w:val="000000"/>
                <w:sz w:val="22"/>
                <w:szCs w:val="22"/>
              </w:rPr>
              <w:t>Tuesday, October 9</w:t>
            </w:r>
          </w:p>
        </w:tc>
      </w:tr>
      <w:tr w:rsidR="004E1020" w:rsidRPr="002C7896" w14:paraId="29BB5BBE" w14:textId="77777777" w:rsidTr="00845E43">
        <w:trPr>
          <w:trHeight w:val="315"/>
          <w:jc w:val="center"/>
        </w:trPr>
        <w:tc>
          <w:tcPr>
            <w:tcW w:w="12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bottom"/>
            <w:hideMark/>
          </w:tcPr>
          <w:p w14:paraId="1B4AB8EC" w14:textId="77777777" w:rsidR="004E1020" w:rsidRPr="002C7896" w:rsidRDefault="004E1020" w:rsidP="00845E43">
            <w:pPr>
              <w:rPr>
                <w:rFonts w:ascii="Calibri" w:hAnsi="Calibri"/>
                <w:b/>
                <w:color w:val="000000"/>
              </w:rPr>
            </w:pPr>
            <w:r w:rsidRPr="002C7896">
              <w:rPr>
                <w:rFonts w:ascii="Calibri" w:hAnsi="Calibri"/>
                <w:b/>
                <w:color w:val="000000"/>
                <w:sz w:val="22"/>
                <w:szCs w:val="22"/>
              </w:rPr>
              <w:t xml:space="preserve">Sites </w:t>
            </w:r>
          </w:p>
        </w:tc>
        <w:tc>
          <w:tcPr>
            <w:tcW w:w="2080" w:type="dxa"/>
            <w:tcBorders>
              <w:top w:val="nil"/>
              <w:left w:val="nil"/>
              <w:bottom w:val="single" w:sz="4" w:space="0" w:color="auto"/>
              <w:right w:val="single" w:sz="4" w:space="0" w:color="auto"/>
            </w:tcBorders>
            <w:shd w:val="clear" w:color="auto" w:fill="auto"/>
            <w:noWrap/>
            <w:vAlign w:val="bottom"/>
            <w:hideMark/>
          </w:tcPr>
          <w:p w14:paraId="1CA4FBB8" w14:textId="77777777" w:rsidR="004E1020" w:rsidRPr="002C7896" w:rsidRDefault="004E1020" w:rsidP="00845E43">
            <w:pPr>
              <w:rPr>
                <w:rFonts w:ascii="Calibri" w:hAnsi="Calibri"/>
                <w:b/>
                <w:color w:val="000000"/>
              </w:rPr>
            </w:pPr>
            <w:r w:rsidRPr="002C7896">
              <w:rPr>
                <w:rFonts w:ascii="Calibri" w:hAnsi="Calibri"/>
                <w:b/>
                <w:color w:val="000000"/>
                <w:sz w:val="22"/>
                <w:szCs w:val="22"/>
              </w:rPr>
              <w:t>Omaar Jagaac</w:t>
            </w:r>
          </w:p>
        </w:tc>
        <w:tc>
          <w:tcPr>
            <w:tcW w:w="1420" w:type="dxa"/>
            <w:tcBorders>
              <w:top w:val="nil"/>
              <w:left w:val="nil"/>
              <w:bottom w:val="single" w:sz="4" w:space="0" w:color="auto"/>
              <w:right w:val="single" w:sz="4" w:space="0" w:color="auto"/>
            </w:tcBorders>
            <w:shd w:val="clear" w:color="auto" w:fill="auto"/>
            <w:noWrap/>
            <w:vAlign w:val="bottom"/>
            <w:hideMark/>
          </w:tcPr>
          <w:p w14:paraId="00598E5A" w14:textId="77777777" w:rsidR="004E1020" w:rsidRPr="002C7896" w:rsidRDefault="004E1020" w:rsidP="00845E43">
            <w:pPr>
              <w:rPr>
                <w:rFonts w:ascii="Calibri" w:hAnsi="Calibri"/>
                <w:b/>
                <w:color w:val="000000"/>
              </w:rPr>
            </w:pPr>
            <w:r w:rsidRPr="002C7896">
              <w:rPr>
                <w:rFonts w:ascii="Calibri" w:hAnsi="Calibri"/>
                <w:b/>
                <w:color w:val="000000"/>
                <w:sz w:val="22"/>
                <w:szCs w:val="22"/>
              </w:rPr>
              <w:t>Qoran Qalooc</w:t>
            </w:r>
          </w:p>
        </w:tc>
        <w:tc>
          <w:tcPr>
            <w:tcW w:w="1420" w:type="dxa"/>
            <w:tcBorders>
              <w:top w:val="nil"/>
              <w:left w:val="nil"/>
              <w:bottom w:val="single" w:sz="4" w:space="0" w:color="auto"/>
              <w:right w:val="single" w:sz="12" w:space="0" w:color="auto"/>
            </w:tcBorders>
            <w:shd w:val="clear" w:color="auto" w:fill="auto"/>
            <w:noWrap/>
            <w:vAlign w:val="bottom"/>
            <w:hideMark/>
          </w:tcPr>
          <w:p w14:paraId="06B6B145" w14:textId="77777777" w:rsidR="004E1020" w:rsidRPr="002C7896" w:rsidRDefault="004E1020" w:rsidP="00845E43">
            <w:pPr>
              <w:rPr>
                <w:rFonts w:ascii="Calibri" w:hAnsi="Calibri"/>
                <w:b/>
                <w:color w:val="000000"/>
              </w:rPr>
            </w:pPr>
            <w:r w:rsidRPr="002C7896">
              <w:rPr>
                <w:rFonts w:ascii="Calibri" w:hAnsi="Calibri"/>
                <w:b/>
                <w:color w:val="000000"/>
                <w:sz w:val="22"/>
                <w:szCs w:val="22"/>
              </w:rPr>
              <w:t>Wadjaleh</w:t>
            </w:r>
          </w:p>
        </w:tc>
      </w:tr>
      <w:tr w:rsidR="004E1020" w:rsidRPr="002C7896" w14:paraId="1E25AD67" w14:textId="77777777" w:rsidTr="00845E43">
        <w:trPr>
          <w:trHeight w:val="315"/>
          <w:jc w:val="center"/>
        </w:trPr>
        <w:tc>
          <w:tcPr>
            <w:tcW w:w="1200" w:type="dxa"/>
            <w:vMerge/>
            <w:tcBorders>
              <w:top w:val="single" w:sz="12" w:space="0" w:color="auto"/>
              <w:left w:val="single" w:sz="12" w:space="0" w:color="auto"/>
              <w:bottom w:val="single" w:sz="12" w:space="0" w:color="000000"/>
              <w:right w:val="single" w:sz="12" w:space="0" w:color="auto"/>
            </w:tcBorders>
            <w:vAlign w:val="center"/>
            <w:hideMark/>
          </w:tcPr>
          <w:p w14:paraId="13BB484E" w14:textId="77777777" w:rsidR="004E1020" w:rsidRPr="002C7896" w:rsidRDefault="004E1020" w:rsidP="00845E43">
            <w:pPr>
              <w:rPr>
                <w:rFonts w:ascii="Calibri" w:hAnsi="Calibri"/>
                <w:b/>
                <w:color w:val="000000"/>
              </w:rPr>
            </w:pPr>
          </w:p>
        </w:tc>
        <w:tc>
          <w:tcPr>
            <w:tcW w:w="2080" w:type="dxa"/>
            <w:tcBorders>
              <w:top w:val="nil"/>
              <w:left w:val="nil"/>
              <w:bottom w:val="single" w:sz="12" w:space="0" w:color="auto"/>
              <w:right w:val="single" w:sz="4" w:space="0" w:color="auto"/>
            </w:tcBorders>
            <w:shd w:val="clear" w:color="auto" w:fill="auto"/>
            <w:noWrap/>
            <w:vAlign w:val="bottom"/>
            <w:hideMark/>
          </w:tcPr>
          <w:p w14:paraId="12D19D16" w14:textId="77777777" w:rsidR="004E1020" w:rsidRPr="002C7896" w:rsidRDefault="004E1020" w:rsidP="00845E43">
            <w:pPr>
              <w:rPr>
                <w:rFonts w:ascii="Calibri" w:hAnsi="Calibri"/>
                <w:b/>
                <w:color w:val="000000"/>
              </w:rPr>
            </w:pPr>
            <w:r>
              <w:rPr>
                <w:rFonts w:ascii="Calibri" w:hAnsi="Calibri"/>
                <w:b/>
                <w:color w:val="000000"/>
                <w:sz w:val="22"/>
                <w:szCs w:val="22"/>
              </w:rPr>
              <w:t>Kourtimaley + Yabbeh</w:t>
            </w:r>
          </w:p>
        </w:tc>
        <w:tc>
          <w:tcPr>
            <w:tcW w:w="1420" w:type="dxa"/>
            <w:tcBorders>
              <w:top w:val="nil"/>
              <w:left w:val="nil"/>
              <w:bottom w:val="single" w:sz="12" w:space="0" w:color="auto"/>
              <w:right w:val="single" w:sz="4" w:space="0" w:color="auto"/>
            </w:tcBorders>
            <w:shd w:val="clear" w:color="auto" w:fill="auto"/>
            <w:noWrap/>
            <w:vAlign w:val="bottom"/>
            <w:hideMark/>
          </w:tcPr>
          <w:p w14:paraId="0E840E6E" w14:textId="77777777" w:rsidR="004E1020" w:rsidRPr="002C7896" w:rsidRDefault="004E1020" w:rsidP="00845E43">
            <w:pPr>
              <w:rPr>
                <w:rFonts w:ascii="Calibri" w:hAnsi="Calibri"/>
                <w:b/>
                <w:color w:val="000000"/>
              </w:rPr>
            </w:pPr>
            <w:r w:rsidRPr="002C7896">
              <w:rPr>
                <w:rFonts w:ascii="Calibri" w:hAnsi="Calibri"/>
                <w:b/>
                <w:color w:val="000000"/>
                <w:sz w:val="22"/>
                <w:szCs w:val="22"/>
              </w:rPr>
              <w:t>Oumbouctou</w:t>
            </w:r>
          </w:p>
        </w:tc>
        <w:tc>
          <w:tcPr>
            <w:tcW w:w="1420" w:type="dxa"/>
            <w:tcBorders>
              <w:top w:val="nil"/>
              <w:left w:val="nil"/>
              <w:bottom w:val="single" w:sz="12" w:space="0" w:color="auto"/>
              <w:right w:val="single" w:sz="12" w:space="0" w:color="auto"/>
            </w:tcBorders>
            <w:shd w:val="clear" w:color="auto" w:fill="auto"/>
            <w:noWrap/>
            <w:vAlign w:val="bottom"/>
            <w:hideMark/>
          </w:tcPr>
          <w:p w14:paraId="7B2A3AFB" w14:textId="77777777" w:rsidR="004E1020" w:rsidRPr="002C7896" w:rsidRDefault="004E1020" w:rsidP="00845E43">
            <w:pPr>
              <w:rPr>
                <w:rFonts w:ascii="Calibri" w:hAnsi="Calibri"/>
                <w:b/>
                <w:color w:val="000000"/>
              </w:rPr>
            </w:pPr>
            <w:r w:rsidRPr="002C7896">
              <w:rPr>
                <w:rFonts w:ascii="Calibri" w:hAnsi="Calibri"/>
                <w:b/>
                <w:color w:val="000000"/>
                <w:sz w:val="22"/>
                <w:szCs w:val="22"/>
              </w:rPr>
              <w:t>Didjander</w:t>
            </w:r>
          </w:p>
        </w:tc>
      </w:tr>
    </w:tbl>
    <w:p w14:paraId="267A0E2E" w14:textId="77777777" w:rsidR="00ED27DE" w:rsidRDefault="00ED27DE" w:rsidP="00ED27DE">
      <w:pPr>
        <w:rPr>
          <w:lang w:eastAsia="en-US"/>
        </w:rPr>
      </w:pPr>
    </w:p>
    <w:p w14:paraId="337EB24F" w14:textId="77777777" w:rsidR="00ED27DE" w:rsidRDefault="00ED27DE" w:rsidP="00ED27DE">
      <w:pPr>
        <w:jc w:val="both"/>
        <w:rPr>
          <w:rFonts w:ascii="Bookman Old Style" w:hAnsi="Bookman Old Style"/>
        </w:rPr>
      </w:pPr>
    </w:p>
    <w:p w14:paraId="1E8B5200" w14:textId="77777777" w:rsidR="009637D7" w:rsidRDefault="009637D7"/>
    <w:p w14:paraId="61D5808C" w14:textId="77777777" w:rsidR="0059204F" w:rsidRPr="003A58D5" w:rsidRDefault="004E1020" w:rsidP="003A58D5">
      <w:pPr>
        <w:pStyle w:val="Heading1"/>
        <w:spacing w:before="0"/>
        <w:rPr>
          <w:rFonts w:ascii="Times New Roman" w:hAnsi="Times New Roman"/>
          <w:color w:val="000000" w:themeColor="text1"/>
          <w:sz w:val="24"/>
          <w:szCs w:val="24"/>
        </w:rPr>
      </w:pPr>
      <w:r>
        <w:br w:type="page"/>
      </w:r>
      <w:bookmarkStart w:id="169" w:name="_Toc536616129"/>
      <w:bookmarkStart w:id="170" w:name="_Toc536630610"/>
      <w:r w:rsidRPr="003A58D5">
        <w:rPr>
          <w:rFonts w:ascii="Times New Roman" w:hAnsi="Times New Roman"/>
          <w:color w:val="000000" w:themeColor="text1"/>
          <w:sz w:val="24"/>
          <w:szCs w:val="24"/>
          <w:u w:val="single"/>
        </w:rPr>
        <w:t>Appendix III</w:t>
      </w:r>
      <w:r w:rsidRPr="003A58D5">
        <w:rPr>
          <w:rFonts w:ascii="Times New Roman" w:hAnsi="Times New Roman"/>
          <w:color w:val="000000" w:themeColor="text1"/>
          <w:sz w:val="24"/>
          <w:szCs w:val="24"/>
        </w:rPr>
        <w:t>: List of Interviewees</w:t>
      </w:r>
      <w:bookmarkEnd w:id="169"/>
      <w:bookmarkEnd w:id="170"/>
    </w:p>
    <w:tbl>
      <w:tblPr>
        <w:tblW w:w="10220" w:type="dxa"/>
        <w:tblInd w:w="55" w:type="dxa"/>
        <w:tblCellMar>
          <w:left w:w="70" w:type="dxa"/>
          <w:right w:w="70" w:type="dxa"/>
        </w:tblCellMar>
        <w:tblLook w:val="04A0" w:firstRow="1" w:lastRow="0" w:firstColumn="1" w:lastColumn="0" w:noHBand="0" w:noVBand="1"/>
      </w:tblPr>
      <w:tblGrid>
        <w:gridCol w:w="1194"/>
        <w:gridCol w:w="2365"/>
        <w:gridCol w:w="2268"/>
        <w:gridCol w:w="1889"/>
        <w:gridCol w:w="2504"/>
      </w:tblGrid>
      <w:tr w:rsidR="007648F0" w:rsidRPr="006979E5" w14:paraId="3C9A9962" w14:textId="77777777" w:rsidTr="00845E43">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15DB0" w14:textId="77777777" w:rsidR="007648F0" w:rsidRPr="006979E5" w:rsidRDefault="007648F0" w:rsidP="00845E43">
            <w:pPr>
              <w:jc w:val="center"/>
              <w:rPr>
                <w:rFonts w:ascii="Calibri" w:hAnsi="Calibri"/>
                <w:b/>
                <w:bCs/>
                <w:color w:val="000000"/>
                <w:sz w:val="20"/>
                <w:szCs w:val="20"/>
              </w:rPr>
            </w:pPr>
            <w:r w:rsidRPr="006979E5">
              <w:rPr>
                <w:rFonts w:ascii="Calibri" w:eastAsia="Calibri" w:hAnsi="Calibri"/>
                <w:b/>
                <w:bCs/>
                <w:color w:val="000000"/>
                <w:sz w:val="20"/>
                <w:szCs w:val="20"/>
              </w:rPr>
              <w:t>No. Order</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14:paraId="6D64192D" w14:textId="77777777" w:rsidR="007648F0" w:rsidRPr="003E4207" w:rsidRDefault="007648F0" w:rsidP="00845E43">
            <w:pPr>
              <w:jc w:val="center"/>
              <w:rPr>
                <w:rFonts w:ascii="Calibri" w:hAnsi="Calibri"/>
                <w:b/>
                <w:bCs/>
                <w:color w:val="000000"/>
                <w:sz w:val="20"/>
                <w:szCs w:val="20"/>
                <w:lang w:val="en-US"/>
              </w:rPr>
            </w:pPr>
            <w:r w:rsidRPr="003E4207">
              <w:rPr>
                <w:rFonts w:ascii="Calibri" w:eastAsia="Calibri" w:hAnsi="Calibri"/>
                <w:b/>
                <w:bCs/>
                <w:color w:val="000000"/>
                <w:sz w:val="20"/>
                <w:szCs w:val="20"/>
                <w:lang w:val="en-US"/>
              </w:rPr>
              <w:t>First Name and Last Name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26D74C" w14:textId="77777777" w:rsidR="007648F0" w:rsidRPr="006979E5" w:rsidRDefault="007648F0" w:rsidP="00845E43">
            <w:pPr>
              <w:jc w:val="center"/>
              <w:rPr>
                <w:rFonts w:ascii="Calibri" w:hAnsi="Calibri"/>
                <w:b/>
                <w:bCs/>
                <w:color w:val="000000"/>
                <w:sz w:val="20"/>
                <w:szCs w:val="20"/>
              </w:rPr>
            </w:pPr>
            <w:r w:rsidRPr="006979E5">
              <w:rPr>
                <w:rFonts w:ascii="Calibri" w:eastAsia="Calibri" w:hAnsi="Calibri"/>
                <w:b/>
                <w:bCs/>
                <w:color w:val="000000"/>
                <w:sz w:val="20"/>
                <w:szCs w:val="20"/>
              </w:rPr>
              <w:t>Function</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11E5381" w14:textId="77777777" w:rsidR="007648F0" w:rsidRPr="006979E5" w:rsidRDefault="007648F0" w:rsidP="00845E43">
            <w:pPr>
              <w:jc w:val="center"/>
              <w:rPr>
                <w:rFonts w:ascii="Calibri" w:hAnsi="Calibri"/>
                <w:b/>
                <w:bCs/>
                <w:color w:val="000000"/>
                <w:sz w:val="20"/>
                <w:szCs w:val="20"/>
              </w:rPr>
            </w:pPr>
            <w:r w:rsidRPr="006979E5">
              <w:rPr>
                <w:rFonts w:ascii="Calibri" w:eastAsia="Calibri" w:hAnsi="Calibri"/>
                <w:b/>
                <w:bCs/>
                <w:color w:val="000000"/>
                <w:sz w:val="20"/>
                <w:szCs w:val="20"/>
              </w:rPr>
              <w:t>Organization</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13764DFD" w14:textId="77777777" w:rsidR="007648F0" w:rsidRPr="006979E5" w:rsidRDefault="007648F0" w:rsidP="00845E43">
            <w:pPr>
              <w:jc w:val="center"/>
              <w:rPr>
                <w:rFonts w:ascii="Calibri" w:hAnsi="Calibri"/>
                <w:b/>
                <w:bCs/>
                <w:color w:val="000000"/>
                <w:sz w:val="20"/>
                <w:szCs w:val="20"/>
              </w:rPr>
            </w:pPr>
            <w:r w:rsidRPr="006979E5">
              <w:rPr>
                <w:rFonts w:ascii="Calibri" w:eastAsia="Calibri" w:hAnsi="Calibri"/>
                <w:b/>
                <w:bCs/>
                <w:color w:val="000000"/>
                <w:sz w:val="20"/>
                <w:szCs w:val="20"/>
              </w:rPr>
              <w:t>Contact</w:t>
            </w:r>
          </w:p>
        </w:tc>
      </w:tr>
      <w:tr w:rsidR="007648F0" w:rsidRPr="006979E5" w14:paraId="4DFA1573"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1FB2077" w14:textId="77777777" w:rsidR="007648F0" w:rsidRPr="006979E5" w:rsidRDefault="007648F0" w:rsidP="00845E43">
            <w:pPr>
              <w:rPr>
                <w:rFonts w:ascii="Calibri" w:hAnsi="Calibri"/>
                <w:color w:val="000000"/>
              </w:rPr>
            </w:pPr>
            <w:r w:rsidRPr="006979E5">
              <w:rPr>
                <w:rFonts w:ascii="Calibri" w:hAnsi="Calibri"/>
                <w:color w:val="000000"/>
              </w:rPr>
              <w:t>1</w:t>
            </w:r>
          </w:p>
        </w:tc>
        <w:tc>
          <w:tcPr>
            <w:tcW w:w="2365" w:type="dxa"/>
            <w:tcBorders>
              <w:top w:val="nil"/>
              <w:left w:val="nil"/>
              <w:bottom w:val="single" w:sz="4" w:space="0" w:color="auto"/>
              <w:right w:val="single" w:sz="4" w:space="0" w:color="auto"/>
            </w:tcBorders>
            <w:shd w:val="clear" w:color="auto" w:fill="auto"/>
            <w:vAlign w:val="center"/>
            <w:hideMark/>
          </w:tcPr>
          <w:p w14:paraId="6A19433B" w14:textId="77777777" w:rsidR="007648F0" w:rsidRPr="006979E5" w:rsidRDefault="007648F0" w:rsidP="00845E43">
            <w:pPr>
              <w:rPr>
                <w:rFonts w:ascii="Calibri" w:hAnsi="Calibri"/>
                <w:color w:val="000000"/>
                <w:sz w:val="20"/>
                <w:szCs w:val="20"/>
              </w:rPr>
            </w:pPr>
            <w:r>
              <w:rPr>
                <w:rFonts w:ascii="Calibri" w:hAnsi="Calibri"/>
                <w:color w:val="000000"/>
                <w:sz w:val="20"/>
                <w:szCs w:val="20"/>
              </w:rPr>
              <w:t>Idriss Ahmed Hared</w:t>
            </w:r>
          </w:p>
        </w:tc>
        <w:tc>
          <w:tcPr>
            <w:tcW w:w="2268" w:type="dxa"/>
            <w:tcBorders>
              <w:top w:val="nil"/>
              <w:left w:val="nil"/>
              <w:bottom w:val="single" w:sz="4" w:space="0" w:color="auto"/>
              <w:right w:val="single" w:sz="4" w:space="0" w:color="auto"/>
            </w:tcBorders>
            <w:shd w:val="clear" w:color="auto" w:fill="auto"/>
            <w:vAlign w:val="center"/>
            <w:hideMark/>
          </w:tcPr>
          <w:p w14:paraId="66350BA4" w14:textId="77777777" w:rsidR="007648F0" w:rsidRPr="006979E5" w:rsidRDefault="007648F0" w:rsidP="00845E43">
            <w:pPr>
              <w:rPr>
                <w:rFonts w:ascii="Calibri" w:hAnsi="Calibri"/>
                <w:color w:val="000000"/>
                <w:sz w:val="20"/>
                <w:szCs w:val="20"/>
              </w:rPr>
            </w:pPr>
            <w:r>
              <w:rPr>
                <w:rFonts w:ascii="Calibri" w:hAnsi="Calibri"/>
                <w:color w:val="000000"/>
                <w:sz w:val="20"/>
                <w:szCs w:val="20"/>
              </w:rPr>
              <w:t xml:space="preserve">Program Officer </w:t>
            </w:r>
          </w:p>
        </w:tc>
        <w:tc>
          <w:tcPr>
            <w:tcW w:w="1889" w:type="dxa"/>
            <w:tcBorders>
              <w:top w:val="nil"/>
              <w:left w:val="nil"/>
              <w:bottom w:val="single" w:sz="4" w:space="0" w:color="auto"/>
              <w:right w:val="single" w:sz="4" w:space="0" w:color="auto"/>
            </w:tcBorders>
            <w:shd w:val="clear" w:color="auto" w:fill="auto"/>
            <w:vAlign w:val="center"/>
            <w:hideMark/>
          </w:tcPr>
          <w:p w14:paraId="1C0C9149" w14:textId="77777777" w:rsidR="007648F0" w:rsidRPr="006979E5" w:rsidRDefault="007648F0" w:rsidP="00845E43">
            <w:pPr>
              <w:rPr>
                <w:rFonts w:ascii="Calibri" w:hAnsi="Calibri"/>
                <w:color w:val="000000"/>
                <w:sz w:val="20"/>
                <w:szCs w:val="20"/>
              </w:rPr>
            </w:pPr>
            <w:r>
              <w:rPr>
                <w:rFonts w:ascii="Calibri" w:hAnsi="Calibri"/>
                <w:color w:val="000000"/>
                <w:sz w:val="20"/>
                <w:szCs w:val="20"/>
              </w:rPr>
              <w:t>UNDP</w:t>
            </w:r>
          </w:p>
        </w:tc>
        <w:tc>
          <w:tcPr>
            <w:tcW w:w="2504" w:type="dxa"/>
            <w:tcBorders>
              <w:top w:val="nil"/>
              <w:left w:val="nil"/>
              <w:bottom w:val="single" w:sz="4" w:space="0" w:color="auto"/>
              <w:right w:val="single" w:sz="4" w:space="0" w:color="auto"/>
            </w:tcBorders>
            <w:shd w:val="clear" w:color="auto" w:fill="auto"/>
            <w:vAlign w:val="center"/>
            <w:hideMark/>
          </w:tcPr>
          <w:p w14:paraId="292E56EB" w14:textId="77777777" w:rsidR="007648F0" w:rsidRDefault="005A60A3" w:rsidP="00845E43">
            <w:pPr>
              <w:rPr>
                <w:rFonts w:ascii="Calibri" w:hAnsi="Calibri"/>
                <w:color w:val="000000"/>
                <w:sz w:val="20"/>
                <w:szCs w:val="20"/>
              </w:rPr>
            </w:pPr>
            <w:hyperlink r:id="rId12" w:history="1">
              <w:r w:rsidR="007648F0" w:rsidRPr="00455B5D">
                <w:rPr>
                  <w:rStyle w:val="Hyperlink"/>
                  <w:rFonts w:ascii="Calibri" w:hAnsi="Calibri"/>
                  <w:sz w:val="20"/>
                  <w:szCs w:val="20"/>
                </w:rPr>
                <w:t>Idriss.hared@undp.org</w:t>
              </w:r>
            </w:hyperlink>
            <w:r w:rsidR="007648F0">
              <w:rPr>
                <w:rFonts w:ascii="Calibri" w:hAnsi="Calibri"/>
                <w:color w:val="000000"/>
                <w:sz w:val="20"/>
                <w:szCs w:val="20"/>
              </w:rPr>
              <w:t xml:space="preserve"> </w:t>
            </w:r>
          </w:p>
          <w:p w14:paraId="71C92E17" w14:textId="77777777" w:rsidR="007648F0" w:rsidRPr="006979E5" w:rsidRDefault="007648F0" w:rsidP="00845E43">
            <w:pPr>
              <w:rPr>
                <w:rFonts w:ascii="Calibri" w:hAnsi="Calibri"/>
                <w:color w:val="000000"/>
                <w:sz w:val="20"/>
                <w:szCs w:val="20"/>
              </w:rPr>
            </w:pPr>
            <w:r>
              <w:rPr>
                <w:rFonts w:ascii="Calibri" w:hAnsi="Calibri"/>
                <w:color w:val="000000"/>
                <w:sz w:val="20"/>
                <w:szCs w:val="20"/>
              </w:rPr>
              <w:t xml:space="preserve">Tel: +253 77 83 64 31 </w:t>
            </w:r>
          </w:p>
        </w:tc>
      </w:tr>
      <w:tr w:rsidR="007648F0" w:rsidRPr="006979E5" w14:paraId="5F28B2F2" w14:textId="77777777" w:rsidTr="00845E43">
        <w:trPr>
          <w:trHeight w:val="470"/>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0E15C89A" w14:textId="77777777" w:rsidR="007648F0" w:rsidRPr="006979E5" w:rsidRDefault="007648F0" w:rsidP="00845E43">
            <w:pPr>
              <w:rPr>
                <w:rFonts w:ascii="Calibri" w:hAnsi="Calibri"/>
                <w:color w:val="000000"/>
              </w:rPr>
            </w:pPr>
            <w:r w:rsidRPr="006979E5">
              <w:rPr>
                <w:rFonts w:ascii="Calibri" w:hAnsi="Calibri"/>
                <w:color w:val="000000"/>
              </w:rPr>
              <w:t>2</w:t>
            </w:r>
          </w:p>
        </w:tc>
        <w:tc>
          <w:tcPr>
            <w:tcW w:w="2365" w:type="dxa"/>
            <w:tcBorders>
              <w:top w:val="nil"/>
              <w:left w:val="nil"/>
              <w:bottom w:val="single" w:sz="4" w:space="0" w:color="auto"/>
              <w:right w:val="single" w:sz="4" w:space="0" w:color="auto"/>
            </w:tcBorders>
            <w:shd w:val="clear" w:color="auto" w:fill="auto"/>
            <w:vAlign w:val="center"/>
            <w:hideMark/>
          </w:tcPr>
          <w:p w14:paraId="74BD7E07" w14:textId="77777777" w:rsidR="007648F0" w:rsidRPr="006979E5" w:rsidRDefault="007648F0" w:rsidP="00845E43">
            <w:pPr>
              <w:rPr>
                <w:rFonts w:ascii="Calibri" w:hAnsi="Calibri"/>
                <w:color w:val="000000"/>
                <w:sz w:val="20"/>
                <w:szCs w:val="20"/>
              </w:rPr>
            </w:pPr>
            <w:r>
              <w:rPr>
                <w:rFonts w:ascii="Calibri" w:hAnsi="Calibri"/>
                <w:color w:val="000000"/>
                <w:sz w:val="20"/>
                <w:szCs w:val="20"/>
              </w:rPr>
              <w:t>Houssein Ali Mahamoud</w:t>
            </w:r>
          </w:p>
        </w:tc>
        <w:tc>
          <w:tcPr>
            <w:tcW w:w="2268" w:type="dxa"/>
            <w:tcBorders>
              <w:top w:val="nil"/>
              <w:left w:val="nil"/>
              <w:bottom w:val="single" w:sz="4" w:space="0" w:color="auto"/>
              <w:right w:val="single" w:sz="4" w:space="0" w:color="auto"/>
            </w:tcBorders>
            <w:shd w:val="clear" w:color="auto" w:fill="auto"/>
            <w:vAlign w:val="center"/>
            <w:hideMark/>
          </w:tcPr>
          <w:p w14:paraId="2498DAB1" w14:textId="77777777" w:rsidR="007648F0" w:rsidRPr="006979E5" w:rsidRDefault="007648F0" w:rsidP="00845E43">
            <w:pPr>
              <w:rPr>
                <w:rFonts w:ascii="Calibri" w:hAnsi="Calibri"/>
                <w:color w:val="000000"/>
                <w:sz w:val="20"/>
                <w:szCs w:val="20"/>
              </w:rPr>
            </w:pPr>
            <w:r>
              <w:rPr>
                <w:rFonts w:ascii="Calibri" w:hAnsi="Calibri"/>
                <w:color w:val="000000"/>
                <w:sz w:val="20"/>
                <w:szCs w:val="20"/>
              </w:rPr>
              <w:t>Project National Coordinator</w:t>
            </w:r>
          </w:p>
        </w:tc>
        <w:tc>
          <w:tcPr>
            <w:tcW w:w="1889" w:type="dxa"/>
            <w:tcBorders>
              <w:top w:val="nil"/>
              <w:left w:val="nil"/>
              <w:bottom w:val="single" w:sz="4" w:space="0" w:color="auto"/>
              <w:right w:val="single" w:sz="4" w:space="0" w:color="auto"/>
            </w:tcBorders>
            <w:shd w:val="clear" w:color="auto" w:fill="auto"/>
            <w:vAlign w:val="center"/>
            <w:hideMark/>
          </w:tcPr>
          <w:p w14:paraId="170A6D6E" w14:textId="77777777" w:rsidR="007648F0" w:rsidRPr="006979E5" w:rsidRDefault="007648F0" w:rsidP="00845E43">
            <w:pPr>
              <w:rPr>
                <w:rFonts w:ascii="Calibri" w:hAnsi="Calibri"/>
                <w:color w:val="000000"/>
                <w:sz w:val="20"/>
                <w:szCs w:val="20"/>
              </w:rPr>
            </w:pPr>
            <w:r>
              <w:rPr>
                <w:rFonts w:ascii="Calibri" w:hAnsi="Calibri"/>
                <w:color w:val="000000"/>
                <w:sz w:val="20"/>
                <w:szCs w:val="20"/>
              </w:rPr>
              <w:t>DATED</w:t>
            </w:r>
          </w:p>
        </w:tc>
        <w:tc>
          <w:tcPr>
            <w:tcW w:w="2504" w:type="dxa"/>
            <w:tcBorders>
              <w:top w:val="nil"/>
              <w:left w:val="nil"/>
              <w:bottom w:val="single" w:sz="4" w:space="0" w:color="auto"/>
              <w:right w:val="single" w:sz="4" w:space="0" w:color="auto"/>
            </w:tcBorders>
            <w:shd w:val="clear" w:color="auto" w:fill="auto"/>
            <w:vAlign w:val="center"/>
            <w:hideMark/>
          </w:tcPr>
          <w:p w14:paraId="0614C020" w14:textId="77777777" w:rsidR="007648F0" w:rsidRDefault="005A60A3" w:rsidP="00845E43">
            <w:pPr>
              <w:rPr>
                <w:rFonts w:ascii="Calibri" w:hAnsi="Calibri"/>
                <w:color w:val="0000FF"/>
                <w:sz w:val="20"/>
                <w:szCs w:val="20"/>
                <w:u w:val="single"/>
              </w:rPr>
            </w:pPr>
            <w:hyperlink r:id="rId13" w:history="1">
              <w:r w:rsidR="007648F0" w:rsidRPr="006571A3">
                <w:rPr>
                  <w:rStyle w:val="Hyperlink"/>
                  <w:rFonts w:ascii="Calibri" w:hAnsi="Calibri"/>
                  <w:sz w:val="20"/>
                  <w:szCs w:val="20"/>
                </w:rPr>
                <w:t>Mahamoud.houssein@live.fr</w:t>
              </w:r>
            </w:hyperlink>
            <w:r w:rsidR="007648F0">
              <w:rPr>
                <w:rFonts w:ascii="Calibri" w:hAnsi="Calibri"/>
                <w:color w:val="0000FF"/>
                <w:sz w:val="20"/>
                <w:szCs w:val="20"/>
                <w:u w:val="single"/>
              </w:rPr>
              <w:t xml:space="preserve"> </w:t>
            </w:r>
          </w:p>
          <w:p w14:paraId="651B30B6" w14:textId="77777777" w:rsidR="007648F0" w:rsidRPr="006979E5" w:rsidRDefault="007648F0" w:rsidP="00845E43">
            <w:pPr>
              <w:rPr>
                <w:rFonts w:ascii="Calibri" w:hAnsi="Calibri"/>
                <w:color w:val="0000FF"/>
                <w:sz w:val="20"/>
                <w:szCs w:val="20"/>
                <w:u w:val="single"/>
              </w:rPr>
            </w:pPr>
            <w:r>
              <w:rPr>
                <w:rFonts w:ascii="Calibri" w:hAnsi="Calibri"/>
                <w:color w:val="0000FF"/>
                <w:sz w:val="20"/>
                <w:szCs w:val="20"/>
                <w:u w:val="single"/>
              </w:rPr>
              <w:t>Tel: +253 77 81 52 10</w:t>
            </w:r>
          </w:p>
        </w:tc>
      </w:tr>
      <w:tr w:rsidR="007648F0" w:rsidRPr="006979E5" w14:paraId="78E3AF4D"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765DF48" w14:textId="77777777" w:rsidR="007648F0" w:rsidRPr="006979E5" w:rsidRDefault="007648F0" w:rsidP="00845E43">
            <w:pPr>
              <w:rPr>
                <w:rFonts w:ascii="Calibri" w:hAnsi="Calibri"/>
                <w:color w:val="000000"/>
              </w:rPr>
            </w:pPr>
            <w:r w:rsidRPr="006979E5">
              <w:rPr>
                <w:rFonts w:ascii="Calibri" w:hAnsi="Calibri"/>
                <w:color w:val="000000"/>
              </w:rPr>
              <w:t>7</w:t>
            </w:r>
          </w:p>
        </w:tc>
        <w:tc>
          <w:tcPr>
            <w:tcW w:w="2365" w:type="dxa"/>
            <w:tcBorders>
              <w:top w:val="nil"/>
              <w:left w:val="nil"/>
              <w:bottom w:val="single" w:sz="4" w:space="0" w:color="auto"/>
              <w:right w:val="single" w:sz="4" w:space="0" w:color="auto"/>
            </w:tcBorders>
            <w:shd w:val="clear" w:color="auto" w:fill="auto"/>
            <w:vAlign w:val="center"/>
            <w:hideMark/>
          </w:tcPr>
          <w:p w14:paraId="5A33A02D" w14:textId="77777777" w:rsidR="007648F0" w:rsidRPr="006979E5" w:rsidRDefault="007648F0" w:rsidP="00845E43">
            <w:pPr>
              <w:rPr>
                <w:rFonts w:ascii="Calibri" w:hAnsi="Calibri"/>
                <w:color w:val="000000"/>
                <w:sz w:val="20"/>
                <w:szCs w:val="20"/>
              </w:rPr>
            </w:pPr>
            <w:r>
              <w:rPr>
                <w:rFonts w:ascii="Calibri" w:hAnsi="Calibri"/>
                <w:color w:val="000000"/>
                <w:sz w:val="20"/>
                <w:szCs w:val="20"/>
              </w:rPr>
              <w:t>Idriss Ismael Mour</w:t>
            </w:r>
          </w:p>
        </w:tc>
        <w:tc>
          <w:tcPr>
            <w:tcW w:w="2268" w:type="dxa"/>
            <w:tcBorders>
              <w:top w:val="nil"/>
              <w:left w:val="nil"/>
              <w:bottom w:val="single" w:sz="4" w:space="0" w:color="auto"/>
              <w:right w:val="single" w:sz="4" w:space="0" w:color="auto"/>
            </w:tcBorders>
            <w:shd w:val="clear" w:color="auto" w:fill="auto"/>
            <w:vAlign w:val="center"/>
            <w:hideMark/>
          </w:tcPr>
          <w:p w14:paraId="0994C215" w14:textId="77777777" w:rsidR="007648F0" w:rsidRPr="006979E5" w:rsidRDefault="007648F0" w:rsidP="00845E43">
            <w:pPr>
              <w:rPr>
                <w:rFonts w:ascii="Calibri" w:hAnsi="Calibri"/>
                <w:color w:val="000000"/>
                <w:sz w:val="20"/>
                <w:szCs w:val="20"/>
              </w:rPr>
            </w:pPr>
            <w:r>
              <w:rPr>
                <w:rFonts w:ascii="Calibri" w:hAnsi="Calibri"/>
                <w:color w:val="000000"/>
                <w:sz w:val="20"/>
                <w:szCs w:val="20"/>
              </w:rPr>
              <w:t xml:space="preserve">Deputy director </w:t>
            </w:r>
          </w:p>
        </w:tc>
        <w:tc>
          <w:tcPr>
            <w:tcW w:w="1889" w:type="dxa"/>
            <w:tcBorders>
              <w:top w:val="nil"/>
              <w:left w:val="nil"/>
              <w:bottom w:val="single" w:sz="4" w:space="0" w:color="auto"/>
              <w:right w:val="single" w:sz="4" w:space="0" w:color="auto"/>
            </w:tcBorders>
            <w:shd w:val="clear" w:color="auto" w:fill="auto"/>
            <w:vAlign w:val="center"/>
            <w:hideMark/>
          </w:tcPr>
          <w:p w14:paraId="2AE64A0A" w14:textId="77777777" w:rsidR="007648F0" w:rsidRPr="006979E5" w:rsidRDefault="007648F0" w:rsidP="00845E43">
            <w:pPr>
              <w:rPr>
                <w:rFonts w:ascii="Calibri" w:hAnsi="Calibri"/>
                <w:color w:val="000000"/>
                <w:sz w:val="20"/>
                <w:szCs w:val="20"/>
              </w:rPr>
            </w:pPr>
            <w:r>
              <w:rPr>
                <w:rFonts w:ascii="Calibri" w:hAnsi="Calibri"/>
                <w:color w:val="000000"/>
                <w:sz w:val="20"/>
                <w:szCs w:val="20"/>
              </w:rPr>
              <w:t>DATED</w:t>
            </w:r>
          </w:p>
        </w:tc>
        <w:tc>
          <w:tcPr>
            <w:tcW w:w="2504" w:type="dxa"/>
            <w:tcBorders>
              <w:top w:val="nil"/>
              <w:left w:val="nil"/>
              <w:bottom w:val="single" w:sz="4" w:space="0" w:color="auto"/>
              <w:right w:val="single" w:sz="4" w:space="0" w:color="auto"/>
            </w:tcBorders>
            <w:shd w:val="clear" w:color="auto" w:fill="auto"/>
            <w:vAlign w:val="center"/>
            <w:hideMark/>
          </w:tcPr>
          <w:p w14:paraId="5FB33421" w14:textId="77777777" w:rsidR="007648F0" w:rsidRPr="006979E5" w:rsidRDefault="007648F0" w:rsidP="00845E43">
            <w:pPr>
              <w:rPr>
                <w:rFonts w:ascii="Calibri" w:hAnsi="Calibri"/>
                <w:color w:val="000000"/>
                <w:sz w:val="20"/>
                <w:szCs w:val="20"/>
              </w:rPr>
            </w:pPr>
            <w:r>
              <w:rPr>
                <w:rFonts w:ascii="Calibri" w:hAnsi="Calibri"/>
                <w:color w:val="000000"/>
                <w:sz w:val="20"/>
                <w:szCs w:val="20"/>
              </w:rPr>
              <w:t xml:space="preserve">Tel: +253 77 84 95 04 </w:t>
            </w:r>
          </w:p>
        </w:tc>
      </w:tr>
      <w:tr w:rsidR="007648F0" w:rsidRPr="006979E5" w14:paraId="6B1F0A3C"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1C90A98" w14:textId="77777777" w:rsidR="007648F0" w:rsidRPr="006979E5" w:rsidRDefault="007648F0" w:rsidP="00845E43">
            <w:pPr>
              <w:rPr>
                <w:rFonts w:ascii="Calibri" w:hAnsi="Calibri"/>
                <w:color w:val="000000"/>
              </w:rPr>
            </w:pPr>
            <w:r w:rsidRPr="006979E5">
              <w:rPr>
                <w:rFonts w:ascii="Calibri" w:hAnsi="Calibri"/>
                <w:color w:val="000000"/>
              </w:rPr>
              <w:t>13</w:t>
            </w:r>
          </w:p>
        </w:tc>
        <w:tc>
          <w:tcPr>
            <w:tcW w:w="2365" w:type="dxa"/>
            <w:tcBorders>
              <w:top w:val="nil"/>
              <w:left w:val="nil"/>
              <w:bottom w:val="single" w:sz="4" w:space="0" w:color="auto"/>
              <w:right w:val="single" w:sz="4" w:space="0" w:color="auto"/>
            </w:tcBorders>
            <w:shd w:val="clear" w:color="auto" w:fill="auto"/>
            <w:vAlign w:val="center"/>
            <w:hideMark/>
          </w:tcPr>
          <w:p w14:paraId="28A8392B" w14:textId="77777777" w:rsidR="007648F0" w:rsidRPr="006979E5" w:rsidRDefault="007648F0" w:rsidP="00845E43">
            <w:pPr>
              <w:rPr>
                <w:rFonts w:ascii="Calibri" w:hAnsi="Calibri"/>
                <w:color w:val="000000"/>
                <w:sz w:val="20"/>
                <w:szCs w:val="20"/>
              </w:rPr>
            </w:pPr>
            <w:r w:rsidRPr="006979E5">
              <w:rPr>
                <w:rFonts w:ascii="Calibri" w:eastAsia="Calibri" w:hAnsi="Calibri"/>
                <w:color w:val="000000"/>
                <w:sz w:val="20"/>
                <w:szCs w:val="20"/>
              </w:rPr>
              <w:t xml:space="preserve">Dr. Abdurahman Daher </w:t>
            </w:r>
          </w:p>
        </w:tc>
        <w:tc>
          <w:tcPr>
            <w:tcW w:w="2268" w:type="dxa"/>
            <w:tcBorders>
              <w:top w:val="nil"/>
              <w:left w:val="nil"/>
              <w:bottom w:val="single" w:sz="4" w:space="0" w:color="auto"/>
              <w:right w:val="single" w:sz="4" w:space="0" w:color="auto"/>
            </w:tcBorders>
            <w:shd w:val="clear" w:color="auto" w:fill="auto"/>
            <w:vAlign w:val="center"/>
            <w:hideMark/>
          </w:tcPr>
          <w:p w14:paraId="58A5F931" w14:textId="77777777" w:rsidR="007648F0" w:rsidRPr="006979E5" w:rsidRDefault="007648F0" w:rsidP="00845E43">
            <w:pPr>
              <w:rPr>
                <w:rFonts w:ascii="Calibri" w:hAnsi="Calibri"/>
                <w:color w:val="000000"/>
                <w:sz w:val="20"/>
                <w:szCs w:val="20"/>
              </w:rPr>
            </w:pPr>
            <w:r w:rsidRPr="006979E5">
              <w:rPr>
                <w:rFonts w:ascii="Calibri" w:eastAsia="Calibri" w:hAnsi="Calibri"/>
                <w:color w:val="000000"/>
                <w:sz w:val="20"/>
                <w:szCs w:val="20"/>
              </w:rPr>
              <w:t xml:space="preserve">director </w:t>
            </w:r>
          </w:p>
        </w:tc>
        <w:tc>
          <w:tcPr>
            <w:tcW w:w="1889" w:type="dxa"/>
            <w:tcBorders>
              <w:top w:val="nil"/>
              <w:left w:val="nil"/>
              <w:bottom w:val="single" w:sz="4" w:space="0" w:color="auto"/>
              <w:right w:val="single" w:sz="4" w:space="0" w:color="auto"/>
            </w:tcBorders>
            <w:shd w:val="clear" w:color="auto" w:fill="auto"/>
            <w:vAlign w:val="center"/>
            <w:hideMark/>
          </w:tcPr>
          <w:p w14:paraId="7255AD15" w14:textId="77777777" w:rsidR="007648F0" w:rsidRPr="003E4207" w:rsidRDefault="007648F0" w:rsidP="00845E43">
            <w:pPr>
              <w:rPr>
                <w:rFonts w:ascii="Calibri" w:hAnsi="Calibri"/>
                <w:color w:val="000000"/>
                <w:sz w:val="20"/>
                <w:szCs w:val="20"/>
                <w:lang w:val="en-US"/>
              </w:rPr>
            </w:pPr>
            <w:r w:rsidRPr="003E4207">
              <w:rPr>
                <w:rFonts w:ascii="Calibri" w:eastAsia="Calibri" w:hAnsi="Calibri"/>
                <w:color w:val="000000"/>
                <w:sz w:val="20"/>
                <w:szCs w:val="20"/>
                <w:lang w:val="en-US"/>
              </w:rPr>
              <w:t>Sces Institute of Life / CERD</w:t>
            </w:r>
          </w:p>
        </w:tc>
        <w:tc>
          <w:tcPr>
            <w:tcW w:w="2504" w:type="dxa"/>
            <w:tcBorders>
              <w:top w:val="nil"/>
              <w:left w:val="nil"/>
              <w:bottom w:val="single" w:sz="4" w:space="0" w:color="auto"/>
              <w:right w:val="single" w:sz="4" w:space="0" w:color="auto"/>
            </w:tcBorders>
            <w:shd w:val="clear" w:color="auto" w:fill="auto"/>
            <w:vAlign w:val="center"/>
            <w:hideMark/>
          </w:tcPr>
          <w:p w14:paraId="5BDDE820" w14:textId="77777777" w:rsidR="007648F0" w:rsidRPr="006979E5" w:rsidRDefault="005A60A3" w:rsidP="00845E43">
            <w:pPr>
              <w:rPr>
                <w:rFonts w:ascii="Calibri" w:hAnsi="Calibri"/>
                <w:color w:val="0000FF"/>
                <w:sz w:val="20"/>
                <w:szCs w:val="20"/>
                <w:u w:val="single"/>
              </w:rPr>
            </w:pPr>
            <w:hyperlink r:id="rId14" w:history="1">
              <w:r w:rsidR="007648F0" w:rsidRPr="006571A3">
                <w:rPr>
                  <w:rStyle w:val="Hyperlink"/>
                  <w:rFonts w:ascii="Calibri" w:eastAsia="Calibri" w:hAnsi="Calibri"/>
                  <w:sz w:val="20"/>
                  <w:szCs w:val="20"/>
                </w:rPr>
                <w:t>(+253) 77 82 14 84; abd_daher@yahoo.fr</w:t>
              </w:r>
            </w:hyperlink>
          </w:p>
        </w:tc>
      </w:tr>
      <w:tr w:rsidR="00B42F5B" w:rsidRPr="006979E5" w14:paraId="21FDD2EB"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0D88E3E" w14:textId="77777777" w:rsidR="00B42F5B" w:rsidRPr="006979E5" w:rsidRDefault="00B42F5B" w:rsidP="00845E43">
            <w:pPr>
              <w:rPr>
                <w:rFonts w:ascii="Calibri" w:hAnsi="Calibri"/>
                <w:color w:val="000000"/>
              </w:rPr>
            </w:pPr>
            <w:r>
              <w:rPr>
                <w:rFonts w:ascii="Calibri" w:hAnsi="Calibri"/>
                <w:color w:val="000000"/>
              </w:rPr>
              <w:t>14</w:t>
            </w:r>
          </w:p>
        </w:tc>
        <w:tc>
          <w:tcPr>
            <w:tcW w:w="2365" w:type="dxa"/>
            <w:tcBorders>
              <w:top w:val="nil"/>
              <w:left w:val="nil"/>
              <w:bottom w:val="single" w:sz="4" w:space="0" w:color="auto"/>
              <w:right w:val="single" w:sz="4" w:space="0" w:color="auto"/>
            </w:tcBorders>
            <w:shd w:val="clear" w:color="auto" w:fill="auto"/>
            <w:vAlign w:val="center"/>
            <w:hideMark/>
          </w:tcPr>
          <w:p w14:paraId="2ED5B079" w14:textId="77777777" w:rsidR="00B42F5B" w:rsidRDefault="00B42F5B" w:rsidP="00845E43">
            <w:pPr>
              <w:rPr>
                <w:rFonts w:ascii="Calibri" w:hAnsi="Calibri"/>
                <w:color w:val="000000"/>
                <w:sz w:val="20"/>
                <w:szCs w:val="20"/>
              </w:rPr>
            </w:pPr>
            <w:r>
              <w:rPr>
                <w:rFonts w:ascii="Calibri" w:hAnsi="Calibri"/>
                <w:color w:val="000000"/>
                <w:sz w:val="20"/>
                <w:szCs w:val="20"/>
              </w:rPr>
              <w:t>Prefect Ali sabieh</w:t>
            </w:r>
          </w:p>
        </w:tc>
        <w:tc>
          <w:tcPr>
            <w:tcW w:w="2268" w:type="dxa"/>
            <w:tcBorders>
              <w:top w:val="nil"/>
              <w:left w:val="nil"/>
              <w:bottom w:val="single" w:sz="4" w:space="0" w:color="auto"/>
              <w:right w:val="single" w:sz="4" w:space="0" w:color="auto"/>
            </w:tcBorders>
            <w:shd w:val="clear" w:color="auto" w:fill="auto"/>
            <w:vAlign w:val="center"/>
            <w:hideMark/>
          </w:tcPr>
          <w:p w14:paraId="56DFE487" w14:textId="77777777" w:rsidR="00B42F5B" w:rsidRDefault="00B42F5B" w:rsidP="00845E43">
            <w:pPr>
              <w:rPr>
                <w:rFonts w:ascii="Calibri" w:hAnsi="Calibri"/>
                <w:color w:val="000000"/>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14:paraId="664EEF53" w14:textId="77777777" w:rsidR="00B42F5B" w:rsidRDefault="00B42F5B" w:rsidP="00845E43">
            <w:pPr>
              <w:rPr>
                <w:rFonts w:ascii="Calibri" w:hAnsi="Calibri"/>
                <w:color w:val="000000"/>
                <w:sz w:val="20"/>
                <w:szCs w:val="20"/>
              </w:rPr>
            </w:pPr>
          </w:p>
        </w:tc>
        <w:tc>
          <w:tcPr>
            <w:tcW w:w="2504" w:type="dxa"/>
            <w:tcBorders>
              <w:top w:val="nil"/>
              <w:left w:val="nil"/>
              <w:bottom w:val="single" w:sz="4" w:space="0" w:color="auto"/>
              <w:right w:val="single" w:sz="4" w:space="0" w:color="auto"/>
            </w:tcBorders>
            <w:shd w:val="clear" w:color="auto" w:fill="auto"/>
            <w:vAlign w:val="center"/>
            <w:hideMark/>
          </w:tcPr>
          <w:p w14:paraId="7D402CA6" w14:textId="77777777" w:rsidR="00B42F5B" w:rsidRPr="006979E5" w:rsidRDefault="00B42F5B" w:rsidP="00845E43">
            <w:pPr>
              <w:rPr>
                <w:rFonts w:ascii="Calibri" w:hAnsi="Calibri"/>
                <w:color w:val="000000"/>
                <w:sz w:val="20"/>
                <w:szCs w:val="20"/>
              </w:rPr>
            </w:pPr>
          </w:p>
        </w:tc>
      </w:tr>
      <w:tr w:rsidR="00B42F5B" w:rsidRPr="006979E5" w14:paraId="26576014"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1914987" w14:textId="77777777" w:rsidR="00B42F5B" w:rsidRPr="006979E5" w:rsidRDefault="00B42F5B" w:rsidP="00845E43">
            <w:pPr>
              <w:rPr>
                <w:rFonts w:ascii="Calibri" w:hAnsi="Calibri"/>
                <w:color w:val="000000"/>
              </w:rPr>
            </w:pPr>
            <w:r>
              <w:rPr>
                <w:rFonts w:ascii="Calibri" w:hAnsi="Calibri"/>
                <w:color w:val="000000"/>
              </w:rPr>
              <w:t>15</w:t>
            </w:r>
          </w:p>
        </w:tc>
        <w:tc>
          <w:tcPr>
            <w:tcW w:w="2365" w:type="dxa"/>
            <w:tcBorders>
              <w:top w:val="nil"/>
              <w:left w:val="nil"/>
              <w:bottom w:val="single" w:sz="4" w:space="0" w:color="auto"/>
              <w:right w:val="single" w:sz="4" w:space="0" w:color="auto"/>
            </w:tcBorders>
            <w:shd w:val="clear" w:color="auto" w:fill="auto"/>
            <w:vAlign w:val="center"/>
            <w:hideMark/>
          </w:tcPr>
          <w:p w14:paraId="5DBE96CF" w14:textId="77777777" w:rsidR="00B42F5B" w:rsidRDefault="00B42F5B" w:rsidP="00845E43">
            <w:pPr>
              <w:rPr>
                <w:rFonts w:ascii="Calibri" w:hAnsi="Calibri"/>
                <w:color w:val="000000"/>
                <w:sz w:val="20"/>
                <w:szCs w:val="20"/>
              </w:rPr>
            </w:pPr>
            <w:r>
              <w:rPr>
                <w:rFonts w:ascii="Calibri" w:hAnsi="Calibri"/>
                <w:color w:val="000000"/>
                <w:sz w:val="20"/>
                <w:szCs w:val="20"/>
              </w:rPr>
              <w:t>Prefect of Arta</w:t>
            </w:r>
          </w:p>
        </w:tc>
        <w:tc>
          <w:tcPr>
            <w:tcW w:w="2268" w:type="dxa"/>
            <w:tcBorders>
              <w:top w:val="nil"/>
              <w:left w:val="nil"/>
              <w:bottom w:val="single" w:sz="4" w:space="0" w:color="auto"/>
              <w:right w:val="single" w:sz="4" w:space="0" w:color="auto"/>
            </w:tcBorders>
            <w:shd w:val="clear" w:color="auto" w:fill="auto"/>
            <w:vAlign w:val="center"/>
            <w:hideMark/>
          </w:tcPr>
          <w:p w14:paraId="73AC6A13" w14:textId="77777777" w:rsidR="00B42F5B" w:rsidRDefault="00B42F5B" w:rsidP="00845E43">
            <w:pPr>
              <w:rPr>
                <w:rFonts w:ascii="Calibri" w:hAnsi="Calibri"/>
                <w:color w:val="000000"/>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14:paraId="386E43CE" w14:textId="77777777" w:rsidR="00B42F5B" w:rsidRDefault="00B42F5B" w:rsidP="00845E43">
            <w:pPr>
              <w:rPr>
                <w:rFonts w:ascii="Calibri" w:hAnsi="Calibri"/>
                <w:color w:val="000000"/>
                <w:sz w:val="20"/>
                <w:szCs w:val="20"/>
              </w:rPr>
            </w:pPr>
          </w:p>
        </w:tc>
        <w:tc>
          <w:tcPr>
            <w:tcW w:w="2504" w:type="dxa"/>
            <w:tcBorders>
              <w:top w:val="nil"/>
              <w:left w:val="nil"/>
              <w:bottom w:val="single" w:sz="4" w:space="0" w:color="auto"/>
              <w:right w:val="single" w:sz="4" w:space="0" w:color="auto"/>
            </w:tcBorders>
            <w:shd w:val="clear" w:color="auto" w:fill="auto"/>
            <w:vAlign w:val="center"/>
            <w:hideMark/>
          </w:tcPr>
          <w:p w14:paraId="792BF4B3" w14:textId="77777777" w:rsidR="00B42F5B" w:rsidRPr="006979E5" w:rsidRDefault="00B42F5B" w:rsidP="00845E43">
            <w:pPr>
              <w:rPr>
                <w:rFonts w:ascii="Calibri" w:hAnsi="Calibri"/>
                <w:color w:val="000000"/>
                <w:sz w:val="20"/>
                <w:szCs w:val="20"/>
              </w:rPr>
            </w:pPr>
          </w:p>
        </w:tc>
      </w:tr>
      <w:tr w:rsidR="007648F0" w:rsidRPr="006979E5" w14:paraId="09FA30A8"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010DAC39" w14:textId="77777777" w:rsidR="007648F0" w:rsidRPr="006979E5" w:rsidRDefault="00B42F5B" w:rsidP="00845E43">
            <w:pPr>
              <w:rPr>
                <w:rFonts w:ascii="Calibri" w:hAnsi="Calibri"/>
                <w:color w:val="000000"/>
              </w:rPr>
            </w:pPr>
            <w:r>
              <w:rPr>
                <w:rFonts w:ascii="Calibri" w:hAnsi="Calibri"/>
                <w:color w:val="000000"/>
              </w:rPr>
              <w:t>16</w:t>
            </w:r>
          </w:p>
        </w:tc>
        <w:tc>
          <w:tcPr>
            <w:tcW w:w="2365" w:type="dxa"/>
            <w:tcBorders>
              <w:top w:val="nil"/>
              <w:left w:val="nil"/>
              <w:bottom w:val="single" w:sz="4" w:space="0" w:color="auto"/>
              <w:right w:val="single" w:sz="4" w:space="0" w:color="auto"/>
            </w:tcBorders>
            <w:shd w:val="clear" w:color="auto" w:fill="auto"/>
            <w:vAlign w:val="center"/>
            <w:hideMark/>
          </w:tcPr>
          <w:p w14:paraId="0494A8BA" w14:textId="77777777" w:rsidR="007648F0" w:rsidRPr="006979E5" w:rsidRDefault="007648F0" w:rsidP="00845E43">
            <w:pPr>
              <w:rPr>
                <w:rFonts w:ascii="Calibri" w:hAnsi="Calibri"/>
                <w:color w:val="000000"/>
                <w:sz w:val="20"/>
                <w:szCs w:val="20"/>
              </w:rPr>
            </w:pPr>
            <w:r>
              <w:rPr>
                <w:rFonts w:ascii="Calibri" w:hAnsi="Calibri"/>
                <w:color w:val="000000"/>
                <w:sz w:val="20"/>
                <w:szCs w:val="20"/>
              </w:rPr>
              <w:t xml:space="preserve">Abdillahi Sougueh Assoweh </w:t>
            </w:r>
          </w:p>
        </w:tc>
        <w:tc>
          <w:tcPr>
            <w:tcW w:w="2268" w:type="dxa"/>
            <w:tcBorders>
              <w:top w:val="nil"/>
              <w:left w:val="nil"/>
              <w:bottom w:val="single" w:sz="4" w:space="0" w:color="auto"/>
              <w:right w:val="single" w:sz="4" w:space="0" w:color="auto"/>
            </w:tcBorders>
            <w:shd w:val="clear" w:color="auto" w:fill="auto"/>
            <w:vAlign w:val="center"/>
            <w:hideMark/>
          </w:tcPr>
          <w:p w14:paraId="5619ACE1" w14:textId="77777777" w:rsidR="007648F0" w:rsidRPr="006979E5" w:rsidRDefault="007648F0" w:rsidP="00845E43">
            <w:pPr>
              <w:rPr>
                <w:rFonts w:ascii="Calibri" w:hAnsi="Calibri"/>
                <w:color w:val="000000"/>
                <w:sz w:val="20"/>
                <w:szCs w:val="20"/>
              </w:rPr>
            </w:pPr>
            <w:r>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vAlign w:val="center"/>
            <w:hideMark/>
          </w:tcPr>
          <w:p w14:paraId="320A19C0" w14:textId="77777777" w:rsidR="007648F0" w:rsidRPr="006979E5" w:rsidRDefault="007648F0" w:rsidP="00845E43">
            <w:pPr>
              <w:rPr>
                <w:rFonts w:ascii="Calibri" w:hAnsi="Calibri"/>
                <w:color w:val="000000"/>
                <w:sz w:val="20"/>
                <w:szCs w:val="20"/>
              </w:rPr>
            </w:pPr>
            <w:r>
              <w:rPr>
                <w:rFonts w:ascii="Calibri" w:hAnsi="Calibri"/>
                <w:color w:val="000000"/>
                <w:sz w:val="20"/>
                <w:szCs w:val="20"/>
              </w:rPr>
              <w:t xml:space="preserve">Kourtimalei </w:t>
            </w:r>
          </w:p>
        </w:tc>
        <w:tc>
          <w:tcPr>
            <w:tcW w:w="2504" w:type="dxa"/>
            <w:tcBorders>
              <w:top w:val="nil"/>
              <w:left w:val="nil"/>
              <w:bottom w:val="single" w:sz="4" w:space="0" w:color="auto"/>
              <w:right w:val="single" w:sz="4" w:space="0" w:color="auto"/>
            </w:tcBorders>
            <w:shd w:val="clear" w:color="auto" w:fill="auto"/>
            <w:vAlign w:val="center"/>
            <w:hideMark/>
          </w:tcPr>
          <w:p w14:paraId="488AA574" w14:textId="77777777" w:rsidR="007648F0" w:rsidRPr="006979E5" w:rsidRDefault="007648F0" w:rsidP="00845E43">
            <w:pPr>
              <w:rPr>
                <w:rFonts w:ascii="Calibri" w:hAnsi="Calibri"/>
                <w:color w:val="000000"/>
                <w:sz w:val="20"/>
                <w:szCs w:val="20"/>
              </w:rPr>
            </w:pPr>
          </w:p>
        </w:tc>
      </w:tr>
      <w:tr w:rsidR="007648F0" w:rsidRPr="006979E5" w14:paraId="49766E16"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E294484" w14:textId="77777777" w:rsidR="007648F0" w:rsidRPr="006979E5" w:rsidRDefault="00B42F5B" w:rsidP="00845E43">
            <w:pPr>
              <w:rPr>
                <w:rFonts w:ascii="Calibri" w:hAnsi="Calibri"/>
                <w:color w:val="000000"/>
              </w:rPr>
            </w:pPr>
            <w:r>
              <w:rPr>
                <w:rFonts w:ascii="Calibri" w:hAnsi="Calibri"/>
                <w:color w:val="000000"/>
              </w:rPr>
              <w:t>17</w:t>
            </w:r>
          </w:p>
        </w:tc>
        <w:tc>
          <w:tcPr>
            <w:tcW w:w="2365" w:type="dxa"/>
            <w:tcBorders>
              <w:top w:val="nil"/>
              <w:left w:val="nil"/>
              <w:bottom w:val="single" w:sz="4" w:space="0" w:color="auto"/>
              <w:right w:val="single" w:sz="4" w:space="0" w:color="auto"/>
            </w:tcBorders>
            <w:shd w:val="clear" w:color="auto" w:fill="auto"/>
            <w:vAlign w:val="center"/>
            <w:hideMark/>
          </w:tcPr>
          <w:p w14:paraId="70367197" w14:textId="77777777" w:rsidR="007648F0" w:rsidRPr="006979E5" w:rsidRDefault="007648F0" w:rsidP="00845E43">
            <w:pPr>
              <w:rPr>
                <w:rFonts w:ascii="Calibri" w:hAnsi="Calibri"/>
                <w:color w:val="000000"/>
                <w:sz w:val="20"/>
                <w:szCs w:val="20"/>
              </w:rPr>
            </w:pPr>
            <w:r>
              <w:rPr>
                <w:rFonts w:ascii="Calibri" w:hAnsi="Calibri"/>
                <w:color w:val="000000"/>
                <w:sz w:val="20"/>
                <w:szCs w:val="20"/>
              </w:rPr>
              <w:t>Ali Atteyeh</w:t>
            </w:r>
          </w:p>
        </w:tc>
        <w:tc>
          <w:tcPr>
            <w:tcW w:w="2268" w:type="dxa"/>
            <w:tcBorders>
              <w:top w:val="nil"/>
              <w:left w:val="nil"/>
              <w:bottom w:val="single" w:sz="4" w:space="0" w:color="auto"/>
              <w:right w:val="single" w:sz="4" w:space="0" w:color="auto"/>
            </w:tcBorders>
            <w:shd w:val="clear" w:color="auto" w:fill="auto"/>
            <w:hideMark/>
          </w:tcPr>
          <w:p w14:paraId="73B08E6F" w14:textId="77777777" w:rsidR="007648F0" w:rsidRPr="00AB1791"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hideMark/>
          </w:tcPr>
          <w:p w14:paraId="57553DC5" w14:textId="77777777" w:rsidR="007648F0" w:rsidRDefault="007648F0" w:rsidP="00845E43">
            <w:r w:rsidRPr="00101A1A">
              <w:rPr>
                <w:rFonts w:ascii="Calibri" w:hAnsi="Calibri"/>
                <w:color w:val="000000"/>
                <w:sz w:val="20"/>
                <w:szCs w:val="20"/>
              </w:rPr>
              <w:t xml:space="preserve">Kourtimalei </w:t>
            </w:r>
          </w:p>
        </w:tc>
        <w:tc>
          <w:tcPr>
            <w:tcW w:w="2504" w:type="dxa"/>
            <w:tcBorders>
              <w:top w:val="nil"/>
              <w:left w:val="nil"/>
              <w:bottom w:val="single" w:sz="4" w:space="0" w:color="auto"/>
              <w:right w:val="single" w:sz="4" w:space="0" w:color="auto"/>
            </w:tcBorders>
            <w:shd w:val="clear" w:color="auto" w:fill="auto"/>
            <w:vAlign w:val="center"/>
            <w:hideMark/>
          </w:tcPr>
          <w:p w14:paraId="7C2F9BBC" w14:textId="77777777" w:rsidR="007648F0" w:rsidRPr="006979E5" w:rsidRDefault="007648F0" w:rsidP="00845E43">
            <w:pPr>
              <w:rPr>
                <w:rFonts w:ascii="Calibri" w:hAnsi="Calibri"/>
                <w:color w:val="000000"/>
                <w:sz w:val="20"/>
                <w:szCs w:val="20"/>
              </w:rPr>
            </w:pPr>
          </w:p>
        </w:tc>
      </w:tr>
      <w:tr w:rsidR="007648F0" w:rsidRPr="006979E5" w14:paraId="36BABC19"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F6A2652" w14:textId="77777777" w:rsidR="007648F0" w:rsidRPr="006979E5" w:rsidRDefault="00B42F5B" w:rsidP="00845E43">
            <w:pPr>
              <w:rPr>
                <w:rFonts w:ascii="Calibri" w:hAnsi="Calibri"/>
                <w:color w:val="000000"/>
              </w:rPr>
            </w:pPr>
            <w:r>
              <w:rPr>
                <w:rFonts w:ascii="Calibri" w:hAnsi="Calibri"/>
                <w:color w:val="000000"/>
              </w:rPr>
              <w:t>18</w:t>
            </w:r>
          </w:p>
        </w:tc>
        <w:tc>
          <w:tcPr>
            <w:tcW w:w="2365" w:type="dxa"/>
            <w:tcBorders>
              <w:top w:val="nil"/>
              <w:left w:val="nil"/>
              <w:bottom w:val="single" w:sz="4" w:space="0" w:color="auto"/>
              <w:right w:val="single" w:sz="4" w:space="0" w:color="auto"/>
            </w:tcBorders>
            <w:shd w:val="clear" w:color="auto" w:fill="auto"/>
            <w:vAlign w:val="center"/>
            <w:hideMark/>
          </w:tcPr>
          <w:p w14:paraId="064CF9F3" w14:textId="77777777" w:rsidR="007648F0" w:rsidRPr="006979E5" w:rsidRDefault="007648F0" w:rsidP="00845E43">
            <w:pPr>
              <w:rPr>
                <w:rFonts w:ascii="Calibri" w:hAnsi="Calibri"/>
                <w:color w:val="000000"/>
                <w:sz w:val="20"/>
                <w:szCs w:val="20"/>
              </w:rPr>
            </w:pPr>
            <w:r>
              <w:rPr>
                <w:rFonts w:ascii="Calibri" w:hAnsi="Calibri"/>
                <w:color w:val="000000"/>
                <w:sz w:val="20"/>
                <w:szCs w:val="20"/>
              </w:rPr>
              <w:t>Idriss Hassan Gouled</w:t>
            </w:r>
          </w:p>
        </w:tc>
        <w:tc>
          <w:tcPr>
            <w:tcW w:w="2268" w:type="dxa"/>
            <w:tcBorders>
              <w:top w:val="nil"/>
              <w:left w:val="nil"/>
              <w:bottom w:val="single" w:sz="4" w:space="0" w:color="auto"/>
              <w:right w:val="single" w:sz="4" w:space="0" w:color="auto"/>
            </w:tcBorders>
            <w:shd w:val="clear" w:color="auto" w:fill="auto"/>
            <w:hideMark/>
          </w:tcPr>
          <w:p w14:paraId="521D90CE" w14:textId="77777777" w:rsidR="007648F0" w:rsidRPr="00AB1791"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hideMark/>
          </w:tcPr>
          <w:p w14:paraId="53490B26" w14:textId="77777777" w:rsidR="007648F0" w:rsidRDefault="007648F0" w:rsidP="00845E43">
            <w:r w:rsidRPr="00101A1A">
              <w:rPr>
                <w:rFonts w:ascii="Calibri" w:hAnsi="Calibri"/>
                <w:color w:val="000000"/>
                <w:sz w:val="20"/>
                <w:szCs w:val="20"/>
              </w:rPr>
              <w:t xml:space="preserve">Kourtimalei </w:t>
            </w:r>
          </w:p>
        </w:tc>
        <w:tc>
          <w:tcPr>
            <w:tcW w:w="2504" w:type="dxa"/>
            <w:tcBorders>
              <w:top w:val="nil"/>
              <w:left w:val="nil"/>
              <w:bottom w:val="single" w:sz="4" w:space="0" w:color="auto"/>
              <w:right w:val="single" w:sz="4" w:space="0" w:color="auto"/>
            </w:tcBorders>
            <w:shd w:val="clear" w:color="auto" w:fill="auto"/>
            <w:vAlign w:val="center"/>
            <w:hideMark/>
          </w:tcPr>
          <w:p w14:paraId="343D8241" w14:textId="77777777" w:rsidR="007648F0" w:rsidRPr="006979E5" w:rsidRDefault="007648F0" w:rsidP="00845E43">
            <w:pPr>
              <w:rPr>
                <w:rFonts w:ascii="Calibri" w:hAnsi="Calibri"/>
                <w:color w:val="0000FF"/>
                <w:sz w:val="20"/>
                <w:szCs w:val="20"/>
                <w:u w:val="single"/>
              </w:rPr>
            </w:pPr>
          </w:p>
        </w:tc>
      </w:tr>
      <w:tr w:rsidR="007648F0" w:rsidRPr="006979E5" w14:paraId="0B91B7BA"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4CEE5AC" w14:textId="77777777" w:rsidR="007648F0" w:rsidRPr="006979E5" w:rsidRDefault="00B42F5B" w:rsidP="00845E43">
            <w:pPr>
              <w:rPr>
                <w:rFonts w:ascii="Calibri" w:hAnsi="Calibri"/>
                <w:color w:val="000000"/>
              </w:rPr>
            </w:pPr>
            <w:r>
              <w:rPr>
                <w:rFonts w:ascii="Calibri" w:hAnsi="Calibri"/>
                <w:color w:val="000000"/>
              </w:rPr>
              <w:t>19</w:t>
            </w:r>
          </w:p>
        </w:tc>
        <w:tc>
          <w:tcPr>
            <w:tcW w:w="2365" w:type="dxa"/>
            <w:tcBorders>
              <w:top w:val="nil"/>
              <w:left w:val="nil"/>
              <w:bottom w:val="single" w:sz="4" w:space="0" w:color="auto"/>
              <w:right w:val="single" w:sz="4" w:space="0" w:color="auto"/>
            </w:tcBorders>
            <w:shd w:val="clear" w:color="auto" w:fill="auto"/>
            <w:vAlign w:val="center"/>
            <w:hideMark/>
          </w:tcPr>
          <w:p w14:paraId="004DC21E" w14:textId="77777777" w:rsidR="007648F0" w:rsidRPr="006979E5" w:rsidRDefault="007648F0" w:rsidP="00845E43">
            <w:pPr>
              <w:rPr>
                <w:rFonts w:ascii="Calibri" w:hAnsi="Calibri"/>
                <w:color w:val="000000"/>
                <w:sz w:val="20"/>
                <w:szCs w:val="20"/>
              </w:rPr>
            </w:pPr>
            <w:r>
              <w:rPr>
                <w:rFonts w:ascii="Calibri" w:hAnsi="Calibri"/>
                <w:color w:val="000000"/>
                <w:sz w:val="20"/>
                <w:szCs w:val="20"/>
              </w:rPr>
              <w:t xml:space="preserve">Mahamoud Ismael </w:t>
            </w:r>
          </w:p>
        </w:tc>
        <w:tc>
          <w:tcPr>
            <w:tcW w:w="2268" w:type="dxa"/>
            <w:tcBorders>
              <w:top w:val="nil"/>
              <w:left w:val="nil"/>
              <w:bottom w:val="single" w:sz="4" w:space="0" w:color="auto"/>
              <w:right w:val="single" w:sz="4" w:space="0" w:color="auto"/>
            </w:tcBorders>
            <w:shd w:val="clear" w:color="auto" w:fill="auto"/>
            <w:hideMark/>
          </w:tcPr>
          <w:p w14:paraId="421CA914" w14:textId="77777777" w:rsidR="007648F0" w:rsidRPr="00AB1791"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hideMark/>
          </w:tcPr>
          <w:p w14:paraId="608F363D" w14:textId="77777777" w:rsidR="007648F0" w:rsidRDefault="007648F0" w:rsidP="00845E43">
            <w:r w:rsidRPr="00101A1A">
              <w:rPr>
                <w:rFonts w:ascii="Calibri" w:hAnsi="Calibri"/>
                <w:color w:val="000000"/>
                <w:sz w:val="20"/>
                <w:szCs w:val="20"/>
              </w:rPr>
              <w:t xml:space="preserve">Kourtimalei </w:t>
            </w:r>
          </w:p>
        </w:tc>
        <w:tc>
          <w:tcPr>
            <w:tcW w:w="2504" w:type="dxa"/>
            <w:tcBorders>
              <w:top w:val="nil"/>
              <w:left w:val="nil"/>
              <w:bottom w:val="single" w:sz="4" w:space="0" w:color="auto"/>
              <w:right w:val="single" w:sz="4" w:space="0" w:color="auto"/>
            </w:tcBorders>
            <w:shd w:val="clear" w:color="auto" w:fill="auto"/>
            <w:vAlign w:val="center"/>
            <w:hideMark/>
          </w:tcPr>
          <w:p w14:paraId="71209F71" w14:textId="77777777" w:rsidR="007648F0" w:rsidRPr="006979E5" w:rsidRDefault="007648F0" w:rsidP="00845E43">
            <w:pPr>
              <w:rPr>
                <w:rFonts w:ascii="Calibri" w:hAnsi="Calibri"/>
                <w:color w:val="000000"/>
                <w:sz w:val="20"/>
                <w:szCs w:val="20"/>
              </w:rPr>
            </w:pPr>
          </w:p>
        </w:tc>
      </w:tr>
      <w:tr w:rsidR="007648F0" w:rsidRPr="006979E5" w14:paraId="352AAC46"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70420FD7" w14:textId="77777777" w:rsidR="007648F0" w:rsidRPr="006979E5" w:rsidRDefault="00B42F5B" w:rsidP="00845E43">
            <w:pPr>
              <w:rPr>
                <w:rFonts w:ascii="Calibri" w:hAnsi="Calibri"/>
                <w:color w:val="000000"/>
              </w:rPr>
            </w:pPr>
            <w:r>
              <w:rPr>
                <w:rFonts w:ascii="Calibri" w:hAnsi="Calibri"/>
                <w:color w:val="000000"/>
              </w:rPr>
              <w:t>20</w:t>
            </w:r>
          </w:p>
        </w:tc>
        <w:tc>
          <w:tcPr>
            <w:tcW w:w="2365" w:type="dxa"/>
            <w:tcBorders>
              <w:top w:val="nil"/>
              <w:left w:val="nil"/>
              <w:bottom w:val="single" w:sz="4" w:space="0" w:color="auto"/>
              <w:right w:val="single" w:sz="4" w:space="0" w:color="auto"/>
            </w:tcBorders>
            <w:shd w:val="clear" w:color="auto" w:fill="auto"/>
            <w:vAlign w:val="center"/>
            <w:hideMark/>
          </w:tcPr>
          <w:p w14:paraId="3166B0EE" w14:textId="77777777" w:rsidR="007648F0" w:rsidRPr="006979E5" w:rsidRDefault="007648F0" w:rsidP="00845E43">
            <w:pPr>
              <w:rPr>
                <w:rFonts w:ascii="Calibri" w:hAnsi="Calibri"/>
                <w:color w:val="000000"/>
                <w:sz w:val="20"/>
                <w:szCs w:val="20"/>
              </w:rPr>
            </w:pPr>
            <w:r>
              <w:rPr>
                <w:rFonts w:ascii="Calibri" w:hAnsi="Calibri"/>
                <w:color w:val="000000"/>
                <w:sz w:val="20"/>
                <w:szCs w:val="20"/>
              </w:rPr>
              <w:t>Mahamoud Ahamad Okiyeh</w:t>
            </w:r>
          </w:p>
        </w:tc>
        <w:tc>
          <w:tcPr>
            <w:tcW w:w="2268" w:type="dxa"/>
            <w:tcBorders>
              <w:top w:val="nil"/>
              <w:left w:val="nil"/>
              <w:bottom w:val="single" w:sz="4" w:space="0" w:color="auto"/>
              <w:right w:val="single" w:sz="4" w:space="0" w:color="auto"/>
            </w:tcBorders>
            <w:shd w:val="clear" w:color="auto" w:fill="auto"/>
            <w:hideMark/>
          </w:tcPr>
          <w:p w14:paraId="4B9E5DD2" w14:textId="77777777" w:rsidR="007648F0" w:rsidRPr="00AB1791"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hideMark/>
          </w:tcPr>
          <w:p w14:paraId="15822672" w14:textId="77777777" w:rsidR="007648F0" w:rsidRDefault="007648F0" w:rsidP="00845E43">
            <w:r w:rsidRPr="00101A1A">
              <w:rPr>
                <w:rFonts w:ascii="Calibri" w:hAnsi="Calibri"/>
                <w:color w:val="000000"/>
                <w:sz w:val="20"/>
                <w:szCs w:val="20"/>
              </w:rPr>
              <w:t xml:space="preserve">Kourtimalei </w:t>
            </w:r>
          </w:p>
        </w:tc>
        <w:tc>
          <w:tcPr>
            <w:tcW w:w="2504" w:type="dxa"/>
            <w:tcBorders>
              <w:top w:val="nil"/>
              <w:left w:val="nil"/>
              <w:bottom w:val="single" w:sz="4" w:space="0" w:color="auto"/>
              <w:right w:val="single" w:sz="4" w:space="0" w:color="auto"/>
            </w:tcBorders>
            <w:shd w:val="clear" w:color="auto" w:fill="auto"/>
            <w:vAlign w:val="center"/>
            <w:hideMark/>
          </w:tcPr>
          <w:p w14:paraId="3D099F22" w14:textId="77777777" w:rsidR="007648F0" w:rsidRPr="006979E5" w:rsidRDefault="007648F0" w:rsidP="00845E43">
            <w:pPr>
              <w:rPr>
                <w:rFonts w:ascii="Calibri" w:hAnsi="Calibri"/>
                <w:color w:val="000000"/>
                <w:sz w:val="20"/>
                <w:szCs w:val="20"/>
              </w:rPr>
            </w:pPr>
          </w:p>
        </w:tc>
      </w:tr>
      <w:tr w:rsidR="007648F0" w:rsidRPr="006979E5" w14:paraId="764CA18A"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11FD9DD" w14:textId="77777777" w:rsidR="007648F0" w:rsidRPr="006979E5" w:rsidRDefault="00B42F5B" w:rsidP="00845E43">
            <w:pPr>
              <w:rPr>
                <w:rFonts w:ascii="Calibri" w:hAnsi="Calibri"/>
                <w:color w:val="000000"/>
              </w:rPr>
            </w:pPr>
            <w:r>
              <w:rPr>
                <w:rFonts w:ascii="Calibri" w:hAnsi="Calibri"/>
                <w:color w:val="000000"/>
              </w:rPr>
              <w:t>21</w:t>
            </w:r>
          </w:p>
        </w:tc>
        <w:tc>
          <w:tcPr>
            <w:tcW w:w="2365" w:type="dxa"/>
            <w:tcBorders>
              <w:top w:val="nil"/>
              <w:left w:val="nil"/>
              <w:bottom w:val="single" w:sz="4" w:space="0" w:color="auto"/>
              <w:right w:val="single" w:sz="4" w:space="0" w:color="auto"/>
            </w:tcBorders>
            <w:shd w:val="clear" w:color="auto" w:fill="auto"/>
            <w:vAlign w:val="center"/>
            <w:hideMark/>
          </w:tcPr>
          <w:p w14:paraId="7DF5C45B" w14:textId="77777777" w:rsidR="007648F0" w:rsidRPr="006979E5" w:rsidRDefault="007648F0" w:rsidP="00845E43">
            <w:pPr>
              <w:rPr>
                <w:rFonts w:ascii="Calibri" w:hAnsi="Calibri"/>
                <w:color w:val="000000"/>
                <w:sz w:val="20"/>
                <w:szCs w:val="20"/>
              </w:rPr>
            </w:pPr>
            <w:r>
              <w:rPr>
                <w:rFonts w:ascii="Calibri" w:hAnsi="Calibri"/>
                <w:color w:val="000000"/>
                <w:sz w:val="20"/>
                <w:szCs w:val="20"/>
              </w:rPr>
              <w:t>Omar Hassan Aouled</w:t>
            </w:r>
          </w:p>
        </w:tc>
        <w:tc>
          <w:tcPr>
            <w:tcW w:w="2268" w:type="dxa"/>
            <w:tcBorders>
              <w:top w:val="nil"/>
              <w:left w:val="nil"/>
              <w:bottom w:val="single" w:sz="4" w:space="0" w:color="auto"/>
              <w:right w:val="single" w:sz="4" w:space="0" w:color="auto"/>
            </w:tcBorders>
            <w:shd w:val="clear" w:color="auto" w:fill="auto"/>
            <w:hideMark/>
          </w:tcPr>
          <w:p w14:paraId="587AC56D" w14:textId="77777777" w:rsidR="007648F0" w:rsidRPr="00AB1791"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hideMark/>
          </w:tcPr>
          <w:p w14:paraId="78F4D5DD" w14:textId="77777777" w:rsidR="007648F0" w:rsidRDefault="007648F0" w:rsidP="00845E43">
            <w:r w:rsidRPr="00101A1A">
              <w:rPr>
                <w:rFonts w:ascii="Calibri" w:hAnsi="Calibri"/>
                <w:color w:val="000000"/>
                <w:sz w:val="20"/>
                <w:szCs w:val="20"/>
              </w:rPr>
              <w:t xml:space="preserve">Kourtimalei </w:t>
            </w:r>
          </w:p>
        </w:tc>
        <w:tc>
          <w:tcPr>
            <w:tcW w:w="2504" w:type="dxa"/>
            <w:tcBorders>
              <w:top w:val="nil"/>
              <w:left w:val="nil"/>
              <w:bottom w:val="single" w:sz="4" w:space="0" w:color="auto"/>
              <w:right w:val="single" w:sz="4" w:space="0" w:color="auto"/>
            </w:tcBorders>
            <w:shd w:val="clear" w:color="auto" w:fill="auto"/>
            <w:vAlign w:val="center"/>
            <w:hideMark/>
          </w:tcPr>
          <w:p w14:paraId="63BD755F" w14:textId="77777777" w:rsidR="007648F0" w:rsidRPr="006979E5" w:rsidRDefault="007648F0" w:rsidP="00845E43">
            <w:pPr>
              <w:rPr>
                <w:rFonts w:ascii="Calibri" w:hAnsi="Calibri"/>
                <w:color w:val="000000"/>
                <w:sz w:val="20"/>
                <w:szCs w:val="20"/>
              </w:rPr>
            </w:pPr>
          </w:p>
        </w:tc>
      </w:tr>
      <w:tr w:rsidR="007648F0" w:rsidRPr="006979E5" w14:paraId="419D040F"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74DE17C7" w14:textId="77777777" w:rsidR="007648F0" w:rsidRPr="006979E5" w:rsidRDefault="00B42F5B" w:rsidP="00845E43">
            <w:pPr>
              <w:rPr>
                <w:rFonts w:ascii="Calibri" w:hAnsi="Calibri"/>
                <w:color w:val="000000"/>
              </w:rPr>
            </w:pPr>
            <w:r>
              <w:rPr>
                <w:rFonts w:ascii="Calibri" w:hAnsi="Calibri"/>
                <w:color w:val="000000"/>
              </w:rPr>
              <w:t>22</w:t>
            </w:r>
          </w:p>
        </w:tc>
        <w:tc>
          <w:tcPr>
            <w:tcW w:w="2365" w:type="dxa"/>
            <w:tcBorders>
              <w:top w:val="nil"/>
              <w:left w:val="nil"/>
              <w:bottom w:val="single" w:sz="4" w:space="0" w:color="auto"/>
              <w:right w:val="single" w:sz="4" w:space="0" w:color="auto"/>
            </w:tcBorders>
            <w:shd w:val="clear" w:color="auto" w:fill="auto"/>
            <w:vAlign w:val="center"/>
            <w:hideMark/>
          </w:tcPr>
          <w:p w14:paraId="074315D2" w14:textId="77777777" w:rsidR="007648F0" w:rsidRPr="006979E5" w:rsidRDefault="007648F0" w:rsidP="00845E43">
            <w:pPr>
              <w:rPr>
                <w:rFonts w:ascii="Calibri" w:hAnsi="Calibri"/>
                <w:color w:val="000000"/>
                <w:sz w:val="20"/>
                <w:szCs w:val="20"/>
              </w:rPr>
            </w:pPr>
            <w:r>
              <w:rPr>
                <w:rFonts w:ascii="Calibri" w:hAnsi="Calibri"/>
                <w:color w:val="000000"/>
                <w:sz w:val="20"/>
                <w:szCs w:val="20"/>
              </w:rPr>
              <w:t>Djama Darar</w:t>
            </w:r>
          </w:p>
        </w:tc>
        <w:tc>
          <w:tcPr>
            <w:tcW w:w="2268" w:type="dxa"/>
            <w:tcBorders>
              <w:top w:val="nil"/>
              <w:left w:val="nil"/>
              <w:bottom w:val="single" w:sz="4" w:space="0" w:color="auto"/>
              <w:right w:val="single" w:sz="4" w:space="0" w:color="auto"/>
            </w:tcBorders>
            <w:shd w:val="clear" w:color="auto" w:fill="auto"/>
            <w:hideMark/>
          </w:tcPr>
          <w:p w14:paraId="33A8DBC0" w14:textId="77777777" w:rsidR="007648F0" w:rsidRPr="00AB1791"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vAlign w:val="center"/>
            <w:hideMark/>
          </w:tcPr>
          <w:p w14:paraId="70033302" w14:textId="77777777" w:rsidR="007648F0" w:rsidRPr="006979E5" w:rsidRDefault="007648F0" w:rsidP="00845E43">
            <w:pPr>
              <w:rPr>
                <w:rFonts w:ascii="Calibri" w:hAnsi="Calibri"/>
                <w:color w:val="000000"/>
                <w:sz w:val="20"/>
                <w:szCs w:val="20"/>
              </w:rPr>
            </w:pPr>
            <w:r>
              <w:rPr>
                <w:rFonts w:ascii="Calibri" w:hAnsi="Calibri"/>
                <w:color w:val="000000"/>
                <w:sz w:val="20"/>
                <w:szCs w:val="20"/>
              </w:rPr>
              <w:t>Hamboucto</w:t>
            </w:r>
          </w:p>
        </w:tc>
        <w:tc>
          <w:tcPr>
            <w:tcW w:w="2504" w:type="dxa"/>
            <w:tcBorders>
              <w:top w:val="nil"/>
              <w:left w:val="nil"/>
              <w:bottom w:val="single" w:sz="4" w:space="0" w:color="auto"/>
              <w:right w:val="single" w:sz="4" w:space="0" w:color="auto"/>
            </w:tcBorders>
            <w:shd w:val="clear" w:color="auto" w:fill="auto"/>
            <w:vAlign w:val="center"/>
            <w:hideMark/>
          </w:tcPr>
          <w:p w14:paraId="45C8C0E6" w14:textId="77777777" w:rsidR="007648F0" w:rsidRPr="006979E5" w:rsidRDefault="007648F0" w:rsidP="00845E43">
            <w:pPr>
              <w:rPr>
                <w:rFonts w:ascii="Calibri" w:hAnsi="Calibri"/>
                <w:color w:val="000000"/>
                <w:sz w:val="20"/>
                <w:szCs w:val="20"/>
              </w:rPr>
            </w:pPr>
          </w:p>
        </w:tc>
      </w:tr>
      <w:tr w:rsidR="007648F0" w:rsidRPr="006979E5" w14:paraId="23572F9E" w14:textId="77777777" w:rsidTr="00845E43">
        <w:trPr>
          <w:trHeight w:val="499"/>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FB17862" w14:textId="77777777" w:rsidR="007648F0" w:rsidRPr="006979E5" w:rsidRDefault="00B42F5B" w:rsidP="00845E43">
            <w:pPr>
              <w:rPr>
                <w:rFonts w:ascii="Calibri" w:hAnsi="Calibri"/>
                <w:color w:val="000000"/>
              </w:rPr>
            </w:pPr>
            <w:r>
              <w:rPr>
                <w:rFonts w:ascii="Calibri" w:hAnsi="Calibri"/>
                <w:color w:val="000000"/>
              </w:rPr>
              <w:t>23</w:t>
            </w:r>
          </w:p>
        </w:tc>
        <w:tc>
          <w:tcPr>
            <w:tcW w:w="2365" w:type="dxa"/>
            <w:tcBorders>
              <w:top w:val="nil"/>
              <w:left w:val="nil"/>
              <w:bottom w:val="single" w:sz="4" w:space="0" w:color="auto"/>
              <w:right w:val="single" w:sz="4" w:space="0" w:color="auto"/>
            </w:tcBorders>
            <w:shd w:val="clear" w:color="auto" w:fill="auto"/>
            <w:vAlign w:val="center"/>
            <w:hideMark/>
          </w:tcPr>
          <w:p w14:paraId="166425A4" w14:textId="77777777" w:rsidR="007648F0" w:rsidRPr="006979E5" w:rsidRDefault="007648F0" w:rsidP="00845E43">
            <w:pPr>
              <w:rPr>
                <w:rFonts w:ascii="Calibri" w:hAnsi="Calibri"/>
                <w:color w:val="000000"/>
                <w:sz w:val="20"/>
                <w:szCs w:val="20"/>
              </w:rPr>
            </w:pPr>
            <w:r>
              <w:rPr>
                <w:rFonts w:ascii="Calibri" w:hAnsi="Calibri"/>
                <w:color w:val="000000"/>
                <w:sz w:val="20"/>
                <w:szCs w:val="20"/>
              </w:rPr>
              <w:t>Said Maidel</w:t>
            </w:r>
          </w:p>
        </w:tc>
        <w:tc>
          <w:tcPr>
            <w:tcW w:w="2268" w:type="dxa"/>
            <w:tcBorders>
              <w:top w:val="nil"/>
              <w:left w:val="nil"/>
              <w:bottom w:val="single" w:sz="4" w:space="0" w:color="auto"/>
              <w:right w:val="single" w:sz="4" w:space="0" w:color="auto"/>
            </w:tcBorders>
            <w:shd w:val="clear" w:color="auto" w:fill="auto"/>
            <w:hideMark/>
          </w:tcPr>
          <w:p w14:paraId="1B04B67C" w14:textId="77777777" w:rsidR="007648F0" w:rsidRPr="00AB1791"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nil"/>
              <w:left w:val="nil"/>
              <w:bottom w:val="single" w:sz="4" w:space="0" w:color="auto"/>
              <w:right w:val="single" w:sz="4" w:space="0" w:color="auto"/>
            </w:tcBorders>
            <w:shd w:val="clear" w:color="auto" w:fill="auto"/>
            <w:vAlign w:val="center"/>
            <w:hideMark/>
          </w:tcPr>
          <w:p w14:paraId="1ED9657A" w14:textId="77777777" w:rsidR="007648F0" w:rsidRPr="006979E5" w:rsidRDefault="007648F0" w:rsidP="00845E43">
            <w:pPr>
              <w:rPr>
                <w:rFonts w:ascii="Calibri" w:hAnsi="Calibri"/>
                <w:color w:val="000000"/>
                <w:sz w:val="20"/>
                <w:szCs w:val="20"/>
              </w:rPr>
            </w:pPr>
            <w:r>
              <w:rPr>
                <w:rFonts w:ascii="Calibri" w:hAnsi="Calibri"/>
                <w:color w:val="000000"/>
                <w:sz w:val="20"/>
                <w:szCs w:val="20"/>
              </w:rPr>
              <w:t>Qoran Qaloc</w:t>
            </w:r>
          </w:p>
        </w:tc>
        <w:tc>
          <w:tcPr>
            <w:tcW w:w="2504" w:type="dxa"/>
            <w:tcBorders>
              <w:top w:val="nil"/>
              <w:left w:val="nil"/>
              <w:bottom w:val="single" w:sz="4" w:space="0" w:color="auto"/>
              <w:right w:val="single" w:sz="4" w:space="0" w:color="auto"/>
            </w:tcBorders>
            <w:shd w:val="clear" w:color="auto" w:fill="auto"/>
            <w:vAlign w:val="center"/>
            <w:hideMark/>
          </w:tcPr>
          <w:p w14:paraId="1516B62A" w14:textId="77777777" w:rsidR="007648F0" w:rsidRPr="006979E5" w:rsidRDefault="007648F0" w:rsidP="00845E43">
            <w:pPr>
              <w:rPr>
                <w:rFonts w:ascii="Calibri" w:hAnsi="Calibri"/>
                <w:color w:val="000000"/>
                <w:sz w:val="20"/>
                <w:szCs w:val="20"/>
              </w:rPr>
            </w:pPr>
          </w:p>
        </w:tc>
      </w:tr>
      <w:tr w:rsidR="007648F0" w:rsidRPr="006979E5" w14:paraId="4CC6BD87" w14:textId="77777777" w:rsidTr="00845E43">
        <w:trPr>
          <w:trHeight w:val="499"/>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A8960" w14:textId="77777777" w:rsidR="007648F0" w:rsidRPr="006979E5" w:rsidRDefault="007648F0" w:rsidP="00845E43">
            <w:pPr>
              <w:rPr>
                <w:rFonts w:ascii="Calibri" w:hAnsi="Calibri"/>
                <w:color w:val="000000"/>
              </w:rPr>
            </w:pPr>
            <w:r>
              <w:rPr>
                <w:rFonts w:ascii="Calibri" w:hAnsi="Calibri"/>
                <w:color w:val="000000"/>
              </w:rPr>
              <w:t>24</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14:paraId="0F0524EF" w14:textId="77777777" w:rsidR="007648F0" w:rsidRDefault="007648F0" w:rsidP="00845E43">
            <w:pPr>
              <w:rPr>
                <w:rFonts w:ascii="Calibri" w:hAnsi="Calibri"/>
                <w:color w:val="000000"/>
                <w:sz w:val="20"/>
                <w:szCs w:val="20"/>
              </w:rPr>
            </w:pPr>
            <w:r>
              <w:rPr>
                <w:rFonts w:ascii="Calibri" w:hAnsi="Calibri"/>
                <w:color w:val="000000"/>
                <w:sz w:val="20"/>
                <w:szCs w:val="20"/>
              </w:rPr>
              <w:t>Hassan Goubeh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669E5E" w14:textId="77777777" w:rsidR="007648F0" w:rsidRPr="006979E5" w:rsidRDefault="007648F0" w:rsidP="00845E43">
            <w:pPr>
              <w:rPr>
                <w:rFonts w:ascii="Calibri" w:hAnsi="Calibri"/>
                <w:color w:val="000000"/>
                <w:sz w:val="20"/>
                <w:szCs w:val="20"/>
              </w:rPr>
            </w:pPr>
            <w:r w:rsidRPr="00AB1791">
              <w:rPr>
                <w:rFonts w:ascii="Calibri" w:hAnsi="Calibri"/>
                <w:color w:val="000000"/>
                <w:sz w:val="20"/>
                <w:szCs w:val="20"/>
              </w:rPr>
              <w:t>Agro-pastoralist</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2D6692C" w14:textId="77777777" w:rsidR="007648F0" w:rsidRPr="006979E5" w:rsidRDefault="007648F0" w:rsidP="00845E43">
            <w:pPr>
              <w:rPr>
                <w:rFonts w:ascii="Calibri" w:hAnsi="Calibri"/>
                <w:color w:val="000000"/>
                <w:sz w:val="20"/>
                <w:szCs w:val="20"/>
              </w:rPr>
            </w:pPr>
            <w:r>
              <w:rPr>
                <w:rFonts w:ascii="Calibri" w:hAnsi="Calibri"/>
                <w:color w:val="000000"/>
                <w:sz w:val="20"/>
                <w:szCs w:val="20"/>
              </w:rPr>
              <w:t>Qoran Qaloc</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168D7B7A" w14:textId="77777777" w:rsidR="007648F0" w:rsidRPr="006979E5" w:rsidRDefault="007648F0" w:rsidP="00845E43">
            <w:pPr>
              <w:rPr>
                <w:rFonts w:ascii="Calibri" w:hAnsi="Calibri"/>
                <w:color w:val="000000"/>
                <w:sz w:val="20"/>
                <w:szCs w:val="20"/>
              </w:rPr>
            </w:pPr>
          </w:p>
        </w:tc>
      </w:tr>
    </w:tbl>
    <w:p w14:paraId="7F61C572" w14:textId="77777777" w:rsidR="004E1020" w:rsidRPr="004E1020" w:rsidRDefault="004E1020" w:rsidP="004E1020">
      <w:pPr>
        <w:spacing w:line="360" w:lineRule="auto"/>
        <w:ind w:right="284"/>
        <w:jc w:val="both"/>
      </w:pPr>
    </w:p>
    <w:p w14:paraId="64E0ABB6" w14:textId="77777777" w:rsidR="004E1020" w:rsidRPr="004E1020" w:rsidRDefault="004E1020" w:rsidP="004E1020">
      <w:pPr>
        <w:spacing w:line="360" w:lineRule="auto"/>
        <w:ind w:right="284"/>
        <w:jc w:val="both"/>
      </w:pPr>
    </w:p>
    <w:p w14:paraId="1A28445B" w14:textId="77777777" w:rsidR="00B42F5B" w:rsidRDefault="00B42F5B">
      <w:pPr>
        <w:spacing w:line="360" w:lineRule="auto"/>
        <w:ind w:right="284"/>
        <w:jc w:val="both"/>
      </w:pPr>
      <w:r>
        <w:br w:type="page"/>
      </w:r>
    </w:p>
    <w:p w14:paraId="15D3055E" w14:textId="77777777" w:rsidR="004E1020" w:rsidRPr="003E4207" w:rsidRDefault="00B42F5B" w:rsidP="003A58D5">
      <w:pPr>
        <w:pStyle w:val="Heading1"/>
        <w:rPr>
          <w:rFonts w:ascii="Arial Black" w:hAnsi="Arial Black"/>
          <w:color w:val="000000" w:themeColor="text1"/>
          <w:sz w:val="24"/>
          <w:szCs w:val="24"/>
          <w:lang w:val="en-US"/>
        </w:rPr>
      </w:pPr>
      <w:bookmarkStart w:id="171" w:name="_Toc536616130"/>
      <w:bookmarkStart w:id="172" w:name="_Toc536630611"/>
      <w:r w:rsidRPr="003E4207">
        <w:rPr>
          <w:rFonts w:ascii="Arial Black" w:hAnsi="Arial Black"/>
          <w:color w:val="000000" w:themeColor="text1"/>
          <w:sz w:val="24"/>
          <w:szCs w:val="24"/>
          <w:u w:val="single"/>
          <w:lang w:val="en-US"/>
        </w:rPr>
        <w:t>Appendix IV</w:t>
      </w:r>
      <w:r w:rsidRPr="003E4207">
        <w:rPr>
          <w:rFonts w:ascii="Arial Black" w:hAnsi="Arial Black"/>
          <w:color w:val="000000" w:themeColor="text1"/>
          <w:sz w:val="24"/>
          <w:szCs w:val="24"/>
          <w:lang w:val="en-US"/>
        </w:rPr>
        <w:t>: Summary of field visits</w:t>
      </w:r>
      <w:bookmarkEnd w:id="171"/>
      <w:bookmarkEnd w:id="172"/>
    </w:p>
    <w:p w14:paraId="5B81A45D" w14:textId="77777777" w:rsidR="00B42F5B" w:rsidRPr="003E4207" w:rsidRDefault="00B42F5B" w:rsidP="00B42F5B">
      <w:pPr>
        <w:spacing w:line="312" w:lineRule="auto"/>
        <w:jc w:val="both"/>
        <w:rPr>
          <w:lang w:val="en-US"/>
        </w:rPr>
      </w:pPr>
    </w:p>
    <w:p w14:paraId="178B6CFD" w14:textId="77777777" w:rsidR="00B42F5B" w:rsidRPr="00CB6456" w:rsidRDefault="00B42F5B" w:rsidP="00B42F5B">
      <w:pPr>
        <w:spacing w:line="312" w:lineRule="auto"/>
        <w:jc w:val="both"/>
        <w:rPr>
          <w:rFonts w:eastAsiaTheme="minorHAnsi"/>
          <w:lang w:eastAsia="en-US"/>
        </w:rPr>
      </w:pPr>
      <w:r w:rsidRPr="003E4207">
        <w:rPr>
          <w:rFonts w:eastAsiaTheme="minorHAnsi"/>
          <w:lang w:val="en-US" w:eastAsia="en-US"/>
        </w:rPr>
        <w:t xml:space="preserve">Members of the mission visited six project sites in connection with the evaluation of Bara project. </w:t>
      </w:r>
      <w:r w:rsidRPr="00CB6456">
        <w:rPr>
          <w:rFonts w:eastAsiaTheme="minorHAnsi"/>
          <w:lang w:eastAsia="en-US"/>
        </w:rPr>
        <w:t>It was to pay particular attention to issues</w:t>
      </w:r>
    </w:p>
    <w:p w14:paraId="5AE0DA49" w14:textId="77777777" w:rsidR="00B42F5B" w:rsidRPr="00CB6456" w:rsidRDefault="00B42F5B" w:rsidP="00B42F5B">
      <w:pPr>
        <w:spacing w:line="312" w:lineRule="auto"/>
        <w:jc w:val="both"/>
        <w:rPr>
          <w:rFonts w:eastAsiaTheme="minorHAnsi"/>
          <w:lang w:eastAsia="en-US"/>
        </w:rPr>
      </w:pPr>
    </w:p>
    <w:p w14:paraId="7F22FB15" w14:textId="77777777" w:rsidR="00B42F5B" w:rsidRPr="003E4207" w:rsidRDefault="00B42F5B" w:rsidP="00B42F5B">
      <w:pPr>
        <w:pStyle w:val="ListParagraph"/>
        <w:numPr>
          <w:ilvl w:val="2"/>
          <w:numId w:val="39"/>
        </w:numPr>
        <w:spacing w:line="312" w:lineRule="auto"/>
        <w:ind w:left="2154" w:hanging="357"/>
        <w:contextualSpacing w:val="0"/>
        <w:jc w:val="both"/>
        <w:rPr>
          <w:rFonts w:eastAsiaTheme="minorHAnsi"/>
          <w:lang w:val="en-US"/>
        </w:rPr>
      </w:pPr>
      <w:r w:rsidRPr="003E4207">
        <w:rPr>
          <w:rFonts w:eastAsiaTheme="minorHAnsi"/>
          <w:lang w:val="en-US"/>
        </w:rPr>
        <w:t>Relationship between environment and development,</w:t>
      </w:r>
    </w:p>
    <w:p w14:paraId="7C07494A" w14:textId="77777777" w:rsidR="00B42F5B" w:rsidRPr="003E4207" w:rsidRDefault="00B42F5B" w:rsidP="00B42F5B">
      <w:pPr>
        <w:pStyle w:val="ListParagraph"/>
        <w:numPr>
          <w:ilvl w:val="2"/>
          <w:numId w:val="39"/>
        </w:numPr>
        <w:spacing w:line="312" w:lineRule="auto"/>
        <w:ind w:left="2154" w:hanging="357"/>
        <w:contextualSpacing w:val="0"/>
        <w:jc w:val="both"/>
        <w:rPr>
          <w:rFonts w:eastAsiaTheme="minorHAnsi"/>
          <w:lang w:val="en-US"/>
        </w:rPr>
      </w:pPr>
      <w:r w:rsidRPr="003E4207">
        <w:rPr>
          <w:rFonts w:eastAsiaTheme="minorHAnsi"/>
          <w:lang w:val="en-US"/>
        </w:rPr>
        <w:t>In terms of implementing the strategy of strengthening the resilience of communities to climate change effects that will fight against poverty by increasing the income of producers of the project area,</w:t>
      </w:r>
    </w:p>
    <w:p w14:paraId="3E93950B" w14:textId="77777777" w:rsidR="00B42F5B" w:rsidRPr="003E4207" w:rsidRDefault="00B42F5B" w:rsidP="00B42F5B">
      <w:pPr>
        <w:pStyle w:val="ListParagraph"/>
        <w:numPr>
          <w:ilvl w:val="2"/>
          <w:numId w:val="39"/>
        </w:numPr>
        <w:spacing w:line="312" w:lineRule="auto"/>
        <w:ind w:left="2154" w:hanging="357"/>
        <w:contextualSpacing w:val="0"/>
        <w:jc w:val="both"/>
        <w:rPr>
          <w:rFonts w:eastAsiaTheme="minorHAnsi"/>
          <w:lang w:val="en-US"/>
        </w:rPr>
      </w:pPr>
      <w:r w:rsidRPr="003E4207">
        <w:rPr>
          <w:rFonts w:eastAsiaTheme="minorHAnsi"/>
          <w:lang w:val="en-US"/>
        </w:rPr>
        <w:t>Improving food security for families,</w:t>
      </w:r>
    </w:p>
    <w:p w14:paraId="3EC995E5" w14:textId="77777777" w:rsidR="00B42F5B" w:rsidRPr="003E4207" w:rsidRDefault="00B42F5B" w:rsidP="00B42F5B">
      <w:pPr>
        <w:pStyle w:val="ListParagraph"/>
        <w:numPr>
          <w:ilvl w:val="2"/>
          <w:numId w:val="39"/>
        </w:numPr>
        <w:spacing w:line="312" w:lineRule="auto"/>
        <w:ind w:left="2154" w:hanging="357"/>
        <w:contextualSpacing w:val="0"/>
        <w:jc w:val="both"/>
        <w:rPr>
          <w:rFonts w:eastAsiaTheme="minorHAnsi"/>
          <w:lang w:val="en-US"/>
        </w:rPr>
      </w:pPr>
      <w:r w:rsidRPr="003E4207">
        <w:rPr>
          <w:rFonts w:eastAsiaTheme="minorHAnsi"/>
          <w:lang w:val="en-US"/>
        </w:rPr>
        <w:t>increased biodiversity (plant and animal) ecosystems.</w:t>
      </w:r>
    </w:p>
    <w:p w14:paraId="5688564B" w14:textId="77777777" w:rsidR="00B42F5B" w:rsidRPr="003E4207" w:rsidRDefault="00B42F5B" w:rsidP="00B42F5B">
      <w:pPr>
        <w:spacing w:line="312" w:lineRule="auto"/>
        <w:jc w:val="both"/>
        <w:rPr>
          <w:rFonts w:eastAsiaTheme="minorHAnsi"/>
          <w:lang w:val="en-US"/>
        </w:rPr>
      </w:pPr>
    </w:p>
    <w:p w14:paraId="47636EDC" w14:textId="77777777" w:rsidR="00B42F5B" w:rsidRPr="003E4207" w:rsidRDefault="00B42F5B" w:rsidP="00B42F5B">
      <w:pPr>
        <w:spacing w:line="312" w:lineRule="auto"/>
        <w:jc w:val="both"/>
        <w:rPr>
          <w:rFonts w:eastAsiaTheme="minorHAnsi"/>
          <w:lang w:val="en-US"/>
        </w:rPr>
      </w:pPr>
      <w:r w:rsidRPr="003E4207">
        <w:rPr>
          <w:rFonts w:eastAsiaTheme="minorHAnsi"/>
          <w:lang w:val="en-US"/>
        </w:rPr>
        <w:t>To implement (operationalizing) this strategy, the mission noted the implementation of important infrastructure and actions:</w:t>
      </w:r>
    </w:p>
    <w:p w14:paraId="4CA0D22D" w14:textId="77777777" w:rsidR="00B42F5B" w:rsidRPr="00CB6456" w:rsidRDefault="00B42F5B" w:rsidP="00B42F5B">
      <w:pPr>
        <w:pStyle w:val="ListParagraph"/>
        <w:numPr>
          <w:ilvl w:val="3"/>
          <w:numId w:val="39"/>
        </w:numPr>
        <w:spacing w:line="312" w:lineRule="auto"/>
        <w:ind w:left="2874" w:hanging="357"/>
        <w:contextualSpacing w:val="0"/>
        <w:jc w:val="both"/>
        <w:rPr>
          <w:rFonts w:eastAsiaTheme="minorHAnsi"/>
        </w:rPr>
      </w:pPr>
      <w:r w:rsidRPr="00CB6456">
        <w:rPr>
          <w:rFonts w:eastAsiaTheme="minorHAnsi"/>
        </w:rPr>
        <w:t>Infrastructure construction (barages, restraint, wells, tanks, etc.)</w:t>
      </w:r>
    </w:p>
    <w:p w14:paraId="50ABE389" w14:textId="77777777" w:rsidR="00B42F5B" w:rsidRPr="003E4207" w:rsidRDefault="00B42F5B" w:rsidP="00B42F5B">
      <w:pPr>
        <w:pStyle w:val="ListParagraph"/>
        <w:numPr>
          <w:ilvl w:val="3"/>
          <w:numId w:val="39"/>
        </w:numPr>
        <w:spacing w:line="312" w:lineRule="auto"/>
        <w:ind w:left="2874" w:hanging="357"/>
        <w:contextualSpacing w:val="0"/>
        <w:jc w:val="both"/>
        <w:rPr>
          <w:rFonts w:eastAsiaTheme="minorHAnsi"/>
          <w:lang w:val="en-US"/>
        </w:rPr>
      </w:pPr>
      <w:r w:rsidRPr="003E4207">
        <w:rPr>
          <w:rFonts w:eastAsiaTheme="minorHAnsi"/>
          <w:lang w:val="en-US"/>
        </w:rPr>
        <w:t>Capacity building of project beneficiaries,</w:t>
      </w:r>
    </w:p>
    <w:p w14:paraId="6D44DAC7" w14:textId="77777777" w:rsidR="00B42F5B" w:rsidRPr="003E4207" w:rsidRDefault="00B42F5B" w:rsidP="00B42F5B">
      <w:pPr>
        <w:pStyle w:val="ListParagraph"/>
        <w:numPr>
          <w:ilvl w:val="3"/>
          <w:numId w:val="39"/>
        </w:numPr>
        <w:spacing w:line="312" w:lineRule="auto"/>
        <w:ind w:left="2874" w:hanging="357"/>
        <w:contextualSpacing w:val="0"/>
        <w:jc w:val="both"/>
        <w:rPr>
          <w:rFonts w:eastAsiaTheme="minorHAnsi"/>
          <w:lang w:val="en-US"/>
        </w:rPr>
      </w:pPr>
      <w:r w:rsidRPr="003E4207">
        <w:rPr>
          <w:rFonts w:eastAsiaTheme="minorHAnsi"/>
          <w:lang w:val="en-US"/>
        </w:rPr>
        <w:t>The emergence of agro-enterprises (cooperatives and marketing channels) resilient to climate change effects.</w:t>
      </w:r>
    </w:p>
    <w:p w14:paraId="058A0699" w14:textId="77777777" w:rsidR="00B42F5B" w:rsidRPr="003E4207" w:rsidRDefault="00B42F5B" w:rsidP="00B42F5B">
      <w:pPr>
        <w:spacing w:line="312" w:lineRule="auto"/>
        <w:jc w:val="both"/>
        <w:rPr>
          <w:rFonts w:eastAsiaTheme="minorHAnsi"/>
          <w:lang w:val="en-US" w:eastAsia="en-US"/>
        </w:rPr>
      </w:pPr>
    </w:p>
    <w:p w14:paraId="1B2BCA44" w14:textId="77777777" w:rsidR="00B42F5B" w:rsidRPr="003E4207" w:rsidRDefault="00B42F5B" w:rsidP="00B42F5B">
      <w:pPr>
        <w:spacing w:line="312" w:lineRule="auto"/>
        <w:jc w:val="both"/>
        <w:rPr>
          <w:rFonts w:eastAsiaTheme="minorHAnsi"/>
          <w:lang w:val="en-US" w:eastAsia="en-US"/>
        </w:rPr>
      </w:pPr>
      <w:r w:rsidRPr="003E4207">
        <w:rPr>
          <w:rFonts w:eastAsiaTheme="minorHAnsi"/>
          <w:lang w:val="en-US" w:eastAsia="en-US"/>
        </w:rPr>
        <w:t>However, the mission was able to meet on the field a few limits under the impact of the project and the strategy that the challenges are:</w:t>
      </w:r>
    </w:p>
    <w:p w14:paraId="79FB4C65" w14:textId="77777777" w:rsidR="00B42F5B" w:rsidRPr="003E4207" w:rsidRDefault="00B42F5B" w:rsidP="00B42F5B">
      <w:pPr>
        <w:pStyle w:val="ListParagraph"/>
        <w:numPr>
          <w:ilvl w:val="2"/>
          <w:numId w:val="39"/>
        </w:numPr>
        <w:spacing w:line="312" w:lineRule="auto"/>
        <w:contextualSpacing w:val="0"/>
        <w:jc w:val="both"/>
        <w:rPr>
          <w:rFonts w:eastAsiaTheme="minorHAnsi"/>
          <w:lang w:val="en-US"/>
        </w:rPr>
      </w:pPr>
      <w:r w:rsidRPr="003E4207">
        <w:rPr>
          <w:rFonts w:eastAsiaTheme="minorHAnsi"/>
          <w:lang w:val="en-US"/>
        </w:rPr>
        <w:t>Challenge in water: The number of negative wells or low throughput (3) on five constructed;</w:t>
      </w:r>
    </w:p>
    <w:p w14:paraId="38AEB9A6" w14:textId="77777777" w:rsidR="00B42F5B" w:rsidRPr="003E4207" w:rsidRDefault="00B42F5B" w:rsidP="00B42F5B">
      <w:pPr>
        <w:pStyle w:val="ListParagraph"/>
        <w:numPr>
          <w:ilvl w:val="2"/>
          <w:numId w:val="39"/>
        </w:numPr>
        <w:spacing w:line="312" w:lineRule="auto"/>
        <w:contextualSpacing w:val="0"/>
        <w:jc w:val="both"/>
        <w:rPr>
          <w:rFonts w:eastAsiaTheme="minorHAnsi"/>
          <w:lang w:val="en-US"/>
        </w:rPr>
      </w:pPr>
      <w:r w:rsidRPr="003E4207">
        <w:rPr>
          <w:rFonts w:eastAsiaTheme="minorHAnsi"/>
          <w:lang w:val="en-US"/>
        </w:rPr>
        <w:t>Challenge conversion of breeders farmers;</w:t>
      </w:r>
    </w:p>
    <w:p w14:paraId="2214F1FE" w14:textId="77777777" w:rsidR="00B42F5B" w:rsidRPr="003E4207" w:rsidRDefault="00B42F5B" w:rsidP="00B42F5B">
      <w:pPr>
        <w:pStyle w:val="ListParagraph"/>
        <w:numPr>
          <w:ilvl w:val="2"/>
          <w:numId w:val="39"/>
        </w:numPr>
        <w:spacing w:line="312" w:lineRule="auto"/>
        <w:contextualSpacing w:val="0"/>
        <w:jc w:val="both"/>
        <w:rPr>
          <w:rFonts w:eastAsiaTheme="minorHAnsi"/>
          <w:lang w:val="en-US"/>
        </w:rPr>
      </w:pPr>
      <w:r w:rsidRPr="003E4207">
        <w:rPr>
          <w:rFonts w:eastAsiaTheme="minorHAnsi"/>
          <w:lang w:val="en-US"/>
        </w:rPr>
        <w:t>cooperative challenge and agro-pastoral businesses.</w:t>
      </w:r>
    </w:p>
    <w:p w14:paraId="18946B34" w14:textId="77777777" w:rsidR="00B42F5B" w:rsidRPr="003E4207" w:rsidRDefault="00B42F5B" w:rsidP="00B42F5B">
      <w:pPr>
        <w:spacing w:line="312" w:lineRule="auto"/>
        <w:jc w:val="both"/>
        <w:rPr>
          <w:lang w:val="en-US"/>
        </w:rPr>
      </w:pPr>
    </w:p>
    <w:p w14:paraId="10E159C6" w14:textId="77777777" w:rsidR="00B42F5B" w:rsidRPr="003E4207" w:rsidRDefault="00B42F5B" w:rsidP="00B42F5B">
      <w:pPr>
        <w:spacing w:line="312" w:lineRule="auto"/>
        <w:jc w:val="both"/>
        <w:rPr>
          <w:lang w:val="en-US"/>
        </w:rPr>
      </w:pPr>
      <w:r w:rsidRPr="003E4207">
        <w:rPr>
          <w:lang w:val="en-US"/>
        </w:rPr>
        <w:t xml:space="preserve">In general, the mission found some work in progress or to come as the project ends such as: </w:t>
      </w:r>
    </w:p>
    <w:p w14:paraId="303DB707" w14:textId="77777777" w:rsidR="00B42F5B" w:rsidRPr="003E4207" w:rsidRDefault="00B42F5B" w:rsidP="00B42F5B">
      <w:pPr>
        <w:pStyle w:val="ListParagraph"/>
        <w:numPr>
          <w:ilvl w:val="0"/>
          <w:numId w:val="40"/>
        </w:numPr>
        <w:spacing w:line="312" w:lineRule="auto"/>
        <w:contextualSpacing w:val="0"/>
        <w:jc w:val="both"/>
        <w:rPr>
          <w:lang w:val="en-US"/>
        </w:rPr>
      </w:pPr>
      <w:r w:rsidRPr="003E4207">
        <w:rPr>
          <w:lang w:val="en-US"/>
        </w:rPr>
        <w:t>Second Omar Jaggac tank during construction,</w:t>
      </w:r>
    </w:p>
    <w:p w14:paraId="4AA366ED" w14:textId="77777777" w:rsidR="00B42F5B" w:rsidRPr="003E4207" w:rsidRDefault="00B42F5B" w:rsidP="00B42F5B">
      <w:pPr>
        <w:pStyle w:val="ListParagraph"/>
        <w:numPr>
          <w:ilvl w:val="0"/>
          <w:numId w:val="40"/>
        </w:numPr>
        <w:spacing w:line="312" w:lineRule="auto"/>
        <w:contextualSpacing w:val="0"/>
        <w:jc w:val="both"/>
        <w:rPr>
          <w:lang w:val="en-US"/>
        </w:rPr>
      </w:pPr>
      <w:r w:rsidRPr="003E4207">
        <w:rPr>
          <w:lang w:val="en-US"/>
        </w:rPr>
        <w:t>Equipping the second perimeter Omar Jaggaac gardening tool</w:t>
      </w:r>
    </w:p>
    <w:p w14:paraId="79B074B3" w14:textId="77777777" w:rsidR="00B42F5B" w:rsidRPr="003E4207" w:rsidRDefault="00B42F5B" w:rsidP="00B42F5B">
      <w:pPr>
        <w:pStyle w:val="ListParagraph"/>
        <w:numPr>
          <w:ilvl w:val="0"/>
          <w:numId w:val="40"/>
        </w:numPr>
        <w:spacing w:line="312" w:lineRule="auto"/>
        <w:contextualSpacing w:val="0"/>
        <w:jc w:val="both"/>
        <w:rPr>
          <w:lang w:val="en-US"/>
        </w:rPr>
      </w:pPr>
      <w:r w:rsidRPr="003E4207">
        <w:rPr>
          <w:lang w:val="en-US"/>
        </w:rPr>
        <w:t>Solar panels are not installed on the site of Yabbeh,</w:t>
      </w:r>
    </w:p>
    <w:p w14:paraId="0179F8BB" w14:textId="77777777" w:rsidR="00B42F5B" w:rsidRPr="003E4207" w:rsidRDefault="00B42F5B" w:rsidP="004E1020">
      <w:pPr>
        <w:spacing w:line="360" w:lineRule="auto"/>
        <w:ind w:right="284"/>
        <w:jc w:val="both"/>
        <w:rPr>
          <w:lang w:val="en-US"/>
        </w:rPr>
      </w:pPr>
    </w:p>
    <w:p w14:paraId="3F47E198" w14:textId="77777777" w:rsidR="00B42F5B" w:rsidRPr="003E4207" w:rsidRDefault="00B42F5B">
      <w:pPr>
        <w:spacing w:line="360" w:lineRule="auto"/>
        <w:ind w:right="284"/>
        <w:jc w:val="both"/>
        <w:rPr>
          <w:lang w:val="en-US"/>
        </w:rPr>
      </w:pPr>
      <w:r w:rsidRPr="003E4207">
        <w:rPr>
          <w:lang w:val="en-US"/>
        </w:rPr>
        <w:br w:type="page"/>
      </w:r>
    </w:p>
    <w:p w14:paraId="43A65EE2" w14:textId="77777777" w:rsidR="00B42F5B" w:rsidRPr="003E4207" w:rsidRDefault="00B42F5B" w:rsidP="004E1020">
      <w:pPr>
        <w:spacing w:line="360" w:lineRule="auto"/>
        <w:ind w:right="284"/>
        <w:jc w:val="both"/>
        <w:rPr>
          <w:lang w:val="en-US"/>
        </w:rPr>
      </w:pPr>
    </w:p>
    <w:p w14:paraId="6092E129" w14:textId="77777777" w:rsidR="00B42F5B" w:rsidRPr="003E4207" w:rsidRDefault="00B42F5B" w:rsidP="003A58D5">
      <w:pPr>
        <w:pStyle w:val="Heading1"/>
        <w:spacing w:before="0"/>
        <w:rPr>
          <w:rFonts w:ascii="Arial Black" w:hAnsi="Arial Black"/>
          <w:color w:val="000000" w:themeColor="text1"/>
          <w:sz w:val="24"/>
          <w:szCs w:val="24"/>
          <w:lang w:val="en-US"/>
        </w:rPr>
      </w:pPr>
      <w:bookmarkStart w:id="173" w:name="_Toc536616131"/>
      <w:bookmarkStart w:id="174" w:name="_Toc536630612"/>
      <w:r w:rsidRPr="003E4207">
        <w:rPr>
          <w:rFonts w:ascii="Arial Black" w:hAnsi="Arial Black"/>
          <w:color w:val="000000" w:themeColor="text1"/>
          <w:sz w:val="24"/>
          <w:szCs w:val="24"/>
          <w:u w:val="single"/>
          <w:lang w:val="en-US"/>
        </w:rPr>
        <w:t>Appendix V</w:t>
      </w:r>
      <w:r w:rsidRPr="003E4207">
        <w:rPr>
          <w:rFonts w:ascii="Arial Black" w:hAnsi="Arial Black"/>
          <w:color w:val="000000" w:themeColor="text1"/>
          <w:sz w:val="24"/>
          <w:szCs w:val="24"/>
          <w:lang w:val="en-US"/>
        </w:rPr>
        <w:t>: List of Documents Reviewed</w:t>
      </w:r>
      <w:bookmarkEnd w:id="173"/>
      <w:bookmarkEnd w:id="174"/>
    </w:p>
    <w:p w14:paraId="7DD4D2A8" w14:textId="77777777" w:rsidR="00B42F5B" w:rsidRPr="003E4207" w:rsidRDefault="00B42F5B" w:rsidP="00B42F5B">
      <w:pPr>
        <w:rPr>
          <w:color w:val="000000" w:themeColor="text1"/>
          <w:lang w:val="en-US"/>
        </w:rPr>
      </w:pPr>
    </w:p>
    <w:p w14:paraId="68A28565" w14:textId="77777777" w:rsidR="00B42F5B" w:rsidRPr="009A60A3" w:rsidRDefault="00B42F5B" w:rsidP="00B42F5B">
      <w:pPr>
        <w:numPr>
          <w:ilvl w:val="0"/>
          <w:numId w:val="42"/>
        </w:numPr>
        <w:rPr>
          <w:lang w:eastAsia="en-US"/>
        </w:rPr>
      </w:pPr>
      <w:r w:rsidRPr="009A60A3">
        <w:rPr>
          <w:lang w:eastAsia="en-US"/>
        </w:rPr>
        <w:t xml:space="preserve">The project document UNDP / AF </w:t>
      </w:r>
    </w:p>
    <w:p w14:paraId="3DE45207" w14:textId="77777777" w:rsidR="00B42F5B" w:rsidRPr="003E4207" w:rsidRDefault="00B42F5B" w:rsidP="00B42F5B">
      <w:pPr>
        <w:numPr>
          <w:ilvl w:val="0"/>
          <w:numId w:val="42"/>
        </w:numPr>
        <w:rPr>
          <w:lang w:val="en-US" w:eastAsia="en-US"/>
        </w:rPr>
      </w:pPr>
      <w:r w:rsidRPr="003E4207">
        <w:rPr>
          <w:lang w:val="en-US" w:eastAsia="en-US"/>
        </w:rPr>
        <w:t>The Report of the Environmental and Social Impact Assessment of UNDP prior to the project;</w:t>
      </w:r>
    </w:p>
    <w:p w14:paraId="7B2BA451" w14:textId="77777777" w:rsidR="00B42F5B" w:rsidRPr="003E4207" w:rsidRDefault="00B42F5B" w:rsidP="00B42F5B">
      <w:pPr>
        <w:numPr>
          <w:ilvl w:val="0"/>
          <w:numId w:val="42"/>
        </w:numPr>
        <w:rPr>
          <w:lang w:val="en-US" w:eastAsia="en-US"/>
        </w:rPr>
      </w:pPr>
      <w:r w:rsidRPr="003E4207">
        <w:rPr>
          <w:lang w:val="en-US" w:eastAsia="en-US"/>
        </w:rPr>
        <w:t>The various reports on project performance (PPR);</w:t>
      </w:r>
    </w:p>
    <w:p w14:paraId="544BA618" w14:textId="77777777" w:rsidR="00B42F5B" w:rsidRPr="003E4207" w:rsidRDefault="00B42F5B" w:rsidP="00B42F5B">
      <w:pPr>
        <w:numPr>
          <w:ilvl w:val="0"/>
          <w:numId w:val="42"/>
        </w:numPr>
        <w:rPr>
          <w:lang w:val="en-US" w:eastAsia="en-US"/>
        </w:rPr>
      </w:pPr>
      <w:r w:rsidRPr="003E4207">
        <w:rPr>
          <w:lang w:val="en-US" w:eastAsia="en-US"/>
        </w:rPr>
        <w:t>The annual work plan of the project between 2012 - 2018;</w:t>
      </w:r>
    </w:p>
    <w:p w14:paraId="752FCB7F" w14:textId="77777777" w:rsidR="00B42F5B" w:rsidRPr="003E4207" w:rsidRDefault="00B42F5B" w:rsidP="00B42F5B">
      <w:pPr>
        <w:numPr>
          <w:ilvl w:val="0"/>
          <w:numId w:val="42"/>
        </w:numPr>
        <w:rPr>
          <w:lang w:val="en-US" w:eastAsia="en-US"/>
        </w:rPr>
      </w:pPr>
      <w:r w:rsidRPr="003E4207">
        <w:rPr>
          <w:lang w:val="en-US" w:eastAsia="en-US"/>
        </w:rPr>
        <w:t>Reports of annual activities of the project from 2012 to 2018;</w:t>
      </w:r>
    </w:p>
    <w:p w14:paraId="459EACBD" w14:textId="77777777" w:rsidR="00B42F5B" w:rsidRPr="003E4207" w:rsidRDefault="00B42F5B" w:rsidP="00B42F5B">
      <w:pPr>
        <w:numPr>
          <w:ilvl w:val="0"/>
          <w:numId w:val="42"/>
        </w:numPr>
        <w:rPr>
          <w:lang w:val="en-US" w:eastAsia="en-US"/>
        </w:rPr>
      </w:pPr>
      <w:r w:rsidRPr="003E4207">
        <w:rPr>
          <w:lang w:val="en-US" w:eastAsia="en-US"/>
        </w:rPr>
        <w:t>The budget and the project budget revisions;</w:t>
      </w:r>
    </w:p>
    <w:p w14:paraId="7355B42F" w14:textId="77777777" w:rsidR="00B42F5B" w:rsidRPr="003E4207" w:rsidRDefault="00B42F5B" w:rsidP="00B42F5B">
      <w:pPr>
        <w:numPr>
          <w:ilvl w:val="0"/>
          <w:numId w:val="42"/>
        </w:numPr>
        <w:rPr>
          <w:lang w:val="en-US" w:eastAsia="en-US"/>
        </w:rPr>
      </w:pPr>
      <w:r w:rsidRPr="003E4207">
        <w:rPr>
          <w:lang w:val="en-US" w:eastAsia="en-US"/>
        </w:rPr>
        <w:t>The country's national strategy document;</w:t>
      </w:r>
    </w:p>
    <w:p w14:paraId="39EE73FF" w14:textId="77777777" w:rsidR="00B42F5B" w:rsidRPr="003E4207" w:rsidRDefault="00B42F5B" w:rsidP="00B42F5B">
      <w:pPr>
        <w:numPr>
          <w:ilvl w:val="0"/>
          <w:numId w:val="42"/>
        </w:numPr>
        <w:rPr>
          <w:lang w:val="en-US" w:eastAsia="en-US"/>
        </w:rPr>
      </w:pPr>
      <w:r w:rsidRPr="003E4207">
        <w:rPr>
          <w:lang w:val="en-US" w:eastAsia="en-US"/>
        </w:rPr>
        <w:t>The document on the country's long-term vision on the country (Djibouti Vision 2035);</w:t>
      </w:r>
    </w:p>
    <w:p w14:paraId="0BE4E078" w14:textId="77777777" w:rsidR="00B42F5B" w:rsidRPr="009A60A3" w:rsidRDefault="00B42F5B" w:rsidP="00B42F5B">
      <w:pPr>
        <w:numPr>
          <w:ilvl w:val="0"/>
          <w:numId w:val="42"/>
        </w:numPr>
        <w:rPr>
          <w:lang w:eastAsia="en-US"/>
        </w:rPr>
      </w:pPr>
      <w:r w:rsidRPr="009A60A3">
        <w:rPr>
          <w:lang w:eastAsia="en-US"/>
        </w:rPr>
        <w:t>Report on lessons learned;</w:t>
      </w:r>
    </w:p>
    <w:p w14:paraId="66842579" w14:textId="77777777" w:rsidR="00B42F5B" w:rsidRPr="003E4207" w:rsidRDefault="00B42F5B" w:rsidP="00B42F5B">
      <w:pPr>
        <w:numPr>
          <w:ilvl w:val="0"/>
          <w:numId w:val="42"/>
        </w:numPr>
        <w:rPr>
          <w:lang w:val="en-US" w:eastAsia="en-US"/>
        </w:rPr>
      </w:pPr>
      <w:r w:rsidRPr="003E4207">
        <w:rPr>
          <w:lang w:val="en-US" w:eastAsia="en-US"/>
        </w:rPr>
        <w:t>The project monitoring and evaluation reports;</w:t>
      </w:r>
    </w:p>
    <w:p w14:paraId="769E708A" w14:textId="77777777" w:rsidR="00B42F5B" w:rsidRPr="003E4207" w:rsidRDefault="00B42F5B" w:rsidP="00B42F5B">
      <w:pPr>
        <w:numPr>
          <w:ilvl w:val="0"/>
          <w:numId w:val="42"/>
        </w:numPr>
        <w:rPr>
          <w:lang w:val="en-US" w:eastAsia="en-US"/>
        </w:rPr>
      </w:pPr>
      <w:r w:rsidRPr="003E4207">
        <w:rPr>
          <w:lang w:val="en-US" w:eastAsia="en-US"/>
        </w:rPr>
        <w:t>The project monitoring reports by UNDP;</w:t>
      </w:r>
    </w:p>
    <w:p w14:paraId="37505951" w14:textId="77777777" w:rsidR="00B42F5B" w:rsidRPr="003E4207" w:rsidRDefault="00B42F5B" w:rsidP="00B42F5B">
      <w:pPr>
        <w:numPr>
          <w:ilvl w:val="0"/>
          <w:numId w:val="42"/>
        </w:numPr>
        <w:rPr>
          <w:lang w:val="en-US" w:eastAsia="en-US"/>
        </w:rPr>
      </w:pPr>
      <w:r w:rsidRPr="003E4207">
        <w:rPr>
          <w:lang w:val="en-US" w:eastAsia="en-US"/>
        </w:rPr>
        <w:t>The reports of the Project Steering Committee;</w:t>
      </w:r>
    </w:p>
    <w:p w14:paraId="207F4395" w14:textId="77777777" w:rsidR="00B42F5B" w:rsidRPr="003E4207" w:rsidRDefault="00B42F5B" w:rsidP="00B42F5B">
      <w:pPr>
        <w:numPr>
          <w:ilvl w:val="0"/>
          <w:numId w:val="42"/>
        </w:numPr>
        <w:rPr>
          <w:lang w:val="en-US" w:eastAsia="en-US"/>
        </w:rPr>
      </w:pPr>
      <w:r w:rsidRPr="003E4207">
        <w:rPr>
          <w:lang w:val="en-US"/>
        </w:rPr>
        <w:t>Reports of workshops as part of the project;</w:t>
      </w:r>
    </w:p>
    <w:p w14:paraId="4D5065B9" w14:textId="77777777" w:rsidR="00B42F5B" w:rsidRPr="003E4207" w:rsidRDefault="00B42F5B" w:rsidP="00B42F5B">
      <w:pPr>
        <w:numPr>
          <w:ilvl w:val="0"/>
          <w:numId w:val="42"/>
        </w:numPr>
        <w:rPr>
          <w:lang w:val="en-US" w:eastAsia="en-US"/>
        </w:rPr>
      </w:pPr>
      <w:r w:rsidRPr="003E4207">
        <w:rPr>
          <w:lang w:val="en-US"/>
        </w:rPr>
        <w:t>Report of audit recommendations monitoring plan between 2012 - 2017;</w:t>
      </w:r>
    </w:p>
    <w:p w14:paraId="205B45B2" w14:textId="77777777" w:rsidR="00B42F5B" w:rsidRPr="003E4207" w:rsidRDefault="00B42F5B" w:rsidP="00B42F5B">
      <w:pPr>
        <w:numPr>
          <w:ilvl w:val="0"/>
          <w:numId w:val="42"/>
        </w:numPr>
        <w:rPr>
          <w:lang w:val="en-US" w:eastAsia="en-US"/>
        </w:rPr>
      </w:pPr>
      <w:r w:rsidRPr="003E4207">
        <w:rPr>
          <w:lang w:val="en-US"/>
        </w:rPr>
        <w:t>Financial Reports 2012, 2013, 2014, 2015, 2016, 2017 and 2018 (UNDP CDR).</w:t>
      </w:r>
    </w:p>
    <w:p w14:paraId="688D8F2F" w14:textId="77777777" w:rsidR="00B42F5B" w:rsidRPr="003E4207" w:rsidRDefault="00B42F5B" w:rsidP="00B42F5B">
      <w:pPr>
        <w:rPr>
          <w:color w:val="000000" w:themeColor="text1"/>
          <w:lang w:val="en-US"/>
        </w:rPr>
      </w:pPr>
    </w:p>
    <w:p w14:paraId="19BAEFE5" w14:textId="77777777" w:rsidR="0056586F" w:rsidRPr="003E4207" w:rsidRDefault="0056586F">
      <w:pPr>
        <w:spacing w:line="360" w:lineRule="auto"/>
        <w:ind w:right="284"/>
        <w:jc w:val="both"/>
        <w:rPr>
          <w:color w:val="000000" w:themeColor="text1"/>
          <w:lang w:val="en-US"/>
        </w:rPr>
      </w:pPr>
      <w:r w:rsidRPr="003E4207">
        <w:rPr>
          <w:color w:val="000000" w:themeColor="text1"/>
          <w:lang w:val="en-US"/>
        </w:rPr>
        <w:br w:type="page"/>
      </w:r>
    </w:p>
    <w:p w14:paraId="3391D44C" w14:textId="77777777" w:rsidR="006626B2" w:rsidRPr="003E4207" w:rsidRDefault="006626B2" w:rsidP="00B42F5B">
      <w:pPr>
        <w:rPr>
          <w:color w:val="000000" w:themeColor="text1"/>
          <w:lang w:val="en-US"/>
        </w:rPr>
        <w:sectPr w:rsidR="006626B2" w:rsidRPr="003E4207" w:rsidSect="004A08A1">
          <w:footerReference w:type="default" r:id="rId15"/>
          <w:pgSz w:w="11906" w:h="16838"/>
          <w:pgMar w:top="1417" w:right="1417" w:bottom="1417" w:left="1417" w:header="708" w:footer="708" w:gutter="0"/>
          <w:cols w:space="708"/>
          <w:titlePg/>
          <w:docGrid w:linePitch="360"/>
        </w:sectPr>
      </w:pPr>
    </w:p>
    <w:p w14:paraId="7C8A329C" w14:textId="77777777" w:rsidR="00B42F5B" w:rsidRPr="003E4207" w:rsidRDefault="00B42F5B" w:rsidP="00B42F5B">
      <w:pPr>
        <w:rPr>
          <w:color w:val="000000" w:themeColor="text1"/>
          <w:lang w:val="en-US"/>
        </w:rPr>
      </w:pPr>
    </w:p>
    <w:p w14:paraId="5CC4840E" w14:textId="77777777" w:rsidR="00B42F5B" w:rsidRPr="003A58D5" w:rsidRDefault="0056586F" w:rsidP="003A58D5">
      <w:pPr>
        <w:pStyle w:val="Heading1"/>
        <w:spacing w:before="0"/>
        <w:rPr>
          <w:rFonts w:ascii="Arial Black" w:hAnsi="Arial Black"/>
          <w:b w:val="0"/>
          <w:color w:val="000000" w:themeColor="text1"/>
          <w:sz w:val="24"/>
          <w:szCs w:val="24"/>
        </w:rPr>
      </w:pPr>
      <w:bookmarkStart w:id="175" w:name="_Toc536616132"/>
      <w:bookmarkStart w:id="176" w:name="_Toc536630613"/>
      <w:r w:rsidRPr="003A58D5">
        <w:rPr>
          <w:rFonts w:ascii="Arial Black" w:hAnsi="Arial Black"/>
          <w:color w:val="000000" w:themeColor="text1"/>
          <w:sz w:val="24"/>
          <w:szCs w:val="24"/>
          <w:u w:val="single"/>
        </w:rPr>
        <w:t>Annex VI</w:t>
      </w:r>
      <w:r w:rsidRPr="003A58D5">
        <w:rPr>
          <w:rFonts w:ascii="Arial Black" w:hAnsi="Arial Black"/>
          <w:color w:val="000000" w:themeColor="text1"/>
          <w:sz w:val="24"/>
          <w:szCs w:val="24"/>
        </w:rPr>
        <w:t xml:space="preserve"> Matrix of evaluation questions </w:t>
      </w:r>
      <w:bookmarkEnd w:id="175"/>
      <w:bookmarkEnd w:id="176"/>
    </w:p>
    <w:p w14:paraId="7A0AF0D0" w14:textId="77777777" w:rsidR="00B42F5B" w:rsidRDefault="00B42F5B" w:rsidP="00B42F5B">
      <w:pPr>
        <w:rPr>
          <w:color w:val="000000" w:themeColor="text1"/>
        </w:rPr>
      </w:pPr>
    </w:p>
    <w:tbl>
      <w:tblPr>
        <w:tblW w:w="12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3260"/>
        <w:gridCol w:w="2126"/>
        <w:gridCol w:w="2268"/>
        <w:gridCol w:w="1985"/>
      </w:tblGrid>
      <w:tr w:rsidR="006626B2" w:rsidRPr="00343519" w14:paraId="711851A7" w14:textId="77777777" w:rsidTr="00845E43">
        <w:tc>
          <w:tcPr>
            <w:tcW w:w="1276" w:type="dxa"/>
          </w:tcPr>
          <w:p w14:paraId="10C552B4" w14:textId="77777777" w:rsidR="006626B2" w:rsidRPr="00B84783" w:rsidRDefault="006626B2" w:rsidP="00845E43">
            <w:pPr>
              <w:rPr>
                <w:b/>
                <w:smallCaps/>
                <w:sz w:val="18"/>
                <w:szCs w:val="18"/>
              </w:rPr>
            </w:pPr>
            <w:r w:rsidRPr="00B84783">
              <w:rPr>
                <w:b/>
                <w:smallCaps/>
                <w:sz w:val="18"/>
                <w:szCs w:val="18"/>
              </w:rPr>
              <w:t>Evaluation criteria</w:t>
            </w:r>
          </w:p>
        </w:tc>
        <w:tc>
          <w:tcPr>
            <w:tcW w:w="1560" w:type="dxa"/>
          </w:tcPr>
          <w:p w14:paraId="7D026FAB" w14:textId="77777777" w:rsidR="006626B2" w:rsidRPr="00B84783" w:rsidRDefault="006626B2" w:rsidP="00845E43">
            <w:pPr>
              <w:rPr>
                <w:b/>
                <w:smallCaps/>
                <w:sz w:val="18"/>
                <w:szCs w:val="18"/>
              </w:rPr>
            </w:pPr>
            <w:r w:rsidRPr="00B84783">
              <w:rPr>
                <w:b/>
                <w:smallCaps/>
                <w:sz w:val="18"/>
                <w:szCs w:val="18"/>
              </w:rPr>
              <w:t>key Questions</w:t>
            </w:r>
          </w:p>
        </w:tc>
        <w:tc>
          <w:tcPr>
            <w:tcW w:w="3260" w:type="dxa"/>
          </w:tcPr>
          <w:p w14:paraId="618300BC" w14:textId="77777777" w:rsidR="006626B2" w:rsidRPr="00B84783" w:rsidRDefault="006626B2" w:rsidP="00845E43">
            <w:pPr>
              <w:rPr>
                <w:b/>
                <w:smallCaps/>
                <w:sz w:val="18"/>
                <w:szCs w:val="18"/>
              </w:rPr>
            </w:pPr>
            <w:r w:rsidRPr="00B84783">
              <w:rPr>
                <w:b/>
                <w:smallCaps/>
                <w:sz w:val="18"/>
                <w:szCs w:val="18"/>
              </w:rPr>
              <w:t>Specific sub-issues</w:t>
            </w:r>
          </w:p>
        </w:tc>
        <w:tc>
          <w:tcPr>
            <w:tcW w:w="2126" w:type="dxa"/>
          </w:tcPr>
          <w:p w14:paraId="79C011D2" w14:textId="77777777" w:rsidR="006626B2" w:rsidRPr="00B84783" w:rsidRDefault="006626B2" w:rsidP="00845E43">
            <w:pPr>
              <w:rPr>
                <w:b/>
                <w:smallCaps/>
                <w:sz w:val="18"/>
                <w:szCs w:val="18"/>
              </w:rPr>
            </w:pPr>
            <w:r w:rsidRPr="00B84783">
              <w:rPr>
                <w:b/>
                <w:smallCaps/>
                <w:sz w:val="18"/>
                <w:szCs w:val="18"/>
              </w:rPr>
              <w:t>Method / data collection tools</w:t>
            </w:r>
          </w:p>
        </w:tc>
        <w:tc>
          <w:tcPr>
            <w:tcW w:w="2268" w:type="dxa"/>
          </w:tcPr>
          <w:p w14:paraId="5878AA36" w14:textId="77777777" w:rsidR="006626B2" w:rsidRPr="00B84783" w:rsidRDefault="006626B2" w:rsidP="00845E43">
            <w:pPr>
              <w:rPr>
                <w:b/>
                <w:smallCaps/>
                <w:sz w:val="18"/>
                <w:szCs w:val="18"/>
              </w:rPr>
            </w:pPr>
            <w:r w:rsidRPr="00B84783">
              <w:rPr>
                <w:b/>
                <w:smallCaps/>
                <w:sz w:val="18"/>
                <w:szCs w:val="18"/>
              </w:rPr>
              <w:t>Indicators / standards of success</w:t>
            </w:r>
          </w:p>
        </w:tc>
        <w:tc>
          <w:tcPr>
            <w:tcW w:w="1985" w:type="dxa"/>
          </w:tcPr>
          <w:p w14:paraId="2826BC73" w14:textId="77777777" w:rsidR="006626B2" w:rsidRPr="00B84783" w:rsidRDefault="006626B2" w:rsidP="00845E43">
            <w:pPr>
              <w:rPr>
                <w:b/>
                <w:smallCaps/>
                <w:sz w:val="18"/>
                <w:szCs w:val="18"/>
              </w:rPr>
            </w:pPr>
            <w:r w:rsidRPr="00B84783">
              <w:rPr>
                <w:b/>
                <w:smallCaps/>
                <w:sz w:val="18"/>
                <w:szCs w:val="18"/>
              </w:rPr>
              <w:t>Methods of data analysis</w:t>
            </w:r>
          </w:p>
        </w:tc>
      </w:tr>
      <w:tr w:rsidR="006626B2" w:rsidRPr="00847120" w14:paraId="2AE556EC" w14:textId="77777777" w:rsidTr="00845E43">
        <w:tc>
          <w:tcPr>
            <w:tcW w:w="1276" w:type="dxa"/>
            <w:vMerge w:val="restart"/>
          </w:tcPr>
          <w:p w14:paraId="4D01779E" w14:textId="77777777" w:rsidR="006626B2" w:rsidRPr="001D250D" w:rsidRDefault="006626B2" w:rsidP="00845E43">
            <w:pPr>
              <w:rPr>
                <w:b/>
                <w:i/>
                <w:smallCaps/>
                <w:sz w:val="16"/>
                <w:szCs w:val="16"/>
              </w:rPr>
            </w:pPr>
            <w:r w:rsidRPr="001D250D">
              <w:rPr>
                <w:b/>
                <w:i/>
                <w:smallCaps/>
                <w:sz w:val="16"/>
                <w:szCs w:val="16"/>
              </w:rPr>
              <w:t>Relevance</w:t>
            </w:r>
          </w:p>
        </w:tc>
        <w:tc>
          <w:tcPr>
            <w:tcW w:w="1560" w:type="dxa"/>
            <w:vMerge w:val="restart"/>
          </w:tcPr>
          <w:p w14:paraId="4C56BD4B" w14:textId="77777777" w:rsidR="006626B2" w:rsidRPr="003E4207" w:rsidRDefault="006626B2" w:rsidP="00845E43">
            <w:pPr>
              <w:rPr>
                <w:rFonts w:cs="Arial"/>
                <w:sz w:val="16"/>
                <w:szCs w:val="16"/>
                <w:lang w:val="en-US"/>
              </w:rPr>
            </w:pPr>
            <w:r w:rsidRPr="003E4207">
              <w:rPr>
                <w:rFonts w:cs="Arial"/>
                <w:sz w:val="16"/>
                <w:szCs w:val="16"/>
                <w:lang w:val="en-US"/>
              </w:rPr>
              <w:t>Is the project relevant in its design?</w:t>
            </w:r>
          </w:p>
        </w:tc>
        <w:tc>
          <w:tcPr>
            <w:tcW w:w="3260" w:type="dxa"/>
          </w:tcPr>
          <w:p w14:paraId="36A8B85E" w14:textId="77777777" w:rsidR="006626B2" w:rsidRPr="003E4207" w:rsidRDefault="006626B2" w:rsidP="00845E43">
            <w:pPr>
              <w:rPr>
                <w:rFonts w:cs="Arial"/>
                <w:sz w:val="16"/>
                <w:szCs w:val="16"/>
                <w:lang w:val="en-US"/>
              </w:rPr>
            </w:pPr>
            <w:r w:rsidRPr="003E4207">
              <w:rPr>
                <w:rFonts w:cs="Arial"/>
                <w:sz w:val="16"/>
                <w:szCs w:val="16"/>
                <w:lang w:val="en-US"/>
              </w:rPr>
              <w:t>Is the project consistent with national priorities of the Republic of Djibouti including with regard to the evolving context?</w:t>
            </w:r>
          </w:p>
        </w:tc>
        <w:tc>
          <w:tcPr>
            <w:tcW w:w="2126" w:type="dxa"/>
          </w:tcPr>
          <w:p w14:paraId="01B5CAFD" w14:textId="77777777" w:rsidR="006626B2" w:rsidRPr="001D250D" w:rsidRDefault="006626B2" w:rsidP="006626B2">
            <w:pPr>
              <w:numPr>
                <w:ilvl w:val="0"/>
                <w:numId w:val="43"/>
              </w:numPr>
              <w:ind w:left="85" w:hanging="142"/>
              <w:rPr>
                <w:rFonts w:cs="Arial"/>
                <w:sz w:val="16"/>
                <w:szCs w:val="16"/>
              </w:rPr>
            </w:pPr>
            <w:r w:rsidRPr="001D250D">
              <w:rPr>
                <w:rFonts w:cs="Arial"/>
                <w:sz w:val="16"/>
                <w:szCs w:val="16"/>
              </w:rPr>
              <w:t>documentary study</w:t>
            </w:r>
          </w:p>
          <w:p w14:paraId="36390169" w14:textId="77777777" w:rsidR="006626B2" w:rsidRPr="003E4207" w:rsidRDefault="006626B2" w:rsidP="006626B2">
            <w:pPr>
              <w:numPr>
                <w:ilvl w:val="0"/>
                <w:numId w:val="43"/>
              </w:numPr>
              <w:ind w:left="85" w:hanging="142"/>
              <w:rPr>
                <w:rFonts w:cs="Arial"/>
                <w:sz w:val="16"/>
                <w:szCs w:val="16"/>
                <w:lang w:val="en-US"/>
              </w:rPr>
            </w:pPr>
            <w:r w:rsidRPr="003E4207">
              <w:rPr>
                <w:rFonts w:cs="Arial"/>
                <w:sz w:val="16"/>
                <w:szCs w:val="16"/>
                <w:lang w:val="en-US"/>
              </w:rPr>
              <w:t>Interview with stakeholders (institutional, technical structures)</w:t>
            </w:r>
          </w:p>
          <w:p w14:paraId="43F7E726" w14:textId="77777777" w:rsidR="006626B2" w:rsidRPr="003E4207" w:rsidRDefault="006626B2" w:rsidP="00845E43">
            <w:pPr>
              <w:ind w:left="85"/>
              <w:rPr>
                <w:rFonts w:cs="Arial"/>
                <w:sz w:val="16"/>
                <w:szCs w:val="16"/>
                <w:lang w:val="en-US"/>
              </w:rPr>
            </w:pPr>
          </w:p>
        </w:tc>
        <w:tc>
          <w:tcPr>
            <w:tcW w:w="2268" w:type="dxa"/>
          </w:tcPr>
          <w:p w14:paraId="186B6AA8" w14:textId="77777777" w:rsidR="006626B2" w:rsidRPr="003E4207" w:rsidRDefault="006626B2" w:rsidP="006626B2">
            <w:pPr>
              <w:numPr>
                <w:ilvl w:val="0"/>
                <w:numId w:val="43"/>
              </w:numPr>
              <w:ind w:left="176" w:hanging="142"/>
              <w:rPr>
                <w:rFonts w:cs="Arial"/>
                <w:sz w:val="16"/>
                <w:szCs w:val="16"/>
                <w:lang w:val="en-US"/>
              </w:rPr>
            </w:pPr>
            <w:r w:rsidRPr="003E4207">
              <w:rPr>
                <w:rFonts w:cs="Arial"/>
                <w:sz w:val="16"/>
                <w:szCs w:val="16"/>
                <w:lang w:val="en-US"/>
              </w:rPr>
              <w:t>Availability of information in the documents concerned</w:t>
            </w:r>
          </w:p>
        </w:tc>
        <w:tc>
          <w:tcPr>
            <w:tcW w:w="1985" w:type="dxa"/>
          </w:tcPr>
          <w:p w14:paraId="6BE77E4E" w14:textId="77777777" w:rsidR="006626B2" w:rsidRPr="003E4207" w:rsidRDefault="006626B2" w:rsidP="00845E43">
            <w:pPr>
              <w:rPr>
                <w:rFonts w:cs="Arial"/>
                <w:sz w:val="16"/>
                <w:szCs w:val="16"/>
                <w:lang w:val="en-US"/>
              </w:rPr>
            </w:pPr>
            <w:r w:rsidRPr="003E4207">
              <w:rPr>
                <w:rFonts w:cs="Arial"/>
                <w:sz w:val="16"/>
                <w:szCs w:val="16"/>
                <w:lang w:val="en-US"/>
              </w:rPr>
              <w:t>Analyze and highlight the country's development or not consistency between project objectives and the strategic reference frameworks</w:t>
            </w:r>
          </w:p>
        </w:tc>
      </w:tr>
      <w:tr w:rsidR="006626B2" w:rsidRPr="00847120" w14:paraId="5CF2606A" w14:textId="77777777" w:rsidTr="00845E43">
        <w:tc>
          <w:tcPr>
            <w:tcW w:w="1276" w:type="dxa"/>
            <w:vMerge/>
          </w:tcPr>
          <w:p w14:paraId="3B445475" w14:textId="77777777" w:rsidR="006626B2" w:rsidRPr="003E4207" w:rsidRDefault="006626B2" w:rsidP="00845E43">
            <w:pPr>
              <w:rPr>
                <w:sz w:val="16"/>
                <w:szCs w:val="16"/>
                <w:lang w:val="en-US"/>
              </w:rPr>
            </w:pPr>
          </w:p>
        </w:tc>
        <w:tc>
          <w:tcPr>
            <w:tcW w:w="1560" w:type="dxa"/>
            <w:vMerge/>
          </w:tcPr>
          <w:p w14:paraId="4768D33C" w14:textId="77777777" w:rsidR="006626B2" w:rsidRPr="003E4207" w:rsidRDefault="006626B2" w:rsidP="00845E43">
            <w:pPr>
              <w:rPr>
                <w:rFonts w:cs="Arial"/>
                <w:sz w:val="16"/>
                <w:szCs w:val="16"/>
                <w:lang w:val="en-US"/>
              </w:rPr>
            </w:pPr>
          </w:p>
        </w:tc>
        <w:tc>
          <w:tcPr>
            <w:tcW w:w="3260" w:type="dxa"/>
          </w:tcPr>
          <w:p w14:paraId="1B7C909F" w14:textId="77777777" w:rsidR="006626B2" w:rsidRPr="003E4207" w:rsidRDefault="006626B2" w:rsidP="00845E43">
            <w:pPr>
              <w:rPr>
                <w:rFonts w:cs="Arial"/>
                <w:sz w:val="16"/>
                <w:szCs w:val="16"/>
                <w:lang w:val="en-US"/>
              </w:rPr>
            </w:pPr>
            <w:r w:rsidRPr="003E4207">
              <w:rPr>
                <w:rFonts w:cs="Arial"/>
                <w:sz w:val="16"/>
                <w:szCs w:val="16"/>
                <w:lang w:val="en-US"/>
              </w:rPr>
              <w:t>Are the objectives and activities appropriate to the needs of beneficiaries in particular gender?</w:t>
            </w:r>
          </w:p>
        </w:tc>
        <w:tc>
          <w:tcPr>
            <w:tcW w:w="2126" w:type="dxa"/>
          </w:tcPr>
          <w:p w14:paraId="14C4E5DA" w14:textId="77777777" w:rsidR="006626B2" w:rsidRPr="001D250D" w:rsidRDefault="006626B2" w:rsidP="006626B2">
            <w:pPr>
              <w:numPr>
                <w:ilvl w:val="0"/>
                <w:numId w:val="43"/>
              </w:numPr>
              <w:ind w:left="85" w:hanging="142"/>
              <w:rPr>
                <w:rFonts w:cs="Arial"/>
                <w:sz w:val="16"/>
                <w:szCs w:val="16"/>
              </w:rPr>
            </w:pPr>
            <w:r w:rsidRPr="001D250D">
              <w:rPr>
                <w:rFonts w:cs="Arial"/>
                <w:sz w:val="16"/>
                <w:szCs w:val="16"/>
              </w:rPr>
              <w:t>documentary study</w:t>
            </w:r>
          </w:p>
          <w:p w14:paraId="60B2979D" w14:textId="77777777" w:rsidR="006626B2" w:rsidRPr="001D250D" w:rsidRDefault="006626B2" w:rsidP="006626B2">
            <w:pPr>
              <w:numPr>
                <w:ilvl w:val="0"/>
                <w:numId w:val="43"/>
              </w:numPr>
              <w:ind w:left="85" w:hanging="142"/>
              <w:rPr>
                <w:rFonts w:cs="Arial"/>
                <w:sz w:val="16"/>
                <w:szCs w:val="16"/>
              </w:rPr>
            </w:pPr>
            <w:r w:rsidRPr="001D250D">
              <w:rPr>
                <w:rFonts w:cs="Arial"/>
                <w:sz w:val="16"/>
                <w:szCs w:val="16"/>
              </w:rPr>
              <w:t>Meeting with Institutional</w:t>
            </w:r>
          </w:p>
          <w:p w14:paraId="3E6F3D73" w14:textId="77777777" w:rsidR="006626B2" w:rsidRDefault="006626B2" w:rsidP="006626B2">
            <w:pPr>
              <w:numPr>
                <w:ilvl w:val="0"/>
                <w:numId w:val="43"/>
              </w:numPr>
              <w:ind w:left="85" w:hanging="142"/>
              <w:rPr>
                <w:rFonts w:cs="Arial"/>
                <w:sz w:val="16"/>
                <w:szCs w:val="16"/>
              </w:rPr>
            </w:pPr>
            <w:r>
              <w:rPr>
                <w:rFonts w:cs="Arial"/>
                <w:sz w:val="16"/>
                <w:szCs w:val="16"/>
              </w:rPr>
              <w:t>Interview with project teams</w:t>
            </w:r>
          </w:p>
          <w:p w14:paraId="4C952F55" w14:textId="77777777" w:rsidR="006626B2" w:rsidRPr="003E4207" w:rsidRDefault="006626B2" w:rsidP="006626B2">
            <w:pPr>
              <w:numPr>
                <w:ilvl w:val="0"/>
                <w:numId w:val="43"/>
              </w:numPr>
              <w:ind w:left="85" w:hanging="142"/>
              <w:rPr>
                <w:rFonts w:cs="Arial"/>
                <w:sz w:val="16"/>
                <w:szCs w:val="16"/>
                <w:lang w:val="en-US"/>
              </w:rPr>
            </w:pPr>
            <w:r w:rsidRPr="003E4207">
              <w:rPr>
                <w:rFonts w:cs="Arial"/>
                <w:sz w:val="16"/>
                <w:szCs w:val="16"/>
                <w:lang w:val="en-US"/>
              </w:rPr>
              <w:t>Interview with individual beneficiaries and Focus Group</w:t>
            </w:r>
          </w:p>
        </w:tc>
        <w:tc>
          <w:tcPr>
            <w:tcW w:w="2268" w:type="dxa"/>
          </w:tcPr>
          <w:p w14:paraId="12459F75" w14:textId="77777777" w:rsidR="006626B2" w:rsidRPr="003E4207" w:rsidRDefault="006626B2" w:rsidP="006626B2">
            <w:pPr>
              <w:numPr>
                <w:ilvl w:val="0"/>
                <w:numId w:val="43"/>
              </w:numPr>
              <w:ind w:left="176" w:hanging="176"/>
              <w:rPr>
                <w:rFonts w:cs="Arial"/>
                <w:sz w:val="16"/>
                <w:szCs w:val="16"/>
                <w:lang w:val="en-US"/>
              </w:rPr>
            </w:pPr>
            <w:r w:rsidRPr="003E4207">
              <w:rPr>
                <w:rFonts w:cs="Arial"/>
                <w:sz w:val="16"/>
                <w:szCs w:val="16"/>
                <w:lang w:val="en-US"/>
              </w:rPr>
              <w:t>Quality of available data in documents</w:t>
            </w:r>
          </w:p>
          <w:p w14:paraId="1402FB3C" w14:textId="77777777" w:rsidR="006626B2" w:rsidRPr="003E4207" w:rsidRDefault="006626B2" w:rsidP="006626B2">
            <w:pPr>
              <w:numPr>
                <w:ilvl w:val="0"/>
                <w:numId w:val="43"/>
              </w:numPr>
              <w:ind w:left="176" w:hanging="176"/>
              <w:rPr>
                <w:rFonts w:cs="Arial"/>
                <w:sz w:val="16"/>
                <w:szCs w:val="16"/>
                <w:lang w:val="en-US"/>
              </w:rPr>
            </w:pPr>
            <w:r w:rsidRPr="003E4207">
              <w:rPr>
                <w:rFonts w:cs="Arial"/>
                <w:sz w:val="16"/>
                <w:szCs w:val="16"/>
                <w:lang w:val="en-US"/>
              </w:rPr>
              <w:t>Credibility / accuracy of information gathered from stakeholders</w:t>
            </w:r>
          </w:p>
        </w:tc>
        <w:tc>
          <w:tcPr>
            <w:tcW w:w="1985" w:type="dxa"/>
          </w:tcPr>
          <w:p w14:paraId="516CFB52" w14:textId="77777777" w:rsidR="006626B2" w:rsidRPr="003E4207" w:rsidRDefault="006626B2" w:rsidP="00845E43">
            <w:pPr>
              <w:rPr>
                <w:rFonts w:cs="Arial"/>
                <w:sz w:val="16"/>
                <w:szCs w:val="16"/>
                <w:lang w:val="en-US"/>
              </w:rPr>
            </w:pPr>
            <w:r w:rsidRPr="003E4207">
              <w:rPr>
                <w:rFonts w:cs="Arial"/>
                <w:sz w:val="16"/>
                <w:szCs w:val="16"/>
                <w:lang w:val="en-US"/>
              </w:rPr>
              <w:t>Integrate information interviews and compare them with those of the literature review</w:t>
            </w:r>
          </w:p>
        </w:tc>
      </w:tr>
      <w:tr w:rsidR="006626B2" w:rsidRPr="00847120" w14:paraId="168168FB" w14:textId="77777777" w:rsidTr="00845E43">
        <w:tc>
          <w:tcPr>
            <w:tcW w:w="1276" w:type="dxa"/>
            <w:vMerge/>
          </w:tcPr>
          <w:p w14:paraId="5969A45D" w14:textId="77777777" w:rsidR="006626B2" w:rsidRPr="003E4207" w:rsidRDefault="006626B2" w:rsidP="00845E43">
            <w:pPr>
              <w:rPr>
                <w:lang w:val="en-US"/>
              </w:rPr>
            </w:pPr>
          </w:p>
        </w:tc>
        <w:tc>
          <w:tcPr>
            <w:tcW w:w="1560" w:type="dxa"/>
            <w:vMerge/>
          </w:tcPr>
          <w:p w14:paraId="44D3662B" w14:textId="77777777" w:rsidR="006626B2" w:rsidRPr="003E4207" w:rsidRDefault="006626B2" w:rsidP="00845E43">
            <w:pPr>
              <w:rPr>
                <w:rFonts w:cs="Arial"/>
                <w:sz w:val="18"/>
                <w:szCs w:val="18"/>
                <w:lang w:val="en-US"/>
              </w:rPr>
            </w:pPr>
          </w:p>
        </w:tc>
        <w:tc>
          <w:tcPr>
            <w:tcW w:w="3260" w:type="dxa"/>
          </w:tcPr>
          <w:p w14:paraId="7D03460D" w14:textId="77777777" w:rsidR="006626B2" w:rsidRPr="003E4207" w:rsidRDefault="006626B2" w:rsidP="00845E43">
            <w:pPr>
              <w:rPr>
                <w:rFonts w:cs="Arial"/>
                <w:sz w:val="16"/>
                <w:szCs w:val="16"/>
                <w:lang w:val="en-US"/>
              </w:rPr>
            </w:pPr>
            <w:r w:rsidRPr="003E4207">
              <w:rPr>
                <w:rFonts w:cs="Arial"/>
                <w:sz w:val="16"/>
                <w:szCs w:val="16"/>
                <w:lang w:val="en-US"/>
              </w:rPr>
              <w:t>Is the proper implementation strategy to the objectives and does well integrated programming principles such as gender, environment, human rights, capacity building and managing for results?</w:t>
            </w:r>
          </w:p>
        </w:tc>
        <w:tc>
          <w:tcPr>
            <w:tcW w:w="2126" w:type="dxa"/>
          </w:tcPr>
          <w:p w14:paraId="01A3570A" w14:textId="77777777" w:rsidR="006626B2" w:rsidRPr="001D250D" w:rsidRDefault="006626B2" w:rsidP="006626B2">
            <w:pPr>
              <w:numPr>
                <w:ilvl w:val="0"/>
                <w:numId w:val="43"/>
              </w:numPr>
              <w:ind w:left="0" w:hanging="57"/>
              <w:rPr>
                <w:rFonts w:cs="Arial"/>
                <w:sz w:val="16"/>
                <w:szCs w:val="16"/>
              </w:rPr>
            </w:pPr>
            <w:r w:rsidRPr="001D250D">
              <w:rPr>
                <w:rFonts w:cs="Arial"/>
                <w:sz w:val="16"/>
                <w:szCs w:val="16"/>
              </w:rPr>
              <w:t>documentary study</w:t>
            </w:r>
          </w:p>
          <w:p w14:paraId="724EC6EA" w14:textId="77777777" w:rsidR="006626B2" w:rsidRPr="003E4207" w:rsidRDefault="006626B2" w:rsidP="006626B2">
            <w:pPr>
              <w:numPr>
                <w:ilvl w:val="0"/>
                <w:numId w:val="43"/>
              </w:numPr>
              <w:ind w:left="0" w:hanging="57"/>
              <w:rPr>
                <w:rFonts w:cs="Arial"/>
                <w:sz w:val="16"/>
                <w:szCs w:val="16"/>
                <w:lang w:val="en-US"/>
              </w:rPr>
            </w:pPr>
            <w:r w:rsidRPr="003E4207">
              <w:rPr>
                <w:rFonts w:cs="Arial"/>
                <w:sz w:val="16"/>
                <w:szCs w:val="16"/>
                <w:lang w:val="en-US"/>
              </w:rPr>
              <w:t>Interview with the UNDP program officers</w:t>
            </w:r>
          </w:p>
          <w:p w14:paraId="5331E642" w14:textId="77777777" w:rsidR="006626B2" w:rsidRPr="001D250D" w:rsidRDefault="006626B2" w:rsidP="006626B2">
            <w:pPr>
              <w:numPr>
                <w:ilvl w:val="0"/>
                <w:numId w:val="43"/>
              </w:numPr>
              <w:ind w:left="0" w:hanging="57"/>
              <w:rPr>
                <w:rFonts w:cs="Arial"/>
                <w:sz w:val="16"/>
                <w:szCs w:val="16"/>
              </w:rPr>
            </w:pPr>
            <w:r w:rsidRPr="000E2428">
              <w:rPr>
                <w:rFonts w:cs="Arial"/>
                <w:sz w:val="16"/>
                <w:szCs w:val="16"/>
              </w:rPr>
              <w:t>Interview with implementing partners</w:t>
            </w:r>
          </w:p>
          <w:p w14:paraId="3C5B62E5" w14:textId="77777777" w:rsidR="006626B2" w:rsidRPr="001D250D" w:rsidRDefault="006626B2" w:rsidP="00845E43">
            <w:pPr>
              <w:rPr>
                <w:rFonts w:cs="Arial"/>
                <w:sz w:val="16"/>
                <w:szCs w:val="16"/>
              </w:rPr>
            </w:pPr>
          </w:p>
        </w:tc>
        <w:tc>
          <w:tcPr>
            <w:tcW w:w="2268" w:type="dxa"/>
          </w:tcPr>
          <w:p w14:paraId="18EDBAC5" w14:textId="77777777" w:rsidR="006626B2" w:rsidRPr="003E4207" w:rsidRDefault="006626B2" w:rsidP="006626B2">
            <w:pPr>
              <w:numPr>
                <w:ilvl w:val="0"/>
                <w:numId w:val="43"/>
              </w:numPr>
              <w:ind w:left="176" w:hanging="176"/>
              <w:rPr>
                <w:rFonts w:cs="Arial"/>
                <w:sz w:val="16"/>
                <w:szCs w:val="16"/>
                <w:lang w:val="en-US"/>
              </w:rPr>
            </w:pPr>
            <w:r w:rsidRPr="003E4207">
              <w:rPr>
                <w:rFonts w:cs="Arial"/>
                <w:sz w:val="16"/>
                <w:szCs w:val="16"/>
                <w:lang w:val="en-US"/>
              </w:rPr>
              <w:t>Quality of available data in documents</w:t>
            </w:r>
          </w:p>
          <w:p w14:paraId="7322C74B" w14:textId="77777777" w:rsidR="006626B2" w:rsidRPr="003E4207" w:rsidRDefault="006626B2" w:rsidP="006626B2">
            <w:pPr>
              <w:numPr>
                <w:ilvl w:val="0"/>
                <w:numId w:val="43"/>
              </w:numPr>
              <w:ind w:left="176" w:hanging="176"/>
              <w:rPr>
                <w:rFonts w:cs="Arial"/>
                <w:sz w:val="16"/>
                <w:szCs w:val="16"/>
                <w:lang w:val="en-US"/>
              </w:rPr>
            </w:pPr>
            <w:r w:rsidRPr="003E4207">
              <w:rPr>
                <w:rFonts w:cs="Arial"/>
                <w:sz w:val="16"/>
                <w:szCs w:val="16"/>
                <w:lang w:val="en-US"/>
              </w:rPr>
              <w:t>Credibility / accuracy of information gathered from stakeholders</w:t>
            </w:r>
          </w:p>
        </w:tc>
        <w:tc>
          <w:tcPr>
            <w:tcW w:w="1985" w:type="dxa"/>
          </w:tcPr>
          <w:p w14:paraId="18447D23" w14:textId="77777777" w:rsidR="006626B2" w:rsidRPr="003E4207" w:rsidRDefault="006626B2" w:rsidP="00845E43">
            <w:pPr>
              <w:rPr>
                <w:rFonts w:cs="Arial"/>
                <w:sz w:val="16"/>
                <w:szCs w:val="16"/>
                <w:lang w:val="en-US"/>
              </w:rPr>
            </w:pPr>
            <w:r w:rsidRPr="003E4207">
              <w:rPr>
                <w:rFonts w:cs="Arial"/>
                <w:sz w:val="16"/>
                <w:szCs w:val="16"/>
                <w:lang w:val="en-US"/>
              </w:rPr>
              <w:t>Integrate information interviews and compare them with those of the literature review</w:t>
            </w:r>
          </w:p>
        </w:tc>
      </w:tr>
      <w:tr w:rsidR="006626B2" w:rsidRPr="00847120" w14:paraId="288AE3F3" w14:textId="77777777" w:rsidTr="00845E43">
        <w:tc>
          <w:tcPr>
            <w:tcW w:w="1276" w:type="dxa"/>
            <w:vMerge/>
          </w:tcPr>
          <w:p w14:paraId="7DA520AC" w14:textId="77777777" w:rsidR="006626B2" w:rsidRPr="003E4207" w:rsidRDefault="006626B2" w:rsidP="00845E43">
            <w:pPr>
              <w:rPr>
                <w:lang w:val="en-US"/>
              </w:rPr>
            </w:pPr>
          </w:p>
        </w:tc>
        <w:tc>
          <w:tcPr>
            <w:tcW w:w="1560" w:type="dxa"/>
            <w:vMerge w:val="restart"/>
          </w:tcPr>
          <w:p w14:paraId="42E36F3B" w14:textId="77777777" w:rsidR="006626B2" w:rsidRPr="003E4207" w:rsidRDefault="006626B2" w:rsidP="00845E43">
            <w:pPr>
              <w:rPr>
                <w:rFonts w:cs="Arial"/>
                <w:sz w:val="16"/>
                <w:szCs w:val="16"/>
                <w:lang w:val="en-US"/>
              </w:rPr>
            </w:pPr>
            <w:r w:rsidRPr="003E4207">
              <w:rPr>
                <w:rFonts w:cs="Arial"/>
                <w:sz w:val="16"/>
                <w:szCs w:val="16"/>
                <w:lang w:val="en-US"/>
              </w:rPr>
              <w:t>The control device, for project implementation and coordination of layout is relevant?</w:t>
            </w:r>
          </w:p>
        </w:tc>
        <w:tc>
          <w:tcPr>
            <w:tcW w:w="3260" w:type="dxa"/>
          </w:tcPr>
          <w:p w14:paraId="2A2EF0F1" w14:textId="77777777" w:rsidR="006626B2" w:rsidRPr="003E4207" w:rsidRDefault="006626B2" w:rsidP="00845E43">
            <w:pPr>
              <w:rPr>
                <w:rFonts w:cs="Arial"/>
                <w:sz w:val="16"/>
                <w:szCs w:val="16"/>
                <w:lang w:val="en-US"/>
              </w:rPr>
            </w:pPr>
            <w:r w:rsidRPr="003E4207">
              <w:rPr>
                <w:rFonts w:cs="Arial"/>
                <w:sz w:val="16"/>
                <w:szCs w:val="16"/>
                <w:lang w:val="en-US"/>
              </w:rPr>
              <w:t>The internal mechanisms for coordination and implementation of the project and national mechanisms are they relevant in the design and adequate with the issues and challenges of the project?</w:t>
            </w:r>
          </w:p>
        </w:tc>
        <w:tc>
          <w:tcPr>
            <w:tcW w:w="2126" w:type="dxa"/>
          </w:tcPr>
          <w:p w14:paraId="65DE2477" w14:textId="77777777" w:rsidR="006626B2" w:rsidRPr="00B22D4A" w:rsidRDefault="006626B2" w:rsidP="006626B2">
            <w:pPr>
              <w:numPr>
                <w:ilvl w:val="0"/>
                <w:numId w:val="43"/>
              </w:numPr>
              <w:ind w:left="0" w:hanging="57"/>
              <w:rPr>
                <w:rFonts w:cs="Arial"/>
                <w:sz w:val="16"/>
                <w:szCs w:val="16"/>
              </w:rPr>
            </w:pPr>
            <w:r w:rsidRPr="00B22D4A">
              <w:rPr>
                <w:rFonts w:cs="Arial"/>
                <w:sz w:val="16"/>
                <w:szCs w:val="16"/>
              </w:rPr>
              <w:t>documentary study</w:t>
            </w:r>
          </w:p>
          <w:p w14:paraId="1629DE0C" w14:textId="77777777" w:rsidR="006626B2" w:rsidRPr="003E4207" w:rsidRDefault="006626B2" w:rsidP="006626B2">
            <w:pPr>
              <w:numPr>
                <w:ilvl w:val="0"/>
                <w:numId w:val="43"/>
              </w:numPr>
              <w:ind w:left="0" w:hanging="57"/>
              <w:rPr>
                <w:rFonts w:cs="Arial"/>
                <w:sz w:val="16"/>
                <w:szCs w:val="16"/>
                <w:lang w:val="en-US"/>
              </w:rPr>
            </w:pPr>
            <w:r w:rsidRPr="003E4207">
              <w:rPr>
                <w:rFonts w:cs="Arial"/>
                <w:sz w:val="16"/>
                <w:szCs w:val="16"/>
                <w:lang w:val="en-US"/>
              </w:rPr>
              <w:t>Interview with the steering committee, the steering committees</w:t>
            </w:r>
          </w:p>
        </w:tc>
        <w:tc>
          <w:tcPr>
            <w:tcW w:w="2268" w:type="dxa"/>
          </w:tcPr>
          <w:p w14:paraId="5F382CA7" w14:textId="77777777" w:rsidR="006626B2" w:rsidRPr="003E4207" w:rsidRDefault="006626B2" w:rsidP="006626B2">
            <w:pPr>
              <w:numPr>
                <w:ilvl w:val="0"/>
                <w:numId w:val="43"/>
              </w:numPr>
              <w:ind w:left="176" w:hanging="176"/>
              <w:rPr>
                <w:rFonts w:cs="Arial"/>
                <w:sz w:val="16"/>
                <w:szCs w:val="16"/>
                <w:lang w:val="en-US"/>
              </w:rPr>
            </w:pPr>
            <w:r w:rsidRPr="003E4207">
              <w:rPr>
                <w:rFonts w:cs="Arial"/>
                <w:sz w:val="16"/>
                <w:szCs w:val="16"/>
                <w:lang w:val="en-US"/>
              </w:rPr>
              <w:t>Data Quality for stronger institutional arrangements</w:t>
            </w:r>
          </w:p>
        </w:tc>
        <w:tc>
          <w:tcPr>
            <w:tcW w:w="1985" w:type="dxa"/>
          </w:tcPr>
          <w:p w14:paraId="0915E8A6" w14:textId="77777777" w:rsidR="006626B2" w:rsidRPr="003E4207" w:rsidRDefault="006626B2" w:rsidP="00845E43">
            <w:pPr>
              <w:rPr>
                <w:rFonts w:cs="Arial"/>
                <w:sz w:val="16"/>
                <w:szCs w:val="16"/>
                <w:lang w:val="en-US"/>
              </w:rPr>
            </w:pPr>
            <w:r w:rsidRPr="003E4207">
              <w:rPr>
                <w:rFonts w:cs="Arial"/>
                <w:sz w:val="16"/>
                <w:szCs w:val="16"/>
                <w:lang w:val="en-US"/>
              </w:rPr>
              <w:t xml:space="preserve">Review of the operation and the institutional system dysfunction in the light of results recorded </w:t>
            </w:r>
          </w:p>
        </w:tc>
      </w:tr>
      <w:tr w:rsidR="006626B2" w:rsidRPr="00847120" w14:paraId="76153C2A" w14:textId="77777777" w:rsidTr="00845E43">
        <w:tc>
          <w:tcPr>
            <w:tcW w:w="1276" w:type="dxa"/>
            <w:vMerge/>
          </w:tcPr>
          <w:p w14:paraId="7357AB3B" w14:textId="77777777" w:rsidR="006626B2" w:rsidRPr="003E4207" w:rsidRDefault="006626B2" w:rsidP="00845E43">
            <w:pPr>
              <w:rPr>
                <w:lang w:val="en-US"/>
              </w:rPr>
            </w:pPr>
          </w:p>
        </w:tc>
        <w:tc>
          <w:tcPr>
            <w:tcW w:w="1560" w:type="dxa"/>
            <w:vMerge/>
          </w:tcPr>
          <w:p w14:paraId="0550DAFE" w14:textId="77777777" w:rsidR="006626B2" w:rsidRPr="003E4207" w:rsidRDefault="006626B2" w:rsidP="00845E43">
            <w:pPr>
              <w:rPr>
                <w:rFonts w:cs="Arial"/>
                <w:sz w:val="16"/>
                <w:szCs w:val="16"/>
                <w:lang w:val="en-US"/>
              </w:rPr>
            </w:pPr>
          </w:p>
        </w:tc>
        <w:tc>
          <w:tcPr>
            <w:tcW w:w="3260" w:type="dxa"/>
          </w:tcPr>
          <w:p w14:paraId="09EDECC3" w14:textId="77777777" w:rsidR="006626B2" w:rsidRPr="003E4207" w:rsidRDefault="006626B2" w:rsidP="00845E43">
            <w:pPr>
              <w:rPr>
                <w:rFonts w:cs="Arial"/>
                <w:sz w:val="16"/>
                <w:szCs w:val="16"/>
                <w:lang w:val="en-US"/>
              </w:rPr>
            </w:pPr>
            <w:r w:rsidRPr="003E4207">
              <w:rPr>
                <w:rFonts w:cs="Arial"/>
                <w:sz w:val="16"/>
                <w:szCs w:val="16"/>
                <w:lang w:val="en-US"/>
              </w:rPr>
              <w:t>The results framework and project monitoring and evaluation framework they provide good readability of expected results and they allow performance measurement indicators to assess the expected performance?</w:t>
            </w:r>
          </w:p>
        </w:tc>
        <w:tc>
          <w:tcPr>
            <w:tcW w:w="2126" w:type="dxa"/>
          </w:tcPr>
          <w:p w14:paraId="07A0A7F2" w14:textId="77777777" w:rsidR="006626B2" w:rsidRPr="00B22D4A" w:rsidRDefault="006626B2" w:rsidP="006626B2">
            <w:pPr>
              <w:numPr>
                <w:ilvl w:val="0"/>
                <w:numId w:val="43"/>
              </w:numPr>
              <w:ind w:left="85" w:hanging="142"/>
              <w:rPr>
                <w:rFonts w:cs="Arial"/>
                <w:sz w:val="16"/>
                <w:szCs w:val="16"/>
              </w:rPr>
            </w:pPr>
            <w:r w:rsidRPr="00B22D4A">
              <w:rPr>
                <w:rFonts w:cs="Arial"/>
                <w:sz w:val="16"/>
                <w:szCs w:val="16"/>
              </w:rPr>
              <w:t>documentary study</w:t>
            </w:r>
          </w:p>
        </w:tc>
        <w:tc>
          <w:tcPr>
            <w:tcW w:w="2268" w:type="dxa"/>
          </w:tcPr>
          <w:p w14:paraId="39579DBF" w14:textId="77777777" w:rsidR="006626B2" w:rsidRPr="003E4207" w:rsidRDefault="006626B2" w:rsidP="00845E43">
            <w:pPr>
              <w:ind w:left="34"/>
              <w:rPr>
                <w:rFonts w:cs="Arial"/>
                <w:sz w:val="16"/>
                <w:szCs w:val="16"/>
                <w:lang w:val="en-US"/>
              </w:rPr>
            </w:pPr>
            <w:r w:rsidRPr="003E4207">
              <w:rPr>
                <w:rFonts w:cs="Arial"/>
                <w:sz w:val="16"/>
                <w:szCs w:val="16"/>
                <w:lang w:val="en-US"/>
              </w:rPr>
              <w:t>Readability of the consistency and quality of the results framework and monitoring framework -assessment / readability of the results chain</w:t>
            </w:r>
          </w:p>
        </w:tc>
        <w:tc>
          <w:tcPr>
            <w:tcW w:w="1985" w:type="dxa"/>
          </w:tcPr>
          <w:p w14:paraId="714B7004" w14:textId="77777777" w:rsidR="006626B2" w:rsidRPr="003E4207" w:rsidRDefault="006626B2" w:rsidP="00845E43">
            <w:pPr>
              <w:rPr>
                <w:rFonts w:cs="Arial"/>
                <w:sz w:val="16"/>
                <w:szCs w:val="16"/>
                <w:lang w:val="en-US"/>
              </w:rPr>
            </w:pPr>
            <w:r w:rsidRPr="003E4207">
              <w:rPr>
                <w:rFonts w:cs="Arial"/>
                <w:sz w:val="16"/>
                <w:szCs w:val="16"/>
                <w:lang w:val="en-US"/>
              </w:rPr>
              <w:t>Review of articulating the results chain and quality indicators</w:t>
            </w:r>
          </w:p>
        </w:tc>
      </w:tr>
      <w:tr w:rsidR="006626B2" w:rsidRPr="00847120" w14:paraId="2F93F321" w14:textId="77777777" w:rsidTr="00845E43">
        <w:trPr>
          <w:trHeight w:val="2536"/>
        </w:trPr>
        <w:tc>
          <w:tcPr>
            <w:tcW w:w="1276" w:type="dxa"/>
            <w:vMerge w:val="restart"/>
          </w:tcPr>
          <w:p w14:paraId="27B21B0F" w14:textId="77777777" w:rsidR="006626B2" w:rsidRPr="00343519" w:rsidRDefault="006626B2" w:rsidP="00845E43">
            <w:pPr>
              <w:rPr>
                <w:b/>
                <w:i/>
                <w:smallCaps/>
              </w:rPr>
            </w:pPr>
            <w:r w:rsidRPr="00343519">
              <w:rPr>
                <w:b/>
                <w:i/>
                <w:smallCaps/>
              </w:rPr>
              <w:t>Efficiency</w:t>
            </w:r>
          </w:p>
        </w:tc>
        <w:tc>
          <w:tcPr>
            <w:tcW w:w="1560" w:type="dxa"/>
            <w:vMerge w:val="restart"/>
          </w:tcPr>
          <w:p w14:paraId="76C4D567" w14:textId="77777777" w:rsidR="006626B2" w:rsidRPr="00EA5D73" w:rsidRDefault="006626B2" w:rsidP="00845E43">
            <w:pPr>
              <w:rPr>
                <w:rFonts w:cs="Arial"/>
                <w:sz w:val="16"/>
                <w:szCs w:val="16"/>
              </w:rPr>
            </w:pPr>
            <w:r w:rsidRPr="00EA5D73">
              <w:rPr>
                <w:rFonts w:cs="Arial"/>
                <w:sz w:val="16"/>
                <w:szCs w:val="16"/>
              </w:rPr>
              <w:t>Are the expected results?</w:t>
            </w:r>
          </w:p>
        </w:tc>
        <w:tc>
          <w:tcPr>
            <w:tcW w:w="3260" w:type="dxa"/>
          </w:tcPr>
          <w:p w14:paraId="783BD124" w14:textId="77777777" w:rsidR="006626B2" w:rsidRPr="003E4207" w:rsidRDefault="006626B2" w:rsidP="00845E43">
            <w:pPr>
              <w:rPr>
                <w:rFonts w:cs="Arial"/>
                <w:sz w:val="16"/>
                <w:szCs w:val="16"/>
                <w:lang w:val="en-US"/>
              </w:rPr>
            </w:pPr>
            <w:r w:rsidRPr="003E4207">
              <w:rPr>
                <w:rFonts w:cs="Arial"/>
                <w:sz w:val="16"/>
                <w:szCs w:val="16"/>
                <w:lang w:val="en-US"/>
              </w:rPr>
              <w:t>- What is the level of progress towards the achievement of expected results?</w:t>
            </w:r>
          </w:p>
          <w:p w14:paraId="29D354AE" w14:textId="77777777" w:rsidR="006626B2" w:rsidRPr="003E4207" w:rsidRDefault="006626B2" w:rsidP="00845E43">
            <w:pPr>
              <w:rPr>
                <w:rFonts w:cs="Arial"/>
                <w:sz w:val="16"/>
                <w:szCs w:val="16"/>
                <w:lang w:val="en-US"/>
              </w:rPr>
            </w:pPr>
          </w:p>
          <w:p w14:paraId="2B6461C4" w14:textId="77777777" w:rsidR="006626B2" w:rsidRPr="003E4207" w:rsidRDefault="006626B2" w:rsidP="00845E43">
            <w:pPr>
              <w:rPr>
                <w:rFonts w:cs="Arial"/>
                <w:sz w:val="16"/>
                <w:szCs w:val="16"/>
                <w:lang w:val="en-US"/>
              </w:rPr>
            </w:pPr>
            <w:r w:rsidRPr="003E4207">
              <w:rPr>
                <w:rFonts w:cs="Arial"/>
                <w:sz w:val="16"/>
                <w:szCs w:val="16"/>
                <w:lang w:val="en-US"/>
              </w:rPr>
              <w:t>- The products and the expected effects are they obtained?</w:t>
            </w:r>
          </w:p>
          <w:p w14:paraId="45076BC7" w14:textId="77777777" w:rsidR="006626B2" w:rsidRPr="003E4207" w:rsidRDefault="006626B2" w:rsidP="00845E43">
            <w:pPr>
              <w:rPr>
                <w:rFonts w:cs="Arial"/>
                <w:sz w:val="16"/>
                <w:szCs w:val="16"/>
                <w:lang w:val="en-US"/>
              </w:rPr>
            </w:pPr>
          </w:p>
          <w:p w14:paraId="48BE8763" w14:textId="77777777" w:rsidR="006626B2" w:rsidRPr="003E4207" w:rsidRDefault="006626B2" w:rsidP="00845E43">
            <w:pPr>
              <w:rPr>
                <w:rFonts w:cs="Arial"/>
                <w:sz w:val="16"/>
                <w:szCs w:val="16"/>
                <w:lang w:val="en-US"/>
              </w:rPr>
            </w:pPr>
            <w:r w:rsidRPr="003E4207">
              <w:rPr>
                <w:sz w:val="16"/>
                <w:szCs w:val="16"/>
                <w:lang w:val="en-US"/>
              </w:rPr>
              <w:t>- To what extent that revenues do they contribute to the achievement of expected effects?</w:t>
            </w:r>
          </w:p>
        </w:tc>
        <w:tc>
          <w:tcPr>
            <w:tcW w:w="2126" w:type="dxa"/>
          </w:tcPr>
          <w:p w14:paraId="505CAF7D" w14:textId="77777777" w:rsidR="006626B2" w:rsidRPr="00EA5D73" w:rsidRDefault="006626B2" w:rsidP="006626B2">
            <w:pPr>
              <w:numPr>
                <w:ilvl w:val="0"/>
                <w:numId w:val="43"/>
              </w:numPr>
              <w:ind w:left="0" w:hanging="57"/>
              <w:rPr>
                <w:rFonts w:cs="Arial"/>
                <w:sz w:val="16"/>
                <w:szCs w:val="16"/>
              </w:rPr>
            </w:pPr>
            <w:r w:rsidRPr="003E4207">
              <w:rPr>
                <w:rFonts w:cs="Arial"/>
                <w:sz w:val="16"/>
                <w:szCs w:val="16"/>
                <w:lang w:val="en-US"/>
              </w:rPr>
              <w:t xml:space="preserve"> </w:t>
            </w:r>
            <w:r w:rsidRPr="00EA5D73">
              <w:rPr>
                <w:rFonts w:cs="Arial"/>
                <w:sz w:val="16"/>
                <w:szCs w:val="16"/>
              </w:rPr>
              <w:t>documentary study</w:t>
            </w:r>
          </w:p>
          <w:p w14:paraId="0EC5360A" w14:textId="77777777" w:rsidR="006626B2" w:rsidRPr="003E4207" w:rsidRDefault="006626B2" w:rsidP="006626B2">
            <w:pPr>
              <w:numPr>
                <w:ilvl w:val="0"/>
                <w:numId w:val="43"/>
              </w:numPr>
              <w:ind w:left="0" w:hanging="57"/>
              <w:rPr>
                <w:rFonts w:cs="Arial"/>
                <w:sz w:val="16"/>
                <w:szCs w:val="16"/>
                <w:lang w:val="en-US"/>
              </w:rPr>
            </w:pPr>
            <w:r w:rsidRPr="003E4207">
              <w:rPr>
                <w:rFonts w:cs="Arial"/>
                <w:sz w:val="16"/>
                <w:szCs w:val="16"/>
                <w:lang w:val="en-US"/>
              </w:rPr>
              <w:t xml:space="preserve"> Interviews with technical managers ministries and agencies</w:t>
            </w:r>
          </w:p>
          <w:p w14:paraId="3EB6D920" w14:textId="77777777" w:rsidR="006626B2" w:rsidRPr="00EA5D73" w:rsidRDefault="006626B2" w:rsidP="006626B2">
            <w:pPr>
              <w:numPr>
                <w:ilvl w:val="0"/>
                <w:numId w:val="43"/>
              </w:numPr>
              <w:ind w:left="0" w:hanging="57"/>
              <w:rPr>
                <w:rFonts w:cs="Arial"/>
                <w:sz w:val="16"/>
                <w:szCs w:val="16"/>
              </w:rPr>
            </w:pPr>
            <w:r>
              <w:rPr>
                <w:rFonts w:cs="Arial"/>
                <w:sz w:val="16"/>
                <w:szCs w:val="16"/>
              </w:rPr>
              <w:t>Focus groups with beneficiaries</w:t>
            </w:r>
          </w:p>
          <w:p w14:paraId="07B48302" w14:textId="77777777" w:rsidR="006626B2" w:rsidRPr="00EA5D73" w:rsidRDefault="006626B2" w:rsidP="006626B2">
            <w:pPr>
              <w:numPr>
                <w:ilvl w:val="0"/>
                <w:numId w:val="43"/>
              </w:numPr>
              <w:ind w:left="0" w:hanging="57"/>
              <w:rPr>
                <w:rFonts w:cs="Arial"/>
                <w:sz w:val="16"/>
                <w:szCs w:val="16"/>
              </w:rPr>
            </w:pPr>
            <w:r w:rsidRPr="00EA5D73">
              <w:rPr>
                <w:rFonts w:cs="Arial"/>
                <w:sz w:val="16"/>
                <w:szCs w:val="16"/>
              </w:rPr>
              <w:t xml:space="preserve"> Visits achievements</w:t>
            </w:r>
          </w:p>
          <w:p w14:paraId="3312AA29" w14:textId="77777777" w:rsidR="006626B2" w:rsidRPr="00EA5D73" w:rsidRDefault="006626B2" w:rsidP="00845E43">
            <w:pPr>
              <w:rPr>
                <w:rFonts w:cs="Arial"/>
                <w:sz w:val="16"/>
                <w:szCs w:val="16"/>
              </w:rPr>
            </w:pPr>
          </w:p>
        </w:tc>
        <w:tc>
          <w:tcPr>
            <w:tcW w:w="2268" w:type="dxa"/>
          </w:tcPr>
          <w:p w14:paraId="6E16B6D7" w14:textId="77777777" w:rsidR="006626B2" w:rsidRPr="00EA5D73" w:rsidRDefault="006626B2" w:rsidP="006626B2">
            <w:pPr>
              <w:numPr>
                <w:ilvl w:val="0"/>
                <w:numId w:val="43"/>
              </w:numPr>
              <w:ind w:left="176" w:hanging="142"/>
              <w:rPr>
                <w:rFonts w:cs="Arial"/>
                <w:sz w:val="16"/>
                <w:szCs w:val="16"/>
              </w:rPr>
            </w:pPr>
            <w:r w:rsidRPr="00EA5D73">
              <w:rPr>
                <w:rFonts w:cs="Arial"/>
                <w:sz w:val="16"/>
                <w:szCs w:val="16"/>
              </w:rPr>
              <w:t>Level of performance measurement</w:t>
            </w:r>
          </w:p>
          <w:p w14:paraId="78714F09" w14:textId="77777777" w:rsidR="006626B2" w:rsidRPr="00EA5D73" w:rsidRDefault="006626B2" w:rsidP="00845E43">
            <w:pPr>
              <w:ind w:left="176"/>
              <w:rPr>
                <w:rFonts w:cs="Arial"/>
                <w:sz w:val="16"/>
                <w:szCs w:val="16"/>
              </w:rPr>
            </w:pPr>
          </w:p>
          <w:p w14:paraId="2DF21311" w14:textId="77777777" w:rsidR="006626B2" w:rsidRPr="003E4207" w:rsidRDefault="006626B2" w:rsidP="006626B2">
            <w:pPr>
              <w:numPr>
                <w:ilvl w:val="0"/>
                <w:numId w:val="43"/>
              </w:numPr>
              <w:spacing w:after="200" w:line="276" w:lineRule="auto"/>
              <w:ind w:left="176" w:hanging="142"/>
              <w:rPr>
                <w:rFonts w:cs="Arial"/>
                <w:sz w:val="16"/>
                <w:szCs w:val="16"/>
                <w:lang w:val="en-US"/>
              </w:rPr>
            </w:pPr>
            <w:r w:rsidRPr="003E4207">
              <w:rPr>
                <w:sz w:val="16"/>
                <w:szCs w:val="16"/>
                <w:lang w:val="en-US"/>
              </w:rPr>
              <w:t>Relevance of the level of achievement of outputs and outcomes</w:t>
            </w:r>
          </w:p>
        </w:tc>
        <w:tc>
          <w:tcPr>
            <w:tcW w:w="1985" w:type="dxa"/>
          </w:tcPr>
          <w:p w14:paraId="3AD24453" w14:textId="77777777" w:rsidR="006626B2" w:rsidRPr="003E4207" w:rsidRDefault="006626B2" w:rsidP="00845E43">
            <w:pPr>
              <w:rPr>
                <w:rFonts w:cs="Arial"/>
                <w:sz w:val="16"/>
                <w:szCs w:val="16"/>
                <w:lang w:val="en-US"/>
              </w:rPr>
            </w:pPr>
            <w:r w:rsidRPr="003E4207">
              <w:rPr>
                <w:rFonts w:cs="Arial"/>
                <w:sz w:val="16"/>
                <w:szCs w:val="16"/>
                <w:lang w:val="en-US"/>
              </w:rPr>
              <w:t>Analysis of what is achieved compared to what is provided using performance measurement indicators / compare Targets to Baselines.</w:t>
            </w:r>
          </w:p>
        </w:tc>
      </w:tr>
      <w:tr w:rsidR="006626B2" w:rsidRPr="00847120" w14:paraId="37819BAC" w14:textId="77777777" w:rsidTr="00845E43">
        <w:tc>
          <w:tcPr>
            <w:tcW w:w="1276" w:type="dxa"/>
            <w:vMerge/>
          </w:tcPr>
          <w:p w14:paraId="59E2FDB2" w14:textId="77777777" w:rsidR="006626B2" w:rsidRPr="003E4207" w:rsidRDefault="006626B2" w:rsidP="00845E43">
            <w:pPr>
              <w:rPr>
                <w:lang w:val="en-US"/>
              </w:rPr>
            </w:pPr>
          </w:p>
        </w:tc>
        <w:tc>
          <w:tcPr>
            <w:tcW w:w="1560" w:type="dxa"/>
            <w:vMerge/>
          </w:tcPr>
          <w:p w14:paraId="742B8528" w14:textId="77777777" w:rsidR="006626B2" w:rsidRPr="003E4207" w:rsidRDefault="006626B2" w:rsidP="00845E43">
            <w:pPr>
              <w:rPr>
                <w:rFonts w:cs="Arial"/>
                <w:sz w:val="16"/>
                <w:szCs w:val="16"/>
                <w:lang w:val="en-US"/>
              </w:rPr>
            </w:pPr>
          </w:p>
        </w:tc>
        <w:tc>
          <w:tcPr>
            <w:tcW w:w="3260" w:type="dxa"/>
          </w:tcPr>
          <w:p w14:paraId="44A03429" w14:textId="77777777" w:rsidR="006626B2" w:rsidRPr="003E4207" w:rsidRDefault="006626B2" w:rsidP="00845E43">
            <w:pPr>
              <w:rPr>
                <w:rFonts w:cs="Arial"/>
                <w:sz w:val="16"/>
                <w:szCs w:val="16"/>
                <w:lang w:val="en-US"/>
              </w:rPr>
            </w:pPr>
            <w:r w:rsidRPr="003E4207">
              <w:rPr>
                <w:rFonts w:cs="Arial"/>
                <w:sz w:val="16"/>
                <w:szCs w:val="16"/>
                <w:lang w:val="en-US"/>
              </w:rPr>
              <w:t>What are the major transformational changes induced from the beneficiaries?</w:t>
            </w:r>
          </w:p>
        </w:tc>
        <w:tc>
          <w:tcPr>
            <w:tcW w:w="2126" w:type="dxa"/>
          </w:tcPr>
          <w:p w14:paraId="50FDE0A3" w14:textId="77777777" w:rsidR="006626B2" w:rsidRPr="00EA5D73" w:rsidRDefault="006626B2" w:rsidP="006626B2">
            <w:pPr>
              <w:numPr>
                <w:ilvl w:val="0"/>
                <w:numId w:val="43"/>
              </w:numPr>
              <w:ind w:hanging="777"/>
              <w:rPr>
                <w:rFonts w:cs="Arial"/>
                <w:sz w:val="16"/>
                <w:szCs w:val="16"/>
              </w:rPr>
            </w:pPr>
            <w:r w:rsidRPr="00EA5D73">
              <w:rPr>
                <w:rFonts w:cs="Arial"/>
                <w:sz w:val="16"/>
                <w:szCs w:val="16"/>
              </w:rPr>
              <w:t>documentary study</w:t>
            </w:r>
          </w:p>
          <w:p w14:paraId="369F9B97" w14:textId="77777777" w:rsidR="006626B2" w:rsidRPr="00EA5D73" w:rsidRDefault="006626B2" w:rsidP="006626B2">
            <w:pPr>
              <w:numPr>
                <w:ilvl w:val="0"/>
                <w:numId w:val="43"/>
              </w:numPr>
              <w:ind w:hanging="777"/>
              <w:rPr>
                <w:rFonts w:cs="Arial"/>
                <w:sz w:val="16"/>
                <w:szCs w:val="16"/>
              </w:rPr>
            </w:pPr>
            <w:r w:rsidRPr="00EA5D73">
              <w:rPr>
                <w:rFonts w:cs="Arial"/>
                <w:sz w:val="16"/>
                <w:szCs w:val="16"/>
              </w:rPr>
              <w:t xml:space="preserve"> Individual Interviews and Focus Group</w:t>
            </w:r>
          </w:p>
          <w:p w14:paraId="2420C98C" w14:textId="77777777" w:rsidR="006626B2" w:rsidRPr="00EA5D73" w:rsidRDefault="006626B2" w:rsidP="00845E43">
            <w:pPr>
              <w:ind w:left="417"/>
              <w:rPr>
                <w:rFonts w:cs="Arial"/>
                <w:sz w:val="16"/>
                <w:szCs w:val="16"/>
              </w:rPr>
            </w:pPr>
          </w:p>
        </w:tc>
        <w:tc>
          <w:tcPr>
            <w:tcW w:w="2268" w:type="dxa"/>
          </w:tcPr>
          <w:p w14:paraId="18E0C399" w14:textId="77777777" w:rsidR="006626B2" w:rsidRPr="00EA5D73" w:rsidRDefault="006626B2" w:rsidP="006626B2">
            <w:pPr>
              <w:numPr>
                <w:ilvl w:val="0"/>
                <w:numId w:val="43"/>
              </w:numPr>
              <w:ind w:left="176" w:hanging="142"/>
              <w:rPr>
                <w:rFonts w:cs="Arial"/>
                <w:sz w:val="16"/>
                <w:szCs w:val="16"/>
              </w:rPr>
            </w:pPr>
            <w:r w:rsidRPr="00EA5D73">
              <w:rPr>
                <w:rFonts w:cs="Arial"/>
                <w:sz w:val="16"/>
                <w:szCs w:val="16"/>
              </w:rPr>
              <w:t>Level of performance measurement</w:t>
            </w:r>
          </w:p>
        </w:tc>
        <w:tc>
          <w:tcPr>
            <w:tcW w:w="1985" w:type="dxa"/>
          </w:tcPr>
          <w:p w14:paraId="01BC7FDB" w14:textId="77777777" w:rsidR="006626B2" w:rsidRPr="003E4207" w:rsidRDefault="006626B2" w:rsidP="00845E43">
            <w:pPr>
              <w:rPr>
                <w:rFonts w:cs="Arial"/>
                <w:sz w:val="16"/>
                <w:szCs w:val="16"/>
                <w:lang w:val="en-US"/>
              </w:rPr>
            </w:pPr>
            <w:r w:rsidRPr="003E4207">
              <w:rPr>
                <w:rFonts w:cs="Arial"/>
                <w:sz w:val="16"/>
                <w:szCs w:val="16"/>
                <w:lang w:val="en-US"/>
              </w:rPr>
              <w:t>Comparative analysis of the situation at the end of the project with the initial baseline</w:t>
            </w:r>
          </w:p>
        </w:tc>
      </w:tr>
      <w:tr w:rsidR="006626B2" w:rsidRPr="00847120" w14:paraId="4165DA80" w14:textId="77777777" w:rsidTr="00845E43">
        <w:tc>
          <w:tcPr>
            <w:tcW w:w="1276" w:type="dxa"/>
            <w:vMerge/>
          </w:tcPr>
          <w:p w14:paraId="023DE849" w14:textId="77777777" w:rsidR="006626B2" w:rsidRPr="003E4207" w:rsidRDefault="006626B2" w:rsidP="00845E43">
            <w:pPr>
              <w:rPr>
                <w:lang w:val="en-US"/>
              </w:rPr>
            </w:pPr>
          </w:p>
        </w:tc>
        <w:tc>
          <w:tcPr>
            <w:tcW w:w="1560" w:type="dxa"/>
            <w:vMerge/>
          </w:tcPr>
          <w:p w14:paraId="1C04F7FC" w14:textId="77777777" w:rsidR="006626B2" w:rsidRPr="003E4207" w:rsidRDefault="006626B2" w:rsidP="00845E43">
            <w:pPr>
              <w:rPr>
                <w:rFonts w:cs="Arial"/>
                <w:sz w:val="16"/>
                <w:szCs w:val="16"/>
                <w:lang w:val="en-US"/>
              </w:rPr>
            </w:pPr>
          </w:p>
        </w:tc>
        <w:tc>
          <w:tcPr>
            <w:tcW w:w="3260" w:type="dxa"/>
          </w:tcPr>
          <w:p w14:paraId="05AA529F" w14:textId="77777777" w:rsidR="006626B2" w:rsidRPr="003E4207" w:rsidRDefault="006626B2" w:rsidP="00845E43">
            <w:pPr>
              <w:rPr>
                <w:rFonts w:cs="Arial"/>
                <w:sz w:val="16"/>
                <w:szCs w:val="16"/>
                <w:lang w:val="en-US"/>
              </w:rPr>
            </w:pPr>
            <w:r w:rsidRPr="003E4207">
              <w:rPr>
                <w:rFonts w:cs="Arial"/>
                <w:sz w:val="16"/>
                <w:szCs w:val="16"/>
                <w:lang w:val="en-US"/>
              </w:rPr>
              <w:t>What internal and external factors that positively or negatively affected the performance of each component of the project?</w:t>
            </w:r>
          </w:p>
        </w:tc>
        <w:tc>
          <w:tcPr>
            <w:tcW w:w="2126" w:type="dxa"/>
          </w:tcPr>
          <w:p w14:paraId="72306098" w14:textId="77777777" w:rsidR="006626B2" w:rsidRPr="00EA5D73" w:rsidRDefault="006626B2" w:rsidP="006626B2">
            <w:pPr>
              <w:numPr>
                <w:ilvl w:val="0"/>
                <w:numId w:val="43"/>
              </w:numPr>
              <w:ind w:left="0" w:hanging="57"/>
              <w:rPr>
                <w:rFonts w:cs="Arial"/>
                <w:sz w:val="16"/>
                <w:szCs w:val="16"/>
              </w:rPr>
            </w:pPr>
            <w:r w:rsidRPr="003E4207">
              <w:rPr>
                <w:rFonts w:cs="Arial"/>
                <w:sz w:val="16"/>
                <w:szCs w:val="16"/>
                <w:lang w:val="en-US"/>
              </w:rPr>
              <w:t xml:space="preserve"> </w:t>
            </w:r>
            <w:r w:rsidRPr="00EA5D73">
              <w:rPr>
                <w:rFonts w:cs="Arial"/>
                <w:sz w:val="16"/>
                <w:szCs w:val="16"/>
              </w:rPr>
              <w:t>documentary study</w:t>
            </w:r>
          </w:p>
          <w:p w14:paraId="44F6A852" w14:textId="77777777" w:rsidR="006626B2" w:rsidRPr="00EA5D73" w:rsidRDefault="006626B2" w:rsidP="006626B2">
            <w:pPr>
              <w:numPr>
                <w:ilvl w:val="0"/>
                <w:numId w:val="43"/>
              </w:numPr>
              <w:ind w:left="0" w:hanging="57"/>
              <w:rPr>
                <w:rFonts w:cs="Arial"/>
                <w:sz w:val="16"/>
                <w:szCs w:val="16"/>
              </w:rPr>
            </w:pPr>
            <w:r w:rsidRPr="00EA5D73">
              <w:rPr>
                <w:rFonts w:cs="Arial"/>
                <w:sz w:val="16"/>
                <w:szCs w:val="16"/>
              </w:rPr>
              <w:t xml:space="preserve"> Interviews with national stakeholders</w:t>
            </w:r>
          </w:p>
          <w:p w14:paraId="45A42A6E" w14:textId="77777777" w:rsidR="006626B2" w:rsidRPr="003E4207" w:rsidRDefault="006626B2" w:rsidP="006626B2">
            <w:pPr>
              <w:numPr>
                <w:ilvl w:val="0"/>
                <w:numId w:val="43"/>
              </w:numPr>
              <w:ind w:left="0" w:hanging="57"/>
              <w:rPr>
                <w:rFonts w:cs="Arial"/>
                <w:sz w:val="16"/>
                <w:szCs w:val="16"/>
                <w:lang w:val="en-US"/>
              </w:rPr>
            </w:pPr>
            <w:r w:rsidRPr="003E4207">
              <w:rPr>
                <w:rFonts w:cs="Arial"/>
                <w:sz w:val="16"/>
                <w:szCs w:val="16"/>
                <w:lang w:val="en-US"/>
              </w:rPr>
              <w:t xml:space="preserve"> Meetings with focus groups and joint piloting, monitoring and evaluation group</w:t>
            </w:r>
          </w:p>
        </w:tc>
        <w:tc>
          <w:tcPr>
            <w:tcW w:w="2268" w:type="dxa"/>
          </w:tcPr>
          <w:p w14:paraId="45FC933B" w14:textId="77777777" w:rsidR="006626B2" w:rsidRPr="003E4207" w:rsidRDefault="006626B2" w:rsidP="006626B2">
            <w:pPr>
              <w:numPr>
                <w:ilvl w:val="0"/>
                <w:numId w:val="43"/>
              </w:numPr>
              <w:ind w:left="176" w:hanging="176"/>
              <w:rPr>
                <w:rFonts w:cs="Arial"/>
                <w:sz w:val="16"/>
                <w:szCs w:val="16"/>
                <w:lang w:val="en-US"/>
              </w:rPr>
            </w:pPr>
            <w:r w:rsidRPr="003E4207">
              <w:rPr>
                <w:rFonts w:cs="Arial"/>
                <w:sz w:val="16"/>
                <w:szCs w:val="16"/>
                <w:lang w:val="en-US"/>
              </w:rPr>
              <w:t>Level of identification factors and their impact</w:t>
            </w:r>
          </w:p>
        </w:tc>
        <w:tc>
          <w:tcPr>
            <w:tcW w:w="1985" w:type="dxa"/>
          </w:tcPr>
          <w:p w14:paraId="05A90D0A" w14:textId="77777777" w:rsidR="006626B2" w:rsidRPr="003E4207" w:rsidRDefault="006626B2" w:rsidP="00845E43">
            <w:pPr>
              <w:rPr>
                <w:rFonts w:cs="Arial"/>
                <w:sz w:val="16"/>
                <w:szCs w:val="16"/>
                <w:lang w:val="en-US"/>
              </w:rPr>
            </w:pPr>
            <w:r w:rsidRPr="003E4207">
              <w:rPr>
                <w:rFonts w:cs="Arial"/>
                <w:sz w:val="16"/>
                <w:szCs w:val="16"/>
                <w:lang w:val="en-US"/>
              </w:rPr>
              <w:t>Consideration of the context and situation of implementation of the shares of each component of the project in relation to the results recorded</w:t>
            </w:r>
          </w:p>
        </w:tc>
      </w:tr>
      <w:tr w:rsidR="006626B2" w:rsidRPr="00847120" w14:paraId="3B9D755B" w14:textId="77777777" w:rsidTr="00845E43">
        <w:tc>
          <w:tcPr>
            <w:tcW w:w="1276" w:type="dxa"/>
            <w:vMerge w:val="restart"/>
          </w:tcPr>
          <w:p w14:paraId="7B7C3E3B" w14:textId="77777777" w:rsidR="006626B2" w:rsidRPr="00343519" w:rsidRDefault="006626B2" w:rsidP="00845E43">
            <w:pPr>
              <w:rPr>
                <w:b/>
                <w:i/>
                <w:smallCaps/>
              </w:rPr>
            </w:pPr>
            <w:r w:rsidRPr="00343519">
              <w:rPr>
                <w:b/>
                <w:i/>
                <w:smallCaps/>
              </w:rPr>
              <w:t>efficiency</w:t>
            </w:r>
          </w:p>
        </w:tc>
        <w:tc>
          <w:tcPr>
            <w:tcW w:w="1560" w:type="dxa"/>
            <w:vMerge w:val="restart"/>
          </w:tcPr>
          <w:p w14:paraId="686C668D" w14:textId="77777777" w:rsidR="006626B2" w:rsidRPr="003E4207" w:rsidRDefault="006626B2" w:rsidP="00845E43">
            <w:pPr>
              <w:rPr>
                <w:sz w:val="16"/>
                <w:szCs w:val="16"/>
                <w:lang w:val="en-US"/>
              </w:rPr>
            </w:pPr>
            <w:r w:rsidRPr="003E4207">
              <w:rPr>
                <w:sz w:val="16"/>
                <w:szCs w:val="16"/>
                <w:lang w:val="en-US"/>
              </w:rPr>
              <w:t>What is the performance of the project compared to the conditions of achievement of outputs and outcomes?</w:t>
            </w:r>
          </w:p>
        </w:tc>
        <w:tc>
          <w:tcPr>
            <w:tcW w:w="3260" w:type="dxa"/>
          </w:tcPr>
          <w:p w14:paraId="21A718A6" w14:textId="77777777" w:rsidR="006626B2" w:rsidRPr="003E4207" w:rsidRDefault="006626B2" w:rsidP="00845E43">
            <w:pPr>
              <w:rPr>
                <w:sz w:val="16"/>
                <w:szCs w:val="16"/>
                <w:lang w:val="en-US"/>
              </w:rPr>
            </w:pPr>
            <w:r w:rsidRPr="003E4207">
              <w:rPr>
                <w:sz w:val="16"/>
                <w:szCs w:val="16"/>
                <w:lang w:val="en-US"/>
              </w:rPr>
              <w:t>Are the products obtained on the basis of better cost-effectiveness?</w:t>
            </w:r>
          </w:p>
        </w:tc>
        <w:tc>
          <w:tcPr>
            <w:tcW w:w="2126" w:type="dxa"/>
          </w:tcPr>
          <w:p w14:paraId="22696196" w14:textId="77777777" w:rsidR="006626B2" w:rsidRPr="00EA5D73" w:rsidRDefault="006626B2" w:rsidP="00845E43">
            <w:pPr>
              <w:rPr>
                <w:sz w:val="16"/>
                <w:szCs w:val="16"/>
              </w:rPr>
            </w:pPr>
            <w:r>
              <w:rPr>
                <w:sz w:val="16"/>
                <w:szCs w:val="16"/>
              </w:rPr>
              <w:t>- Documentary study</w:t>
            </w:r>
          </w:p>
          <w:p w14:paraId="3FD183B2" w14:textId="77777777" w:rsidR="006626B2" w:rsidRPr="003E4207" w:rsidRDefault="006626B2" w:rsidP="006626B2">
            <w:pPr>
              <w:numPr>
                <w:ilvl w:val="0"/>
                <w:numId w:val="43"/>
              </w:numPr>
              <w:ind w:left="0" w:hanging="57"/>
              <w:rPr>
                <w:sz w:val="16"/>
                <w:szCs w:val="16"/>
                <w:lang w:val="en-US"/>
              </w:rPr>
            </w:pPr>
            <w:r w:rsidRPr="003E4207">
              <w:rPr>
                <w:sz w:val="16"/>
                <w:szCs w:val="16"/>
                <w:lang w:val="en-US"/>
              </w:rPr>
              <w:t xml:space="preserve"> Interview with agency program officers</w:t>
            </w:r>
          </w:p>
        </w:tc>
        <w:tc>
          <w:tcPr>
            <w:tcW w:w="2268" w:type="dxa"/>
          </w:tcPr>
          <w:p w14:paraId="63B61316" w14:textId="77777777" w:rsidR="006626B2" w:rsidRPr="003E4207" w:rsidRDefault="006626B2" w:rsidP="006626B2">
            <w:pPr>
              <w:numPr>
                <w:ilvl w:val="0"/>
                <w:numId w:val="43"/>
              </w:numPr>
              <w:ind w:left="176" w:hanging="142"/>
              <w:rPr>
                <w:sz w:val="16"/>
                <w:szCs w:val="16"/>
                <w:lang w:val="en-US"/>
              </w:rPr>
            </w:pPr>
            <w:r w:rsidRPr="003E4207">
              <w:rPr>
                <w:sz w:val="16"/>
                <w:szCs w:val="16"/>
                <w:lang w:val="en-US"/>
              </w:rPr>
              <w:t>Quality of financial monitoring implementation of country programs</w:t>
            </w:r>
          </w:p>
        </w:tc>
        <w:tc>
          <w:tcPr>
            <w:tcW w:w="1985" w:type="dxa"/>
          </w:tcPr>
          <w:p w14:paraId="5B072183" w14:textId="77777777" w:rsidR="006626B2" w:rsidRPr="003E4207" w:rsidRDefault="006626B2" w:rsidP="00845E43">
            <w:pPr>
              <w:rPr>
                <w:sz w:val="16"/>
                <w:szCs w:val="16"/>
                <w:lang w:val="en-US"/>
              </w:rPr>
            </w:pPr>
            <w:r w:rsidRPr="003E4207">
              <w:rPr>
                <w:sz w:val="16"/>
                <w:szCs w:val="16"/>
                <w:lang w:val="en-US"/>
              </w:rPr>
              <w:t>absorbed Resources reported the% of achievement of expected results</w:t>
            </w:r>
          </w:p>
        </w:tc>
      </w:tr>
      <w:tr w:rsidR="006626B2" w:rsidRPr="00847120" w14:paraId="130D83F9" w14:textId="77777777" w:rsidTr="00845E43">
        <w:tc>
          <w:tcPr>
            <w:tcW w:w="1276" w:type="dxa"/>
            <w:vMerge/>
          </w:tcPr>
          <w:p w14:paraId="22AC0AF0" w14:textId="77777777" w:rsidR="006626B2" w:rsidRPr="003E4207" w:rsidRDefault="006626B2" w:rsidP="00845E43">
            <w:pPr>
              <w:rPr>
                <w:lang w:val="en-US"/>
              </w:rPr>
            </w:pPr>
          </w:p>
        </w:tc>
        <w:tc>
          <w:tcPr>
            <w:tcW w:w="1560" w:type="dxa"/>
            <w:vMerge/>
          </w:tcPr>
          <w:p w14:paraId="3D2C5BB9" w14:textId="77777777" w:rsidR="006626B2" w:rsidRPr="003E4207" w:rsidRDefault="006626B2" w:rsidP="00845E43">
            <w:pPr>
              <w:rPr>
                <w:sz w:val="15"/>
                <w:szCs w:val="15"/>
                <w:lang w:val="en-US"/>
              </w:rPr>
            </w:pPr>
          </w:p>
        </w:tc>
        <w:tc>
          <w:tcPr>
            <w:tcW w:w="3260" w:type="dxa"/>
          </w:tcPr>
          <w:p w14:paraId="69C7AD6F" w14:textId="77777777" w:rsidR="006626B2" w:rsidRPr="003E4207" w:rsidRDefault="006626B2" w:rsidP="00845E43">
            <w:pPr>
              <w:rPr>
                <w:sz w:val="16"/>
                <w:szCs w:val="16"/>
                <w:lang w:val="en-US"/>
              </w:rPr>
            </w:pPr>
            <w:r w:rsidRPr="003E4207">
              <w:rPr>
                <w:sz w:val="16"/>
                <w:szCs w:val="16"/>
                <w:lang w:val="en-US"/>
              </w:rPr>
              <w:t>Have the Monitoring and Evalulation system and reporting were used as tools to support the achievement of results?</w:t>
            </w:r>
          </w:p>
        </w:tc>
        <w:tc>
          <w:tcPr>
            <w:tcW w:w="2126" w:type="dxa"/>
          </w:tcPr>
          <w:p w14:paraId="2C556460" w14:textId="77777777" w:rsidR="006626B2" w:rsidRPr="00EA5D73" w:rsidRDefault="006626B2" w:rsidP="006626B2">
            <w:pPr>
              <w:numPr>
                <w:ilvl w:val="0"/>
                <w:numId w:val="43"/>
              </w:numPr>
              <w:ind w:hanging="777"/>
              <w:rPr>
                <w:sz w:val="16"/>
                <w:szCs w:val="16"/>
              </w:rPr>
            </w:pPr>
            <w:r>
              <w:rPr>
                <w:sz w:val="16"/>
                <w:szCs w:val="16"/>
              </w:rPr>
              <w:t>- Documentary study</w:t>
            </w:r>
          </w:p>
          <w:p w14:paraId="62F883AD" w14:textId="77777777" w:rsidR="006626B2" w:rsidRPr="00EA5D73" w:rsidRDefault="006626B2" w:rsidP="006626B2">
            <w:pPr>
              <w:numPr>
                <w:ilvl w:val="0"/>
                <w:numId w:val="43"/>
              </w:numPr>
              <w:ind w:hanging="777"/>
              <w:rPr>
                <w:sz w:val="16"/>
                <w:szCs w:val="16"/>
              </w:rPr>
            </w:pPr>
            <w:r>
              <w:rPr>
                <w:sz w:val="16"/>
                <w:szCs w:val="16"/>
              </w:rPr>
              <w:t>- Individual and Collective Interviews</w:t>
            </w:r>
          </w:p>
        </w:tc>
        <w:tc>
          <w:tcPr>
            <w:tcW w:w="2268" w:type="dxa"/>
          </w:tcPr>
          <w:p w14:paraId="72E064A7" w14:textId="77777777" w:rsidR="006626B2" w:rsidRPr="003E4207" w:rsidRDefault="006626B2" w:rsidP="006626B2">
            <w:pPr>
              <w:numPr>
                <w:ilvl w:val="0"/>
                <w:numId w:val="43"/>
              </w:numPr>
              <w:ind w:left="176" w:hanging="142"/>
              <w:rPr>
                <w:sz w:val="16"/>
                <w:szCs w:val="16"/>
                <w:lang w:val="en-US"/>
              </w:rPr>
            </w:pPr>
            <w:r w:rsidRPr="003E4207">
              <w:rPr>
                <w:sz w:val="16"/>
                <w:szCs w:val="16"/>
                <w:lang w:val="en-US"/>
              </w:rPr>
              <w:t>Quality monitoring of country program outcomes and UNDAF midterm</w:t>
            </w:r>
          </w:p>
        </w:tc>
        <w:tc>
          <w:tcPr>
            <w:tcW w:w="1985" w:type="dxa"/>
          </w:tcPr>
          <w:p w14:paraId="25824E95" w14:textId="77777777" w:rsidR="006626B2" w:rsidRPr="003E4207" w:rsidRDefault="006626B2" w:rsidP="00845E43">
            <w:pPr>
              <w:rPr>
                <w:sz w:val="16"/>
                <w:szCs w:val="16"/>
                <w:lang w:val="en-US"/>
              </w:rPr>
            </w:pPr>
            <w:r w:rsidRPr="003E4207">
              <w:rPr>
                <w:sz w:val="16"/>
                <w:szCs w:val="16"/>
                <w:lang w:val="en-US"/>
              </w:rPr>
              <w:t>Review of Monitoring and Evalulation system in place and functioning, the tools used to monitor the project</w:t>
            </w:r>
          </w:p>
        </w:tc>
      </w:tr>
      <w:tr w:rsidR="006626B2" w:rsidRPr="00847120" w14:paraId="3A1C0365" w14:textId="77777777" w:rsidTr="00845E43">
        <w:tc>
          <w:tcPr>
            <w:tcW w:w="1276" w:type="dxa"/>
            <w:vMerge/>
          </w:tcPr>
          <w:p w14:paraId="088C92C5" w14:textId="77777777" w:rsidR="006626B2" w:rsidRPr="003E4207" w:rsidRDefault="006626B2" w:rsidP="00845E43">
            <w:pPr>
              <w:rPr>
                <w:lang w:val="en-US"/>
              </w:rPr>
            </w:pPr>
          </w:p>
        </w:tc>
        <w:tc>
          <w:tcPr>
            <w:tcW w:w="1560" w:type="dxa"/>
            <w:vMerge/>
          </w:tcPr>
          <w:p w14:paraId="13E74298" w14:textId="77777777" w:rsidR="006626B2" w:rsidRPr="003E4207" w:rsidRDefault="006626B2" w:rsidP="00845E43">
            <w:pPr>
              <w:rPr>
                <w:sz w:val="15"/>
                <w:szCs w:val="15"/>
                <w:lang w:val="en-US"/>
              </w:rPr>
            </w:pPr>
          </w:p>
        </w:tc>
        <w:tc>
          <w:tcPr>
            <w:tcW w:w="3260" w:type="dxa"/>
          </w:tcPr>
          <w:p w14:paraId="29F28F72" w14:textId="77777777" w:rsidR="006626B2" w:rsidRPr="003E4207" w:rsidRDefault="006626B2" w:rsidP="00845E43">
            <w:pPr>
              <w:rPr>
                <w:sz w:val="16"/>
                <w:szCs w:val="16"/>
                <w:lang w:val="en-US"/>
              </w:rPr>
            </w:pPr>
            <w:r w:rsidRPr="003E4207">
              <w:rPr>
                <w:sz w:val="16"/>
                <w:szCs w:val="16"/>
                <w:lang w:val="en-US"/>
              </w:rPr>
              <w:t>What positive or negative factors affected the operational context of implementation of the project? / Difficulties and administrative, organizational, structural, financial?</w:t>
            </w:r>
          </w:p>
        </w:tc>
        <w:tc>
          <w:tcPr>
            <w:tcW w:w="2126" w:type="dxa"/>
          </w:tcPr>
          <w:p w14:paraId="5975D42A" w14:textId="77777777" w:rsidR="006626B2" w:rsidRPr="00EA5D73" w:rsidRDefault="006626B2" w:rsidP="00845E43">
            <w:pPr>
              <w:rPr>
                <w:sz w:val="16"/>
                <w:szCs w:val="16"/>
              </w:rPr>
            </w:pPr>
            <w:r>
              <w:rPr>
                <w:sz w:val="16"/>
                <w:szCs w:val="16"/>
              </w:rPr>
              <w:t>- Documentary study</w:t>
            </w:r>
          </w:p>
          <w:p w14:paraId="1859419A" w14:textId="77777777" w:rsidR="006626B2" w:rsidRPr="003E4207" w:rsidRDefault="006626B2" w:rsidP="006626B2">
            <w:pPr>
              <w:numPr>
                <w:ilvl w:val="0"/>
                <w:numId w:val="43"/>
              </w:numPr>
              <w:ind w:left="0" w:hanging="57"/>
              <w:rPr>
                <w:sz w:val="16"/>
                <w:szCs w:val="16"/>
                <w:lang w:val="en-US"/>
              </w:rPr>
            </w:pPr>
            <w:r w:rsidRPr="003E4207">
              <w:rPr>
                <w:sz w:val="16"/>
                <w:szCs w:val="16"/>
                <w:lang w:val="en-US"/>
              </w:rPr>
              <w:t>Interview with members of the Joint Steering Committee, the joint thematic groups, stakeholders at national level</w:t>
            </w:r>
          </w:p>
        </w:tc>
        <w:tc>
          <w:tcPr>
            <w:tcW w:w="2268" w:type="dxa"/>
          </w:tcPr>
          <w:p w14:paraId="33366B77" w14:textId="77777777" w:rsidR="006626B2" w:rsidRPr="003E4207" w:rsidRDefault="006626B2" w:rsidP="006626B2">
            <w:pPr>
              <w:numPr>
                <w:ilvl w:val="0"/>
                <w:numId w:val="43"/>
              </w:numPr>
              <w:ind w:left="176" w:hanging="176"/>
              <w:rPr>
                <w:rFonts w:cs="Arial"/>
                <w:sz w:val="16"/>
                <w:szCs w:val="16"/>
                <w:lang w:val="en-US"/>
              </w:rPr>
            </w:pPr>
            <w:r w:rsidRPr="003E4207">
              <w:rPr>
                <w:rFonts w:cs="Arial"/>
                <w:sz w:val="16"/>
                <w:szCs w:val="16"/>
                <w:lang w:val="en-US"/>
              </w:rPr>
              <w:t>Level of identification factors and their impact</w:t>
            </w:r>
          </w:p>
        </w:tc>
        <w:tc>
          <w:tcPr>
            <w:tcW w:w="1985" w:type="dxa"/>
          </w:tcPr>
          <w:p w14:paraId="49C588C0" w14:textId="77777777" w:rsidR="006626B2" w:rsidRPr="003E4207" w:rsidRDefault="006626B2" w:rsidP="00845E43">
            <w:pPr>
              <w:rPr>
                <w:rFonts w:cs="Arial"/>
                <w:sz w:val="16"/>
                <w:szCs w:val="16"/>
                <w:lang w:val="en-US"/>
              </w:rPr>
            </w:pPr>
            <w:r w:rsidRPr="003E4207">
              <w:rPr>
                <w:rFonts w:cs="Arial"/>
                <w:sz w:val="16"/>
                <w:szCs w:val="16"/>
                <w:lang w:val="en-US"/>
              </w:rPr>
              <w:t xml:space="preserve">Review of Project operationalization issues </w:t>
            </w:r>
          </w:p>
        </w:tc>
      </w:tr>
      <w:tr w:rsidR="006626B2" w:rsidRPr="00847120" w14:paraId="6DA25429" w14:textId="77777777" w:rsidTr="00845E43">
        <w:tc>
          <w:tcPr>
            <w:tcW w:w="1276" w:type="dxa"/>
            <w:vMerge/>
          </w:tcPr>
          <w:p w14:paraId="5FBB04C5" w14:textId="77777777" w:rsidR="006626B2" w:rsidRPr="003E4207" w:rsidRDefault="006626B2" w:rsidP="00845E43">
            <w:pPr>
              <w:rPr>
                <w:lang w:val="en-US"/>
              </w:rPr>
            </w:pPr>
          </w:p>
        </w:tc>
        <w:tc>
          <w:tcPr>
            <w:tcW w:w="1560" w:type="dxa"/>
            <w:vMerge w:val="restart"/>
          </w:tcPr>
          <w:p w14:paraId="24B2D38F" w14:textId="77777777" w:rsidR="006626B2" w:rsidRPr="003E4207" w:rsidRDefault="006626B2" w:rsidP="00845E43">
            <w:pPr>
              <w:rPr>
                <w:sz w:val="16"/>
                <w:szCs w:val="16"/>
                <w:lang w:val="en-US"/>
              </w:rPr>
            </w:pPr>
            <w:r w:rsidRPr="003E4207">
              <w:rPr>
                <w:sz w:val="16"/>
                <w:szCs w:val="16"/>
                <w:lang w:val="en-US"/>
              </w:rPr>
              <w:t>What is the relevance of the partnership during the implementation of the project</w:t>
            </w:r>
          </w:p>
        </w:tc>
        <w:tc>
          <w:tcPr>
            <w:tcW w:w="3260" w:type="dxa"/>
          </w:tcPr>
          <w:p w14:paraId="7B6ACE31" w14:textId="77777777" w:rsidR="006626B2" w:rsidRPr="003E4207" w:rsidRDefault="006626B2" w:rsidP="00845E43">
            <w:pPr>
              <w:rPr>
                <w:sz w:val="16"/>
                <w:szCs w:val="16"/>
                <w:lang w:val="en-US"/>
              </w:rPr>
            </w:pPr>
            <w:r w:rsidRPr="003E4207">
              <w:rPr>
                <w:sz w:val="16"/>
                <w:szCs w:val="16"/>
                <w:lang w:val="en-US"/>
              </w:rPr>
              <w:t xml:space="preserve">The Intersectoral partnership with UNDP </w:t>
            </w:r>
          </w:p>
        </w:tc>
        <w:tc>
          <w:tcPr>
            <w:tcW w:w="2126" w:type="dxa"/>
            <w:vMerge w:val="restart"/>
          </w:tcPr>
          <w:p w14:paraId="4B752550" w14:textId="77777777" w:rsidR="006626B2" w:rsidRPr="003E4207" w:rsidRDefault="006626B2" w:rsidP="00845E43">
            <w:pPr>
              <w:ind w:left="720"/>
              <w:rPr>
                <w:sz w:val="16"/>
                <w:szCs w:val="16"/>
                <w:lang w:val="en-US"/>
              </w:rPr>
            </w:pPr>
          </w:p>
          <w:p w14:paraId="68253D1C" w14:textId="77777777" w:rsidR="006626B2" w:rsidRPr="001E0A49" w:rsidRDefault="006626B2" w:rsidP="00845E43">
            <w:pPr>
              <w:rPr>
                <w:sz w:val="16"/>
                <w:szCs w:val="16"/>
              </w:rPr>
            </w:pPr>
            <w:r>
              <w:rPr>
                <w:sz w:val="16"/>
                <w:szCs w:val="16"/>
              </w:rPr>
              <w:t>- Documentary study</w:t>
            </w:r>
          </w:p>
          <w:p w14:paraId="77A64D36" w14:textId="77777777" w:rsidR="006626B2" w:rsidRPr="001E0A49" w:rsidRDefault="006626B2" w:rsidP="006626B2">
            <w:pPr>
              <w:numPr>
                <w:ilvl w:val="0"/>
                <w:numId w:val="43"/>
              </w:numPr>
              <w:ind w:hanging="777"/>
              <w:rPr>
                <w:sz w:val="16"/>
                <w:szCs w:val="16"/>
              </w:rPr>
            </w:pPr>
            <w:r>
              <w:rPr>
                <w:sz w:val="16"/>
                <w:szCs w:val="16"/>
              </w:rPr>
              <w:t>- Individual and group interviews</w:t>
            </w:r>
          </w:p>
        </w:tc>
        <w:tc>
          <w:tcPr>
            <w:tcW w:w="2268" w:type="dxa"/>
            <w:vMerge w:val="restart"/>
          </w:tcPr>
          <w:p w14:paraId="41ECFBFD" w14:textId="77777777" w:rsidR="006626B2" w:rsidRPr="001E0A49" w:rsidRDefault="006626B2" w:rsidP="00845E43">
            <w:pPr>
              <w:rPr>
                <w:sz w:val="16"/>
                <w:szCs w:val="16"/>
              </w:rPr>
            </w:pPr>
          </w:p>
          <w:p w14:paraId="3B8BFDFD" w14:textId="77777777" w:rsidR="006626B2" w:rsidRPr="001E0A49" w:rsidRDefault="006626B2" w:rsidP="00845E43">
            <w:pPr>
              <w:rPr>
                <w:sz w:val="16"/>
                <w:szCs w:val="16"/>
              </w:rPr>
            </w:pPr>
          </w:p>
          <w:p w14:paraId="049BAE07" w14:textId="77777777" w:rsidR="006626B2" w:rsidRPr="001E0A49" w:rsidRDefault="006626B2" w:rsidP="00845E43">
            <w:pPr>
              <w:rPr>
                <w:sz w:val="16"/>
                <w:szCs w:val="16"/>
              </w:rPr>
            </w:pPr>
            <w:r w:rsidRPr="001E0A49">
              <w:rPr>
                <w:sz w:val="16"/>
                <w:szCs w:val="16"/>
              </w:rPr>
              <w:t>Stakeholder satisfaction</w:t>
            </w:r>
          </w:p>
        </w:tc>
        <w:tc>
          <w:tcPr>
            <w:tcW w:w="1985" w:type="dxa"/>
            <w:vMerge w:val="restart"/>
          </w:tcPr>
          <w:p w14:paraId="636FF139" w14:textId="77777777" w:rsidR="006626B2" w:rsidRPr="001E0A49" w:rsidRDefault="006626B2" w:rsidP="00845E43">
            <w:pPr>
              <w:rPr>
                <w:sz w:val="16"/>
                <w:szCs w:val="16"/>
              </w:rPr>
            </w:pPr>
          </w:p>
          <w:p w14:paraId="5885F7C4" w14:textId="77777777" w:rsidR="006626B2" w:rsidRPr="001E0A49" w:rsidRDefault="006626B2" w:rsidP="00845E43">
            <w:pPr>
              <w:rPr>
                <w:sz w:val="16"/>
                <w:szCs w:val="16"/>
              </w:rPr>
            </w:pPr>
          </w:p>
          <w:p w14:paraId="267EEECD" w14:textId="77777777" w:rsidR="006626B2" w:rsidRPr="003E4207" w:rsidRDefault="006626B2" w:rsidP="00845E43">
            <w:pPr>
              <w:rPr>
                <w:sz w:val="16"/>
                <w:szCs w:val="16"/>
                <w:lang w:val="en-US"/>
              </w:rPr>
            </w:pPr>
            <w:r w:rsidRPr="003E4207">
              <w:rPr>
                <w:sz w:val="16"/>
                <w:szCs w:val="16"/>
                <w:lang w:val="en-US"/>
              </w:rPr>
              <w:t>Review of the partnership during the implementation of the project</w:t>
            </w:r>
          </w:p>
          <w:p w14:paraId="6E9BE4B8" w14:textId="77777777" w:rsidR="006626B2" w:rsidRPr="003E4207" w:rsidRDefault="006626B2" w:rsidP="00845E43">
            <w:pPr>
              <w:rPr>
                <w:sz w:val="16"/>
                <w:szCs w:val="16"/>
                <w:lang w:val="en-US"/>
              </w:rPr>
            </w:pPr>
          </w:p>
        </w:tc>
      </w:tr>
      <w:tr w:rsidR="006626B2" w:rsidRPr="00847120" w14:paraId="481C1FE7" w14:textId="77777777" w:rsidTr="00845E43">
        <w:tc>
          <w:tcPr>
            <w:tcW w:w="1276" w:type="dxa"/>
            <w:vMerge/>
          </w:tcPr>
          <w:p w14:paraId="0783A9B3" w14:textId="77777777" w:rsidR="006626B2" w:rsidRPr="003E4207" w:rsidRDefault="006626B2" w:rsidP="00845E43">
            <w:pPr>
              <w:rPr>
                <w:lang w:val="en-US"/>
              </w:rPr>
            </w:pPr>
          </w:p>
        </w:tc>
        <w:tc>
          <w:tcPr>
            <w:tcW w:w="1560" w:type="dxa"/>
            <w:vMerge/>
          </w:tcPr>
          <w:p w14:paraId="6111F4CB" w14:textId="77777777" w:rsidR="006626B2" w:rsidRPr="003E4207" w:rsidRDefault="006626B2" w:rsidP="00845E43">
            <w:pPr>
              <w:rPr>
                <w:sz w:val="16"/>
                <w:szCs w:val="16"/>
                <w:lang w:val="en-US"/>
              </w:rPr>
            </w:pPr>
          </w:p>
        </w:tc>
        <w:tc>
          <w:tcPr>
            <w:tcW w:w="3260" w:type="dxa"/>
          </w:tcPr>
          <w:p w14:paraId="08E8F581" w14:textId="77777777" w:rsidR="006626B2" w:rsidRPr="003E4207" w:rsidRDefault="006626B2" w:rsidP="00845E43">
            <w:pPr>
              <w:rPr>
                <w:sz w:val="16"/>
                <w:szCs w:val="16"/>
                <w:lang w:val="en-US"/>
              </w:rPr>
            </w:pPr>
            <w:r w:rsidRPr="003E4207">
              <w:rPr>
                <w:sz w:val="16"/>
                <w:szCs w:val="16"/>
                <w:lang w:val="en-US"/>
              </w:rPr>
              <w:t>What are the strengths and weaknesses of the partnership developed by the technical services of partner ministries, the private sector and civil society organizations in the implementation of the project?</w:t>
            </w:r>
          </w:p>
        </w:tc>
        <w:tc>
          <w:tcPr>
            <w:tcW w:w="2126" w:type="dxa"/>
            <w:vMerge/>
          </w:tcPr>
          <w:p w14:paraId="6C1EFC99" w14:textId="77777777" w:rsidR="006626B2" w:rsidRPr="003E4207" w:rsidRDefault="006626B2" w:rsidP="00845E43">
            <w:pPr>
              <w:rPr>
                <w:sz w:val="16"/>
                <w:szCs w:val="16"/>
                <w:lang w:val="en-US"/>
              </w:rPr>
            </w:pPr>
          </w:p>
        </w:tc>
        <w:tc>
          <w:tcPr>
            <w:tcW w:w="2268" w:type="dxa"/>
            <w:vMerge/>
          </w:tcPr>
          <w:p w14:paraId="7BCD7642" w14:textId="77777777" w:rsidR="006626B2" w:rsidRPr="003E4207" w:rsidRDefault="006626B2" w:rsidP="00845E43">
            <w:pPr>
              <w:rPr>
                <w:sz w:val="16"/>
                <w:szCs w:val="16"/>
                <w:lang w:val="en-US"/>
              </w:rPr>
            </w:pPr>
          </w:p>
        </w:tc>
        <w:tc>
          <w:tcPr>
            <w:tcW w:w="1985" w:type="dxa"/>
            <w:vMerge/>
          </w:tcPr>
          <w:p w14:paraId="143ECBC6" w14:textId="77777777" w:rsidR="006626B2" w:rsidRPr="003E4207" w:rsidRDefault="006626B2" w:rsidP="00845E43">
            <w:pPr>
              <w:rPr>
                <w:sz w:val="16"/>
                <w:szCs w:val="16"/>
                <w:lang w:val="en-US"/>
              </w:rPr>
            </w:pPr>
          </w:p>
        </w:tc>
      </w:tr>
      <w:tr w:rsidR="006626B2" w:rsidRPr="00847120" w14:paraId="798666AB" w14:textId="77777777" w:rsidTr="00845E43">
        <w:tc>
          <w:tcPr>
            <w:tcW w:w="1276" w:type="dxa"/>
            <w:vMerge w:val="restart"/>
          </w:tcPr>
          <w:p w14:paraId="7A00CADD" w14:textId="77777777" w:rsidR="006626B2" w:rsidRPr="00524FC1" w:rsidRDefault="006626B2" w:rsidP="00845E43">
            <w:pPr>
              <w:rPr>
                <w:b/>
                <w:i/>
                <w:smallCaps/>
                <w:sz w:val="18"/>
                <w:szCs w:val="18"/>
              </w:rPr>
            </w:pPr>
            <w:r w:rsidRPr="00524FC1">
              <w:rPr>
                <w:b/>
                <w:i/>
                <w:smallCaps/>
                <w:sz w:val="18"/>
                <w:szCs w:val="18"/>
              </w:rPr>
              <w:t>Impact</w:t>
            </w:r>
          </w:p>
        </w:tc>
        <w:tc>
          <w:tcPr>
            <w:tcW w:w="1560" w:type="dxa"/>
            <w:vMerge w:val="restart"/>
          </w:tcPr>
          <w:p w14:paraId="0B737A59" w14:textId="77777777" w:rsidR="006626B2" w:rsidRPr="003E4207" w:rsidRDefault="006626B2" w:rsidP="00845E43">
            <w:pPr>
              <w:rPr>
                <w:sz w:val="16"/>
                <w:szCs w:val="16"/>
                <w:lang w:val="en-US"/>
              </w:rPr>
            </w:pPr>
            <w:r w:rsidRPr="003E4207">
              <w:rPr>
                <w:sz w:val="16"/>
                <w:szCs w:val="16"/>
                <w:lang w:val="en-US"/>
              </w:rPr>
              <w:t>What are the visible impacts of the project mainly on the populations</w:t>
            </w:r>
          </w:p>
        </w:tc>
        <w:tc>
          <w:tcPr>
            <w:tcW w:w="3260" w:type="dxa"/>
          </w:tcPr>
          <w:p w14:paraId="682957C2" w14:textId="77777777" w:rsidR="006626B2" w:rsidRPr="003E4207" w:rsidRDefault="006626B2" w:rsidP="00845E43">
            <w:pPr>
              <w:rPr>
                <w:sz w:val="16"/>
                <w:szCs w:val="16"/>
                <w:lang w:val="en-US"/>
              </w:rPr>
            </w:pPr>
            <w:r w:rsidRPr="003E4207">
              <w:rPr>
                <w:sz w:val="16"/>
                <w:szCs w:val="16"/>
                <w:lang w:val="en-US"/>
              </w:rPr>
              <w:t>What are the major changes in the lives of those concerned?</w:t>
            </w:r>
          </w:p>
          <w:p w14:paraId="1518ACDC" w14:textId="77777777" w:rsidR="006626B2" w:rsidRPr="003E4207" w:rsidRDefault="006626B2" w:rsidP="00845E43">
            <w:pPr>
              <w:rPr>
                <w:sz w:val="16"/>
                <w:szCs w:val="16"/>
                <w:lang w:val="en-US"/>
              </w:rPr>
            </w:pPr>
          </w:p>
        </w:tc>
        <w:tc>
          <w:tcPr>
            <w:tcW w:w="2126" w:type="dxa"/>
          </w:tcPr>
          <w:p w14:paraId="6EAC1F4E" w14:textId="77777777" w:rsidR="006626B2" w:rsidRDefault="006626B2" w:rsidP="006626B2">
            <w:pPr>
              <w:numPr>
                <w:ilvl w:val="0"/>
                <w:numId w:val="43"/>
              </w:numPr>
              <w:ind w:hanging="777"/>
              <w:rPr>
                <w:sz w:val="16"/>
                <w:szCs w:val="16"/>
              </w:rPr>
            </w:pPr>
            <w:r w:rsidRPr="003E4207">
              <w:rPr>
                <w:sz w:val="16"/>
                <w:szCs w:val="16"/>
                <w:lang w:val="en-US"/>
              </w:rPr>
              <w:t xml:space="preserve"> </w:t>
            </w:r>
            <w:r w:rsidRPr="009449DB">
              <w:rPr>
                <w:sz w:val="16"/>
                <w:szCs w:val="16"/>
              </w:rPr>
              <w:t>- Consultation of databases</w:t>
            </w:r>
          </w:p>
          <w:p w14:paraId="5C39D3B1" w14:textId="77777777" w:rsidR="006626B2" w:rsidRDefault="006626B2" w:rsidP="006626B2">
            <w:pPr>
              <w:numPr>
                <w:ilvl w:val="0"/>
                <w:numId w:val="43"/>
              </w:numPr>
              <w:ind w:hanging="777"/>
              <w:rPr>
                <w:sz w:val="16"/>
                <w:szCs w:val="16"/>
              </w:rPr>
            </w:pPr>
            <w:r>
              <w:rPr>
                <w:sz w:val="16"/>
                <w:szCs w:val="16"/>
              </w:rPr>
              <w:t>- Documentary study</w:t>
            </w:r>
          </w:p>
          <w:p w14:paraId="317B1DEB" w14:textId="77777777" w:rsidR="006626B2" w:rsidRPr="009449DB" w:rsidRDefault="006626B2" w:rsidP="006626B2">
            <w:pPr>
              <w:numPr>
                <w:ilvl w:val="0"/>
                <w:numId w:val="43"/>
              </w:numPr>
              <w:ind w:hanging="777"/>
              <w:rPr>
                <w:sz w:val="16"/>
                <w:szCs w:val="16"/>
              </w:rPr>
            </w:pPr>
            <w:r>
              <w:rPr>
                <w:sz w:val="16"/>
                <w:szCs w:val="16"/>
              </w:rPr>
              <w:t xml:space="preserve">- Interviews Individual and Collective </w:t>
            </w:r>
          </w:p>
        </w:tc>
        <w:tc>
          <w:tcPr>
            <w:tcW w:w="2268" w:type="dxa"/>
            <w:vMerge w:val="restart"/>
          </w:tcPr>
          <w:p w14:paraId="5B379A6F" w14:textId="77777777" w:rsidR="006626B2" w:rsidRPr="009449DB" w:rsidRDefault="006626B2" w:rsidP="00845E43">
            <w:pPr>
              <w:rPr>
                <w:sz w:val="16"/>
                <w:szCs w:val="16"/>
              </w:rPr>
            </w:pPr>
          </w:p>
          <w:p w14:paraId="7F2C7AE6" w14:textId="77777777" w:rsidR="006626B2" w:rsidRPr="009449DB" w:rsidRDefault="006626B2" w:rsidP="00845E43">
            <w:pPr>
              <w:rPr>
                <w:sz w:val="16"/>
                <w:szCs w:val="16"/>
              </w:rPr>
            </w:pPr>
          </w:p>
          <w:p w14:paraId="6873BCF1" w14:textId="77777777" w:rsidR="006626B2" w:rsidRPr="009449DB" w:rsidRDefault="006626B2" w:rsidP="00845E43">
            <w:pPr>
              <w:rPr>
                <w:sz w:val="16"/>
                <w:szCs w:val="16"/>
              </w:rPr>
            </w:pPr>
          </w:p>
          <w:p w14:paraId="3B245F44" w14:textId="77777777" w:rsidR="006626B2" w:rsidRPr="009449DB" w:rsidRDefault="006626B2" w:rsidP="00845E43">
            <w:pPr>
              <w:rPr>
                <w:sz w:val="16"/>
                <w:szCs w:val="16"/>
              </w:rPr>
            </w:pPr>
          </w:p>
          <w:p w14:paraId="7D6774E3" w14:textId="77777777" w:rsidR="006626B2" w:rsidRPr="009449DB" w:rsidRDefault="006626B2" w:rsidP="00845E43">
            <w:pPr>
              <w:rPr>
                <w:sz w:val="16"/>
                <w:szCs w:val="16"/>
              </w:rPr>
            </w:pPr>
            <w:r w:rsidRPr="009449DB">
              <w:rPr>
                <w:sz w:val="16"/>
                <w:szCs w:val="16"/>
              </w:rPr>
              <w:t>Quality of available data</w:t>
            </w:r>
          </w:p>
        </w:tc>
        <w:tc>
          <w:tcPr>
            <w:tcW w:w="1985" w:type="dxa"/>
            <w:vMerge w:val="restart"/>
          </w:tcPr>
          <w:p w14:paraId="04FC29B8" w14:textId="77777777" w:rsidR="006626B2" w:rsidRPr="009449DB" w:rsidRDefault="006626B2" w:rsidP="00845E43">
            <w:pPr>
              <w:rPr>
                <w:sz w:val="16"/>
                <w:szCs w:val="16"/>
              </w:rPr>
            </w:pPr>
          </w:p>
          <w:p w14:paraId="58D9380E" w14:textId="77777777" w:rsidR="006626B2" w:rsidRPr="009449DB" w:rsidRDefault="006626B2" w:rsidP="00845E43">
            <w:pPr>
              <w:rPr>
                <w:sz w:val="16"/>
                <w:szCs w:val="16"/>
              </w:rPr>
            </w:pPr>
          </w:p>
          <w:p w14:paraId="2048647A" w14:textId="77777777" w:rsidR="006626B2" w:rsidRPr="009449DB" w:rsidRDefault="006626B2" w:rsidP="00845E43">
            <w:pPr>
              <w:rPr>
                <w:sz w:val="16"/>
                <w:szCs w:val="16"/>
              </w:rPr>
            </w:pPr>
          </w:p>
          <w:p w14:paraId="14436BAC" w14:textId="77777777" w:rsidR="006626B2" w:rsidRPr="003E4207" w:rsidRDefault="006626B2" w:rsidP="00845E43">
            <w:pPr>
              <w:rPr>
                <w:sz w:val="16"/>
                <w:szCs w:val="16"/>
                <w:lang w:val="en-US"/>
              </w:rPr>
            </w:pPr>
            <w:r w:rsidRPr="003E4207">
              <w:rPr>
                <w:sz w:val="16"/>
                <w:szCs w:val="16"/>
                <w:lang w:val="en-US"/>
              </w:rPr>
              <w:t>Comparative analysis of the data before and after the project to draw conclusions</w:t>
            </w:r>
          </w:p>
        </w:tc>
      </w:tr>
      <w:tr w:rsidR="006626B2" w:rsidRPr="00DE3EAA" w14:paraId="539B4C4B" w14:textId="77777777" w:rsidTr="00845E43">
        <w:tc>
          <w:tcPr>
            <w:tcW w:w="1276" w:type="dxa"/>
            <w:vMerge/>
          </w:tcPr>
          <w:p w14:paraId="341DAF60" w14:textId="77777777" w:rsidR="006626B2" w:rsidRPr="003E4207" w:rsidRDefault="006626B2" w:rsidP="00845E43">
            <w:pPr>
              <w:rPr>
                <w:sz w:val="18"/>
                <w:szCs w:val="18"/>
                <w:lang w:val="en-US"/>
              </w:rPr>
            </w:pPr>
          </w:p>
        </w:tc>
        <w:tc>
          <w:tcPr>
            <w:tcW w:w="1560" w:type="dxa"/>
            <w:vMerge/>
          </w:tcPr>
          <w:p w14:paraId="71DDB616" w14:textId="77777777" w:rsidR="006626B2" w:rsidRPr="003E4207" w:rsidRDefault="006626B2" w:rsidP="00845E43">
            <w:pPr>
              <w:rPr>
                <w:sz w:val="16"/>
                <w:szCs w:val="16"/>
                <w:lang w:val="en-US"/>
              </w:rPr>
            </w:pPr>
          </w:p>
        </w:tc>
        <w:tc>
          <w:tcPr>
            <w:tcW w:w="3260" w:type="dxa"/>
          </w:tcPr>
          <w:p w14:paraId="619F5D61" w14:textId="77777777" w:rsidR="006626B2" w:rsidRPr="003E4207" w:rsidRDefault="006626B2" w:rsidP="00845E43">
            <w:pPr>
              <w:rPr>
                <w:sz w:val="16"/>
                <w:szCs w:val="16"/>
                <w:lang w:val="en-US"/>
              </w:rPr>
            </w:pPr>
            <w:r w:rsidRPr="003E4207">
              <w:rPr>
                <w:sz w:val="16"/>
                <w:szCs w:val="16"/>
                <w:lang w:val="en-US"/>
              </w:rPr>
              <w:t>The capacity of ministries, they are strengthened technical services in connection with the implementation of the project?</w:t>
            </w:r>
          </w:p>
        </w:tc>
        <w:tc>
          <w:tcPr>
            <w:tcW w:w="2126" w:type="dxa"/>
          </w:tcPr>
          <w:p w14:paraId="39CE47F4" w14:textId="77777777" w:rsidR="006626B2" w:rsidRPr="009449DB" w:rsidRDefault="006626B2" w:rsidP="006626B2">
            <w:pPr>
              <w:numPr>
                <w:ilvl w:val="0"/>
                <w:numId w:val="43"/>
              </w:numPr>
              <w:ind w:hanging="777"/>
              <w:rPr>
                <w:sz w:val="16"/>
                <w:szCs w:val="16"/>
              </w:rPr>
            </w:pPr>
            <w:r>
              <w:rPr>
                <w:sz w:val="16"/>
                <w:szCs w:val="16"/>
              </w:rPr>
              <w:t>- Documentary study</w:t>
            </w:r>
          </w:p>
          <w:p w14:paraId="39AB1CD4" w14:textId="77777777" w:rsidR="006626B2" w:rsidRPr="009449DB" w:rsidRDefault="006626B2" w:rsidP="00845E43">
            <w:pPr>
              <w:rPr>
                <w:sz w:val="16"/>
                <w:szCs w:val="16"/>
              </w:rPr>
            </w:pPr>
            <w:r>
              <w:rPr>
                <w:sz w:val="16"/>
                <w:szCs w:val="16"/>
              </w:rPr>
              <w:t xml:space="preserve">- Interviews Individual and Collective </w:t>
            </w:r>
          </w:p>
        </w:tc>
        <w:tc>
          <w:tcPr>
            <w:tcW w:w="2268" w:type="dxa"/>
            <w:vMerge/>
          </w:tcPr>
          <w:p w14:paraId="747DCBE7" w14:textId="77777777" w:rsidR="006626B2" w:rsidRPr="009449DB" w:rsidRDefault="006626B2" w:rsidP="00845E43">
            <w:pPr>
              <w:rPr>
                <w:sz w:val="16"/>
                <w:szCs w:val="16"/>
              </w:rPr>
            </w:pPr>
          </w:p>
        </w:tc>
        <w:tc>
          <w:tcPr>
            <w:tcW w:w="1985" w:type="dxa"/>
            <w:vMerge/>
          </w:tcPr>
          <w:p w14:paraId="1904436C" w14:textId="77777777" w:rsidR="006626B2" w:rsidRPr="009449DB" w:rsidRDefault="006626B2" w:rsidP="00845E43">
            <w:pPr>
              <w:rPr>
                <w:sz w:val="16"/>
                <w:szCs w:val="16"/>
              </w:rPr>
            </w:pPr>
          </w:p>
        </w:tc>
      </w:tr>
      <w:tr w:rsidR="006626B2" w:rsidRPr="00847120" w14:paraId="4EF7BAA6" w14:textId="77777777" w:rsidTr="00845E43">
        <w:tc>
          <w:tcPr>
            <w:tcW w:w="1276" w:type="dxa"/>
            <w:vMerge w:val="restart"/>
          </w:tcPr>
          <w:p w14:paraId="07CAACB8" w14:textId="77777777" w:rsidR="006626B2" w:rsidRDefault="006626B2" w:rsidP="00845E43">
            <w:pPr>
              <w:rPr>
                <w:b/>
                <w:i/>
                <w:smallCaps/>
                <w:sz w:val="18"/>
                <w:szCs w:val="18"/>
              </w:rPr>
            </w:pPr>
            <w:r w:rsidRPr="00524FC1">
              <w:rPr>
                <w:b/>
                <w:i/>
                <w:smallCaps/>
                <w:sz w:val="18"/>
                <w:szCs w:val="18"/>
              </w:rPr>
              <w:t>Durability/</w:t>
            </w:r>
          </w:p>
          <w:p w14:paraId="0550CFA9" w14:textId="77777777" w:rsidR="006626B2" w:rsidRPr="00524FC1" w:rsidRDefault="006626B2" w:rsidP="00845E43">
            <w:pPr>
              <w:rPr>
                <w:b/>
                <w:i/>
                <w:smallCaps/>
                <w:sz w:val="18"/>
                <w:szCs w:val="18"/>
              </w:rPr>
            </w:pPr>
            <w:r>
              <w:rPr>
                <w:b/>
                <w:i/>
                <w:smallCaps/>
                <w:sz w:val="18"/>
                <w:szCs w:val="18"/>
              </w:rPr>
              <w:t xml:space="preserve">  sustainability </w:t>
            </w:r>
          </w:p>
        </w:tc>
        <w:tc>
          <w:tcPr>
            <w:tcW w:w="1560" w:type="dxa"/>
            <w:vMerge w:val="restart"/>
          </w:tcPr>
          <w:p w14:paraId="083B3E72" w14:textId="77777777" w:rsidR="006626B2" w:rsidRPr="00146027" w:rsidRDefault="006626B2" w:rsidP="00845E43">
            <w:pPr>
              <w:rPr>
                <w:sz w:val="16"/>
                <w:szCs w:val="16"/>
              </w:rPr>
            </w:pPr>
            <w:r w:rsidRPr="00146027">
              <w:rPr>
                <w:sz w:val="16"/>
                <w:szCs w:val="16"/>
              </w:rPr>
              <w:t>How durable the results?</w:t>
            </w:r>
          </w:p>
        </w:tc>
        <w:tc>
          <w:tcPr>
            <w:tcW w:w="3260" w:type="dxa"/>
          </w:tcPr>
          <w:p w14:paraId="63D749CB" w14:textId="77777777" w:rsidR="006626B2" w:rsidRPr="003E4207" w:rsidRDefault="006626B2" w:rsidP="00845E43">
            <w:pPr>
              <w:rPr>
                <w:sz w:val="16"/>
                <w:szCs w:val="16"/>
                <w:lang w:val="en-US"/>
              </w:rPr>
            </w:pPr>
            <w:r w:rsidRPr="003E4207">
              <w:rPr>
                <w:sz w:val="16"/>
                <w:szCs w:val="16"/>
                <w:lang w:val="en-US"/>
              </w:rPr>
              <w:t>They may Actions financed to be maintained and continued after the end of the support provided by donors at the end of the project?</w:t>
            </w:r>
          </w:p>
        </w:tc>
        <w:tc>
          <w:tcPr>
            <w:tcW w:w="2126" w:type="dxa"/>
            <w:vMerge w:val="restart"/>
          </w:tcPr>
          <w:p w14:paraId="5536DB4B" w14:textId="77777777" w:rsidR="006626B2" w:rsidRPr="003E4207" w:rsidRDefault="006626B2" w:rsidP="00845E43">
            <w:pPr>
              <w:ind w:left="226"/>
              <w:rPr>
                <w:sz w:val="16"/>
                <w:szCs w:val="16"/>
                <w:lang w:val="en-US"/>
              </w:rPr>
            </w:pPr>
          </w:p>
          <w:p w14:paraId="3487B153" w14:textId="77777777" w:rsidR="006626B2" w:rsidRPr="003E4207" w:rsidRDefault="006626B2" w:rsidP="00845E43">
            <w:pPr>
              <w:ind w:left="226"/>
              <w:rPr>
                <w:sz w:val="16"/>
                <w:szCs w:val="16"/>
                <w:lang w:val="en-US"/>
              </w:rPr>
            </w:pPr>
          </w:p>
          <w:p w14:paraId="54AA9844" w14:textId="77777777" w:rsidR="006626B2" w:rsidRPr="003E4207" w:rsidRDefault="006626B2" w:rsidP="00845E43">
            <w:pPr>
              <w:ind w:left="226"/>
              <w:rPr>
                <w:sz w:val="16"/>
                <w:szCs w:val="16"/>
                <w:lang w:val="en-US"/>
              </w:rPr>
            </w:pPr>
          </w:p>
          <w:p w14:paraId="2FA03DC0" w14:textId="77777777" w:rsidR="006626B2" w:rsidRPr="00146027" w:rsidRDefault="006626B2" w:rsidP="006626B2">
            <w:pPr>
              <w:numPr>
                <w:ilvl w:val="0"/>
                <w:numId w:val="43"/>
              </w:numPr>
              <w:ind w:left="226" w:hanging="226"/>
              <w:rPr>
                <w:sz w:val="16"/>
                <w:szCs w:val="16"/>
              </w:rPr>
            </w:pPr>
            <w:r w:rsidRPr="00146027">
              <w:rPr>
                <w:sz w:val="16"/>
                <w:szCs w:val="16"/>
              </w:rPr>
              <w:t>documentary study</w:t>
            </w:r>
          </w:p>
          <w:p w14:paraId="316DA872" w14:textId="77777777" w:rsidR="006626B2" w:rsidRPr="00FC7B2C" w:rsidRDefault="006626B2" w:rsidP="006626B2">
            <w:pPr>
              <w:numPr>
                <w:ilvl w:val="0"/>
                <w:numId w:val="43"/>
              </w:numPr>
              <w:ind w:left="226" w:hanging="226"/>
              <w:rPr>
                <w:sz w:val="16"/>
                <w:szCs w:val="16"/>
              </w:rPr>
            </w:pPr>
            <w:r w:rsidRPr="00146027">
              <w:rPr>
                <w:sz w:val="16"/>
                <w:szCs w:val="16"/>
              </w:rPr>
              <w:t>Interviews</w:t>
            </w:r>
          </w:p>
          <w:p w14:paraId="56E3F202" w14:textId="77777777" w:rsidR="006626B2" w:rsidRPr="00146027" w:rsidRDefault="006626B2" w:rsidP="006626B2">
            <w:pPr>
              <w:numPr>
                <w:ilvl w:val="0"/>
                <w:numId w:val="43"/>
              </w:numPr>
              <w:ind w:left="226" w:hanging="226"/>
              <w:rPr>
                <w:sz w:val="16"/>
                <w:szCs w:val="16"/>
              </w:rPr>
            </w:pPr>
            <w:r w:rsidRPr="00146027">
              <w:rPr>
                <w:sz w:val="16"/>
                <w:szCs w:val="16"/>
              </w:rPr>
              <w:t>In situ observation</w:t>
            </w:r>
          </w:p>
        </w:tc>
        <w:tc>
          <w:tcPr>
            <w:tcW w:w="2268" w:type="dxa"/>
            <w:vMerge w:val="restart"/>
          </w:tcPr>
          <w:p w14:paraId="01C81358" w14:textId="77777777" w:rsidR="006626B2" w:rsidRPr="00146027" w:rsidRDefault="006626B2" w:rsidP="00845E43">
            <w:pPr>
              <w:rPr>
                <w:sz w:val="16"/>
                <w:szCs w:val="16"/>
              </w:rPr>
            </w:pPr>
          </w:p>
          <w:p w14:paraId="739AB78F" w14:textId="77777777" w:rsidR="006626B2" w:rsidRPr="00146027" w:rsidRDefault="006626B2" w:rsidP="00845E43">
            <w:pPr>
              <w:rPr>
                <w:sz w:val="16"/>
                <w:szCs w:val="16"/>
              </w:rPr>
            </w:pPr>
          </w:p>
          <w:p w14:paraId="1180E9AE" w14:textId="77777777" w:rsidR="006626B2" w:rsidRPr="00146027" w:rsidRDefault="006626B2" w:rsidP="00845E43">
            <w:pPr>
              <w:rPr>
                <w:sz w:val="16"/>
                <w:szCs w:val="16"/>
              </w:rPr>
            </w:pPr>
            <w:r w:rsidRPr="00146027">
              <w:rPr>
                <w:sz w:val="16"/>
                <w:szCs w:val="16"/>
              </w:rPr>
              <w:t>Information contained</w:t>
            </w:r>
          </w:p>
        </w:tc>
        <w:tc>
          <w:tcPr>
            <w:tcW w:w="1985" w:type="dxa"/>
            <w:vMerge w:val="restart"/>
          </w:tcPr>
          <w:p w14:paraId="19918504" w14:textId="77777777" w:rsidR="006626B2" w:rsidRPr="00146027" w:rsidRDefault="006626B2" w:rsidP="00845E43">
            <w:pPr>
              <w:rPr>
                <w:sz w:val="16"/>
                <w:szCs w:val="16"/>
              </w:rPr>
            </w:pPr>
          </w:p>
          <w:p w14:paraId="7EA8A4E5" w14:textId="77777777" w:rsidR="006626B2" w:rsidRPr="00146027" w:rsidRDefault="006626B2" w:rsidP="00845E43">
            <w:pPr>
              <w:rPr>
                <w:sz w:val="16"/>
                <w:szCs w:val="16"/>
              </w:rPr>
            </w:pPr>
          </w:p>
          <w:p w14:paraId="26CAD91B" w14:textId="77777777" w:rsidR="006626B2" w:rsidRPr="003E4207" w:rsidRDefault="006626B2" w:rsidP="00845E43">
            <w:pPr>
              <w:rPr>
                <w:b/>
                <w:sz w:val="16"/>
                <w:szCs w:val="16"/>
                <w:lang w:val="en-US"/>
              </w:rPr>
            </w:pPr>
            <w:r w:rsidRPr="003E4207">
              <w:rPr>
                <w:b/>
                <w:sz w:val="16"/>
                <w:szCs w:val="16"/>
                <w:lang w:val="en-US"/>
              </w:rPr>
              <w:t>Review mechanisms and sustainability measures provided and the situation at the end of the project</w:t>
            </w:r>
          </w:p>
        </w:tc>
      </w:tr>
      <w:tr w:rsidR="006626B2" w:rsidRPr="00847120" w14:paraId="2FE176C4" w14:textId="77777777" w:rsidTr="00845E43">
        <w:tc>
          <w:tcPr>
            <w:tcW w:w="1276" w:type="dxa"/>
            <w:vMerge/>
          </w:tcPr>
          <w:p w14:paraId="10C043FB" w14:textId="77777777" w:rsidR="006626B2" w:rsidRPr="003E4207" w:rsidRDefault="006626B2" w:rsidP="00845E43">
            <w:pPr>
              <w:rPr>
                <w:b/>
                <w:i/>
                <w:smallCaps/>
                <w:sz w:val="18"/>
                <w:szCs w:val="18"/>
                <w:lang w:val="en-US"/>
              </w:rPr>
            </w:pPr>
          </w:p>
        </w:tc>
        <w:tc>
          <w:tcPr>
            <w:tcW w:w="1560" w:type="dxa"/>
            <w:vMerge/>
          </w:tcPr>
          <w:p w14:paraId="3AFCA736" w14:textId="77777777" w:rsidR="006626B2" w:rsidRPr="003E4207" w:rsidRDefault="006626B2" w:rsidP="00845E43">
            <w:pPr>
              <w:rPr>
                <w:sz w:val="16"/>
                <w:szCs w:val="16"/>
                <w:lang w:val="en-US"/>
              </w:rPr>
            </w:pPr>
          </w:p>
        </w:tc>
        <w:tc>
          <w:tcPr>
            <w:tcW w:w="3260" w:type="dxa"/>
          </w:tcPr>
          <w:p w14:paraId="09A790D9" w14:textId="77777777" w:rsidR="006626B2" w:rsidRPr="003E4207" w:rsidRDefault="006626B2" w:rsidP="00845E43">
            <w:pPr>
              <w:rPr>
                <w:sz w:val="16"/>
                <w:szCs w:val="16"/>
                <w:lang w:val="en-US"/>
              </w:rPr>
            </w:pPr>
            <w:r w:rsidRPr="003E4207">
              <w:rPr>
                <w:sz w:val="16"/>
                <w:szCs w:val="16"/>
                <w:lang w:val="en-US"/>
              </w:rPr>
              <w:t>What measures and strategies are implemented by beneficiaries, communities and the government of Djibouti to sustain the results?</w:t>
            </w:r>
          </w:p>
        </w:tc>
        <w:tc>
          <w:tcPr>
            <w:tcW w:w="2126" w:type="dxa"/>
            <w:vMerge/>
          </w:tcPr>
          <w:p w14:paraId="7C6C7A38" w14:textId="77777777" w:rsidR="006626B2" w:rsidRPr="003E4207" w:rsidRDefault="006626B2" w:rsidP="00845E43">
            <w:pPr>
              <w:rPr>
                <w:sz w:val="16"/>
                <w:szCs w:val="16"/>
                <w:lang w:val="en-US"/>
              </w:rPr>
            </w:pPr>
          </w:p>
        </w:tc>
        <w:tc>
          <w:tcPr>
            <w:tcW w:w="2268" w:type="dxa"/>
            <w:vMerge/>
          </w:tcPr>
          <w:p w14:paraId="6899A8AF" w14:textId="77777777" w:rsidR="006626B2" w:rsidRPr="003E4207" w:rsidRDefault="006626B2" w:rsidP="00845E43">
            <w:pPr>
              <w:rPr>
                <w:sz w:val="16"/>
                <w:szCs w:val="16"/>
                <w:lang w:val="en-US"/>
              </w:rPr>
            </w:pPr>
          </w:p>
        </w:tc>
        <w:tc>
          <w:tcPr>
            <w:tcW w:w="1985" w:type="dxa"/>
            <w:vMerge/>
          </w:tcPr>
          <w:p w14:paraId="69E9229B" w14:textId="77777777" w:rsidR="006626B2" w:rsidRPr="003E4207" w:rsidRDefault="006626B2" w:rsidP="00845E43">
            <w:pPr>
              <w:rPr>
                <w:sz w:val="16"/>
                <w:szCs w:val="16"/>
                <w:lang w:val="en-US"/>
              </w:rPr>
            </w:pPr>
          </w:p>
        </w:tc>
      </w:tr>
      <w:tr w:rsidR="006626B2" w:rsidRPr="00847120" w14:paraId="39150BF1" w14:textId="77777777" w:rsidTr="00845E43">
        <w:tc>
          <w:tcPr>
            <w:tcW w:w="1276" w:type="dxa"/>
          </w:tcPr>
          <w:p w14:paraId="77960A9A" w14:textId="77777777" w:rsidR="006626B2" w:rsidRPr="00524FC1" w:rsidRDefault="006626B2" w:rsidP="00845E43">
            <w:pPr>
              <w:rPr>
                <w:b/>
                <w:i/>
                <w:smallCaps/>
                <w:sz w:val="18"/>
                <w:szCs w:val="18"/>
              </w:rPr>
            </w:pPr>
            <w:r w:rsidRPr="00524FC1">
              <w:rPr>
                <w:b/>
                <w:i/>
                <w:smallCaps/>
                <w:sz w:val="18"/>
                <w:szCs w:val="18"/>
              </w:rPr>
              <w:t>Capitalization</w:t>
            </w:r>
          </w:p>
        </w:tc>
        <w:tc>
          <w:tcPr>
            <w:tcW w:w="1560" w:type="dxa"/>
          </w:tcPr>
          <w:p w14:paraId="5221A823" w14:textId="77777777" w:rsidR="006626B2" w:rsidRPr="003E4207" w:rsidRDefault="006626B2" w:rsidP="00845E43">
            <w:pPr>
              <w:rPr>
                <w:sz w:val="16"/>
                <w:szCs w:val="16"/>
                <w:lang w:val="en-US"/>
              </w:rPr>
            </w:pPr>
            <w:r w:rsidRPr="003E4207">
              <w:rPr>
                <w:sz w:val="16"/>
                <w:szCs w:val="16"/>
                <w:lang w:val="en-US"/>
              </w:rPr>
              <w:t>What lessons learned from the implementation of the project?</w:t>
            </w:r>
          </w:p>
        </w:tc>
        <w:tc>
          <w:tcPr>
            <w:tcW w:w="3260" w:type="dxa"/>
          </w:tcPr>
          <w:p w14:paraId="703C19A8" w14:textId="77777777" w:rsidR="006626B2" w:rsidRPr="003E4207" w:rsidRDefault="006626B2" w:rsidP="00845E43">
            <w:pPr>
              <w:rPr>
                <w:sz w:val="16"/>
                <w:szCs w:val="16"/>
                <w:lang w:val="en-US"/>
              </w:rPr>
            </w:pPr>
            <w:r w:rsidRPr="003E4207">
              <w:rPr>
                <w:sz w:val="16"/>
                <w:szCs w:val="16"/>
                <w:lang w:val="en-US"/>
              </w:rPr>
              <w:t>What are the significant lessons learned from project implementation in Djibouti?</w:t>
            </w:r>
          </w:p>
          <w:p w14:paraId="4CB14528" w14:textId="77777777" w:rsidR="006626B2" w:rsidRPr="003E4207" w:rsidRDefault="006626B2" w:rsidP="00845E43">
            <w:pPr>
              <w:rPr>
                <w:sz w:val="16"/>
                <w:szCs w:val="16"/>
                <w:lang w:val="en-US"/>
              </w:rPr>
            </w:pPr>
          </w:p>
        </w:tc>
        <w:tc>
          <w:tcPr>
            <w:tcW w:w="2126" w:type="dxa"/>
          </w:tcPr>
          <w:p w14:paraId="47B6E493" w14:textId="77777777" w:rsidR="006626B2" w:rsidRPr="00146027" w:rsidRDefault="006626B2" w:rsidP="006626B2">
            <w:pPr>
              <w:numPr>
                <w:ilvl w:val="0"/>
                <w:numId w:val="43"/>
              </w:numPr>
              <w:ind w:left="226" w:hanging="226"/>
              <w:rPr>
                <w:sz w:val="16"/>
                <w:szCs w:val="16"/>
              </w:rPr>
            </w:pPr>
            <w:r w:rsidRPr="00146027">
              <w:rPr>
                <w:sz w:val="16"/>
                <w:szCs w:val="16"/>
              </w:rPr>
              <w:t>documentary study</w:t>
            </w:r>
          </w:p>
          <w:p w14:paraId="4E6BBB76" w14:textId="77777777" w:rsidR="006626B2" w:rsidRPr="00FC7B2C" w:rsidRDefault="006626B2" w:rsidP="006626B2">
            <w:pPr>
              <w:numPr>
                <w:ilvl w:val="0"/>
                <w:numId w:val="43"/>
              </w:numPr>
              <w:ind w:left="226" w:hanging="226"/>
              <w:rPr>
                <w:sz w:val="16"/>
                <w:szCs w:val="16"/>
              </w:rPr>
            </w:pPr>
            <w:r w:rsidRPr="00146027">
              <w:rPr>
                <w:sz w:val="16"/>
                <w:szCs w:val="16"/>
              </w:rPr>
              <w:t>Interviews</w:t>
            </w:r>
          </w:p>
          <w:p w14:paraId="16037277" w14:textId="77777777" w:rsidR="006626B2" w:rsidRPr="00146027" w:rsidRDefault="006626B2" w:rsidP="006626B2">
            <w:pPr>
              <w:numPr>
                <w:ilvl w:val="0"/>
                <w:numId w:val="43"/>
              </w:numPr>
              <w:ind w:left="226" w:hanging="226"/>
              <w:rPr>
                <w:sz w:val="16"/>
                <w:szCs w:val="16"/>
              </w:rPr>
            </w:pPr>
            <w:r w:rsidRPr="00146027">
              <w:rPr>
                <w:sz w:val="16"/>
                <w:szCs w:val="16"/>
              </w:rPr>
              <w:t>In situ observation</w:t>
            </w:r>
          </w:p>
        </w:tc>
        <w:tc>
          <w:tcPr>
            <w:tcW w:w="2268" w:type="dxa"/>
          </w:tcPr>
          <w:p w14:paraId="1D4AF57B" w14:textId="77777777" w:rsidR="006626B2" w:rsidRPr="003E4207" w:rsidRDefault="006626B2" w:rsidP="00845E43">
            <w:pPr>
              <w:rPr>
                <w:sz w:val="16"/>
                <w:szCs w:val="16"/>
                <w:lang w:val="en-US"/>
              </w:rPr>
            </w:pPr>
            <w:r w:rsidRPr="003E4207">
              <w:rPr>
                <w:sz w:val="16"/>
                <w:szCs w:val="16"/>
                <w:lang w:val="en-US"/>
              </w:rPr>
              <w:t>Information contained on the successes and failures</w:t>
            </w:r>
          </w:p>
        </w:tc>
        <w:tc>
          <w:tcPr>
            <w:tcW w:w="1985" w:type="dxa"/>
          </w:tcPr>
          <w:p w14:paraId="5FB836A4" w14:textId="77777777" w:rsidR="006626B2" w:rsidRPr="003E4207" w:rsidRDefault="006626B2" w:rsidP="00845E43">
            <w:pPr>
              <w:rPr>
                <w:sz w:val="16"/>
                <w:szCs w:val="16"/>
                <w:lang w:val="en-US"/>
              </w:rPr>
            </w:pPr>
            <w:r w:rsidRPr="003E4207">
              <w:rPr>
                <w:sz w:val="16"/>
                <w:szCs w:val="16"/>
                <w:lang w:val="en-US"/>
              </w:rPr>
              <w:t>To highlight the failures and successes and model advocating what should be avoided and which should be encouraged.</w:t>
            </w:r>
          </w:p>
        </w:tc>
      </w:tr>
    </w:tbl>
    <w:p w14:paraId="7777F8A2" w14:textId="77777777" w:rsidR="0056586F" w:rsidRPr="003E4207" w:rsidRDefault="0056586F" w:rsidP="00B42F5B">
      <w:pPr>
        <w:rPr>
          <w:color w:val="000000" w:themeColor="text1"/>
          <w:lang w:val="en-US"/>
        </w:rPr>
      </w:pPr>
    </w:p>
    <w:p w14:paraId="508A681F" w14:textId="77777777" w:rsidR="006626B2" w:rsidRPr="003E4207" w:rsidRDefault="006626B2" w:rsidP="00B42F5B">
      <w:pPr>
        <w:rPr>
          <w:color w:val="000000" w:themeColor="text1"/>
          <w:lang w:val="en-US"/>
        </w:rPr>
      </w:pPr>
    </w:p>
    <w:p w14:paraId="68C93E1B" w14:textId="77777777" w:rsidR="006626B2" w:rsidRPr="003E4207" w:rsidRDefault="006626B2" w:rsidP="00B42F5B">
      <w:pPr>
        <w:rPr>
          <w:color w:val="000000" w:themeColor="text1"/>
          <w:lang w:val="en-US"/>
        </w:rPr>
      </w:pPr>
    </w:p>
    <w:p w14:paraId="0B6091A4" w14:textId="77777777" w:rsidR="006626B2" w:rsidRPr="003E4207" w:rsidRDefault="006626B2">
      <w:pPr>
        <w:spacing w:line="360" w:lineRule="auto"/>
        <w:ind w:right="284"/>
        <w:jc w:val="both"/>
        <w:rPr>
          <w:color w:val="000000" w:themeColor="text1"/>
          <w:lang w:val="en-US"/>
        </w:rPr>
      </w:pPr>
      <w:r w:rsidRPr="003E4207">
        <w:rPr>
          <w:color w:val="000000" w:themeColor="text1"/>
          <w:lang w:val="en-US"/>
        </w:rPr>
        <w:br w:type="page"/>
      </w:r>
    </w:p>
    <w:p w14:paraId="12BFEF69" w14:textId="77777777" w:rsidR="006626B2" w:rsidRPr="003E4207" w:rsidRDefault="006626B2" w:rsidP="00B42F5B">
      <w:pPr>
        <w:rPr>
          <w:color w:val="000000" w:themeColor="text1"/>
          <w:lang w:val="en-US"/>
        </w:rPr>
        <w:sectPr w:rsidR="006626B2" w:rsidRPr="003E4207" w:rsidSect="006626B2">
          <w:pgSz w:w="16838" w:h="11906" w:orient="landscape"/>
          <w:pgMar w:top="1418" w:right="1418" w:bottom="1418" w:left="1418" w:header="709" w:footer="709" w:gutter="0"/>
          <w:cols w:space="708"/>
          <w:docGrid w:linePitch="360"/>
        </w:sectPr>
      </w:pPr>
    </w:p>
    <w:p w14:paraId="685056C6" w14:textId="77777777" w:rsidR="0056586F" w:rsidRPr="003E4207" w:rsidRDefault="0056586F" w:rsidP="00B42F5B">
      <w:pPr>
        <w:rPr>
          <w:color w:val="000000" w:themeColor="text1"/>
          <w:lang w:val="en-US"/>
        </w:rPr>
      </w:pPr>
    </w:p>
    <w:p w14:paraId="6D1DDCA4" w14:textId="77777777" w:rsidR="00B42F5B" w:rsidRPr="003A58D5" w:rsidRDefault="006626B2" w:rsidP="003A58D5">
      <w:pPr>
        <w:pStyle w:val="Heading1"/>
        <w:spacing w:before="0"/>
        <w:rPr>
          <w:rFonts w:ascii="Arial Black" w:hAnsi="Arial Black"/>
          <w:color w:val="000000" w:themeColor="text1"/>
          <w:sz w:val="24"/>
          <w:szCs w:val="24"/>
        </w:rPr>
      </w:pPr>
      <w:bookmarkStart w:id="177" w:name="_Toc536616133"/>
      <w:bookmarkStart w:id="178" w:name="_Toc536630614"/>
      <w:r w:rsidRPr="003A58D5">
        <w:rPr>
          <w:rFonts w:ascii="Arial Black" w:hAnsi="Arial Black"/>
          <w:color w:val="000000" w:themeColor="text1"/>
          <w:sz w:val="24"/>
          <w:szCs w:val="24"/>
          <w:u w:val="single"/>
        </w:rPr>
        <w:t>Appendix VII</w:t>
      </w:r>
      <w:r w:rsidRPr="003A58D5">
        <w:rPr>
          <w:rFonts w:ascii="Arial Black" w:hAnsi="Arial Black"/>
          <w:color w:val="000000" w:themeColor="text1"/>
          <w:sz w:val="24"/>
          <w:szCs w:val="24"/>
        </w:rPr>
        <w:t xml:space="preserve"> Summary of results </w:t>
      </w:r>
      <w:bookmarkEnd w:id="177"/>
      <w:bookmarkEnd w:id="178"/>
    </w:p>
    <w:p w14:paraId="2DA6834E" w14:textId="77777777" w:rsidR="00B42F5B" w:rsidRDefault="00B42F5B" w:rsidP="00B42F5B">
      <w:pPr>
        <w:rPr>
          <w:color w:val="000000" w:themeColor="text1"/>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271"/>
        <w:gridCol w:w="3667"/>
      </w:tblGrid>
      <w:tr w:rsidR="006626B2" w:rsidRPr="00E71AA5" w14:paraId="604F1880" w14:textId="77777777" w:rsidTr="00845E43">
        <w:tc>
          <w:tcPr>
            <w:tcW w:w="2411" w:type="dxa"/>
          </w:tcPr>
          <w:p w14:paraId="68080766" w14:textId="77777777" w:rsidR="006626B2" w:rsidRPr="00E71AA5" w:rsidRDefault="006626B2" w:rsidP="00845E43">
            <w:pPr>
              <w:autoSpaceDE w:val="0"/>
              <w:autoSpaceDN w:val="0"/>
              <w:adjustRightInd w:val="0"/>
              <w:jc w:val="center"/>
              <w:rPr>
                <w:rFonts w:eastAsia="Calibri"/>
                <w:b/>
              </w:rPr>
            </w:pPr>
            <w:r w:rsidRPr="00E71AA5">
              <w:rPr>
                <w:rFonts w:eastAsia="Calibri"/>
                <w:b/>
                <w:sz w:val="22"/>
                <w:szCs w:val="22"/>
              </w:rPr>
              <w:t>Measured</w:t>
            </w:r>
          </w:p>
        </w:tc>
        <w:tc>
          <w:tcPr>
            <w:tcW w:w="4271" w:type="dxa"/>
          </w:tcPr>
          <w:p w14:paraId="1710B983" w14:textId="77777777" w:rsidR="006626B2" w:rsidRPr="00E71AA5" w:rsidRDefault="006626B2" w:rsidP="00845E43">
            <w:pPr>
              <w:autoSpaceDE w:val="0"/>
              <w:autoSpaceDN w:val="0"/>
              <w:adjustRightInd w:val="0"/>
              <w:jc w:val="center"/>
              <w:rPr>
                <w:rFonts w:eastAsia="Calibri"/>
                <w:b/>
              </w:rPr>
            </w:pPr>
            <w:r w:rsidRPr="00E71AA5">
              <w:rPr>
                <w:rFonts w:eastAsia="Calibri"/>
                <w:b/>
                <w:sz w:val="22"/>
                <w:szCs w:val="22"/>
              </w:rPr>
              <w:t>notation</w:t>
            </w:r>
          </w:p>
        </w:tc>
        <w:tc>
          <w:tcPr>
            <w:tcW w:w="3667" w:type="dxa"/>
          </w:tcPr>
          <w:p w14:paraId="77A987D1" w14:textId="77777777" w:rsidR="006626B2" w:rsidRPr="00E71AA5" w:rsidRDefault="006626B2" w:rsidP="00845E43">
            <w:pPr>
              <w:autoSpaceDE w:val="0"/>
              <w:autoSpaceDN w:val="0"/>
              <w:adjustRightInd w:val="0"/>
              <w:jc w:val="center"/>
              <w:rPr>
                <w:rFonts w:eastAsia="Calibri"/>
                <w:b/>
              </w:rPr>
            </w:pPr>
            <w:r w:rsidRPr="00E71AA5">
              <w:rPr>
                <w:rFonts w:eastAsia="Calibri"/>
                <w:b/>
                <w:sz w:val="22"/>
                <w:szCs w:val="22"/>
              </w:rPr>
              <w:t>Description of achievements</w:t>
            </w:r>
          </w:p>
          <w:p w14:paraId="3DCC43BA" w14:textId="77777777" w:rsidR="006626B2" w:rsidRPr="00E71AA5" w:rsidRDefault="006626B2" w:rsidP="00845E43">
            <w:pPr>
              <w:autoSpaceDE w:val="0"/>
              <w:autoSpaceDN w:val="0"/>
              <w:adjustRightInd w:val="0"/>
              <w:jc w:val="center"/>
              <w:rPr>
                <w:rFonts w:eastAsia="Calibri"/>
                <w:b/>
              </w:rPr>
            </w:pPr>
          </w:p>
        </w:tc>
      </w:tr>
      <w:tr w:rsidR="006626B2" w:rsidRPr="00E71AA5" w14:paraId="75F5CF45" w14:textId="77777777" w:rsidTr="00845E43">
        <w:trPr>
          <w:trHeight w:val="392"/>
        </w:trPr>
        <w:tc>
          <w:tcPr>
            <w:tcW w:w="2411" w:type="dxa"/>
          </w:tcPr>
          <w:p w14:paraId="556BCFD9" w14:textId="77777777" w:rsidR="006626B2" w:rsidRPr="00E71AA5" w:rsidRDefault="006626B2" w:rsidP="00845E43">
            <w:pPr>
              <w:autoSpaceDE w:val="0"/>
              <w:autoSpaceDN w:val="0"/>
              <w:adjustRightInd w:val="0"/>
              <w:jc w:val="center"/>
              <w:rPr>
                <w:rFonts w:eastAsia="Calibri"/>
                <w:b/>
              </w:rPr>
            </w:pPr>
            <w:r w:rsidRPr="00E71AA5">
              <w:rPr>
                <w:rFonts w:eastAsia="Calibri"/>
                <w:b/>
                <w:sz w:val="22"/>
                <w:szCs w:val="22"/>
              </w:rPr>
              <w:t>Project Strategy</w:t>
            </w:r>
          </w:p>
        </w:tc>
        <w:tc>
          <w:tcPr>
            <w:tcW w:w="4271" w:type="dxa"/>
          </w:tcPr>
          <w:p w14:paraId="2411A082" w14:textId="77777777" w:rsidR="006626B2" w:rsidRPr="00E71AA5" w:rsidRDefault="006626B2" w:rsidP="00845E43">
            <w:pPr>
              <w:autoSpaceDE w:val="0"/>
              <w:autoSpaceDN w:val="0"/>
              <w:adjustRightInd w:val="0"/>
              <w:rPr>
                <w:rFonts w:eastAsia="Calibri"/>
              </w:rPr>
            </w:pPr>
          </w:p>
        </w:tc>
        <w:tc>
          <w:tcPr>
            <w:tcW w:w="3667" w:type="dxa"/>
          </w:tcPr>
          <w:p w14:paraId="53476B8D" w14:textId="77777777" w:rsidR="006626B2" w:rsidRPr="00E71AA5" w:rsidRDefault="006626B2" w:rsidP="00845E43">
            <w:pPr>
              <w:autoSpaceDE w:val="0"/>
              <w:autoSpaceDN w:val="0"/>
              <w:adjustRightInd w:val="0"/>
              <w:rPr>
                <w:rFonts w:eastAsia="Calibri"/>
              </w:rPr>
            </w:pPr>
          </w:p>
        </w:tc>
      </w:tr>
      <w:tr w:rsidR="006626B2" w:rsidRPr="00E71AA5" w14:paraId="5B33F5A6" w14:textId="77777777" w:rsidTr="00845E43">
        <w:tc>
          <w:tcPr>
            <w:tcW w:w="2411" w:type="dxa"/>
            <w:vMerge w:val="restart"/>
          </w:tcPr>
          <w:p w14:paraId="721D7C1B" w14:textId="77777777" w:rsidR="006626B2" w:rsidRPr="00E71AA5" w:rsidRDefault="006626B2" w:rsidP="00845E43">
            <w:pPr>
              <w:autoSpaceDE w:val="0"/>
              <w:autoSpaceDN w:val="0"/>
              <w:adjustRightInd w:val="0"/>
              <w:jc w:val="center"/>
              <w:rPr>
                <w:rFonts w:eastAsia="Calibri"/>
                <w:b/>
              </w:rPr>
            </w:pPr>
          </w:p>
          <w:p w14:paraId="702F0354" w14:textId="77777777" w:rsidR="006626B2" w:rsidRPr="00E71AA5" w:rsidRDefault="006626B2" w:rsidP="00845E43">
            <w:pPr>
              <w:autoSpaceDE w:val="0"/>
              <w:autoSpaceDN w:val="0"/>
              <w:adjustRightInd w:val="0"/>
              <w:jc w:val="center"/>
              <w:rPr>
                <w:rFonts w:eastAsia="Calibri"/>
                <w:b/>
              </w:rPr>
            </w:pPr>
          </w:p>
          <w:p w14:paraId="569FA088" w14:textId="77777777" w:rsidR="006626B2" w:rsidRPr="00E71AA5" w:rsidRDefault="006626B2" w:rsidP="00845E43">
            <w:pPr>
              <w:autoSpaceDE w:val="0"/>
              <w:autoSpaceDN w:val="0"/>
              <w:adjustRightInd w:val="0"/>
              <w:jc w:val="center"/>
              <w:rPr>
                <w:rFonts w:eastAsia="Calibri"/>
                <w:b/>
              </w:rPr>
            </w:pPr>
          </w:p>
          <w:p w14:paraId="44DE545A" w14:textId="77777777" w:rsidR="006626B2" w:rsidRPr="00E71AA5" w:rsidRDefault="006626B2" w:rsidP="00845E43">
            <w:pPr>
              <w:autoSpaceDE w:val="0"/>
              <w:autoSpaceDN w:val="0"/>
              <w:adjustRightInd w:val="0"/>
              <w:jc w:val="center"/>
              <w:rPr>
                <w:rFonts w:eastAsia="Calibri"/>
                <w:b/>
              </w:rPr>
            </w:pPr>
            <w:r w:rsidRPr="00E71AA5">
              <w:rPr>
                <w:rFonts w:eastAsia="Calibri"/>
                <w:b/>
                <w:sz w:val="22"/>
                <w:szCs w:val="22"/>
              </w:rPr>
              <w:t>Progress towards results</w:t>
            </w:r>
          </w:p>
        </w:tc>
        <w:tc>
          <w:tcPr>
            <w:tcW w:w="4271" w:type="dxa"/>
          </w:tcPr>
          <w:p w14:paraId="2056DD75" w14:textId="77777777" w:rsidR="006626B2" w:rsidRPr="003E4207" w:rsidRDefault="006626B2" w:rsidP="00845E43">
            <w:pPr>
              <w:autoSpaceDE w:val="0"/>
              <w:autoSpaceDN w:val="0"/>
              <w:adjustRightInd w:val="0"/>
              <w:rPr>
                <w:lang w:val="en-US"/>
              </w:rPr>
            </w:pPr>
            <w:r w:rsidRPr="003E4207">
              <w:rPr>
                <w:b/>
                <w:sz w:val="22"/>
                <w:szCs w:val="22"/>
                <w:u w:val="single"/>
                <w:lang w:val="en-US"/>
              </w:rPr>
              <w:t>Goal</w:t>
            </w:r>
            <w:r w:rsidRPr="003E4207">
              <w:rPr>
                <w:sz w:val="22"/>
                <w:szCs w:val="22"/>
                <w:lang w:val="en-US"/>
              </w:rPr>
              <w:t>: Improving resilience in rural communities</w:t>
            </w:r>
          </w:p>
          <w:p w14:paraId="3F7AA666" w14:textId="77777777" w:rsidR="006626B2" w:rsidRPr="003E4207" w:rsidRDefault="006626B2" w:rsidP="00845E43">
            <w:pPr>
              <w:autoSpaceDE w:val="0"/>
              <w:autoSpaceDN w:val="0"/>
              <w:adjustRightInd w:val="0"/>
              <w:rPr>
                <w:rFonts w:eastAsia="Calibri"/>
                <w:lang w:val="en-US"/>
              </w:rPr>
            </w:pPr>
          </w:p>
          <w:p w14:paraId="5F4E692D" w14:textId="77777777" w:rsidR="006626B2" w:rsidRPr="00E71AA5" w:rsidRDefault="006626B2" w:rsidP="00845E43">
            <w:pPr>
              <w:autoSpaceDE w:val="0"/>
              <w:autoSpaceDN w:val="0"/>
              <w:adjustRightInd w:val="0"/>
              <w:rPr>
                <w:rFonts w:eastAsia="Calibri"/>
              </w:rPr>
            </w:pPr>
            <w:r w:rsidRPr="00E71AA5">
              <w:rPr>
                <w:rFonts w:eastAsia="Calibri"/>
                <w:b/>
                <w:sz w:val="22"/>
                <w:szCs w:val="22"/>
                <w:u w:val="single"/>
              </w:rPr>
              <w:t>Note</w:t>
            </w:r>
            <w:r w:rsidRPr="00E71AA5">
              <w:rPr>
                <w:rFonts w:eastAsia="Calibri"/>
                <w:sz w:val="22"/>
                <w:szCs w:val="22"/>
              </w:rPr>
              <w:t xml:space="preserve">: </w:t>
            </w:r>
            <w:r w:rsidRPr="00E71AA5">
              <w:rPr>
                <w:rFonts w:ascii="Arial Black" w:eastAsia="Calibri" w:hAnsi="Arial Black"/>
                <w:b/>
                <w:sz w:val="22"/>
                <w:szCs w:val="22"/>
              </w:rPr>
              <w:t>S</w:t>
            </w:r>
            <w:r w:rsidRPr="00E71AA5">
              <w:rPr>
                <w:rFonts w:ascii="Arial Black" w:eastAsia="Calibri" w:hAnsi="Arial Black"/>
                <w:sz w:val="22"/>
                <w:szCs w:val="22"/>
              </w:rPr>
              <w:t xml:space="preserve"> (Satisfactory)</w:t>
            </w:r>
            <w:r w:rsidRPr="00E71AA5">
              <w:rPr>
                <w:rFonts w:eastAsia="Calibri"/>
                <w:sz w:val="22"/>
                <w:szCs w:val="22"/>
              </w:rPr>
              <w:t xml:space="preserve"> </w:t>
            </w:r>
          </w:p>
          <w:p w14:paraId="5E25C02F" w14:textId="77777777" w:rsidR="006626B2" w:rsidRPr="00E71AA5" w:rsidRDefault="006626B2" w:rsidP="00845E43">
            <w:pPr>
              <w:autoSpaceDE w:val="0"/>
              <w:autoSpaceDN w:val="0"/>
              <w:adjustRightInd w:val="0"/>
              <w:rPr>
                <w:rFonts w:eastAsia="Calibri"/>
              </w:rPr>
            </w:pPr>
          </w:p>
        </w:tc>
        <w:tc>
          <w:tcPr>
            <w:tcW w:w="3667" w:type="dxa"/>
          </w:tcPr>
          <w:p w14:paraId="694AA6EF" w14:textId="77777777" w:rsidR="006626B2" w:rsidRPr="00E71AA5" w:rsidRDefault="006626B2" w:rsidP="00845E43">
            <w:pPr>
              <w:autoSpaceDE w:val="0"/>
              <w:autoSpaceDN w:val="0"/>
              <w:adjustRightInd w:val="0"/>
              <w:rPr>
                <w:rFonts w:eastAsia="Calibri"/>
              </w:rPr>
            </w:pPr>
          </w:p>
          <w:p w14:paraId="6FF3132F" w14:textId="77777777" w:rsidR="006626B2" w:rsidRPr="00E71AA5" w:rsidRDefault="006626B2" w:rsidP="00845E43">
            <w:pPr>
              <w:autoSpaceDE w:val="0"/>
              <w:autoSpaceDN w:val="0"/>
              <w:adjustRightInd w:val="0"/>
              <w:rPr>
                <w:rFonts w:eastAsia="Calibri"/>
              </w:rPr>
            </w:pPr>
          </w:p>
        </w:tc>
      </w:tr>
      <w:tr w:rsidR="006626B2" w:rsidRPr="00847120" w14:paraId="29390E15" w14:textId="77777777" w:rsidTr="00845E43">
        <w:tc>
          <w:tcPr>
            <w:tcW w:w="2411" w:type="dxa"/>
            <w:vMerge/>
          </w:tcPr>
          <w:p w14:paraId="7363B9A4" w14:textId="77777777" w:rsidR="006626B2" w:rsidRPr="00E71AA5" w:rsidRDefault="006626B2" w:rsidP="00845E43">
            <w:pPr>
              <w:autoSpaceDE w:val="0"/>
              <w:autoSpaceDN w:val="0"/>
              <w:adjustRightInd w:val="0"/>
              <w:jc w:val="center"/>
              <w:rPr>
                <w:rFonts w:eastAsia="Calibri"/>
                <w:b/>
              </w:rPr>
            </w:pPr>
          </w:p>
        </w:tc>
        <w:tc>
          <w:tcPr>
            <w:tcW w:w="4271" w:type="dxa"/>
          </w:tcPr>
          <w:p w14:paraId="53D5CEB3" w14:textId="77777777" w:rsidR="006626B2" w:rsidRPr="003E4207" w:rsidRDefault="006626B2" w:rsidP="00845E43">
            <w:pPr>
              <w:autoSpaceDE w:val="0"/>
              <w:autoSpaceDN w:val="0"/>
              <w:adjustRightInd w:val="0"/>
              <w:rPr>
                <w:lang w:val="en-US"/>
              </w:rPr>
            </w:pPr>
            <w:r w:rsidRPr="003E4207">
              <w:rPr>
                <w:b/>
                <w:sz w:val="22"/>
                <w:szCs w:val="22"/>
                <w:u w:val="single"/>
                <w:lang w:val="en-US"/>
              </w:rPr>
              <w:t>R1</w:t>
            </w:r>
            <w:r w:rsidRPr="003E4207">
              <w:rPr>
                <w:sz w:val="22"/>
                <w:szCs w:val="22"/>
                <w:lang w:val="en-US"/>
              </w:rPr>
              <w:t xml:space="preserve"> : Sustainable access to secure water resources </w:t>
            </w:r>
          </w:p>
          <w:p w14:paraId="4C678843" w14:textId="77777777" w:rsidR="006626B2" w:rsidRPr="003E4207" w:rsidRDefault="006626B2" w:rsidP="00845E43">
            <w:pPr>
              <w:autoSpaceDE w:val="0"/>
              <w:autoSpaceDN w:val="0"/>
              <w:adjustRightInd w:val="0"/>
              <w:rPr>
                <w:lang w:val="en-US"/>
              </w:rPr>
            </w:pPr>
          </w:p>
          <w:p w14:paraId="3AE34702" w14:textId="77777777" w:rsidR="006626B2" w:rsidRPr="00E71AA5" w:rsidRDefault="006626B2" w:rsidP="00845E43">
            <w:pPr>
              <w:autoSpaceDE w:val="0"/>
              <w:autoSpaceDN w:val="0"/>
              <w:adjustRightInd w:val="0"/>
              <w:rPr>
                <w:rFonts w:eastAsia="Calibri"/>
              </w:rPr>
            </w:pPr>
            <w:r w:rsidRPr="00E71AA5">
              <w:rPr>
                <w:rFonts w:eastAsia="Calibri"/>
                <w:b/>
                <w:sz w:val="22"/>
                <w:szCs w:val="22"/>
                <w:u w:val="single"/>
              </w:rPr>
              <w:t>Note</w:t>
            </w:r>
            <w:r w:rsidRPr="00E71AA5">
              <w:rPr>
                <w:rFonts w:eastAsia="Calibri"/>
                <w:sz w:val="22"/>
                <w:szCs w:val="22"/>
              </w:rPr>
              <w:t xml:space="preserve"> : </w:t>
            </w:r>
            <w:r w:rsidR="00253759" w:rsidRPr="00E71AA5">
              <w:rPr>
                <w:rFonts w:ascii="Arial Black" w:eastAsia="Calibri" w:hAnsi="Arial Black" w:cs="Arial"/>
                <w:b/>
                <w:sz w:val="22"/>
                <w:szCs w:val="22"/>
              </w:rPr>
              <w:t>S</w:t>
            </w:r>
            <w:r w:rsidRPr="00E71AA5">
              <w:rPr>
                <w:rFonts w:ascii="Arial Black" w:eastAsia="Calibri" w:hAnsi="Arial Black" w:cs="Arial"/>
                <w:sz w:val="22"/>
                <w:szCs w:val="22"/>
              </w:rPr>
              <w:t xml:space="preserve"> (Satisfactory)</w:t>
            </w:r>
            <w:r w:rsidRPr="00E71AA5">
              <w:rPr>
                <w:rFonts w:ascii="Arial Black" w:eastAsia="Calibri" w:hAnsi="Arial Black"/>
                <w:sz w:val="22"/>
                <w:szCs w:val="22"/>
              </w:rPr>
              <w:t xml:space="preserve"> </w:t>
            </w:r>
          </w:p>
          <w:p w14:paraId="3C27FB4F" w14:textId="77777777" w:rsidR="006626B2" w:rsidRPr="00E71AA5" w:rsidRDefault="006626B2" w:rsidP="00845E43">
            <w:pPr>
              <w:autoSpaceDE w:val="0"/>
              <w:autoSpaceDN w:val="0"/>
              <w:adjustRightInd w:val="0"/>
              <w:rPr>
                <w:rFonts w:eastAsia="Calibri"/>
              </w:rPr>
            </w:pPr>
          </w:p>
        </w:tc>
        <w:tc>
          <w:tcPr>
            <w:tcW w:w="3667" w:type="dxa"/>
          </w:tcPr>
          <w:p w14:paraId="64E0C889" w14:textId="77777777" w:rsidR="006626B2" w:rsidRPr="00E71AA5" w:rsidRDefault="006626B2" w:rsidP="00845E43">
            <w:pPr>
              <w:autoSpaceDE w:val="0"/>
              <w:autoSpaceDN w:val="0"/>
              <w:adjustRightInd w:val="0"/>
              <w:rPr>
                <w:rFonts w:eastAsia="Calibri"/>
              </w:rPr>
            </w:pPr>
            <w:r w:rsidRPr="00E71AA5">
              <w:rPr>
                <w:rFonts w:eastAsia="Calibri"/>
                <w:sz w:val="22"/>
                <w:szCs w:val="22"/>
              </w:rPr>
              <w:t xml:space="preserve">Construction of : </w:t>
            </w:r>
          </w:p>
          <w:p w14:paraId="1E7A0A83" w14:textId="77777777" w:rsidR="006626B2" w:rsidRPr="003E4207" w:rsidRDefault="006626B2" w:rsidP="00845E43">
            <w:pPr>
              <w:numPr>
                <w:ilvl w:val="0"/>
                <w:numId w:val="2"/>
              </w:numPr>
              <w:autoSpaceDE w:val="0"/>
              <w:autoSpaceDN w:val="0"/>
              <w:adjustRightInd w:val="0"/>
              <w:rPr>
                <w:rFonts w:eastAsia="Calibri"/>
                <w:lang w:val="en-US"/>
              </w:rPr>
            </w:pPr>
            <w:r w:rsidRPr="003E4207">
              <w:rPr>
                <w:rFonts w:eastAsia="Calibri"/>
                <w:b/>
                <w:sz w:val="22"/>
                <w:szCs w:val="22"/>
                <w:lang w:val="en-US"/>
              </w:rPr>
              <w:t>05</w:t>
            </w:r>
            <w:r w:rsidRPr="003E4207">
              <w:rPr>
                <w:rFonts w:eastAsia="Calibri"/>
                <w:sz w:val="22"/>
                <w:szCs w:val="22"/>
                <w:lang w:val="en-US"/>
              </w:rPr>
              <w:t xml:space="preserve"> completed drilling only two functional, two negative and a low flow</w:t>
            </w:r>
          </w:p>
          <w:p w14:paraId="4AF1F5CB" w14:textId="77777777" w:rsidR="006626B2" w:rsidRPr="003E4207" w:rsidRDefault="006626B2" w:rsidP="00845E43">
            <w:pPr>
              <w:numPr>
                <w:ilvl w:val="0"/>
                <w:numId w:val="2"/>
              </w:numPr>
              <w:autoSpaceDE w:val="0"/>
              <w:autoSpaceDN w:val="0"/>
              <w:adjustRightInd w:val="0"/>
              <w:rPr>
                <w:rFonts w:eastAsia="Calibri"/>
                <w:lang w:val="en-US"/>
              </w:rPr>
            </w:pPr>
            <w:r w:rsidRPr="003E4207">
              <w:rPr>
                <w:rFonts w:eastAsia="Calibri"/>
                <w:b/>
                <w:sz w:val="22"/>
                <w:szCs w:val="22"/>
                <w:lang w:val="en-US"/>
              </w:rPr>
              <w:t>01</w:t>
            </w:r>
            <w:r w:rsidRPr="003E4207">
              <w:rPr>
                <w:rFonts w:eastAsia="Calibri"/>
                <w:sz w:val="22"/>
                <w:szCs w:val="22"/>
                <w:lang w:val="en-US"/>
              </w:rPr>
              <w:t xml:space="preserve"> retention dam for water infiltration on 06 </w:t>
            </w:r>
          </w:p>
          <w:p w14:paraId="3F6F3B0C" w14:textId="77777777" w:rsidR="006626B2" w:rsidRPr="003E4207" w:rsidRDefault="006626B2" w:rsidP="00845E43">
            <w:pPr>
              <w:numPr>
                <w:ilvl w:val="0"/>
                <w:numId w:val="2"/>
              </w:numPr>
              <w:autoSpaceDE w:val="0"/>
              <w:autoSpaceDN w:val="0"/>
              <w:adjustRightInd w:val="0"/>
              <w:rPr>
                <w:rFonts w:eastAsia="Calibri"/>
                <w:lang w:val="en-US"/>
              </w:rPr>
            </w:pPr>
            <w:r w:rsidRPr="003E4207">
              <w:rPr>
                <w:rFonts w:eastAsia="Calibri"/>
                <w:sz w:val="22"/>
                <w:szCs w:val="22"/>
                <w:lang w:val="en-US"/>
              </w:rPr>
              <w:t xml:space="preserve"> 01 dam to capture water surface of 08 </w:t>
            </w:r>
          </w:p>
        </w:tc>
      </w:tr>
      <w:tr w:rsidR="006626B2" w:rsidRPr="00847120" w14:paraId="79FEFE93" w14:textId="77777777" w:rsidTr="00845E43">
        <w:tc>
          <w:tcPr>
            <w:tcW w:w="2411" w:type="dxa"/>
            <w:vMerge/>
          </w:tcPr>
          <w:p w14:paraId="0CDE037D" w14:textId="77777777" w:rsidR="006626B2" w:rsidRPr="003E4207" w:rsidRDefault="006626B2" w:rsidP="00845E43">
            <w:pPr>
              <w:autoSpaceDE w:val="0"/>
              <w:autoSpaceDN w:val="0"/>
              <w:adjustRightInd w:val="0"/>
              <w:jc w:val="center"/>
              <w:rPr>
                <w:rFonts w:eastAsia="Calibri"/>
                <w:b/>
                <w:lang w:val="en-US"/>
              </w:rPr>
            </w:pPr>
          </w:p>
        </w:tc>
        <w:tc>
          <w:tcPr>
            <w:tcW w:w="4271" w:type="dxa"/>
          </w:tcPr>
          <w:p w14:paraId="3C388D4E" w14:textId="77777777" w:rsidR="006626B2" w:rsidRPr="003E4207" w:rsidRDefault="006626B2" w:rsidP="00845E43">
            <w:pPr>
              <w:autoSpaceDE w:val="0"/>
              <w:autoSpaceDN w:val="0"/>
              <w:adjustRightInd w:val="0"/>
              <w:rPr>
                <w:lang w:val="en-US"/>
              </w:rPr>
            </w:pPr>
            <w:r w:rsidRPr="003E4207">
              <w:rPr>
                <w:b/>
                <w:sz w:val="22"/>
                <w:szCs w:val="22"/>
                <w:u w:val="single"/>
                <w:lang w:val="en-US"/>
              </w:rPr>
              <w:t>R2</w:t>
            </w:r>
            <w:r w:rsidRPr="003E4207">
              <w:rPr>
                <w:sz w:val="22"/>
                <w:szCs w:val="22"/>
                <w:lang w:val="en-US"/>
              </w:rPr>
              <w:t>: Perimeters agropastoral developed oasis kinds</w:t>
            </w:r>
          </w:p>
          <w:p w14:paraId="6091BA55" w14:textId="77777777" w:rsidR="006626B2" w:rsidRPr="003E4207" w:rsidRDefault="006626B2" w:rsidP="00845E43">
            <w:pPr>
              <w:autoSpaceDE w:val="0"/>
              <w:autoSpaceDN w:val="0"/>
              <w:adjustRightInd w:val="0"/>
              <w:rPr>
                <w:lang w:val="en-US"/>
              </w:rPr>
            </w:pPr>
          </w:p>
          <w:p w14:paraId="51A63647" w14:textId="77777777" w:rsidR="006626B2" w:rsidRPr="00E71AA5" w:rsidRDefault="006626B2" w:rsidP="00845E43">
            <w:pPr>
              <w:autoSpaceDE w:val="0"/>
              <w:autoSpaceDN w:val="0"/>
              <w:adjustRightInd w:val="0"/>
              <w:rPr>
                <w:rFonts w:eastAsia="Calibri"/>
              </w:rPr>
            </w:pPr>
            <w:r w:rsidRPr="00E71AA5">
              <w:rPr>
                <w:rFonts w:eastAsia="Calibri"/>
                <w:b/>
                <w:sz w:val="22"/>
                <w:szCs w:val="22"/>
                <w:u w:val="single"/>
              </w:rPr>
              <w:t>Note</w:t>
            </w:r>
            <w:r w:rsidRPr="00E71AA5">
              <w:rPr>
                <w:rFonts w:eastAsia="Calibri"/>
                <w:sz w:val="22"/>
                <w:szCs w:val="22"/>
              </w:rPr>
              <w:t xml:space="preserve"> : </w:t>
            </w:r>
            <w:r w:rsidRPr="00E71AA5">
              <w:rPr>
                <w:rFonts w:ascii="Arial Black" w:eastAsia="Calibri" w:hAnsi="Arial Black"/>
                <w:b/>
                <w:sz w:val="22"/>
                <w:szCs w:val="22"/>
              </w:rPr>
              <w:t>MS</w:t>
            </w:r>
            <w:r w:rsidRPr="00E71AA5">
              <w:rPr>
                <w:rFonts w:ascii="Arial Black" w:eastAsia="Calibri" w:hAnsi="Arial Black"/>
                <w:sz w:val="22"/>
                <w:szCs w:val="22"/>
              </w:rPr>
              <w:t xml:space="preserve"> (Moderately Satisfactory)</w:t>
            </w:r>
            <w:r w:rsidRPr="00E71AA5">
              <w:rPr>
                <w:rFonts w:eastAsia="Calibri"/>
                <w:sz w:val="22"/>
                <w:szCs w:val="22"/>
              </w:rPr>
              <w:t xml:space="preserve"> </w:t>
            </w:r>
          </w:p>
          <w:p w14:paraId="707D351B" w14:textId="77777777" w:rsidR="006626B2" w:rsidRPr="00E71AA5" w:rsidRDefault="006626B2" w:rsidP="00845E43">
            <w:pPr>
              <w:autoSpaceDE w:val="0"/>
              <w:autoSpaceDN w:val="0"/>
              <w:adjustRightInd w:val="0"/>
              <w:rPr>
                <w:rFonts w:eastAsia="Calibri"/>
              </w:rPr>
            </w:pPr>
          </w:p>
        </w:tc>
        <w:tc>
          <w:tcPr>
            <w:tcW w:w="3667" w:type="dxa"/>
          </w:tcPr>
          <w:p w14:paraId="0E6B3B8E" w14:textId="77777777" w:rsidR="006626B2" w:rsidRPr="003E4207" w:rsidRDefault="006626B2" w:rsidP="00845E43">
            <w:pPr>
              <w:autoSpaceDE w:val="0"/>
              <w:autoSpaceDN w:val="0"/>
              <w:adjustRightInd w:val="0"/>
              <w:rPr>
                <w:rFonts w:eastAsia="Calibri"/>
                <w:lang w:val="en-US"/>
              </w:rPr>
            </w:pPr>
          </w:p>
          <w:p w14:paraId="42D87C0B" w14:textId="77777777" w:rsidR="006626B2" w:rsidRPr="003E4207" w:rsidRDefault="006626B2" w:rsidP="00845E43">
            <w:pPr>
              <w:autoSpaceDE w:val="0"/>
              <w:autoSpaceDN w:val="0"/>
              <w:adjustRightInd w:val="0"/>
              <w:rPr>
                <w:rFonts w:eastAsia="Calibri"/>
                <w:lang w:val="en-US"/>
              </w:rPr>
            </w:pPr>
            <w:r w:rsidRPr="003E4207">
              <w:rPr>
                <w:rFonts w:eastAsia="Calibri"/>
                <w:b/>
                <w:sz w:val="22"/>
                <w:szCs w:val="22"/>
                <w:lang w:val="en-US"/>
              </w:rPr>
              <w:t xml:space="preserve">- 30 ha </w:t>
            </w:r>
            <w:r w:rsidRPr="003E4207">
              <w:rPr>
                <w:rFonts w:eastAsia="Calibri"/>
                <w:sz w:val="22"/>
                <w:szCs w:val="22"/>
                <w:lang w:val="en-US"/>
              </w:rPr>
              <w:t xml:space="preserve">Agricultural areas for 96 families out of 228 planned. </w:t>
            </w:r>
          </w:p>
          <w:p w14:paraId="061B9A73" w14:textId="77777777" w:rsidR="006626B2" w:rsidRPr="003E4207" w:rsidRDefault="006626B2" w:rsidP="00845E43">
            <w:pPr>
              <w:autoSpaceDE w:val="0"/>
              <w:autoSpaceDN w:val="0"/>
              <w:adjustRightInd w:val="0"/>
              <w:rPr>
                <w:rFonts w:eastAsia="Calibri"/>
                <w:lang w:val="en-US"/>
              </w:rPr>
            </w:pPr>
          </w:p>
          <w:p w14:paraId="6C00E931" w14:textId="77777777" w:rsidR="006626B2" w:rsidRPr="003E4207" w:rsidRDefault="006626B2" w:rsidP="00845E43">
            <w:pPr>
              <w:autoSpaceDE w:val="0"/>
              <w:autoSpaceDN w:val="0"/>
              <w:adjustRightInd w:val="0"/>
              <w:rPr>
                <w:rFonts w:eastAsia="Calibri"/>
                <w:lang w:val="en-US"/>
              </w:rPr>
            </w:pPr>
            <w:r w:rsidRPr="003E4207">
              <w:rPr>
                <w:rFonts w:eastAsia="Calibri"/>
                <w:sz w:val="22"/>
                <w:szCs w:val="22"/>
                <w:lang w:val="en-US"/>
              </w:rPr>
              <w:t xml:space="preserve">- construction of 02 storage shops and 01 small dairy </w:t>
            </w:r>
          </w:p>
        </w:tc>
      </w:tr>
      <w:tr w:rsidR="006626B2" w:rsidRPr="00847120" w14:paraId="2F8C362D" w14:textId="77777777" w:rsidTr="00845E43">
        <w:tc>
          <w:tcPr>
            <w:tcW w:w="2411" w:type="dxa"/>
            <w:vMerge/>
          </w:tcPr>
          <w:p w14:paraId="46793E52" w14:textId="77777777" w:rsidR="006626B2" w:rsidRPr="003E4207" w:rsidRDefault="006626B2" w:rsidP="00845E43">
            <w:pPr>
              <w:autoSpaceDE w:val="0"/>
              <w:autoSpaceDN w:val="0"/>
              <w:adjustRightInd w:val="0"/>
              <w:jc w:val="center"/>
              <w:rPr>
                <w:rFonts w:eastAsia="Calibri"/>
                <w:b/>
                <w:lang w:val="en-US"/>
              </w:rPr>
            </w:pPr>
          </w:p>
        </w:tc>
        <w:tc>
          <w:tcPr>
            <w:tcW w:w="4271" w:type="dxa"/>
          </w:tcPr>
          <w:p w14:paraId="34589F70" w14:textId="77777777" w:rsidR="006626B2" w:rsidRPr="003E4207" w:rsidRDefault="006626B2" w:rsidP="00845E43">
            <w:pPr>
              <w:autoSpaceDE w:val="0"/>
              <w:autoSpaceDN w:val="0"/>
              <w:adjustRightInd w:val="0"/>
              <w:rPr>
                <w:lang w:val="en-US"/>
              </w:rPr>
            </w:pPr>
            <w:r w:rsidRPr="003E4207">
              <w:rPr>
                <w:b/>
                <w:sz w:val="22"/>
                <w:szCs w:val="22"/>
                <w:u w:val="single"/>
                <w:lang w:val="en-US"/>
              </w:rPr>
              <w:t>R3</w:t>
            </w:r>
            <w:r w:rsidRPr="003E4207">
              <w:rPr>
                <w:sz w:val="22"/>
                <w:szCs w:val="22"/>
                <w:lang w:val="en-US"/>
              </w:rPr>
              <w:t>Micro financing available</w:t>
            </w:r>
          </w:p>
          <w:p w14:paraId="46E968C0" w14:textId="77777777" w:rsidR="006626B2" w:rsidRPr="003E4207" w:rsidRDefault="006626B2" w:rsidP="00845E43">
            <w:pPr>
              <w:autoSpaceDE w:val="0"/>
              <w:autoSpaceDN w:val="0"/>
              <w:adjustRightInd w:val="0"/>
              <w:rPr>
                <w:lang w:val="en-US"/>
              </w:rPr>
            </w:pPr>
          </w:p>
          <w:p w14:paraId="03645828" w14:textId="77777777" w:rsidR="006626B2" w:rsidRPr="003E4207" w:rsidRDefault="006626B2" w:rsidP="00845E43">
            <w:pPr>
              <w:autoSpaceDE w:val="0"/>
              <w:autoSpaceDN w:val="0"/>
              <w:adjustRightInd w:val="0"/>
              <w:rPr>
                <w:lang w:val="en-US"/>
              </w:rPr>
            </w:pPr>
            <w:r w:rsidRPr="003E4207">
              <w:rPr>
                <w:b/>
                <w:sz w:val="22"/>
                <w:szCs w:val="22"/>
                <w:u w:val="single"/>
                <w:lang w:val="en-US"/>
              </w:rPr>
              <w:t>Note</w:t>
            </w:r>
            <w:r w:rsidRPr="003E4207">
              <w:rPr>
                <w:sz w:val="22"/>
                <w:szCs w:val="22"/>
                <w:lang w:val="en-US"/>
              </w:rPr>
              <w:t xml:space="preserve"> : S (Satisfactory)</w:t>
            </w:r>
          </w:p>
          <w:p w14:paraId="3B96B82B" w14:textId="77777777" w:rsidR="006626B2" w:rsidRPr="003E4207" w:rsidRDefault="006626B2" w:rsidP="00845E43">
            <w:pPr>
              <w:autoSpaceDE w:val="0"/>
              <w:autoSpaceDN w:val="0"/>
              <w:adjustRightInd w:val="0"/>
              <w:rPr>
                <w:rFonts w:eastAsia="Calibri"/>
                <w:lang w:val="en-US"/>
              </w:rPr>
            </w:pPr>
          </w:p>
        </w:tc>
        <w:tc>
          <w:tcPr>
            <w:tcW w:w="3667" w:type="dxa"/>
          </w:tcPr>
          <w:p w14:paraId="202427F5" w14:textId="77777777" w:rsidR="006626B2" w:rsidRPr="003E4207" w:rsidRDefault="006626B2" w:rsidP="00845E43">
            <w:pPr>
              <w:autoSpaceDE w:val="0"/>
              <w:autoSpaceDN w:val="0"/>
              <w:adjustRightInd w:val="0"/>
              <w:rPr>
                <w:rFonts w:eastAsia="Calibri"/>
                <w:lang w:val="en-US"/>
              </w:rPr>
            </w:pPr>
          </w:p>
          <w:p w14:paraId="261DAFC8" w14:textId="77777777" w:rsidR="006626B2" w:rsidRPr="003E4207" w:rsidRDefault="006626B2" w:rsidP="00845E43">
            <w:pPr>
              <w:autoSpaceDE w:val="0"/>
              <w:autoSpaceDN w:val="0"/>
              <w:adjustRightInd w:val="0"/>
              <w:rPr>
                <w:rFonts w:eastAsia="Calibri"/>
                <w:lang w:val="en-US"/>
              </w:rPr>
            </w:pPr>
            <w:r w:rsidRPr="003E4207">
              <w:rPr>
                <w:rFonts w:eastAsia="Calibri"/>
                <w:sz w:val="22"/>
                <w:szCs w:val="22"/>
                <w:lang w:val="en-US"/>
              </w:rPr>
              <w:t xml:space="preserve">- Studies on micro-finance  </w:t>
            </w:r>
          </w:p>
          <w:p w14:paraId="5BED53F6" w14:textId="77777777" w:rsidR="006626B2" w:rsidRPr="003E4207" w:rsidRDefault="006626B2" w:rsidP="00845E43">
            <w:pPr>
              <w:autoSpaceDE w:val="0"/>
              <w:autoSpaceDN w:val="0"/>
              <w:adjustRightInd w:val="0"/>
              <w:rPr>
                <w:rFonts w:eastAsia="Calibri"/>
                <w:lang w:val="en-US"/>
              </w:rPr>
            </w:pPr>
            <w:r w:rsidRPr="003E4207">
              <w:rPr>
                <w:rFonts w:eastAsia="Calibri"/>
                <w:sz w:val="22"/>
                <w:szCs w:val="22"/>
                <w:lang w:val="en-US"/>
              </w:rPr>
              <w:t xml:space="preserve">- Training of beneficiaries kourtimalei perimeters Cooperatives </w:t>
            </w:r>
          </w:p>
          <w:p w14:paraId="3ABAE912" w14:textId="77777777" w:rsidR="006626B2" w:rsidRPr="003E4207" w:rsidRDefault="006626B2" w:rsidP="00845E43">
            <w:pPr>
              <w:autoSpaceDE w:val="0"/>
              <w:autoSpaceDN w:val="0"/>
              <w:adjustRightInd w:val="0"/>
              <w:rPr>
                <w:rFonts w:eastAsia="Calibri"/>
                <w:lang w:val="en-US"/>
              </w:rPr>
            </w:pPr>
          </w:p>
        </w:tc>
      </w:tr>
      <w:tr w:rsidR="006626B2" w:rsidRPr="00847120" w14:paraId="7137B4C0" w14:textId="77777777" w:rsidTr="00845E43">
        <w:tc>
          <w:tcPr>
            <w:tcW w:w="2411" w:type="dxa"/>
          </w:tcPr>
          <w:p w14:paraId="31071FA2" w14:textId="77777777" w:rsidR="006626B2" w:rsidRPr="00E71AA5" w:rsidRDefault="006626B2" w:rsidP="00845E43">
            <w:pPr>
              <w:autoSpaceDE w:val="0"/>
              <w:autoSpaceDN w:val="0"/>
              <w:adjustRightInd w:val="0"/>
              <w:jc w:val="center"/>
              <w:rPr>
                <w:rFonts w:eastAsia="Calibri"/>
                <w:b/>
              </w:rPr>
            </w:pPr>
            <w:r w:rsidRPr="00E71AA5">
              <w:rPr>
                <w:rFonts w:eastAsia="Calibri"/>
                <w:b/>
                <w:sz w:val="22"/>
                <w:szCs w:val="22"/>
              </w:rPr>
              <w:t>Implementation and Adaptive Management</w:t>
            </w:r>
          </w:p>
        </w:tc>
        <w:tc>
          <w:tcPr>
            <w:tcW w:w="4271" w:type="dxa"/>
          </w:tcPr>
          <w:p w14:paraId="79556809" w14:textId="77777777" w:rsidR="006626B2" w:rsidRPr="00E71AA5" w:rsidRDefault="006626B2" w:rsidP="00845E43">
            <w:pPr>
              <w:autoSpaceDE w:val="0"/>
              <w:autoSpaceDN w:val="0"/>
              <w:adjustRightInd w:val="0"/>
              <w:rPr>
                <w:rFonts w:eastAsia="Calibri"/>
              </w:rPr>
            </w:pPr>
          </w:p>
          <w:p w14:paraId="5C850778" w14:textId="77777777" w:rsidR="006626B2" w:rsidRPr="00E71AA5" w:rsidRDefault="006626B2" w:rsidP="00845E43">
            <w:pPr>
              <w:autoSpaceDE w:val="0"/>
              <w:autoSpaceDN w:val="0"/>
              <w:adjustRightInd w:val="0"/>
              <w:rPr>
                <w:rFonts w:eastAsia="Calibri"/>
              </w:rPr>
            </w:pPr>
            <w:r w:rsidRPr="00E71AA5">
              <w:rPr>
                <w:rFonts w:eastAsia="Calibri"/>
                <w:b/>
                <w:sz w:val="22"/>
                <w:szCs w:val="22"/>
                <w:u w:val="single"/>
              </w:rPr>
              <w:t>Note</w:t>
            </w:r>
            <w:r w:rsidRPr="00E71AA5">
              <w:rPr>
                <w:rFonts w:eastAsia="Calibri"/>
                <w:sz w:val="22"/>
                <w:szCs w:val="22"/>
              </w:rPr>
              <w:t xml:space="preserve"> : </w:t>
            </w:r>
            <w:r w:rsidR="00253759" w:rsidRPr="00E71AA5">
              <w:rPr>
                <w:rFonts w:ascii="Arial Black" w:eastAsia="Calibri" w:hAnsi="Arial Black"/>
                <w:b/>
                <w:sz w:val="22"/>
                <w:szCs w:val="22"/>
              </w:rPr>
              <w:t>S</w:t>
            </w:r>
            <w:r w:rsidRPr="00E71AA5">
              <w:rPr>
                <w:rFonts w:ascii="Arial Black" w:eastAsia="Calibri" w:hAnsi="Arial Black"/>
                <w:sz w:val="22"/>
                <w:szCs w:val="22"/>
              </w:rPr>
              <w:t xml:space="preserve">  (Satisfactory)</w:t>
            </w:r>
            <w:r w:rsidRPr="00E71AA5">
              <w:rPr>
                <w:rFonts w:eastAsia="Calibri"/>
                <w:sz w:val="22"/>
                <w:szCs w:val="22"/>
              </w:rPr>
              <w:t xml:space="preserve"> </w:t>
            </w:r>
          </w:p>
          <w:p w14:paraId="767C7D80" w14:textId="77777777" w:rsidR="006626B2" w:rsidRPr="00E71AA5" w:rsidRDefault="006626B2" w:rsidP="00845E43">
            <w:pPr>
              <w:autoSpaceDE w:val="0"/>
              <w:autoSpaceDN w:val="0"/>
              <w:adjustRightInd w:val="0"/>
              <w:rPr>
                <w:rFonts w:eastAsia="Calibri"/>
              </w:rPr>
            </w:pPr>
          </w:p>
        </w:tc>
        <w:tc>
          <w:tcPr>
            <w:tcW w:w="3667" w:type="dxa"/>
          </w:tcPr>
          <w:p w14:paraId="20E7A1D2" w14:textId="77777777" w:rsidR="006626B2" w:rsidRPr="003E4207" w:rsidRDefault="006626B2" w:rsidP="00845E43">
            <w:pPr>
              <w:autoSpaceDE w:val="0"/>
              <w:autoSpaceDN w:val="0"/>
              <w:adjustRightInd w:val="0"/>
              <w:rPr>
                <w:rFonts w:eastAsia="Calibri"/>
                <w:lang w:val="en-US"/>
              </w:rPr>
            </w:pPr>
            <w:r w:rsidRPr="003E4207">
              <w:rPr>
                <w:sz w:val="22"/>
                <w:szCs w:val="22"/>
                <w:lang w:val="en-US"/>
              </w:rPr>
              <w:t>Corrective measures have been taken in time to ensure effective and efficient implementation of some project components</w:t>
            </w:r>
          </w:p>
        </w:tc>
      </w:tr>
      <w:tr w:rsidR="006626B2" w:rsidRPr="00155B42" w14:paraId="21CB3E00" w14:textId="77777777" w:rsidTr="00845E43">
        <w:tc>
          <w:tcPr>
            <w:tcW w:w="2411" w:type="dxa"/>
          </w:tcPr>
          <w:p w14:paraId="011E2430" w14:textId="77777777" w:rsidR="006626B2" w:rsidRPr="00E71AA5" w:rsidRDefault="006626B2" w:rsidP="00845E43">
            <w:pPr>
              <w:autoSpaceDE w:val="0"/>
              <w:autoSpaceDN w:val="0"/>
              <w:adjustRightInd w:val="0"/>
              <w:jc w:val="center"/>
              <w:rPr>
                <w:rFonts w:eastAsia="Calibri"/>
                <w:b/>
              </w:rPr>
            </w:pPr>
            <w:r w:rsidRPr="00E71AA5">
              <w:rPr>
                <w:rFonts w:eastAsia="Calibri"/>
                <w:b/>
                <w:sz w:val="22"/>
                <w:szCs w:val="22"/>
              </w:rPr>
              <w:t>Durability</w:t>
            </w:r>
          </w:p>
        </w:tc>
        <w:tc>
          <w:tcPr>
            <w:tcW w:w="4271" w:type="dxa"/>
          </w:tcPr>
          <w:p w14:paraId="7C5EF16B" w14:textId="77777777" w:rsidR="006626B2" w:rsidRPr="00E71AA5" w:rsidRDefault="006626B2" w:rsidP="00845E43">
            <w:pPr>
              <w:autoSpaceDE w:val="0"/>
              <w:autoSpaceDN w:val="0"/>
              <w:adjustRightInd w:val="0"/>
              <w:rPr>
                <w:rFonts w:eastAsia="Calibri"/>
                <w:lang w:val="en-US"/>
              </w:rPr>
            </w:pPr>
          </w:p>
          <w:p w14:paraId="6160879D" w14:textId="77777777" w:rsidR="006626B2" w:rsidRPr="00E71AA5" w:rsidRDefault="006626B2" w:rsidP="00845E43">
            <w:pPr>
              <w:autoSpaceDE w:val="0"/>
              <w:autoSpaceDN w:val="0"/>
              <w:adjustRightInd w:val="0"/>
              <w:rPr>
                <w:rFonts w:eastAsia="Calibri"/>
                <w:lang w:val="en-US"/>
              </w:rPr>
            </w:pPr>
            <w:r w:rsidRPr="00E71AA5">
              <w:rPr>
                <w:rFonts w:eastAsia="Calibri"/>
                <w:b/>
                <w:sz w:val="22"/>
                <w:szCs w:val="22"/>
                <w:u w:val="single"/>
                <w:lang w:val="en-US"/>
              </w:rPr>
              <w:t>Note</w:t>
            </w:r>
            <w:r w:rsidRPr="00E71AA5">
              <w:rPr>
                <w:rFonts w:eastAsia="Calibri"/>
                <w:sz w:val="22"/>
                <w:szCs w:val="22"/>
                <w:lang w:val="en-US"/>
              </w:rPr>
              <w:t xml:space="preserve"> : </w:t>
            </w:r>
            <w:r w:rsidRPr="00E71AA5">
              <w:rPr>
                <w:rFonts w:ascii="Arial Black" w:eastAsia="Calibri" w:hAnsi="Arial Black"/>
                <w:b/>
                <w:sz w:val="22"/>
                <w:szCs w:val="22"/>
                <w:lang w:val="en-US"/>
              </w:rPr>
              <w:t>The</w:t>
            </w:r>
            <w:r w:rsidRPr="00E71AA5">
              <w:rPr>
                <w:rFonts w:ascii="Arial Black" w:eastAsia="Calibri" w:hAnsi="Arial Black"/>
                <w:sz w:val="22"/>
                <w:szCs w:val="22"/>
                <w:lang w:val="en-US"/>
              </w:rPr>
              <w:t xml:space="preserve"> (Likely)</w:t>
            </w:r>
            <w:r w:rsidRPr="00E71AA5">
              <w:rPr>
                <w:rFonts w:eastAsia="Calibri"/>
                <w:sz w:val="22"/>
                <w:szCs w:val="22"/>
                <w:lang w:val="en-US"/>
              </w:rPr>
              <w:t xml:space="preserve"> </w:t>
            </w:r>
          </w:p>
          <w:p w14:paraId="4F3F6D13" w14:textId="77777777" w:rsidR="006626B2" w:rsidRPr="00E71AA5" w:rsidRDefault="006626B2" w:rsidP="00845E43">
            <w:pPr>
              <w:autoSpaceDE w:val="0"/>
              <w:autoSpaceDN w:val="0"/>
              <w:adjustRightInd w:val="0"/>
              <w:rPr>
                <w:rFonts w:eastAsia="Calibri"/>
                <w:lang w:val="en-US"/>
              </w:rPr>
            </w:pPr>
          </w:p>
        </w:tc>
        <w:tc>
          <w:tcPr>
            <w:tcW w:w="3667" w:type="dxa"/>
          </w:tcPr>
          <w:p w14:paraId="4F483FFA" w14:textId="77777777" w:rsidR="006626B2" w:rsidRPr="003E4207" w:rsidRDefault="006626B2" w:rsidP="00845E43">
            <w:pPr>
              <w:pStyle w:val="Default"/>
              <w:jc w:val="both"/>
              <w:rPr>
                <w:rFonts w:ascii="Times New Roman" w:hAnsi="Times New Roman" w:cs="Times New Roman"/>
                <w:color w:val="auto"/>
                <w:sz w:val="22"/>
                <w:szCs w:val="22"/>
                <w:lang w:val="en-US"/>
              </w:rPr>
            </w:pPr>
            <w:r w:rsidRPr="003E4207">
              <w:rPr>
                <w:rFonts w:ascii="Times New Roman" w:hAnsi="Times New Roman" w:cs="Times New Roman"/>
                <w:color w:val="auto"/>
                <w:sz w:val="22"/>
                <w:szCs w:val="22"/>
                <w:lang w:val="en-US"/>
              </w:rPr>
              <w:t>The Department is in the process of working on a sustainability strategy results. So the risk is moderate; some achievements should be maintained, given the progress towards results already achieved.</w:t>
            </w:r>
          </w:p>
        </w:tc>
      </w:tr>
    </w:tbl>
    <w:p w14:paraId="0D165A39" w14:textId="77777777" w:rsidR="006626B2" w:rsidRPr="003E4207" w:rsidRDefault="006626B2" w:rsidP="00B42F5B">
      <w:pPr>
        <w:rPr>
          <w:color w:val="000000" w:themeColor="text1"/>
          <w:lang w:val="en-US"/>
        </w:rPr>
      </w:pPr>
    </w:p>
    <w:p w14:paraId="2D8FF67A" w14:textId="77777777" w:rsidR="006626B2" w:rsidRPr="003E4207" w:rsidRDefault="006626B2" w:rsidP="00B42F5B">
      <w:pPr>
        <w:rPr>
          <w:color w:val="000000" w:themeColor="text1"/>
          <w:lang w:val="en-US"/>
        </w:rPr>
      </w:pPr>
    </w:p>
    <w:p w14:paraId="06EF81E3" w14:textId="77777777" w:rsidR="006626B2" w:rsidRPr="003E4207" w:rsidRDefault="006626B2">
      <w:pPr>
        <w:spacing w:line="360" w:lineRule="auto"/>
        <w:ind w:right="284"/>
        <w:jc w:val="both"/>
        <w:rPr>
          <w:color w:val="000000" w:themeColor="text1"/>
          <w:lang w:val="en-US"/>
        </w:rPr>
      </w:pPr>
      <w:r w:rsidRPr="003E4207">
        <w:rPr>
          <w:color w:val="000000" w:themeColor="text1"/>
          <w:lang w:val="en-US"/>
        </w:rPr>
        <w:br w:type="page"/>
      </w:r>
    </w:p>
    <w:p w14:paraId="2D569398" w14:textId="77777777" w:rsidR="006626B2" w:rsidRPr="003E4207" w:rsidRDefault="006626B2" w:rsidP="003A58D5">
      <w:pPr>
        <w:pStyle w:val="Heading1"/>
        <w:rPr>
          <w:rFonts w:ascii="Times New Roman" w:hAnsi="Times New Roman"/>
          <w:color w:val="auto"/>
          <w:sz w:val="24"/>
          <w:szCs w:val="24"/>
          <w:lang w:val="en-US"/>
        </w:rPr>
      </w:pPr>
      <w:bookmarkStart w:id="179" w:name="_Toc473687794"/>
      <w:bookmarkStart w:id="180" w:name="_Toc536616134"/>
      <w:bookmarkStart w:id="181" w:name="_Toc536630615"/>
      <w:r w:rsidRPr="003E4207">
        <w:rPr>
          <w:rFonts w:ascii="Times New Roman" w:hAnsi="Times New Roman"/>
          <w:color w:val="auto"/>
          <w:sz w:val="24"/>
          <w:szCs w:val="24"/>
          <w:u w:val="single"/>
          <w:lang w:val="en-US"/>
        </w:rPr>
        <w:t>Appendix VIII</w:t>
      </w:r>
      <w:r w:rsidRPr="003E4207">
        <w:rPr>
          <w:rFonts w:ascii="Times New Roman" w:hAnsi="Times New Roman"/>
          <w:color w:val="auto"/>
          <w:sz w:val="24"/>
          <w:szCs w:val="24"/>
          <w:lang w:val="en-US"/>
        </w:rPr>
        <w:t>: Scales criterion Notations for the final evaluation</w:t>
      </w:r>
      <w:bookmarkEnd w:id="179"/>
      <w:bookmarkEnd w:id="180"/>
      <w:bookmarkEnd w:id="181"/>
    </w:p>
    <w:p w14:paraId="6D68F58C" w14:textId="77777777" w:rsidR="006626B2" w:rsidRPr="003E4207" w:rsidRDefault="006626B2" w:rsidP="006626B2">
      <w:pPr>
        <w:pStyle w:val="Heading3"/>
        <w:numPr>
          <w:ilvl w:val="0"/>
          <w:numId w:val="44"/>
        </w:numPr>
        <w:rPr>
          <w:rFonts w:ascii="Times New Roman" w:hAnsi="Times New Roman"/>
          <w:color w:val="auto"/>
          <w:lang w:val="en-US"/>
        </w:rPr>
      </w:pPr>
      <w:bookmarkStart w:id="182" w:name="_Toc473687795"/>
      <w:bookmarkStart w:id="183" w:name="_Toc529384269"/>
      <w:bookmarkStart w:id="184" w:name="_Toc536616135"/>
      <w:bookmarkStart w:id="185" w:name="_Toc536630616"/>
      <w:r w:rsidRPr="003E4207">
        <w:rPr>
          <w:rFonts w:ascii="Times New Roman" w:hAnsi="Times New Roman"/>
          <w:color w:val="auto"/>
          <w:lang w:val="en-US"/>
        </w:rPr>
        <w:t>Scale of ratings by criterion (Table A, B &amp; C)</w:t>
      </w:r>
      <w:bookmarkEnd w:id="182"/>
      <w:bookmarkEnd w:id="183"/>
      <w:bookmarkEnd w:id="184"/>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424"/>
        <w:gridCol w:w="5638"/>
      </w:tblGrid>
      <w:tr w:rsidR="006626B2" w:rsidRPr="00847120" w14:paraId="307FC8BC" w14:textId="77777777" w:rsidTr="00845E43">
        <w:tc>
          <w:tcPr>
            <w:tcW w:w="9962" w:type="dxa"/>
            <w:gridSpan w:val="3"/>
          </w:tcPr>
          <w:p w14:paraId="6EA0F910" w14:textId="77777777" w:rsidR="006626B2" w:rsidRPr="003E4207" w:rsidRDefault="006626B2" w:rsidP="006626B2">
            <w:pPr>
              <w:pStyle w:val="Default"/>
              <w:numPr>
                <w:ilvl w:val="0"/>
                <w:numId w:val="45"/>
              </w:numPr>
              <w:rPr>
                <w:rFonts w:ascii="Times New Roman" w:hAnsi="Times New Roman" w:cs="Times New Roman"/>
                <w:lang w:val="en-US"/>
              </w:rPr>
            </w:pPr>
            <w:r w:rsidRPr="003E4207">
              <w:rPr>
                <w:rFonts w:ascii="Times New Roman" w:hAnsi="Times New Roman" w:cs="Times New Roman"/>
                <w:b/>
                <w:bCs/>
                <w:lang w:val="en-US"/>
              </w:rPr>
              <w:t xml:space="preserve">Assessment of progress towards achieving results: </w:t>
            </w:r>
            <w:r w:rsidRPr="003E4207">
              <w:rPr>
                <w:rFonts w:ascii="Times New Roman" w:hAnsi="Times New Roman" w:cs="Times New Roman"/>
                <w:lang w:val="en-US"/>
              </w:rPr>
              <w:t xml:space="preserve">(An evaluation for each embodiment and for each target) </w:t>
            </w:r>
          </w:p>
        </w:tc>
      </w:tr>
      <w:tr w:rsidR="006626B2" w:rsidRPr="00847120" w14:paraId="1E53C322" w14:textId="77777777" w:rsidTr="00845E43">
        <w:tc>
          <w:tcPr>
            <w:tcW w:w="1101" w:type="dxa"/>
          </w:tcPr>
          <w:p w14:paraId="314499C2" w14:textId="77777777" w:rsidR="006626B2" w:rsidRPr="009A60A3" w:rsidRDefault="006626B2" w:rsidP="00845E43">
            <w:pPr>
              <w:spacing w:before="200"/>
            </w:pPr>
            <w:r w:rsidRPr="009A60A3">
              <w:t>6</w:t>
            </w:r>
          </w:p>
        </w:tc>
        <w:tc>
          <w:tcPr>
            <w:tcW w:w="2551" w:type="dxa"/>
          </w:tcPr>
          <w:p w14:paraId="2FCB6991"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Highly Satisfactory (HS) </w:t>
            </w:r>
          </w:p>
        </w:tc>
        <w:tc>
          <w:tcPr>
            <w:tcW w:w="6310" w:type="dxa"/>
          </w:tcPr>
          <w:p w14:paraId="299D9B18"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The objective / achievement should meet or exceed all targets project end without presenting major failure. Progress towards the objective / achievement may be an example of "good practice".</w:t>
            </w:r>
          </w:p>
        </w:tc>
      </w:tr>
      <w:tr w:rsidR="006626B2" w:rsidRPr="00155B42" w14:paraId="02278832" w14:textId="77777777" w:rsidTr="00845E43">
        <w:tc>
          <w:tcPr>
            <w:tcW w:w="1101" w:type="dxa"/>
          </w:tcPr>
          <w:p w14:paraId="0E71B9E9" w14:textId="77777777" w:rsidR="006626B2" w:rsidRPr="009A60A3" w:rsidRDefault="006626B2" w:rsidP="00845E43">
            <w:pPr>
              <w:spacing w:before="200"/>
            </w:pPr>
            <w:r w:rsidRPr="009A60A3">
              <w:t>5</w:t>
            </w:r>
          </w:p>
        </w:tc>
        <w:tc>
          <w:tcPr>
            <w:tcW w:w="2551" w:type="dxa"/>
          </w:tcPr>
          <w:p w14:paraId="3BF5C8DB"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Satisfactory (S) </w:t>
            </w:r>
          </w:p>
        </w:tc>
        <w:tc>
          <w:tcPr>
            <w:tcW w:w="6310" w:type="dxa"/>
          </w:tcPr>
          <w:p w14:paraId="5F274FA6"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objective / achievement should reach most target project completion, and presents only minor deficiencies. </w:t>
            </w:r>
          </w:p>
        </w:tc>
      </w:tr>
      <w:tr w:rsidR="006626B2" w:rsidRPr="00847120" w14:paraId="4AD07969" w14:textId="77777777" w:rsidTr="00845E43">
        <w:tc>
          <w:tcPr>
            <w:tcW w:w="1101" w:type="dxa"/>
          </w:tcPr>
          <w:p w14:paraId="41A0A76D" w14:textId="77777777" w:rsidR="006626B2" w:rsidRPr="009A60A3" w:rsidRDefault="006626B2" w:rsidP="00845E43">
            <w:pPr>
              <w:spacing w:before="200"/>
            </w:pPr>
            <w:r w:rsidRPr="009A60A3">
              <w:t>4</w:t>
            </w:r>
          </w:p>
        </w:tc>
        <w:tc>
          <w:tcPr>
            <w:tcW w:w="2551" w:type="dxa"/>
          </w:tcPr>
          <w:p w14:paraId="4B43E275"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Fairly satisfactory (MS) </w:t>
            </w:r>
          </w:p>
        </w:tc>
        <w:tc>
          <w:tcPr>
            <w:tcW w:w="6310" w:type="dxa"/>
          </w:tcPr>
          <w:p w14:paraId="06537587"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objective / achievement should reach most of the final project targets but has significant shortcomings. </w:t>
            </w:r>
          </w:p>
        </w:tc>
      </w:tr>
      <w:tr w:rsidR="006626B2" w:rsidRPr="00847120" w14:paraId="276CE9FD" w14:textId="77777777" w:rsidTr="00845E43">
        <w:tc>
          <w:tcPr>
            <w:tcW w:w="1101" w:type="dxa"/>
          </w:tcPr>
          <w:p w14:paraId="3ACE81EB" w14:textId="77777777" w:rsidR="006626B2" w:rsidRPr="009A60A3" w:rsidRDefault="006626B2" w:rsidP="00845E43">
            <w:pPr>
              <w:spacing w:before="200"/>
            </w:pPr>
            <w:r w:rsidRPr="009A60A3">
              <w:t>3</w:t>
            </w:r>
          </w:p>
        </w:tc>
        <w:tc>
          <w:tcPr>
            <w:tcW w:w="2551" w:type="dxa"/>
          </w:tcPr>
          <w:p w14:paraId="1F5AE6DF"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Rather unsatisfactory (HU) </w:t>
            </w:r>
          </w:p>
        </w:tc>
        <w:tc>
          <w:tcPr>
            <w:tcW w:w="6310" w:type="dxa"/>
          </w:tcPr>
          <w:p w14:paraId="7D57ABF6"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objective / achievement should reach most of the final project targets but has major shortcomings. </w:t>
            </w:r>
          </w:p>
        </w:tc>
      </w:tr>
      <w:tr w:rsidR="006626B2" w:rsidRPr="00847120" w14:paraId="4CA8EC96" w14:textId="77777777" w:rsidTr="00845E43">
        <w:tc>
          <w:tcPr>
            <w:tcW w:w="1101" w:type="dxa"/>
          </w:tcPr>
          <w:p w14:paraId="18595EDD" w14:textId="77777777" w:rsidR="006626B2" w:rsidRPr="009A60A3" w:rsidRDefault="006626B2" w:rsidP="00845E43">
            <w:pPr>
              <w:spacing w:before="200"/>
            </w:pPr>
            <w:r w:rsidRPr="009A60A3">
              <w:t>2</w:t>
            </w:r>
          </w:p>
        </w:tc>
        <w:tc>
          <w:tcPr>
            <w:tcW w:w="2551" w:type="dxa"/>
          </w:tcPr>
          <w:p w14:paraId="3798F07E" w14:textId="77777777" w:rsidR="006626B2" w:rsidRPr="009A60A3" w:rsidRDefault="006626B2" w:rsidP="00845E43">
            <w:pPr>
              <w:spacing w:before="200"/>
            </w:pPr>
          </w:p>
        </w:tc>
        <w:tc>
          <w:tcPr>
            <w:tcW w:w="6310" w:type="dxa"/>
          </w:tcPr>
          <w:p w14:paraId="014EF20F"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objective / achievement should not reach most of the end of project targets. </w:t>
            </w:r>
          </w:p>
        </w:tc>
      </w:tr>
      <w:tr w:rsidR="006626B2" w:rsidRPr="00155B42" w14:paraId="44992494" w14:textId="77777777" w:rsidTr="00845E43">
        <w:tc>
          <w:tcPr>
            <w:tcW w:w="1101" w:type="dxa"/>
          </w:tcPr>
          <w:p w14:paraId="078906BF" w14:textId="77777777" w:rsidR="006626B2" w:rsidRPr="009A60A3" w:rsidRDefault="006626B2" w:rsidP="00845E43">
            <w:pPr>
              <w:spacing w:before="200"/>
            </w:pPr>
            <w:r w:rsidRPr="009A60A3">
              <w:t>1</w:t>
            </w:r>
          </w:p>
        </w:tc>
        <w:tc>
          <w:tcPr>
            <w:tcW w:w="2551" w:type="dxa"/>
          </w:tcPr>
          <w:p w14:paraId="2ED47A92"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Very Unsatisfactory (HU) </w:t>
            </w:r>
          </w:p>
        </w:tc>
        <w:tc>
          <w:tcPr>
            <w:tcW w:w="6310" w:type="dxa"/>
          </w:tcPr>
          <w:p w14:paraId="286EFAD2"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objective / achievement has reached the mid-term targets, and should not reach any of the end of project targets. </w:t>
            </w:r>
          </w:p>
        </w:tc>
      </w:tr>
    </w:tbl>
    <w:p w14:paraId="421D16E2" w14:textId="77777777" w:rsidR="006626B2" w:rsidRPr="003E4207" w:rsidRDefault="006626B2" w:rsidP="006626B2">
      <w:pPr>
        <w:pStyle w:val="NoSpacing"/>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422"/>
        <w:gridCol w:w="5643"/>
      </w:tblGrid>
      <w:tr w:rsidR="006626B2" w:rsidRPr="00847120" w14:paraId="38619976" w14:textId="77777777" w:rsidTr="00845E43">
        <w:tc>
          <w:tcPr>
            <w:tcW w:w="9962" w:type="dxa"/>
            <w:gridSpan w:val="3"/>
          </w:tcPr>
          <w:p w14:paraId="7103C320" w14:textId="77777777" w:rsidR="006626B2" w:rsidRPr="003E4207" w:rsidRDefault="006626B2" w:rsidP="006626B2">
            <w:pPr>
              <w:pStyle w:val="Default"/>
              <w:numPr>
                <w:ilvl w:val="0"/>
                <w:numId w:val="45"/>
              </w:numPr>
              <w:rPr>
                <w:rFonts w:ascii="Times New Roman" w:hAnsi="Times New Roman" w:cs="Times New Roman"/>
                <w:lang w:val="en-US"/>
              </w:rPr>
            </w:pPr>
            <w:r w:rsidRPr="003E4207">
              <w:rPr>
                <w:rFonts w:ascii="Times New Roman" w:hAnsi="Times New Roman" w:cs="Times New Roman"/>
                <w:b/>
                <w:bCs/>
                <w:lang w:val="en-US"/>
              </w:rPr>
              <w:t xml:space="preserve">Evaluation of the implementation of the project and reactive management: </w:t>
            </w:r>
            <w:r w:rsidRPr="003E4207">
              <w:rPr>
                <w:rFonts w:ascii="Times New Roman" w:hAnsi="Times New Roman" w:cs="Times New Roman"/>
                <w:lang w:val="en-US"/>
              </w:rPr>
              <w:t xml:space="preserve">(One comprehensive evaluation) </w:t>
            </w:r>
          </w:p>
        </w:tc>
      </w:tr>
      <w:tr w:rsidR="006626B2" w:rsidRPr="009A60A3" w14:paraId="4C0055FF" w14:textId="77777777" w:rsidTr="00845E43">
        <w:tc>
          <w:tcPr>
            <w:tcW w:w="1101" w:type="dxa"/>
          </w:tcPr>
          <w:p w14:paraId="13492102" w14:textId="77777777" w:rsidR="006626B2" w:rsidRPr="009A60A3" w:rsidRDefault="006626B2" w:rsidP="00845E43">
            <w:pPr>
              <w:spacing w:before="200"/>
            </w:pPr>
            <w:r w:rsidRPr="009A60A3">
              <w:t>6</w:t>
            </w:r>
          </w:p>
        </w:tc>
        <w:tc>
          <w:tcPr>
            <w:tcW w:w="2551" w:type="dxa"/>
          </w:tcPr>
          <w:p w14:paraId="7783F4BB" w14:textId="77777777" w:rsidR="006626B2" w:rsidRPr="009A60A3" w:rsidRDefault="006626B2" w:rsidP="00845E43">
            <w:pPr>
              <w:pStyle w:val="Default"/>
              <w:rPr>
                <w:rFonts w:ascii="Times New Roman" w:hAnsi="Times New Roman" w:cs="Times New Roman"/>
              </w:rPr>
            </w:pPr>
          </w:p>
          <w:p w14:paraId="1C50B42E"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Highly Satisfactory (HS) </w:t>
            </w:r>
          </w:p>
          <w:p w14:paraId="5F1D0121" w14:textId="77777777" w:rsidR="006626B2" w:rsidRPr="009A60A3" w:rsidRDefault="006626B2" w:rsidP="00845E43">
            <w:pPr>
              <w:spacing w:before="200"/>
            </w:pPr>
          </w:p>
        </w:tc>
        <w:tc>
          <w:tcPr>
            <w:tcW w:w="6310" w:type="dxa"/>
          </w:tcPr>
          <w:p w14:paraId="76C14692" w14:textId="77777777" w:rsidR="006626B2" w:rsidRPr="009A60A3" w:rsidRDefault="006626B2" w:rsidP="00845E43">
            <w:pPr>
              <w:pStyle w:val="Default"/>
              <w:rPr>
                <w:rFonts w:ascii="Times New Roman" w:hAnsi="Times New Roman" w:cs="Times New Roman"/>
                <w:sz w:val="20"/>
                <w:szCs w:val="20"/>
              </w:rPr>
            </w:pPr>
            <w:r w:rsidRPr="003E4207">
              <w:rPr>
                <w:rFonts w:ascii="Times New Roman" w:hAnsi="Times New Roman" w:cs="Times New Roman"/>
                <w:sz w:val="20"/>
                <w:szCs w:val="20"/>
                <w:lang w:val="en-US"/>
              </w:rPr>
              <w:t xml:space="preserve">The implementation of the seven components - provisions for the management, planning, financing and co-financing, monitoring and evaluation systems at the project level, stakeholder engagement, communication and data communication - allows the implementation effective and efficient project management and reactive. </w:t>
            </w:r>
            <w:r w:rsidRPr="009A60A3">
              <w:rPr>
                <w:rFonts w:ascii="Times New Roman" w:hAnsi="Times New Roman" w:cs="Times New Roman"/>
                <w:sz w:val="20"/>
                <w:szCs w:val="20"/>
              </w:rPr>
              <w:t>The project can be an example of "good practice".</w:t>
            </w:r>
          </w:p>
          <w:p w14:paraId="6FBD4B58" w14:textId="77777777" w:rsidR="006626B2" w:rsidRPr="009A60A3" w:rsidRDefault="006626B2" w:rsidP="00845E43">
            <w:pPr>
              <w:pStyle w:val="Default"/>
              <w:rPr>
                <w:rFonts w:ascii="Times New Roman" w:hAnsi="Times New Roman" w:cs="Times New Roman"/>
                <w:sz w:val="20"/>
                <w:szCs w:val="20"/>
              </w:rPr>
            </w:pPr>
          </w:p>
        </w:tc>
      </w:tr>
      <w:tr w:rsidR="006626B2" w:rsidRPr="00847120" w14:paraId="451B69D7" w14:textId="77777777" w:rsidTr="00845E43">
        <w:tc>
          <w:tcPr>
            <w:tcW w:w="1101" w:type="dxa"/>
          </w:tcPr>
          <w:p w14:paraId="43EFE82F" w14:textId="77777777" w:rsidR="006626B2" w:rsidRPr="009A60A3" w:rsidRDefault="006626B2" w:rsidP="00845E43">
            <w:pPr>
              <w:spacing w:before="200"/>
            </w:pPr>
            <w:r w:rsidRPr="009A60A3">
              <w:t>5</w:t>
            </w:r>
          </w:p>
        </w:tc>
        <w:tc>
          <w:tcPr>
            <w:tcW w:w="2551" w:type="dxa"/>
          </w:tcPr>
          <w:p w14:paraId="65AB3707"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Satisfactory (S) </w:t>
            </w:r>
          </w:p>
        </w:tc>
        <w:tc>
          <w:tcPr>
            <w:tcW w:w="6310" w:type="dxa"/>
          </w:tcPr>
          <w:p w14:paraId="746AED38"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implementation of most of the seven components enables the effective and efficient implementation of the project and reactive management, with the exception of a few components subject to corrective action. </w:t>
            </w:r>
          </w:p>
        </w:tc>
      </w:tr>
      <w:tr w:rsidR="006626B2" w:rsidRPr="00847120" w14:paraId="638BDFF3" w14:textId="77777777" w:rsidTr="00845E43">
        <w:tc>
          <w:tcPr>
            <w:tcW w:w="1101" w:type="dxa"/>
          </w:tcPr>
          <w:p w14:paraId="47B8378B" w14:textId="77777777" w:rsidR="006626B2" w:rsidRPr="009A60A3" w:rsidRDefault="006626B2" w:rsidP="00845E43">
            <w:pPr>
              <w:spacing w:before="200"/>
            </w:pPr>
            <w:r w:rsidRPr="009A60A3">
              <w:t>4</w:t>
            </w:r>
          </w:p>
        </w:tc>
        <w:tc>
          <w:tcPr>
            <w:tcW w:w="2551" w:type="dxa"/>
          </w:tcPr>
          <w:p w14:paraId="0137B28E"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Fairly satisfactory (MS) </w:t>
            </w:r>
          </w:p>
        </w:tc>
        <w:tc>
          <w:tcPr>
            <w:tcW w:w="6310" w:type="dxa"/>
          </w:tcPr>
          <w:p w14:paraId="50C9AA02"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implementation of some of the seven components enables the effective and efficient implementation of the project and reactive management, but some components require corrective action. </w:t>
            </w:r>
          </w:p>
        </w:tc>
      </w:tr>
      <w:tr w:rsidR="006626B2" w:rsidRPr="00847120" w14:paraId="211AB3AB" w14:textId="77777777" w:rsidTr="00845E43">
        <w:tc>
          <w:tcPr>
            <w:tcW w:w="1101" w:type="dxa"/>
          </w:tcPr>
          <w:p w14:paraId="081B4EB0" w14:textId="77777777" w:rsidR="006626B2" w:rsidRPr="009A60A3" w:rsidRDefault="006626B2" w:rsidP="00845E43">
            <w:pPr>
              <w:spacing w:before="200"/>
            </w:pPr>
            <w:r w:rsidRPr="009A60A3">
              <w:t>3</w:t>
            </w:r>
          </w:p>
        </w:tc>
        <w:tc>
          <w:tcPr>
            <w:tcW w:w="2551" w:type="dxa"/>
          </w:tcPr>
          <w:p w14:paraId="1AA66E83"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Rather unsatisfactory (MU) </w:t>
            </w:r>
          </w:p>
        </w:tc>
        <w:tc>
          <w:tcPr>
            <w:tcW w:w="6310" w:type="dxa"/>
          </w:tcPr>
          <w:p w14:paraId="7DEA5062"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implementation of some of the seven components enables the effective and efficient implementation of the project and reactive management, but most components require corrective action. </w:t>
            </w:r>
          </w:p>
        </w:tc>
      </w:tr>
      <w:tr w:rsidR="006626B2" w:rsidRPr="00847120" w14:paraId="6C9ACE60" w14:textId="77777777" w:rsidTr="00845E43">
        <w:tc>
          <w:tcPr>
            <w:tcW w:w="1101" w:type="dxa"/>
          </w:tcPr>
          <w:p w14:paraId="186B6889" w14:textId="77777777" w:rsidR="006626B2" w:rsidRPr="009A60A3" w:rsidRDefault="006626B2" w:rsidP="00845E43">
            <w:pPr>
              <w:spacing w:before="200"/>
            </w:pPr>
            <w:r w:rsidRPr="009A60A3">
              <w:t>2</w:t>
            </w:r>
          </w:p>
        </w:tc>
        <w:tc>
          <w:tcPr>
            <w:tcW w:w="2551" w:type="dxa"/>
          </w:tcPr>
          <w:p w14:paraId="6B961932"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Unsatisfactory (U) </w:t>
            </w:r>
          </w:p>
        </w:tc>
        <w:tc>
          <w:tcPr>
            <w:tcW w:w="6310" w:type="dxa"/>
          </w:tcPr>
          <w:p w14:paraId="785193AA"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implementation of most of the seven components does not allow the efficient and effective implementation of the project and reactive management.  </w:t>
            </w:r>
          </w:p>
        </w:tc>
      </w:tr>
      <w:tr w:rsidR="006626B2" w:rsidRPr="00847120" w14:paraId="4ACB081E" w14:textId="77777777" w:rsidTr="00845E43">
        <w:tc>
          <w:tcPr>
            <w:tcW w:w="1101" w:type="dxa"/>
          </w:tcPr>
          <w:p w14:paraId="09EC2F31" w14:textId="77777777" w:rsidR="006626B2" w:rsidRPr="009A60A3" w:rsidRDefault="006626B2" w:rsidP="00845E43">
            <w:pPr>
              <w:spacing w:before="200"/>
            </w:pPr>
            <w:r w:rsidRPr="009A60A3">
              <w:t>1</w:t>
            </w:r>
          </w:p>
        </w:tc>
        <w:tc>
          <w:tcPr>
            <w:tcW w:w="2551" w:type="dxa"/>
          </w:tcPr>
          <w:p w14:paraId="44DB1715"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Very Unsatisfactory (HU) </w:t>
            </w:r>
          </w:p>
        </w:tc>
        <w:tc>
          <w:tcPr>
            <w:tcW w:w="6310" w:type="dxa"/>
          </w:tcPr>
          <w:p w14:paraId="241167E2"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The implementation of any of the seven components permits the effective and efficient implementation of the project and reactive management. </w:t>
            </w:r>
          </w:p>
        </w:tc>
      </w:tr>
    </w:tbl>
    <w:p w14:paraId="6A033785" w14:textId="77777777" w:rsidR="006626B2" w:rsidRPr="003E4207" w:rsidRDefault="006626B2" w:rsidP="006626B2">
      <w:pPr>
        <w:pStyle w:val="NoSpacing"/>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382"/>
        <w:gridCol w:w="5675"/>
      </w:tblGrid>
      <w:tr w:rsidR="006626B2" w:rsidRPr="00847120" w14:paraId="14ED9E5B" w14:textId="77777777" w:rsidTr="00845E43">
        <w:tc>
          <w:tcPr>
            <w:tcW w:w="9962" w:type="dxa"/>
            <w:gridSpan w:val="3"/>
          </w:tcPr>
          <w:p w14:paraId="1875D43E" w14:textId="77777777" w:rsidR="006626B2" w:rsidRPr="003E4207" w:rsidRDefault="006626B2" w:rsidP="006626B2">
            <w:pPr>
              <w:pStyle w:val="Default"/>
              <w:numPr>
                <w:ilvl w:val="0"/>
                <w:numId w:val="45"/>
              </w:numPr>
              <w:rPr>
                <w:rFonts w:ascii="Times New Roman" w:hAnsi="Times New Roman" w:cs="Times New Roman"/>
                <w:lang w:val="en-US"/>
              </w:rPr>
            </w:pPr>
            <w:r w:rsidRPr="003E4207">
              <w:rPr>
                <w:rFonts w:ascii="Times New Roman" w:hAnsi="Times New Roman" w:cs="Times New Roman"/>
                <w:b/>
                <w:bCs/>
                <w:lang w:val="en-US"/>
              </w:rPr>
              <w:t xml:space="preserve">Sustainability Assessment: </w:t>
            </w:r>
            <w:r w:rsidRPr="003E4207">
              <w:rPr>
                <w:rFonts w:ascii="Times New Roman" w:hAnsi="Times New Roman" w:cs="Times New Roman"/>
                <w:lang w:val="en-US"/>
              </w:rPr>
              <w:t xml:space="preserve">(One comprehensive evaluation) </w:t>
            </w:r>
          </w:p>
          <w:p w14:paraId="7B5C09B7" w14:textId="77777777" w:rsidR="006626B2" w:rsidRPr="003E4207" w:rsidRDefault="006626B2" w:rsidP="00845E43">
            <w:pPr>
              <w:pStyle w:val="Default"/>
              <w:rPr>
                <w:rFonts w:ascii="Times New Roman" w:hAnsi="Times New Roman" w:cs="Times New Roman"/>
                <w:lang w:val="en-US"/>
              </w:rPr>
            </w:pPr>
          </w:p>
        </w:tc>
      </w:tr>
      <w:tr w:rsidR="006626B2" w:rsidRPr="00847120" w14:paraId="23730A93" w14:textId="77777777" w:rsidTr="00845E43">
        <w:tc>
          <w:tcPr>
            <w:tcW w:w="1101" w:type="dxa"/>
          </w:tcPr>
          <w:p w14:paraId="7AE0B9AF" w14:textId="77777777" w:rsidR="006626B2" w:rsidRPr="009A60A3" w:rsidRDefault="006626B2" w:rsidP="00845E43">
            <w:pPr>
              <w:spacing w:before="200"/>
            </w:pPr>
            <w:r w:rsidRPr="009A60A3">
              <w:t>4</w:t>
            </w:r>
          </w:p>
        </w:tc>
        <w:tc>
          <w:tcPr>
            <w:tcW w:w="2551" w:type="dxa"/>
          </w:tcPr>
          <w:p w14:paraId="1A406A5C"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Probable (L) </w:t>
            </w:r>
          </w:p>
        </w:tc>
        <w:tc>
          <w:tcPr>
            <w:tcW w:w="6310" w:type="dxa"/>
          </w:tcPr>
          <w:p w14:paraId="343D0199"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negligible risk to sustainability; Key actions about to be reached at the end of the project and should be maintained in the foreseeable future</w:t>
            </w:r>
          </w:p>
        </w:tc>
      </w:tr>
      <w:tr w:rsidR="006626B2" w:rsidRPr="00847120" w14:paraId="59BA4091" w14:textId="77777777" w:rsidTr="00845E43">
        <w:tc>
          <w:tcPr>
            <w:tcW w:w="1101" w:type="dxa"/>
          </w:tcPr>
          <w:p w14:paraId="0F696187" w14:textId="77777777" w:rsidR="006626B2" w:rsidRPr="009A60A3" w:rsidRDefault="006626B2" w:rsidP="00845E43">
            <w:pPr>
              <w:spacing w:before="200"/>
            </w:pPr>
            <w:r w:rsidRPr="009A60A3">
              <w:t>3</w:t>
            </w:r>
          </w:p>
        </w:tc>
        <w:tc>
          <w:tcPr>
            <w:tcW w:w="2551" w:type="dxa"/>
          </w:tcPr>
          <w:p w14:paraId="58CF2D64"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Somewhat Likely (ML) </w:t>
            </w:r>
          </w:p>
        </w:tc>
        <w:tc>
          <w:tcPr>
            <w:tcW w:w="6310" w:type="dxa"/>
          </w:tcPr>
          <w:p w14:paraId="1F0D3BC2"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moderate risk; some embodiments at least should be maintained, given the progress towards results achievement observed during the mid-term review</w:t>
            </w:r>
          </w:p>
        </w:tc>
      </w:tr>
      <w:tr w:rsidR="006626B2" w:rsidRPr="00847120" w14:paraId="488A1C18" w14:textId="77777777" w:rsidTr="00845E43">
        <w:tc>
          <w:tcPr>
            <w:tcW w:w="1101" w:type="dxa"/>
          </w:tcPr>
          <w:p w14:paraId="594BD244" w14:textId="77777777" w:rsidR="006626B2" w:rsidRPr="009A60A3" w:rsidRDefault="006626B2" w:rsidP="00845E43">
            <w:pPr>
              <w:spacing w:before="200"/>
            </w:pPr>
            <w:r w:rsidRPr="009A60A3">
              <w:t>2</w:t>
            </w:r>
          </w:p>
        </w:tc>
        <w:tc>
          <w:tcPr>
            <w:tcW w:w="2551" w:type="dxa"/>
          </w:tcPr>
          <w:p w14:paraId="4CCE6181"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Somewhat unlikely (MU) </w:t>
            </w:r>
          </w:p>
        </w:tc>
        <w:tc>
          <w:tcPr>
            <w:tcW w:w="6310" w:type="dxa"/>
          </w:tcPr>
          <w:p w14:paraId="247F73CC"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risks than the main achievements are not continued after the close of the project, with the exception of certain products and activities </w:t>
            </w:r>
          </w:p>
        </w:tc>
      </w:tr>
      <w:tr w:rsidR="006626B2" w:rsidRPr="00847120" w14:paraId="2DE7148B" w14:textId="77777777" w:rsidTr="00845E43">
        <w:tc>
          <w:tcPr>
            <w:tcW w:w="1101" w:type="dxa"/>
          </w:tcPr>
          <w:p w14:paraId="7564AD64" w14:textId="77777777" w:rsidR="006626B2" w:rsidRPr="009A60A3" w:rsidRDefault="006626B2" w:rsidP="00845E43">
            <w:pPr>
              <w:spacing w:before="200"/>
            </w:pPr>
            <w:r w:rsidRPr="009A60A3">
              <w:t>1</w:t>
            </w:r>
          </w:p>
        </w:tc>
        <w:tc>
          <w:tcPr>
            <w:tcW w:w="2551" w:type="dxa"/>
          </w:tcPr>
          <w:p w14:paraId="325CCC04" w14:textId="77777777" w:rsidR="006626B2" w:rsidRPr="009A60A3" w:rsidRDefault="006626B2" w:rsidP="00845E43">
            <w:pPr>
              <w:pStyle w:val="Default"/>
              <w:rPr>
                <w:rFonts w:ascii="Times New Roman" w:hAnsi="Times New Roman" w:cs="Times New Roman"/>
              </w:rPr>
            </w:pPr>
            <w:r w:rsidRPr="009A60A3">
              <w:rPr>
                <w:rFonts w:ascii="Times New Roman" w:hAnsi="Times New Roman" w:cs="Times New Roman"/>
              </w:rPr>
              <w:t xml:space="preserve">Unlikely (U) </w:t>
            </w:r>
          </w:p>
        </w:tc>
        <w:tc>
          <w:tcPr>
            <w:tcW w:w="6310" w:type="dxa"/>
          </w:tcPr>
          <w:p w14:paraId="2D0B8481" w14:textId="77777777" w:rsidR="006626B2" w:rsidRPr="003E4207" w:rsidRDefault="006626B2" w:rsidP="00845E43">
            <w:pPr>
              <w:pStyle w:val="Default"/>
              <w:rPr>
                <w:rFonts w:ascii="Times New Roman" w:hAnsi="Times New Roman" w:cs="Times New Roman"/>
                <w:sz w:val="20"/>
                <w:szCs w:val="20"/>
                <w:lang w:val="en-US"/>
              </w:rPr>
            </w:pPr>
            <w:r w:rsidRPr="003E4207">
              <w:rPr>
                <w:rFonts w:ascii="Times New Roman" w:hAnsi="Times New Roman" w:cs="Times New Roman"/>
                <w:sz w:val="20"/>
                <w:szCs w:val="20"/>
                <w:lang w:val="en-US"/>
              </w:rPr>
              <w:t xml:space="preserve">strong possibility that the project's achievements and the main products are not kept </w:t>
            </w:r>
          </w:p>
        </w:tc>
      </w:tr>
    </w:tbl>
    <w:p w14:paraId="150BDD82" w14:textId="77777777" w:rsidR="006626B2" w:rsidRPr="003E4207" w:rsidRDefault="006626B2" w:rsidP="006626B2">
      <w:pPr>
        <w:pStyle w:val="NoSpacing"/>
        <w:rPr>
          <w:lang w:val="en-US"/>
        </w:rPr>
      </w:pPr>
    </w:p>
    <w:p w14:paraId="033D82DF" w14:textId="77777777" w:rsidR="006626B2" w:rsidRPr="003E4207" w:rsidRDefault="006626B2" w:rsidP="00B42F5B">
      <w:pPr>
        <w:rPr>
          <w:color w:val="000000" w:themeColor="text1"/>
          <w:lang w:val="en-US"/>
        </w:rPr>
      </w:pPr>
    </w:p>
    <w:p w14:paraId="69D252CA" w14:textId="77777777" w:rsidR="00845E43" w:rsidRPr="003E4207" w:rsidRDefault="00845E43" w:rsidP="00845E43">
      <w:pPr>
        <w:spacing w:line="360" w:lineRule="auto"/>
        <w:ind w:right="284"/>
        <w:jc w:val="both"/>
        <w:rPr>
          <w:color w:val="000000" w:themeColor="text1"/>
          <w:lang w:val="en-US"/>
        </w:rPr>
        <w:sectPr w:rsidR="00845E43" w:rsidRPr="003E4207" w:rsidSect="006626B2">
          <w:pgSz w:w="11906" w:h="16838"/>
          <w:pgMar w:top="1418" w:right="1418" w:bottom="1418" w:left="1418" w:header="709" w:footer="709" w:gutter="0"/>
          <w:cols w:space="708"/>
          <w:docGrid w:linePitch="360"/>
        </w:sectPr>
      </w:pPr>
      <w:r w:rsidRPr="003E4207">
        <w:rPr>
          <w:color w:val="000000" w:themeColor="text1"/>
          <w:lang w:val="en-US"/>
        </w:rPr>
        <w:br w:type="page"/>
      </w:r>
    </w:p>
    <w:p w14:paraId="44BF0EEA" w14:textId="77777777" w:rsidR="00B42F5B" w:rsidRPr="003E4207" w:rsidRDefault="00B42F5B" w:rsidP="00845E43">
      <w:pPr>
        <w:rPr>
          <w:color w:val="000000" w:themeColor="text1"/>
          <w:lang w:val="en-US"/>
        </w:rPr>
      </w:pPr>
    </w:p>
    <w:p w14:paraId="70ABF754" w14:textId="77777777" w:rsidR="00845E43" w:rsidRPr="003E4207" w:rsidRDefault="00845E43" w:rsidP="003A58D5">
      <w:pPr>
        <w:pStyle w:val="Heading1"/>
        <w:spacing w:before="0"/>
        <w:rPr>
          <w:rFonts w:ascii="Times New Roman" w:hAnsi="Times New Roman"/>
          <w:color w:val="auto"/>
          <w:sz w:val="24"/>
          <w:szCs w:val="24"/>
          <w:lang w:val="en-US"/>
        </w:rPr>
      </w:pPr>
      <w:bookmarkStart w:id="186" w:name="_Toc473687799"/>
      <w:bookmarkStart w:id="187" w:name="_Toc536616136"/>
      <w:bookmarkStart w:id="188" w:name="_Toc536630617"/>
      <w:r w:rsidRPr="003E4207">
        <w:rPr>
          <w:rFonts w:ascii="Times New Roman" w:hAnsi="Times New Roman"/>
          <w:color w:val="auto"/>
          <w:sz w:val="24"/>
          <w:szCs w:val="24"/>
          <w:u w:val="single"/>
          <w:lang w:val="en-US"/>
        </w:rPr>
        <w:t>Appendix IX</w:t>
      </w:r>
      <w:r w:rsidRPr="003E4207">
        <w:rPr>
          <w:rFonts w:ascii="Times New Roman" w:hAnsi="Times New Roman"/>
          <w:color w:val="auto"/>
          <w:sz w:val="24"/>
          <w:szCs w:val="24"/>
          <w:lang w:val="en-US"/>
        </w:rPr>
        <w:t xml:space="preserve"> : Tables of budget implementation rate by component   </w:t>
      </w:r>
      <w:bookmarkEnd w:id="186"/>
      <w:bookmarkEnd w:id="187"/>
      <w:bookmarkEnd w:id="188"/>
    </w:p>
    <w:p w14:paraId="103C46EE" w14:textId="77777777" w:rsidR="00845E43" w:rsidRPr="003E4207" w:rsidRDefault="00845E43" w:rsidP="00845E43">
      <w:pPr>
        <w:rPr>
          <w:lang w:val="en-US"/>
        </w:rPr>
      </w:pPr>
    </w:p>
    <w:p w14:paraId="7379E436" w14:textId="77777777" w:rsidR="00845E43" w:rsidRPr="003E4207" w:rsidRDefault="00845E43" w:rsidP="00845E43">
      <w:pPr>
        <w:numPr>
          <w:ilvl w:val="0"/>
          <w:numId w:val="46"/>
        </w:numPr>
        <w:rPr>
          <w:b/>
          <w:lang w:val="en-US"/>
        </w:rPr>
      </w:pPr>
      <w:r w:rsidRPr="003E4207">
        <w:rPr>
          <w:b/>
          <w:lang w:val="en-US"/>
        </w:rPr>
        <w:t>Implementation rate of the budget by component and year</w:t>
      </w:r>
    </w:p>
    <w:p w14:paraId="2634DDF6" w14:textId="77777777" w:rsidR="00845E43" w:rsidRPr="003E4207" w:rsidRDefault="00845E43" w:rsidP="00845E43">
      <w:pPr>
        <w:rPr>
          <w:lang w:val="en-US"/>
        </w:rPr>
      </w:pPr>
    </w:p>
    <w:tbl>
      <w:tblPr>
        <w:tblW w:w="8110" w:type="dxa"/>
        <w:tblInd w:w="40" w:type="dxa"/>
        <w:tblCellMar>
          <w:left w:w="70" w:type="dxa"/>
          <w:right w:w="70" w:type="dxa"/>
        </w:tblCellMar>
        <w:tblLook w:val="04A0" w:firstRow="1" w:lastRow="0" w:firstColumn="1" w:lastColumn="0" w:noHBand="0" w:noVBand="1"/>
      </w:tblPr>
      <w:tblGrid>
        <w:gridCol w:w="1860"/>
        <w:gridCol w:w="1957"/>
        <w:gridCol w:w="1742"/>
        <w:gridCol w:w="2551"/>
      </w:tblGrid>
      <w:tr w:rsidR="00845E43" w:rsidRPr="00847120" w14:paraId="6F9FD376" w14:textId="77777777" w:rsidTr="00BC4BFC">
        <w:trPr>
          <w:trHeight w:val="9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3E109" w14:textId="77777777" w:rsidR="00845E43" w:rsidRDefault="00845E43" w:rsidP="00845E43">
            <w:pPr>
              <w:jc w:val="center"/>
              <w:rPr>
                <w:rFonts w:ascii="Calibri" w:hAnsi="Calibri"/>
                <w:b/>
                <w:bCs/>
                <w:color w:val="000000"/>
              </w:rPr>
            </w:pPr>
            <w:r>
              <w:rPr>
                <w:rFonts w:ascii="Calibri" w:hAnsi="Calibri"/>
                <w:b/>
                <w:bCs/>
                <w:color w:val="000000"/>
              </w:rPr>
              <w:t>Designation</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14:paraId="424CF8BA" w14:textId="77777777" w:rsidR="00845E43" w:rsidRDefault="00845E43" w:rsidP="00845E43">
            <w:pPr>
              <w:jc w:val="center"/>
              <w:rPr>
                <w:rFonts w:ascii="Calibri" w:hAnsi="Calibri"/>
                <w:b/>
                <w:bCs/>
                <w:color w:val="000000"/>
              </w:rPr>
            </w:pPr>
            <w:r>
              <w:rPr>
                <w:rFonts w:ascii="Calibri" w:hAnsi="Calibri"/>
                <w:b/>
                <w:bCs/>
                <w:color w:val="000000"/>
              </w:rPr>
              <w:t>Budget in US $ (a)</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1DEEC4F9" w14:textId="77777777" w:rsidR="00845E43" w:rsidRDefault="00845E43" w:rsidP="00845E43">
            <w:pPr>
              <w:jc w:val="center"/>
              <w:rPr>
                <w:rFonts w:ascii="Calibri" w:hAnsi="Calibri"/>
                <w:b/>
                <w:bCs/>
                <w:color w:val="000000"/>
              </w:rPr>
            </w:pPr>
            <w:r>
              <w:rPr>
                <w:rFonts w:ascii="Calibri" w:hAnsi="Calibri"/>
                <w:b/>
                <w:bCs/>
                <w:color w:val="000000"/>
              </w:rPr>
              <w:t>Total Expenditure USD (b)</w:t>
            </w:r>
          </w:p>
        </w:tc>
        <w:tc>
          <w:tcPr>
            <w:tcW w:w="2551" w:type="dxa"/>
            <w:tcBorders>
              <w:top w:val="single" w:sz="4" w:space="0" w:color="auto"/>
              <w:left w:val="nil"/>
              <w:bottom w:val="nil"/>
              <w:right w:val="single" w:sz="4" w:space="0" w:color="auto"/>
            </w:tcBorders>
            <w:shd w:val="clear" w:color="auto" w:fill="auto"/>
            <w:vAlign w:val="center"/>
            <w:hideMark/>
          </w:tcPr>
          <w:p w14:paraId="6C075048" w14:textId="77777777" w:rsidR="00845E43" w:rsidRPr="003E4207" w:rsidRDefault="00845E43" w:rsidP="00845E43">
            <w:pPr>
              <w:jc w:val="center"/>
              <w:rPr>
                <w:rFonts w:ascii="Calibri" w:hAnsi="Calibri"/>
                <w:b/>
                <w:bCs/>
                <w:color w:val="000000"/>
                <w:lang w:val="en-US"/>
              </w:rPr>
            </w:pPr>
            <w:r w:rsidRPr="003E4207">
              <w:rPr>
                <w:rFonts w:ascii="Calibri" w:hAnsi="Calibri"/>
                <w:b/>
                <w:bCs/>
                <w:color w:val="000000"/>
                <w:lang w:val="en-US"/>
              </w:rPr>
              <w:t>Rate of implementation of the budget</w:t>
            </w:r>
          </w:p>
        </w:tc>
      </w:tr>
      <w:tr w:rsidR="00845E43" w14:paraId="6469C86E" w14:textId="77777777" w:rsidTr="00BC4BFC">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1805911" w14:textId="77777777" w:rsidR="00845E43" w:rsidRDefault="00845E43" w:rsidP="00845E43">
            <w:pPr>
              <w:rPr>
                <w:rFonts w:ascii="Calibri" w:hAnsi="Calibri"/>
                <w:color w:val="000000"/>
              </w:rPr>
            </w:pPr>
            <w:r>
              <w:rPr>
                <w:rFonts w:ascii="Calibri" w:hAnsi="Calibri"/>
                <w:color w:val="000000"/>
              </w:rPr>
              <w:t xml:space="preserve">component 1 </w:t>
            </w:r>
          </w:p>
        </w:tc>
        <w:tc>
          <w:tcPr>
            <w:tcW w:w="1957" w:type="dxa"/>
            <w:tcBorders>
              <w:top w:val="nil"/>
              <w:left w:val="nil"/>
              <w:bottom w:val="single" w:sz="4" w:space="0" w:color="auto"/>
              <w:right w:val="single" w:sz="4" w:space="0" w:color="auto"/>
            </w:tcBorders>
            <w:shd w:val="clear" w:color="000000" w:fill="C2D69A"/>
            <w:noWrap/>
            <w:vAlign w:val="bottom"/>
            <w:hideMark/>
          </w:tcPr>
          <w:p w14:paraId="13E5BD1E" w14:textId="77777777" w:rsidR="00845E43" w:rsidRDefault="00845E43" w:rsidP="00845E43">
            <w:pPr>
              <w:rPr>
                <w:rFonts w:ascii="Calibri" w:hAnsi="Calibri"/>
                <w:color w:val="000000"/>
              </w:rPr>
            </w:pPr>
            <w:r>
              <w:rPr>
                <w:rFonts w:ascii="Calibri" w:hAnsi="Calibri"/>
                <w:color w:val="000000"/>
              </w:rPr>
              <w:t xml:space="preserve">      1910000   </w:t>
            </w:r>
          </w:p>
        </w:tc>
        <w:tc>
          <w:tcPr>
            <w:tcW w:w="1742" w:type="dxa"/>
            <w:tcBorders>
              <w:top w:val="nil"/>
              <w:left w:val="nil"/>
              <w:bottom w:val="single" w:sz="4" w:space="0" w:color="auto"/>
              <w:right w:val="single" w:sz="4" w:space="0" w:color="auto"/>
            </w:tcBorders>
            <w:shd w:val="clear" w:color="000000" w:fill="E46D0A"/>
            <w:noWrap/>
            <w:vAlign w:val="bottom"/>
            <w:hideMark/>
          </w:tcPr>
          <w:p w14:paraId="6F94D680" w14:textId="77777777" w:rsidR="00845E43" w:rsidRDefault="00845E43" w:rsidP="00845E43">
            <w:pPr>
              <w:rPr>
                <w:rFonts w:ascii="Calibri" w:hAnsi="Calibri"/>
                <w:color w:val="000000"/>
              </w:rPr>
            </w:pPr>
            <w:r>
              <w:rPr>
                <w:rFonts w:ascii="Calibri" w:hAnsi="Calibri"/>
                <w:color w:val="000000"/>
              </w:rPr>
              <w:t xml:space="preserve">    1910000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BF5EBF4" w14:textId="77777777" w:rsidR="00845E43" w:rsidRDefault="00845E43" w:rsidP="00845E43">
            <w:pPr>
              <w:jc w:val="center"/>
              <w:rPr>
                <w:rFonts w:ascii="Calibri" w:hAnsi="Calibri"/>
                <w:color w:val="000000"/>
              </w:rPr>
            </w:pPr>
            <w:r>
              <w:rPr>
                <w:rFonts w:ascii="Calibri" w:hAnsi="Calibri"/>
                <w:color w:val="000000"/>
              </w:rPr>
              <w:t>100%</w:t>
            </w:r>
          </w:p>
        </w:tc>
      </w:tr>
      <w:tr w:rsidR="00845E43" w14:paraId="3A49E6ED" w14:textId="77777777" w:rsidTr="00BC4BFC">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93B072A" w14:textId="77777777" w:rsidR="00845E43" w:rsidRDefault="00845E43" w:rsidP="00845E43">
            <w:pPr>
              <w:rPr>
                <w:rFonts w:ascii="Calibri" w:hAnsi="Calibri"/>
                <w:color w:val="000000"/>
              </w:rPr>
            </w:pPr>
            <w:r>
              <w:rPr>
                <w:rFonts w:ascii="Calibri" w:hAnsi="Calibri"/>
                <w:color w:val="000000"/>
              </w:rPr>
              <w:t>component 2</w:t>
            </w:r>
          </w:p>
        </w:tc>
        <w:tc>
          <w:tcPr>
            <w:tcW w:w="1957" w:type="dxa"/>
            <w:tcBorders>
              <w:top w:val="nil"/>
              <w:left w:val="nil"/>
              <w:bottom w:val="single" w:sz="4" w:space="0" w:color="auto"/>
              <w:right w:val="single" w:sz="4" w:space="0" w:color="auto"/>
            </w:tcBorders>
            <w:shd w:val="clear" w:color="000000" w:fill="C2D69A"/>
            <w:noWrap/>
            <w:vAlign w:val="bottom"/>
            <w:hideMark/>
          </w:tcPr>
          <w:p w14:paraId="788EC2FA" w14:textId="77777777" w:rsidR="00845E43" w:rsidRDefault="00845E43" w:rsidP="00845E43">
            <w:pPr>
              <w:rPr>
                <w:rFonts w:ascii="Calibri" w:hAnsi="Calibri"/>
                <w:color w:val="000000"/>
              </w:rPr>
            </w:pPr>
            <w:r>
              <w:rPr>
                <w:rFonts w:ascii="Calibri" w:hAnsi="Calibri"/>
                <w:color w:val="000000"/>
              </w:rPr>
              <w:t xml:space="preserve">      1498000   </w:t>
            </w:r>
          </w:p>
        </w:tc>
        <w:tc>
          <w:tcPr>
            <w:tcW w:w="1742" w:type="dxa"/>
            <w:tcBorders>
              <w:top w:val="nil"/>
              <w:left w:val="nil"/>
              <w:bottom w:val="single" w:sz="4" w:space="0" w:color="auto"/>
              <w:right w:val="single" w:sz="4" w:space="0" w:color="auto"/>
            </w:tcBorders>
            <w:shd w:val="clear" w:color="000000" w:fill="E46D0A"/>
            <w:noWrap/>
            <w:vAlign w:val="bottom"/>
            <w:hideMark/>
          </w:tcPr>
          <w:p w14:paraId="17DAE02B" w14:textId="77777777" w:rsidR="00845E43" w:rsidRDefault="00845E43" w:rsidP="00845E43">
            <w:pPr>
              <w:rPr>
                <w:rFonts w:ascii="Calibri" w:hAnsi="Calibri"/>
                <w:color w:val="000000"/>
              </w:rPr>
            </w:pPr>
            <w:r>
              <w:rPr>
                <w:rFonts w:ascii="Calibri" w:hAnsi="Calibri"/>
                <w:color w:val="000000"/>
              </w:rPr>
              <w:t xml:space="preserve">    1498000   </w:t>
            </w:r>
          </w:p>
        </w:tc>
        <w:tc>
          <w:tcPr>
            <w:tcW w:w="2551" w:type="dxa"/>
            <w:tcBorders>
              <w:top w:val="nil"/>
              <w:left w:val="nil"/>
              <w:bottom w:val="single" w:sz="4" w:space="0" w:color="auto"/>
              <w:right w:val="single" w:sz="4" w:space="0" w:color="auto"/>
            </w:tcBorders>
            <w:shd w:val="clear" w:color="auto" w:fill="auto"/>
            <w:vAlign w:val="center"/>
            <w:hideMark/>
          </w:tcPr>
          <w:p w14:paraId="42D6821A" w14:textId="77777777" w:rsidR="00845E43" w:rsidRDefault="00845E43" w:rsidP="00845E43">
            <w:pPr>
              <w:jc w:val="center"/>
              <w:rPr>
                <w:rFonts w:ascii="Calibri" w:hAnsi="Calibri"/>
                <w:color w:val="000000"/>
              </w:rPr>
            </w:pPr>
            <w:r>
              <w:rPr>
                <w:rFonts w:ascii="Calibri" w:hAnsi="Calibri"/>
                <w:color w:val="000000"/>
              </w:rPr>
              <w:t>100%</w:t>
            </w:r>
          </w:p>
        </w:tc>
      </w:tr>
      <w:tr w:rsidR="00845E43" w14:paraId="55A951A8" w14:textId="77777777" w:rsidTr="00BC4BFC">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02CF6E0" w14:textId="77777777" w:rsidR="00845E43" w:rsidRDefault="00845E43" w:rsidP="00845E43">
            <w:pPr>
              <w:rPr>
                <w:rFonts w:ascii="Calibri" w:hAnsi="Calibri"/>
                <w:color w:val="000000"/>
              </w:rPr>
            </w:pPr>
            <w:r>
              <w:rPr>
                <w:rFonts w:ascii="Calibri" w:hAnsi="Calibri"/>
                <w:color w:val="000000"/>
              </w:rPr>
              <w:t>component 3</w:t>
            </w:r>
          </w:p>
        </w:tc>
        <w:tc>
          <w:tcPr>
            <w:tcW w:w="1957" w:type="dxa"/>
            <w:tcBorders>
              <w:top w:val="nil"/>
              <w:left w:val="nil"/>
              <w:bottom w:val="single" w:sz="4" w:space="0" w:color="auto"/>
              <w:right w:val="single" w:sz="4" w:space="0" w:color="auto"/>
            </w:tcBorders>
            <w:shd w:val="clear" w:color="000000" w:fill="C2D69A"/>
            <w:noWrap/>
            <w:vAlign w:val="bottom"/>
            <w:hideMark/>
          </w:tcPr>
          <w:p w14:paraId="1807D4FB" w14:textId="77777777" w:rsidR="00845E43" w:rsidRDefault="00845E43" w:rsidP="00845E43">
            <w:pPr>
              <w:rPr>
                <w:rFonts w:ascii="Calibri" w:hAnsi="Calibri"/>
                <w:color w:val="000000"/>
              </w:rPr>
            </w:pPr>
            <w:r>
              <w:rPr>
                <w:rFonts w:ascii="Calibri" w:hAnsi="Calibri"/>
                <w:color w:val="000000"/>
              </w:rPr>
              <w:t xml:space="preserve">         477800   </w:t>
            </w:r>
          </w:p>
        </w:tc>
        <w:tc>
          <w:tcPr>
            <w:tcW w:w="1742" w:type="dxa"/>
            <w:tcBorders>
              <w:top w:val="nil"/>
              <w:left w:val="nil"/>
              <w:bottom w:val="single" w:sz="4" w:space="0" w:color="auto"/>
              <w:right w:val="single" w:sz="4" w:space="0" w:color="auto"/>
            </w:tcBorders>
            <w:shd w:val="clear" w:color="000000" w:fill="E46D0A"/>
            <w:noWrap/>
            <w:vAlign w:val="bottom"/>
            <w:hideMark/>
          </w:tcPr>
          <w:p w14:paraId="7F826058" w14:textId="77777777" w:rsidR="00845E43" w:rsidRDefault="00845E43" w:rsidP="00845E43">
            <w:pPr>
              <w:rPr>
                <w:rFonts w:ascii="Calibri" w:hAnsi="Calibri"/>
                <w:color w:val="000000"/>
              </w:rPr>
            </w:pPr>
            <w:r>
              <w:rPr>
                <w:rFonts w:ascii="Calibri" w:hAnsi="Calibri"/>
                <w:color w:val="000000"/>
              </w:rPr>
              <w:t xml:space="preserve">       477800   </w:t>
            </w:r>
          </w:p>
        </w:tc>
        <w:tc>
          <w:tcPr>
            <w:tcW w:w="2551" w:type="dxa"/>
            <w:tcBorders>
              <w:top w:val="nil"/>
              <w:left w:val="nil"/>
              <w:bottom w:val="single" w:sz="4" w:space="0" w:color="auto"/>
              <w:right w:val="single" w:sz="4" w:space="0" w:color="auto"/>
            </w:tcBorders>
            <w:shd w:val="clear" w:color="auto" w:fill="auto"/>
            <w:vAlign w:val="center"/>
            <w:hideMark/>
          </w:tcPr>
          <w:p w14:paraId="47B714E4" w14:textId="77777777" w:rsidR="00845E43" w:rsidRDefault="00845E43" w:rsidP="00845E43">
            <w:pPr>
              <w:jc w:val="center"/>
              <w:rPr>
                <w:rFonts w:ascii="Calibri" w:hAnsi="Calibri"/>
                <w:color w:val="000000"/>
              </w:rPr>
            </w:pPr>
            <w:r>
              <w:rPr>
                <w:rFonts w:ascii="Calibri" w:hAnsi="Calibri"/>
                <w:color w:val="000000"/>
              </w:rPr>
              <w:t>100%</w:t>
            </w:r>
          </w:p>
        </w:tc>
      </w:tr>
      <w:tr w:rsidR="00845E43" w14:paraId="3B9B2C16" w14:textId="77777777" w:rsidTr="00BC4BFC">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BAE8A46" w14:textId="77777777" w:rsidR="00845E43" w:rsidRDefault="00845E43" w:rsidP="00845E43">
            <w:pPr>
              <w:rPr>
                <w:rFonts w:ascii="Calibri" w:hAnsi="Calibri"/>
                <w:color w:val="000000"/>
              </w:rPr>
            </w:pPr>
            <w:r>
              <w:rPr>
                <w:rFonts w:ascii="Calibri" w:hAnsi="Calibri"/>
                <w:color w:val="000000"/>
              </w:rPr>
              <w:t>Project management</w:t>
            </w:r>
          </w:p>
        </w:tc>
        <w:tc>
          <w:tcPr>
            <w:tcW w:w="1957" w:type="dxa"/>
            <w:tcBorders>
              <w:top w:val="nil"/>
              <w:left w:val="nil"/>
              <w:bottom w:val="single" w:sz="4" w:space="0" w:color="auto"/>
              <w:right w:val="single" w:sz="4" w:space="0" w:color="auto"/>
            </w:tcBorders>
            <w:shd w:val="clear" w:color="000000" w:fill="C2D69A"/>
            <w:noWrap/>
            <w:vAlign w:val="bottom"/>
            <w:hideMark/>
          </w:tcPr>
          <w:p w14:paraId="51FB7D04" w14:textId="77777777" w:rsidR="00845E43" w:rsidRDefault="00845E43" w:rsidP="00845E43">
            <w:pPr>
              <w:rPr>
                <w:rFonts w:ascii="Calibri" w:hAnsi="Calibri"/>
                <w:color w:val="000000"/>
              </w:rPr>
            </w:pPr>
            <w:r>
              <w:rPr>
                <w:rFonts w:ascii="Calibri" w:hAnsi="Calibri"/>
                <w:color w:val="000000"/>
              </w:rPr>
              <w:t xml:space="preserve">         407800   </w:t>
            </w:r>
          </w:p>
        </w:tc>
        <w:tc>
          <w:tcPr>
            <w:tcW w:w="1742" w:type="dxa"/>
            <w:tcBorders>
              <w:top w:val="nil"/>
              <w:left w:val="nil"/>
              <w:bottom w:val="single" w:sz="4" w:space="0" w:color="auto"/>
              <w:right w:val="single" w:sz="4" w:space="0" w:color="auto"/>
            </w:tcBorders>
            <w:shd w:val="clear" w:color="000000" w:fill="E46D0A"/>
            <w:noWrap/>
            <w:vAlign w:val="bottom"/>
            <w:hideMark/>
          </w:tcPr>
          <w:p w14:paraId="37F7D746" w14:textId="77777777" w:rsidR="00845E43" w:rsidRDefault="00845E43" w:rsidP="00845E43">
            <w:pPr>
              <w:rPr>
                <w:rFonts w:ascii="Calibri" w:hAnsi="Calibri"/>
                <w:color w:val="000000"/>
              </w:rPr>
            </w:pPr>
            <w:r>
              <w:rPr>
                <w:rFonts w:ascii="Calibri" w:hAnsi="Calibri"/>
                <w:color w:val="000000"/>
              </w:rPr>
              <w:t xml:space="preserve">       407800   </w:t>
            </w:r>
          </w:p>
        </w:tc>
        <w:tc>
          <w:tcPr>
            <w:tcW w:w="2551" w:type="dxa"/>
            <w:tcBorders>
              <w:top w:val="nil"/>
              <w:left w:val="nil"/>
              <w:bottom w:val="single" w:sz="4" w:space="0" w:color="auto"/>
              <w:right w:val="single" w:sz="4" w:space="0" w:color="auto"/>
            </w:tcBorders>
            <w:shd w:val="clear" w:color="auto" w:fill="auto"/>
            <w:vAlign w:val="center"/>
            <w:hideMark/>
          </w:tcPr>
          <w:p w14:paraId="3A0A6395" w14:textId="77777777" w:rsidR="00845E43" w:rsidRDefault="00845E43" w:rsidP="00845E43">
            <w:pPr>
              <w:jc w:val="center"/>
              <w:rPr>
                <w:rFonts w:ascii="Calibri" w:hAnsi="Calibri"/>
                <w:color w:val="000000"/>
              </w:rPr>
            </w:pPr>
            <w:r>
              <w:rPr>
                <w:rFonts w:ascii="Calibri" w:hAnsi="Calibri"/>
                <w:color w:val="000000"/>
              </w:rPr>
              <w:t>100%</w:t>
            </w:r>
          </w:p>
        </w:tc>
      </w:tr>
      <w:tr w:rsidR="00845E43" w14:paraId="71A622B5" w14:textId="77777777" w:rsidTr="00BC4BFC">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AF7237B" w14:textId="77777777" w:rsidR="00845E43" w:rsidRDefault="00845E43" w:rsidP="00845E43">
            <w:pPr>
              <w:rPr>
                <w:rFonts w:ascii="Calibri" w:hAnsi="Calibri"/>
                <w:color w:val="000000"/>
              </w:rPr>
            </w:pPr>
            <w:r>
              <w:rPr>
                <w:rFonts w:ascii="Calibri" w:hAnsi="Calibri"/>
                <w:color w:val="000000"/>
              </w:rPr>
              <w:t>MIE Fees (UNDP)</w:t>
            </w:r>
          </w:p>
        </w:tc>
        <w:tc>
          <w:tcPr>
            <w:tcW w:w="1957" w:type="dxa"/>
            <w:tcBorders>
              <w:top w:val="nil"/>
              <w:left w:val="nil"/>
              <w:bottom w:val="single" w:sz="4" w:space="0" w:color="auto"/>
              <w:right w:val="single" w:sz="4" w:space="0" w:color="auto"/>
            </w:tcBorders>
            <w:shd w:val="clear" w:color="000000" w:fill="C2D69A"/>
            <w:noWrap/>
            <w:vAlign w:val="bottom"/>
            <w:hideMark/>
          </w:tcPr>
          <w:p w14:paraId="0618F736" w14:textId="77777777" w:rsidR="00845E43" w:rsidRDefault="00845E43" w:rsidP="00845E43">
            <w:pPr>
              <w:rPr>
                <w:rFonts w:ascii="Calibri" w:hAnsi="Calibri"/>
                <w:color w:val="000000"/>
              </w:rPr>
            </w:pPr>
            <w:r>
              <w:rPr>
                <w:rFonts w:ascii="Calibri" w:hAnsi="Calibri"/>
                <w:color w:val="000000"/>
              </w:rPr>
              <w:t xml:space="preserve">         364 956   </w:t>
            </w:r>
          </w:p>
        </w:tc>
        <w:tc>
          <w:tcPr>
            <w:tcW w:w="1742" w:type="dxa"/>
            <w:tcBorders>
              <w:top w:val="nil"/>
              <w:left w:val="nil"/>
              <w:bottom w:val="single" w:sz="4" w:space="0" w:color="auto"/>
              <w:right w:val="single" w:sz="4" w:space="0" w:color="auto"/>
            </w:tcBorders>
            <w:shd w:val="clear" w:color="000000" w:fill="E46D0A"/>
            <w:noWrap/>
            <w:vAlign w:val="bottom"/>
            <w:hideMark/>
          </w:tcPr>
          <w:p w14:paraId="06D077B6" w14:textId="77777777" w:rsidR="00845E43" w:rsidRDefault="00845E43" w:rsidP="00845E43">
            <w:pPr>
              <w:rPr>
                <w:rFonts w:ascii="Calibri" w:hAnsi="Calibri"/>
                <w:color w:val="000000"/>
              </w:rPr>
            </w:pPr>
            <w:r>
              <w:rPr>
                <w:rFonts w:ascii="Calibri" w:hAnsi="Calibri"/>
                <w:color w:val="000000"/>
              </w:rPr>
              <w:t xml:space="preserve">       364 956   </w:t>
            </w:r>
          </w:p>
        </w:tc>
        <w:tc>
          <w:tcPr>
            <w:tcW w:w="2551" w:type="dxa"/>
            <w:tcBorders>
              <w:top w:val="nil"/>
              <w:left w:val="nil"/>
              <w:bottom w:val="single" w:sz="4" w:space="0" w:color="auto"/>
              <w:right w:val="single" w:sz="4" w:space="0" w:color="auto"/>
            </w:tcBorders>
            <w:shd w:val="clear" w:color="auto" w:fill="auto"/>
            <w:vAlign w:val="center"/>
            <w:hideMark/>
          </w:tcPr>
          <w:p w14:paraId="068D313A" w14:textId="77777777" w:rsidR="00845E43" w:rsidRDefault="00845E43" w:rsidP="00845E43">
            <w:pPr>
              <w:jc w:val="center"/>
              <w:rPr>
                <w:rFonts w:ascii="Calibri" w:hAnsi="Calibri"/>
                <w:color w:val="000000"/>
              </w:rPr>
            </w:pPr>
            <w:r>
              <w:rPr>
                <w:rFonts w:ascii="Calibri" w:hAnsi="Calibri"/>
                <w:color w:val="000000"/>
              </w:rPr>
              <w:t>100%</w:t>
            </w:r>
          </w:p>
        </w:tc>
      </w:tr>
      <w:tr w:rsidR="00845E43" w14:paraId="5AAAE423" w14:textId="77777777" w:rsidTr="00BC4BFC">
        <w:trPr>
          <w:trHeight w:val="499"/>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D8E7324" w14:textId="77777777" w:rsidR="00845E43" w:rsidRDefault="00845E43" w:rsidP="00845E43">
            <w:pPr>
              <w:jc w:val="right"/>
              <w:rPr>
                <w:rFonts w:ascii="Calibri" w:hAnsi="Calibri"/>
                <w:b/>
                <w:bCs/>
                <w:color w:val="000000"/>
              </w:rPr>
            </w:pPr>
            <w:r>
              <w:rPr>
                <w:rFonts w:ascii="Calibri" w:hAnsi="Calibri"/>
                <w:b/>
                <w:bCs/>
                <w:color w:val="000000"/>
              </w:rPr>
              <w:t>TOTAL</w:t>
            </w:r>
          </w:p>
        </w:tc>
        <w:tc>
          <w:tcPr>
            <w:tcW w:w="1957" w:type="dxa"/>
            <w:tcBorders>
              <w:top w:val="nil"/>
              <w:left w:val="nil"/>
              <w:bottom w:val="single" w:sz="4" w:space="0" w:color="auto"/>
              <w:right w:val="single" w:sz="4" w:space="0" w:color="auto"/>
            </w:tcBorders>
            <w:shd w:val="clear" w:color="000000" w:fill="C2D69A"/>
            <w:noWrap/>
            <w:vAlign w:val="bottom"/>
            <w:hideMark/>
          </w:tcPr>
          <w:p w14:paraId="2CE3E972" w14:textId="77777777" w:rsidR="00845E43" w:rsidRDefault="00845E43" w:rsidP="00845E43">
            <w:pPr>
              <w:rPr>
                <w:rFonts w:ascii="Calibri" w:hAnsi="Calibri"/>
                <w:b/>
                <w:bCs/>
                <w:color w:val="000000"/>
              </w:rPr>
            </w:pPr>
            <w:r>
              <w:rPr>
                <w:rFonts w:ascii="Calibri" w:hAnsi="Calibri"/>
                <w:b/>
                <w:bCs/>
                <w:color w:val="000000"/>
              </w:rPr>
              <w:t xml:space="preserve">      4658556   </w:t>
            </w:r>
          </w:p>
        </w:tc>
        <w:tc>
          <w:tcPr>
            <w:tcW w:w="1742" w:type="dxa"/>
            <w:tcBorders>
              <w:top w:val="nil"/>
              <w:left w:val="nil"/>
              <w:bottom w:val="single" w:sz="4" w:space="0" w:color="auto"/>
              <w:right w:val="single" w:sz="4" w:space="0" w:color="auto"/>
            </w:tcBorders>
            <w:shd w:val="clear" w:color="000000" w:fill="E46D0A"/>
            <w:noWrap/>
            <w:vAlign w:val="bottom"/>
            <w:hideMark/>
          </w:tcPr>
          <w:p w14:paraId="3E7F8B30" w14:textId="77777777" w:rsidR="00845E43" w:rsidRDefault="00845E43" w:rsidP="00845E43">
            <w:pPr>
              <w:rPr>
                <w:rFonts w:ascii="Calibri" w:hAnsi="Calibri"/>
                <w:b/>
                <w:bCs/>
                <w:color w:val="000000"/>
              </w:rPr>
            </w:pPr>
            <w:r>
              <w:rPr>
                <w:rFonts w:ascii="Calibri" w:hAnsi="Calibri"/>
                <w:b/>
                <w:bCs/>
                <w:color w:val="000000"/>
              </w:rPr>
              <w:t xml:space="preserve">    4658556   </w:t>
            </w:r>
          </w:p>
        </w:tc>
        <w:tc>
          <w:tcPr>
            <w:tcW w:w="2551" w:type="dxa"/>
            <w:tcBorders>
              <w:top w:val="nil"/>
              <w:left w:val="nil"/>
              <w:bottom w:val="single" w:sz="4" w:space="0" w:color="auto"/>
              <w:right w:val="single" w:sz="4" w:space="0" w:color="auto"/>
            </w:tcBorders>
            <w:shd w:val="clear" w:color="000000" w:fill="BFBFBF"/>
            <w:noWrap/>
            <w:vAlign w:val="bottom"/>
            <w:hideMark/>
          </w:tcPr>
          <w:p w14:paraId="3E0B82EF" w14:textId="77777777" w:rsidR="00845E43" w:rsidRDefault="00845E43" w:rsidP="00845E43">
            <w:pPr>
              <w:rPr>
                <w:rFonts w:ascii="Calibri" w:hAnsi="Calibri"/>
                <w:b/>
                <w:bCs/>
                <w:color w:val="000000"/>
              </w:rPr>
            </w:pPr>
          </w:p>
        </w:tc>
      </w:tr>
    </w:tbl>
    <w:p w14:paraId="68FF0055" w14:textId="77777777" w:rsidR="00845E43" w:rsidRDefault="00845E43" w:rsidP="00845E43"/>
    <w:p w14:paraId="19BCB31E" w14:textId="77777777" w:rsidR="00845E43" w:rsidRPr="003E4207" w:rsidRDefault="00845E43" w:rsidP="00845E43">
      <w:pPr>
        <w:rPr>
          <w:lang w:val="en-US"/>
        </w:rPr>
      </w:pPr>
      <w:r w:rsidRPr="003E4207">
        <w:rPr>
          <w:b/>
          <w:u w:val="single"/>
          <w:lang w:val="en-US"/>
        </w:rPr>
        <w:t>Source</w:t>
      </w:r>
      <w:r w:rsidRPr="003E4207">
        <w:rPr>
          <w:b/>
          <w:lang w:val="en-US"/>
        </w:rPr>
        <w:t>:</w:t>
      </w:r>
      <w:r w:rsidRPr="003E4207">
        <w:rPr>
          <w:lang w:val="en-US"/>
        </w:rPr>
        <w:t xml:space="preserve"> Combined Financial Report (CDR) of UNDP </w:t>
      </w:r>
    </w:p>
    <w:p w14:paraId="7730517F" w14:textId="77777777" w:rsidR="00845E43" w:rsidRPr="003E4207" w:rsidRDefault="00845E43" w:rsidP="00845E43">
      <w:pPr>
        <w:rPr>
          <w:lang w:val="en-US"/>
        </w:rPr>
      </w:pPr>
    </w:p>
    <w:p w14:paraId="13B37FE8" w14:textId="77777777" w:rsidR="00845E43" w:rsidRPr="003E4207" w:rsidRDefault="00845E43" w:rsidP="00845E43">
      <w:pPr>
        <w:rPr>
          <w:lang w:val="en-US"/>
        </w:rPr>
      </w:pPr>
    </w:p>
    <w:p w14:paraId="683EAA0A" w14:textId="77777777" w:rsidR="00845E43" w:rsidRPr="003E4207" w:rsidRDefault="00845E43" w:rsidP="00845E43">
      <w:pPr>
        <w:rPr>
          <w:lang w:val="en-US"/>
        </w:rPr>
      </w:pPr>
    </w:p>
    <w:p w14:paraId="470E3BC4" w14:textId="77777777" w:rsidR="00BC4BFC" w:rsidRPr="003E4207" w:rsidRDefault="00BC4BFC" w:rsidP="00845E43">
      <w:pPr>
        <w:rPr>
          <w:lang w:val="en-US"/>
        </w:rPr>
      </w:pPr>
    </w:p>
    <w:p w14:paraId="0817AAE5" w14:textId="77777777" w:rsidR="00BC4BFC" w:rsidRPr="003E4207" w:rsidRDefault="00BC4BFC" w:rsidP="00845E43">
      <w:pPr>
        <w:rPr>
          <w:lang w:val="en-US"/>
        </w:rPr>
      </w:pPr>
    </w:p>
    <w:p w14:paraId="0F03BAC2" w14:textId="77777777" w:rsidR="00BC4BFC" w:rsidRPr="003E4207" w:rsidRDefault="00BC4BFC" w:rsidP="00845E43">
      <w:pPr>
        <w:rPr>
          <w:lang w:val="en-US"/>
        </w:rPr>
      </w:pPr>
    </w:p>
    <w:p w14:paraId="1D20545C" w14:textId="77777777" w:rsidR="00BC4BFC" w:rsidRPr="003E4207" w:rsidRDefault="00BC4BFC" w:rsidP="00845E43">
      <w:pPr>
        <w:rPr>
          <w:lang w:val="en-US"/>
        </w:rPr>
      </w:pPr>
    </w:p>
    <w:p w14:paraId="7C510384" w14:textId="77777777" w:rsidR="00BC4BFC" w:rsidRPr="003E4207" w:rsidRDefault="00BC4BFC" w:rsidP="00845E43">
      <w:pPr>
        <w:rPr>
          <w:lang w:val="en-US"/>
        </w:rPr>
      </w:pPr>
    </w:p>
    <w:p w14:paraId="4B00E4B3" w14:textId="77777777" w:rsidR="00BC4BFC" w:rsidRPr="003E4207" w:rsidRDefault="00BC4BFC" w:rsidP="00845E43">
      <w:pPr>
        <w:rPr>
          <w:lang w:val="en-US"/>
        </w:rPr>
      </w:pPr>
    </w:p>
    <w:p w14:paraId="7C5289B4" w14:textId="77777777" w:rsidR="00BC4BFC" w:rsidRPr="003E4207" w:rsidRDefault="00BC4BFC" w:rsidP="00845E43">
      <w:pPr>
        <w:rPr>
          <w:lang w:val="en-US"/>
        </w:rPr>
      </w:pPr>
    </w:p>
    <w:p w14:paraId="0579C710" w14:textId="77777777" w:rsidR="00845E43" w:rsidRPr="003E4207" w:rsidRDefault="00845E43" w:rsidP="00845E43">
      <w:pPr>
        <w:rPr>
          <w:lang w:val="en-US"/>
        </w:rPr>
      </w:pPr>
    </w:p>
    <w:p w14:paraId="2BD67047" w14:textId="77777777" w:rsidR="00845E43" w:rsidRPr="003E4207" w:rsidRDefault="00845E43" w:rsidP="00845E43">
      <w:pPr>
        <w:numPr>
          <w:ilvl w:val="0"/>
          <w:numId w:val="46"/>
        </w:numPr>
        <w:rPr>
          <w:b/>
          <w:lang w:val="en-US"/>
        </w:rPr>
      </w:pPr>
      <w:r w:rsidRPr="003E4207">
        <w:rPr>
          <w:b/>
          <w:lang w:val="en-US"/>
        </w:rPr>
        <w:t>Expenditure Summary of the 2012 draft until December 31, 2016</w:t>
      </w:r>
    </w:p>
    <w:p w14:paraId="5C9E27DC" w14:textId="77777777" w:rsidR="00845E43" w:rsidRPr="003E4207" w:rsidRDefault="00845E43" w:rsidP="00845E43">
      <w:pPr>
        <w:rPr>
          <w:lang w:val="en-US"/>
        </w:rPr>
      </w:pPr>
    </w:p>
    <w:tbl>
      <w:tblPr>
        <w:tblW w:w="14180" w:type="dxa"/>
        <w:tblInd w:w="53" w:type="dxa"/>
        <w:tblCellMar>
          <w:left w:w="70" w:type="dxa"/>
          <w:right w:w="70" w:type="dxa"/>
        </w:tblCellMar>
        <w:tblLook w:val="04A0" w:firstRow="1" w:lastRow="0" w:firstColumn="1" w:lastColumn="0" w:noHBand="0" w:noVBand="1"/>
      </w:tblPr>
      <w:tblGrid>
        <w:gridCol w:w="1720"/>
        <w:gridCol w:w="1200"/>
        <w:gridCol w:w="1200"/>
        <w:gridCol w:w="1200"/>
        <w:gridCol w:w="1200"/>
        <w:gridCol w:w="1200"/>
        <w:gridCol w:w="1200"/>
        <w:gridCol w:w="1200"/>
        <w:gridCol w:w="1200"/>
        <w:gridCol w:w="1380"/>
        <w:gridCol w:w="1480"/>
      </w:tblGrid>
      <w:tr w:rsidR="00845E43" w:rsidRPr="00847120" w14:paraId="24A90C56" w14:textId="77777777" w:rsidTr="00BC4BFC">
        <w:trPr>
          <w:trHeight w:val="315"/>
        </w:trPr>
        <w:tc>
          <w:tcPr>
            <w:tcW w:w="1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A6C1B7B"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Designation</w:t>
            </w:r>
          </w:p>
        </w:tc>
        <w:tc>
          <w:tcPr>
            <w:tcW w:w="2400" w:type="dxa"/>
            <w:gridSpan w:val="2"/>
            <w:tcBorders>
              <w:top w:val="single" w:sz="8" w:space="0" w:color="auto"/>
              <w:left w:val="nil"/>
              <w:bottom w:val="single" w:sz="8" w:space="0" w:color="auto"/>
              <w:right w:val="nil"/>
            </w:tcBorders>
            <w:shd w:val="clear" w:color="auto" w:fill="auto"/>
            <w:vAlign w:val="center"/>
            <w:hideMark/>
          </w:tcPr>
          <w:p w14:paraId="6067217D" w14:textId="77777777" w:rsidR="00845E43" w:rsidRPr="00845E43" w:rsidRDefault="00845E43" w:rsidP="00BC4BFC">
            <w:pPr>
              <w:jc w:val="center"/>
              <w:rPr>
                <w:rFonts w:ascii="Calibri" w:hAnsi="Calibri"/>
                <w:b/>
                <w:bCs/>
                <w:color w:val="000000"/>
                <w:sz w:val="20"/>
                <w:szCs w:val="20"/>
              </w:rPr>
            </w:pPr>
          </w:p>
        </w:tc>
        <w:tc>
          <w:tcPr>
            <w:tcW w:w="2400" w:type="dxa"/>
            <w:gridSpan w:val="2"/>
            <w:tcBorders>
              <w:top w:val="single" w:sz="8" w:space="0" w:color="auto"/>
              <w:left w:val="nil"/>
              <w:bottom w:val="single" w:sz="8" w:space="0" w:color="auto"/>
              <w:right w:val="nil"/>
            </w:tcBorders>
            <w:shd w:val="clear" w:color="auto" w:fill="auto"/>
            <w:vAlign w:val="center"/>
            <w:hideMark/>
          </w:tcPr>
          <w:p w14:paraId="6F7C9026" w14:textId="77777777" w:rsidR="00845E43" w:rsidRPr="00845E43" w:rsidRDefault="00845E43" w:rsidP="00BC4BFC">
            <w:pPr>
              <w:jc w:val="center"/>
              <w:rPr>
                <w:rFonts w:ascii="Calibri" w:hAnsi="Calibri"/>
                <w:b/>
                <w:bCs/>
                <w:color w:val="000000"/>
                <w:sz w:val="20"/>
                <w:szCs w:val="20"/>
              </w:rPr>
            </w:pPr>
          </w:p>
        </w:tc>
        <w:tc>
          <w:tcPr>
            <w:tcW w:w="766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8B2F68C" w14:textId="77777777" w:rsidR="00845E43" w:rsidRPr="003E4207" w:rsidRDefault="00845E43" w:rsidP="00BC4BFC">
            <w:pPr>
              <w:jc w:val="center"/>
              <w:rPr>
                <w:rFonts w:ascii="Calibri" w:hAnsi="Calibri"/>
                <w:b/>
                <w:bCs/>
                <w:color w:val="000000"/>
                <w:sz w:val="20"/>
                <w:szCs w:val="20"/>
                <w:lang w:val="en-US"/>
              </w:rPr>
            </w:pPr>
            <w:r w:rsidRPr="003E4207">
              <w:rPr>
                <w:rFonts w:ascii="Calibri" w:hAnsi="Calibri"/>
                <w:b/>
                <w:bCs/>
                <w:color w:val="000000"/>
                <w:sz w:val="20"/>
                <w:szCs w:val="20"/>
                <w:lang w:val="en-US"/>
              </w:rPr>
              <w:t>Annual expenditure by component in USD</w:t>
            </w:r>
          </w:p>
        </w:tc>
      </w:tr>
      <w:tr w:rsidR="00845E43" w:rsidRPr="00845E43" w14:paraId="29C1DBFB" w14:textId="77777777" w:rsidTr="00BC4BFC">
        <w:trPr>
          <w:trHeight w:val="399"/>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044B10EB" w14:textId="77777777" w:rsidR="00845E43" w:rsidRPr="003E4207" w:rsidRDefault="00845E43" w:rsidP="00BC4BFC">
            <w:pPr>
              <w:jc w:val="center"/>
              <w:rPr>
                <w:rFonts w:ascii="Calibri" w:hAnsi="Calibri"/>
                <w:b/>
                <w:bCs/>
                <w:color w:val="000000"/>
                <w:sz w:val="20"/>
                <w:szCs w:val="20"/>
                <w:lang w:val="en-US"/>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ED4BA66"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2012</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FFA947"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2013</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80DFAE8"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2014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B5F88A0"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2015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B091CA6"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2016</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79CBA75"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2017</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52AA1682"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2018</w:t>
            </w:r>
          </w:p>
        </w:tc>
        <w:tc>
          <w:tcPr>
            <w:tcW w:w="14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2E6ABE"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Total</w:t>
            </w:r>
          </w:p>
        </w:tc>
      </w:tr>
      <w:tr w:rsidR="00845E43" w:rsidRPr="00845E43" w14:paraId="6B183F95" w14:textId="77777777" w:rsidTr="00BC4BFC">
        <w:trPr>
          <w:trHeight w:val="399"/>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0D2107AD"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47302302" w14:textId="77777777" w:rsidR="00845E43" w:rsidRPr="00845E43" w:rsidRDefault="00845E43" w:rsidP="00BC4BFC">
            <w:pPr>
              <w:jc w:val="center"/>
              <w:rPr>
                <w:rFonts w:ascii="Calibri" w:hAnsi="Calibri"/>
                <w:b/>
                <w:bCs/>
                <w:color w:val="000000"/>
                <w:sz w:val="20"/>
                <w:szCs w:val="20"/>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14:paraId="1CBBCF2F" w14:textId="77777777" w:rsidR="00845E43" w:rsidRPr="00845E43" w:rsidRDefault="00845E43" w:rsidP="00BC4BFC">
            <w:pPr>
              <w:jc w:val="center"/>
              <w:rPr>
                <w:rFonts w:ascii="Calibri" w:hAnsi="Calibri"/>
                <w:b/>
                <w:bCs/>
                <w:color w:val="000000"/>
                <w:sz w:val="20"/>
                <w:szCs w:val="20"/>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14:paraId="6C07EE2D"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074925B8"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1C38B094"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45DAE21A" w14:textId="77777777" w:rsidR="00845E43" w:rsidRPr="00845E43" w:rsidRDefault="00845E43" w:rsidP="00BC4BFC">
            <w:pPr>
              <w:jc w:val="center"/>
              <w:rPr>
                <w:rFonts w:ascii="Calibri" w:hAnsi="Calibri"/>
                <w:b/>
                <w:bCs/>
                <w:color w:val="000000"/>
                <w:sz w:val="20"/>
                <w:szCs w:val="20"/>
              </w:rPr>
            </w:pPr>
          </w:p>
        </w:tc>
        <w:tc>
          <w:tcPr>
            <w:tcW w:w="1380" w:type="dxa"/>
            <w:vMerge/>
            <w:tcBorders>
              <w:top w:val="nil"/>
              <w:left w:val="single" w:sz="8" w:space="0" w:color="auto"/>
              <w:bottom w:val="single" w:sz="8" w:space="0" w:color="000000"/>
              <w:right w:val="single" w:sz="8" w:space="0" w:color="auto"/>
            </w:tcBorders>
            <w:vAlign w:val="center"/>
            <w:hideMark/>
          </w:tcPr>
          <w:p w14:paraId="7920CC18" w14:textId="77777777" w:rsidR="00845E43" w:rsidRPr="00845E43" w:rsidRDefault="00845E43" w:rsidP="00BC4BFC">
            <w:pPr>
              <w:jc w:val="center"/>
              <w:rPr>
                <w:rFonts w:ascii="Calibri" w:hAnsi="Calibri"/>
                <w:b/>
                <w:bCs/>
                <w:color w:val="000000"/>
                <w:sz w:val="20"/>
                <w:szCs w:val="20"/>
              </w:rPr>
            </w:pPr>
          </w:p>
        </w:tc>
        <w:tc>
          <w:tcPr>
            <w:tcW w:w="1480" w:type="dxa"/>
            <w:vMerge/>
            <w:tcBorders>
              <w:top w:val="nil"/>
              <w:left w:val="single" w:sz="8" w:space="0" w:color="auto"/>
              <w:bottom w:val="single" w:sz="8" w:space="0" w:color="000000"/>
              <w:right w:val="single" w:sz="8" w:space="0" w:color="auto"/>
            </w:tcBorders>
            <w:vAlign w:val="center"/>
            <w:hideMark/>
          </w:tcPr>
          <w:p w14:paraId="7A42ADF3" w14:textId="77777777" w:rsidR="00845E43" w:rsidRPr="00845E43" w:rsidRDefault="00845E43" w:rsidP="00BC4BFC">
            <w:pPr>
              <w:jc w:val="center"/>
              <w:rPr>
                <w:rFonts w:ascii="Calibri" w:hAnsi="Calibri"/>
                <w:b/>
                <w:bCs/>
                <w:color w:val="000000"/>
                <w:sz w:val="20"/>
                <w:szCs w:val="20"/>
              </w:rPr>
            </w:pPr>
          </w:p>
        </w:tc>
      </w:tr>
      <w:tr w:rsidR="00845E43" w:rsidRPr="00845E43" w14:paraId="1577573E" w14:textId="77777777" w:rsidTr="00BC4BFC">
        <w:trPr>
          <w:trHeight w:val="399"/>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1C4C1E28"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2F2DB515" w14:textId="77777777" w:rsidR="00845E43" w:rsidRPr="00845E43" w:rsidRDefault="00845E43" w:rsidP="00BC4BFC">
            <w:pPr>
              <w:jc w:val="center"/>
              <w:rPr>
                <w:rFonts w:ascii="Calibri" w:hAnsi="Calibri"/>
                <w:b/>
                <w:bCs/>
                <w:color w:val="000000"/>
                <w:sz w:val="20"/>
                <w:szCs w:val="20"/>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14:paraId="0788A439" w14:textId="77777777" w:rsidR="00845E43" w:rsidRPr="00845E43" w:rsidRDefault="00845E43" w:rsidP="00BC4BFC">
            <w:pPr>
              <w:jc w:val="center"/>
              <w:rPr>
                <w:rFonts w:ascii="Calibri" w:hAnsi="Calibri"/>
                <w:b/>
                <w:bCs/>
                <w:color w:val="000000"/>
                <w:sz w:val="20"/>
                <w:szCs w:val="20"/>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14:paraId="2010DE06"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42225250"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39BCA180" w14:textId="77777777" w:rsidR="00845E43" w:rsidRPr="00845E43" w:rsidRDefault="00845E43" w:rsidP="00BC4BFC">
            <w:pPr>
              <w:jc w:val="center"/>
              <w:rPr>
                <w:rFonts w:ascii="Calibri" w:hAnsi="Calibri"/>
                <w:b/>
                <w:bCs/>
                <w:color w:val="000000"/>
                <w:sz w:val="20"/>
                <w:szCs w:val="20"/>
              </w:rPr>
            </w:pPr>
          </w:p>
        </w:tc>
        <w:tc>
          <w:tcPr>
            <w:tcW w:w="1200" w:type="dxa"/>
            <w:vMerge/>
            <w:tcBorders>
              <w:top w:val="nil"/>
              <w:left w:val="single" w:sz="8" w:space="0" w:color="auto"/>
              <w:bottom w:val="single" w:sz="8" w:space="0" w:color="000000"/>
              <w:right w:val="single" w:sz="8" w:space="0" w:color="auto"/>
            </w:tcBorders>
            <w:vAlign w:val="center"/>
            <w:hideMark/>
          </w:tcPr>
          <w:p w14:paraId="148C8E8F" w14:textId="77777777" w:rsidR="00845E43" w:rsidRPr="00845E43" w:rsidRDefault="00845E43" w:rsidP="00BC4BFC">
            <w:pPr>
              <w:jc w:val="center"/>
              <w:rPr>
                <w:rFonts w:ascii="Calibri" w:hAnsi="Calibri"/>
                <w:b/>
                <w:bCs/>
                <w:color w:val="000000"/>
                <w:sz w:val="20"/>
                <w:szCs w:val="20"/>
              </w:rPr>
            </w:pPr>
          </w:p>
        </w:tc>
        <w:tc>
          <w:tcPr>
            <w:tcW w:w="1380" w:type="dxa"/>
            <w:vMerge/>
            <w:tcBorders>
              <w:top w:val="nil"/>
              <w:left w:val="single" w:sz="8" w:space="0" w:color="auto"/>
              <w:bottom w:val="single" w:sz="8" w:space="0" w:color="000000"/>
              <w:right w:val="single" w:sz="8" w:space="0" w:color="auto"/>
            </w:tcBorders>
            <w:vAlign w:val="center"/>
            <w:hideMark/>
          </w:tcPr>
          <w:p w14:paraId="6F45BC5E" w14:textId="77777777" w:rsidR="00845E43" w:rsidRPr="00845E43" w:rsidRDefault="00845E43" w:rsidP="00BC4BFC">
            <w:pPr>
              <w:jc w:val="center"/>
              <w:rPr>
                <w:rFonts w:ascii="Calibri" w:hAnsi="Calibri"/>
                <w:b/>
                <w:bCs/>
                <w:color w:val="000000"/>
                <w:sz w:val="20"/>
                <w:szCs w:val="20"/>
              </w:rPr>
            </w:pPr>
          </w:p>
        </w:tc>
        <w:tc>
          <w:tcPr>
            <w:tcW w:w="1480" w:type="dxa"/>
            <w:vMerge/>
            <w:tcBorders>
              <w:top w:val="nil"/>
              <w:left w:val="single" w:sz="8" w:space="0" w:color="auto"/>
              <w:bottom w:val="single" w:sz="8" w:space="0" w:color="000000"/>
              <w:right w:val="single" w:sz="8" w:space="0" w:color="auto"/>
            </w:tcBorders>
            <w:vAlign w:val="center"/>
            <w:hideMark/>
          </w:tcPr>
          <w:p w14:paraId="615859BB" w14:textId="77777777" w:rsidR="00845E43" w:rsidRPr="00845E43" w:rsidRDefault="00845E43" w:rsidP="00BC4BFC">
            <w:pPr>
              <w:jc w:val="center"/>
              <w:rPr>
                <w:rFonts w:ascii="Calibri" w:hAnsi="Calibri"/>
                <w:b/>
                <w:bCs/>
                <w:color w:val="000000"/>
                <w:sz w:val="20"/>
                <w:szCs w:val="20"/>
              </w:rPr>
            </w:pPr>
          </w:p>
        </w:tc>
      </w:tr>
      <w:tr w:rsidR="00845E43" w:rsidRPr="00845E43" w14:paraId="2173D0E0" w14:textId="77777777" w:rsidTr="00BC4BFC">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1E5AA61D"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component 1</w:t>
            </w:r>
          </w:p>
        </w:tc>
        <w:tc>
          <w:tcPr>
            <w:tcW w:w="1200" w:type="dxa"/>
            <w:tcBorders>
              <w:top w:val="nil"/>
              <w:left w:val="nil"/>
              <w:bottom w:val="single" w:sz="8" w:space="0" w:color="auto"/>
              <w:right w:val="single" w:sz="8" w:space="0" w:color="auto"/>
            </w:tcBorders>
            <w:shd w:val="clear" w:color="auto" w:fill="auto"/>
            <w:noWrap/>
            <w:vAlign w:val="center"/>
            <w:hideMark/>
          </w:tcPr>
          <w:p w14:paraId="16A3700B"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21 932.86</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70E10BE"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408 351.76</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1A50C16"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229 832.60</w:t>
            </w:r>
          </w:p>
        </w:tc>
        <w:tc>
          <w:tcPr>
            <w:tcW w:w="1200" w:type="dxa"/>
            <w:tcBorders>
              <w:top w:val="nil"/>
              <w:left w:val="nil"/>
              <w:bottom w:val="single" w:sz="8" w:space="0" w:color="auto"/>
              <w:right w:val="single" w:sz="8" w:space="0" w:color="auto"/>
            </w:tcBorders>
            <w:shd w:val="clear" w:color="auto" w:fill="auto"/>
            <w:noWrap/>
            <w:vAlign w:val="center"/>
            <w:hideMark/>
          </w:tcPr>
          <w:p w14:paraId="03CD7147"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70 115.80</w:t>
            </w:r>
          </w:p>
        </w:tc>
        <w:tc>
          <w:tcPr>
            <w:tcW w:w="1200" w:type="dxa"/>
            <w:tcBorders>
              <w:top w:val="nil"/>
              <w:left w:val="nil"/>
              <w:bottom w:val="single" w:sz="8" w:space="0" w:color="auto"/>
              <w:right w:val="single" w:sz="8" w:space="0" w:color="auto"/>
            </w:tcBorders>
            <w:shd w:val="clear" w:color="auto" w:fill="auto"/>
            <w:noWrap/>
            <w:vAlign w:val="center"/>
            <w:hideMark/>
          </w:tcPr>
          <w:p w14:paraId="7B7F56A1"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425 028.82</w:t>
            </w:r>
          </w:p>
        </w:tc>
        <w:tc>
          <w:tcPr>
            <w:tcW w:w="1200" w:type="dxa"/>
            <w:tcBorders>
              <w:top w:val="nil"/>
              <w:left w:val="nil"/>
              <w:bottom w:val="single" w:sz="8" w:space="0" w:color="auto"/>
              <w:right w:val="single" w:sz="8" w:space="0" w:color="auto"/>
            </w:tcBorders>
            <w:shd w:val="clear" w:color="auto" w:fill="auto"/>
            <w:vAlign w:val="center"/>
            <w:hideMark/>
          </w:tcPr>
          <w:p w14:paraId="5F2B5446"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586,130.85</w:t>
            </w:r>
          </w:p>
        </w:tc>
        <w:tc>
          <w:tcPr>
            <w:tcW w:w="1380" w:type="dxa"/>
            <w:tcBorders>
              <w:top w:val="nil"/>
              <w:left w:val="nil"/>
              <w:bottom w:val="single" w:sz="8" w:space="0" w:color="auto"/>
              <w:right w:val="single" w:sz="8" w:space="0" w:color="auto"/>
            </w:tcBorders>
            <w:shd w:val="clear" w:color="auto" w:fill="auto"/>
            <w:vAlign w:val="center"/>
            <w:hideMark/>
          </w:tcPr>
          <w:p w14:paraId="1C4CEFF4"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118,952.85</w:t>
            </w:r>
          </w:p>
        </w:tc>
        <w:tc>
          <w:tcPr>
            <w:tcW w:w="1480" w:type="dxa"/>
            <w:tcBorders>
              <w:top w:val="nil"/>
              <w:left w:val="nil"/>
              <w:bottom w:val="single" w:sz="8" w:space="0" w:color="auto"/>
              <w:right w:val="single" w:sz="8" w:space="0" w:color="auto"/>
            </w:tcBorders>
            <w:shd w:val="clear" w:color="auto" w:fill="auto"/>
            <w:noWrap/>
            <w:vAlign w:val="center"/>
            <w:hideMark/>
          </w:tcPr>
          <w:p w14:paraId="4E9E140B" w14:textId="77777777" w:rsidR="00845E43" w:rsidRPr="00845E43" w:rsidRDefault="00BC4BFC" w:rsidP="00BC4BFC">
            <w:pPr>
              <w:jc w:val="center"/>
              <w:rPr>
                <w:rFonts w:ascii="Calibri" w:hAnsi="Calibri"/>
                <w:b/>
                <w:bCs/>
                <w:color w:val="000000"/>
                <w:sz w:val="20"/>
                <w:szCs w:val="20"/>
              </w:rPr>
            </w:pPr>
            <w:r>
              <w:rPr>
                <w:rFonts w:ascii="Calibri" w:hAnsi="Calibri"/>
                <w:b/>
                <w:bCs/>
                <w:color w:val="000000"/>
                <w:sz w:val="20"/>
                <w:szCs w:val="20"/>
              </w:rPr>
              <w:t>1910000</w:t>
            </w:r>
          </w:p>
        </w:tc>
      </w:tr>
      <w:tr w:rsidR="00845E43" w:rsidRPr="00845E43" w14:paraId="213C7D11" w14:textId="77777777" w:rsidTr="00BC4BFC">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7320E3E9"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component 2</w:t>
            </w:r>
          </w:p>
        </w:tc>
        <w:tc>
          <w:tcPr>
            <w:tcW w:w="1200" w:type="dxa"/>
            <w:tcBorders>
              <w:top w:val="nil"/>
              <w:left w:val="nil"/>
              <w:bottom w:val="single" w:sz="8" w:space="0" w:color="auto"/>
              <w:right w:val="single" w:sz="8" w:space="0" w:color="auto"/>
            </w:tcBorders>
            <w:shd w:val="clear" w:color="auto" w:fill="auto"/>
            <w:noWrap/>
            <w:vAlign w:val="center"/>
            <w:hideMark/>
          </w:tcPr>
          <w:p w14:paraId="4FD446DF"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DAFC223"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196 730.99</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B78C7B"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326 373.06</w:t>
            </w:r>
          </w:p>
        </w:tc>
        <w:tc>
          <w:tcPr>
            <w:tcW w:w="1200" w:type="dxa"/>
            <w:tcBorders>
              <w:top w:val="nil"/>
              <w:left w:val="nil"/>
              <w:bottom w:val="single" w:sz="8" w:space="0" w:color="auto"/>
              <w:right w:val="single" w:sz="8" w:space="0" w:color="auto"/>
            </w:tcBorders>
            <w:shd w:val="clear" w:color="auto" w:fill="auto"/>
            <w:noWrap/>
            <w:vAlign w:val="center"/>
            <w:hideMark/>
          </w:tcPr>
          <w:p w14:paraId="6E954DBB"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119 068.14</w:t>
            </w:r>
          </w:p>
        </w:tc>
        <w:tc>
          <w:tcPr>
            <w:tcW w:w="1200" w:type="dxa"/>
            <w:tcBorders>
              <w:top w:val="nil"/>
              <w:left w:val="nil"/>
              <w:bottom w:val="single" w:sz="8" w:space="0" w:color="auto"/>
              <w:right w:val="single" w:sz="8" w:space="0" w:color="auto"/>
            </w:tcBorders>
            <w:shd w:val="clear" w:color="auto" w:fill="auto"/>
            <w:noWrap/>
            <w:vAlign w:val="center"/>
            <w:hideMark/>
          </w:tcPr>
          <w:p w14:paraId="70D3F34B"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597 036.91</w:t>
            </w:r>
          </w:p>
        </w:tc>
        <w:tc>
          <w:tcPr>
            <w:tcW w:w="1200" w:type="dxa"/>
            <w:tcBorders>
              <w:top w:val="nil"/>
              <w:left w:val="nil"/>
              <w:bottom w:val="single" w:sz="8" w:space="0" w:color="auto"/>
              <w:right w:val="single" w:sz="8" w:space="0" w:color="auto"/>
            </w:tcBorders>
            <w:shd w:val="clear" w:color="auto" w:fill="auto"/>
            <w:vAlign w:val="center"/>
            <w:hideMark/>
          </w:tcPr>
          <w:p w14:paraId="0E2987E6"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254,755.43</w:t>
            </w:r>
          </w:p>
        </w:tc>
        <w:tc>
          <w:tcPr>
            <w:tcW w:w="1380" w:type="dxa"/>
            <w:tcBorders>
              <w:top w:val="nil"/>
              <w:left w:val="nil"/>
              <w:bottom w:val="single" w:sz="8" w:space="0" w:color="auto"/>
              <w:right w:val="single" w:sz="8" w:space="0" w:color="auto"/>
            </w:tcBorders>
            <w:shd w:val="clear" w:color="auto" w:fill="auto"/>
            <w:vAlign w:val="center"/>
            <w:hideMark/>
          </w:tcPr>
          <w:p w14:paraId="6A4F3B93"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293,869.18</w:t>
            </w:r>
          </w:p>
        </w:tc>
        <w:tc>
          <w:tcPr>
            <w:tcW w:w="1480" w:type="dxa"/>
            <w:tcBorders>
              <w:top w:val="nil"/>
              <w:left w:val="nil"/>
              <w:bottom w:val="single" w:sz="8" w:space="0" w:color="auto"/>
              <w:right w:val="single" w:sz="8" w:space="0" w:color="auto"/>
            </w:tcBorders>
            <w:shd w:val="clear" w:color="auto" w:fill="auto"/>
            <w:noWrap/>
            <w:vAlign w:val="center"/>
            <w:hideMark/>
          </w:tcPr>
          <w:p w14:paraId="7CAD5901" w14:textId="77777777" w:rsidR="00845E43" w:rsidRPr="00845E43" w:rsidRDefault="00BC4BFC" w:rsidP="00BC4BFC">
            <w:pPr>
              <w:jc w:val="center"/>
              <w:rPr>
                <w:rFonts w:ascii="Calibri" w:hAnsi="Calibri"/>
                <w:color w:val="000000"/>
              </w:rPr>
            </w:pPr>
            <w:r>
              <w:rPr>
                <w:rFonts w:ascii="Calibri" w:hAnsi="Calibri"/>
                <w:color w:val="000000"/>
                <w:sz w:val="22"/>
                <w:szCs w:val="22"/>
              </w:rPr>
              <w:t>1498000</w:t>
            </w:r>
          </w:p>
        </w:tc>
      </w:tr>
      <w:tr w:rsidR="00845E43" w:rsidRPr="00845E43" w14:paraId="27543448" w14:textId="77777777" w:rsidTr="00BC4BFC">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2896B8D6"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component 3</w:t>
            </w:r>
          </w:p>
        </w:tc>
        <w:tc>
          <w:tcPr>
            <w:tcW w:w="1200" w:type="dxa"/>
            <w:tcBorders>
              <w:top w:val="nil"/>
              <w:left w:val="nil"/>
              <w:bottom w:val="single" w:sz="8" w:space="0" w:color="auto"/>
              <w:right w:val="single" w:sz="8" w:space="0" w:color="auto"/>
            </w:tcBorders>
            <w:shd w:val="clear" w:color="auto" w:fill="auto"/>
            <w:noWrap/>
            <w:vAlign w:val="center"/>
            <w:hideMark/>
          </w:tcPr>
          <w:p w14:paraId="393DC468"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14 079.09</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1A49B62"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44 523.97</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2E9AAA8"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14 449.78</w:t>
            </w:r>
          </w:p>
        </w:tc>
        <w:tc>
          <w:tcPr>
            <w:tcW w:w="1200" w:type="dxa"/>
            <w:tcBorders>
              <w:top w:val="nil"/>
              <w:left w:val="nil"/>
              <w:bottom w:val="single" w:sz="8" w:space="0" w:color="auto"/>
              <w:right w:val="single" w:sz="8" w:space="0" w:color="auto"/>
            </w:tcBorders>
            <w:shd w:val="clear" w:color="auto" w:fill="auto"/>
            <w:noWrap/>
            <w:vAlign w:val="center"/>
            <w:hideMark/>
          </w:tcPr>
          <w:p w14:paraId="0944E7BF"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17 234.79</w:t>
            </w:r>
          </w:p>
        </w:tc>
        <w:tc>
          <w:tcPr>
            <w:tcW w:w="1200" w:type="dxa"/>
            <w:tcBorders>
              <w:top w:val="nil"/>
              <w:left w:val="nil"/>
              <w:bottom w:val="single" w:sz="8" w:space="0" w:color="auto"/>
              <w:right w:val="single" w:sz="8" w:space="0" w:color="auto"/>
            </w:tcBorders>
            <w:shd w:val="clear" w:color="auto" w:fill="auto"/>
            <w:noWrap/>
            <w:vAlign w:val="center"/>
            <w:hideMark/>
          </w:tcPr>
          <w:p w14:paraId="337B2F7A"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43 127.68</w:t>
            </w:r>
          </w:p>
        </w:tc>
        <w:tc>
          <w:tcPr>
            <w:tcW w:w="1200" w:type="dxa"/>
            <w:tcBorders>
              <w:top w:val="nil"/>
              <w:left w:val="nil"/>
              <w:bottom w:val="single" w:sz="8" w:space="0" w:color="auto"/>
              <w:right w:val="single" w:sz="8" w:space="0" w:color="auto"/>
            </w:tcBorders>
            <w:shd w:val="clear" w:color="auto" w:fill="auto"/>
            <w:vAlign w:val="center"/>
            <w:hideMark/>
          </w:tcPr>
          <w:p w14:paraId="17D931CA"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69114.5</w:t>
            </w:r>
          </w:p>
        </w:tc>
        <w:tc>
          <w:tcPr>
            <w:tcW w:w="1380" w:type="dxa"/>
            <w:tcBorders>
              <w:top w:val="nil"/>
              <w:left w:val="nil"/>
              <w:bottom w:val="single" w:sz="8" w:space="0" w:color="auto"/>
              <w:right w:val="single" w:sz="8" w:space="0" w:color="auto"/>
            </w:tcBorders>
            <w:shd w:val="clear" w:color="auto" w:fill="auto"/>
            <w:vAlign w:val="center"/>
            <w:hideMark/>
          </w:tcPr>
          <w:p w14:paraId="0257DD64"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29706.27</w:t>
            </w:r>
          </w:p>
        </w:tc>
        <w:tc>
          <w:tcPr>
            <w:tcW w:w="1480" w:type="dxa"/>
            <w:tcBorders>
              <w:top w:val="nil"/>
              <w:left w:val="nil"/>
              <w:bottom w:val="single" w:sz="8" w:space="0" w:color="auto"/>
              <w:right w:val="single" w:sz="8" w:space="0" w:color="auto"/>
            </w:tcBorders>
            <w:shd w:val="clear" w:color="auto" w:fill="auto"/>
            <w:noWrap/>
            <w:vAlign w:val="center"/>
            <w:hideMark/>
          </w:tcPr>
          <w:p w14:paraId="7FD4F1FB" w14:textId="77777777" w:rsidR="00845E43" w:rsidRPr="00845E43" w:rsidRDefault="00BC4BFC" w:rsidP="00BC4BFC">
            <w:pPr>
              <w:jc w:val="center"/>
              <w:rPr>
                <w:rFonts w:ascii="Calibri" w:hAnsi="Calibri"/>
                <w:color w:val="000000"/>
              </w:rPr>
            </w:pPr>
            <w:r>
              <w:rPr>
                <w:rFonts w:ascii="Calibri" w:hAnsi="Calibri"/>
                <w:color w:val="000000"/>
                <w:sz w:val="22"/>
                <w:szCs w:val="22"/>
              </w:rPr>
              <w:t>477800</w:t>
            </w:r>
          </w:p>
        </w:tc>
      </w:tr>
      <w:tr w:rsidR="00845E43" w:rsidRPr="00845E43" w14:paraId="093CC148" w14:textId="77777777" w:rsidTr="00BC4BFC">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64666F91"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Project management</w:t>
            </w:r>
          </w:p>
        </w:tc>
        <w:tc>
          <w:tcPr>
            <w:tcW w:w="1200" w:type="dxa"/>
            <w:tcBorders>
              <w:top w:val="nil"/>
              <w:left w:val="nil"/>
              <w:bottom w:val="single" w:sz="8" w:space="0" w:color="auto"/>
              <w:right w:val="single" w:sz="8" w:space="0" w:color="auto"/>
            </w:tcBorders>
            <w:shd w:val="clear" w:color="auto" w:fill="auto"/>
            <w:noWrap/>
            <w:vAlign w:val="center"/>
            <w:hideMark/>
          </w:tcPr>
          <w:p w14:paraId="48D2FD78"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78 242.41</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152BEBB"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87 950.52</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E6BF97B"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118 598.31</w:t>
            </w:r>
          </w:p>
        </w:tc>
        <w:tc>
          <w:tcPr>
            <w:tcW w:w="1200" w:type="dxa"/>
            <w:tcBorders>
              <w:top w:val="nil"/>
              <w:left w:val="nil"/>
              <w:bottom w:val="single" w:sz="8" w:space="0" w:color="auto"/>
              <w:right w:val="single" w:sz="8" w:space="0" w:color="auto"/>
            </w:tcBorders>
            <w:shd w:val="clear" w:color="auto" w:fill="auto"/>
            <w:noWrap/>
            <w:vAlign w:val="center"/>
            <w:hideMark/>
          </w:tcPr>
          <w:p w14:paraId="4F4EAC97"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71 591.84</w:t>
            </w:r>
          </w:p>
        </w:tc>
        <w:tc>
          <w:tcPr>
            <w:tcW w:w="1200" w:type="dxa"/>
            <w:tcBorders>
              <w:top w:val="nil"/>
              <w:left w:val="nil"/>
              <w:bottom w:val="single" w:sz="8" w:space="0" w:color="auto"/>
              <w:right w:val="single" w:sz="8" w:space="0" w:color="auto"/>
            </w:tcBorders>
            <w:shd w:val="clear" w:color="auto" w:fill="auto"/>
            <w:noWrap/>
            <w:vAlign w:val="center"/>
            <w:hideMark/>
          </w:tcPr>
          <w:p w14:paraId="183FEC95"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30 255.96</w:t>
            </w:r>
          </w:p>
        </w:tc>
        <w:tc>
          <w:tcPr>
            <w:tcW w:w="1200" w:type="dxa"/>
            <w:tcBorders>
              <w:top w:val="nil"/>
              <w:left w:val="nil"/>
              <w:bottom w:val="single" w:sz="8" w:space="0" w:color="auto"/>
              <w:right w:val="single" w:sz="8" w:space="0" w:color="auto"/>
            </w:tcBorders>
            <w:shd w:val="clear" w:color="auto" w:fill="auto"/>
            <w:vAlign w:val="center"/>
            <w:hideMark/>
          </w:tcPr>
          <w:p w14:paraId="6763CDCB"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3124.3</w:t>
            </w:r>
          </w:p>
        </w:tc>
        <w:tc>
          <w:tcPr>
            <w:tcW w:w="1380" w:type="dxa"/>
            <w:tcBorders>
              <w:top w:val="nil"/>
              <w:left w:val="nil"/>
              <w:bottom w:val="single" w:sz="8" w:space="0" w:color="auto"/>
              <w:right w:val="single" w:sz="8" w:space="0" w:color="auto"/>
            </w:tcBorders>
            <w:shd w:val="clear" w:color="auto" w:fill="auto"/>
            <w:vAlign w:val="center"/>
            <w:hideMark/>
          </w:tcPr>
          <w:p w14:paraId="7ADAD164"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4585</w:t>
            </w:r>
          </w:p>
        </w:tc>
        <w:tc>
          <w:tcPr>
            <w:tcW w:w="1480" w:type="dxa"/>
            <w:tcBorders>
              <w:top w:val="nil"/>
              <w:left w:val="nil"/>
              <w:bottom w:val="single" w:sz="8" w:space="0" w:color="auto"/>
              <w:right w:val="single" w:sz="8" w:space="0" w:color="auto"/>
            </w:tcBorders>
            <w:shd w:val="clear" w:color="auto" w:fill="auto"/>
            <w:noWrap/>
            <w:vAlign w:val="center"/>
            <w:hideMark/>
          </w:tcPr>
          <w:p w14:paraId="379FD1B4" w14:textId="77777777" w:rsidR="00845E43" w:rsidRPr="00845E43" w:rsidRDefault="00BC4BFC" w:rsidP="00BC4BFC">
            <w:pPr>
              <w:jc w:val="center"/>
              <w:rPr>
                <w:rFonts w:ascii="Calibri" w:hAnsi="Calibri"/>
                <w:color w:val="000000"/>
              </w:rPr>
            </w:pPr>
            <w:r>
              <w:rPr>
                <w:rFonts w:ascii="Calibri" w:hAnsi="Calibri"/>
                <w:color w:val="000000"/>
                <w:sz w:val="22"/>
                <w:szCs w:val="22"/>
              </w:rPr>
              <w:t>407800</w:t>
            </w:r>
          </w:p>
        </w:tc>
      </w:tr>
      <w:tr w:rsidR="00845E43" w:rsidRPr="00845E43" w14:paraId="10ECAF0C" w14:textId="77777777" w:rsidTr="00C667C7">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7ACFA74B" w14:textId="77777777" w:rsidR="00845E43" w:rsidRPr="00845E43" w:rsidRDefault="00845E43" w:rsidP="00BC4BFC">
            <w:pPr>
              <w:jc w:val="center"/>
              <w:rPr>
                <w:rFonts w:ascii="Calibri" w:hAnsi="Calibri"/>
                <w:color w:val="000000"/>
                <w:sz w:val="20"/>
                <w:szCs w:val="20"/>
              </w:rPr>
            </w:pPr>
            <w:r w:rsidRPr="00845E43">
              <w:rPr>
                <w:rFonts w:ascii="Calibri" w:hAnsi="Calibri"/>
                <w:color w:val="000000"/>
                <w:sz w:val="20"/>
                <w:szCs w:val="20"/>
              </w:rPr>
              <w:t>MIE Fees (UNDP)</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14:paraId="0B51D4AC" w14:textId="77777777" w:rsidR="00845E43" w:rsidRPr="00C667C7" w:rsidRDefault="00845E43" w:rsidP="00BC4BFC">
            <w:pPr>
              <w:jc w:val="center"/>
              <w:rPr>
                <w:rFonts w:ascii="Calibri" w:hAnsi="Calibri"/>
                <w:color w:val="000000" w:themeColor="text1"/>
                <w:sz w:val="20"/>
                <w:szCs w:val="20"/>
              </w:rPr>
            </w:pPr>
          </w:p>
        </w:tc>
        <w:tc>
          <w:tcPr>
            <w:tcW w:w="240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5D5877AA" w14:textId="77777777" w:rsidR="00845E43" w:rsidRPr="00C667C7" w:rsidRDefault="00845E43" w:rsidP="00BC4BFC">
            <w:pPr>
              <w:jc w:val="center"/>
              <w:rPr>
                <w:rFonts w:ascii="Calibri" w:hAnsi="Calibri"/>
                <w:color w:val="000000" w:themeColor="text1"/>
                <w:sz w:val="20"/>
                <w:szCs w:val="20"/>
              </w:rPr>
            </w:pPr>
            <w:r w:rsidRPr="00C667C7">
              <w:rPr>
                <w:rFonts w:ascii="Calibri" w:hAnsi="Calibri"/>
                <w:color w:val="000000" w:themeColor="text1"/>
                <w:sz w:val="20"/>
                <w:szCs w:val="20"/>
              </w:rPr>
              <w:t>189 662.00</w:t>
            </w:r>
          </w:p>
        </w:tc>
        <w:tc>
          <w:tcPr>
            <w:tcW w:w="240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25F3A2E8" w14:textId="77777777" w:rsidR="00845E43" w:rsidRPr="00C667C7" w:rsidRDefault="00845E43" w:rsidP="00BC4BFC">
            <w:pPr>
              <w:jc w:val="center"/>
              <w:rPr>
                <w:rFonts w:ascii="Calibri" w:hAnsi="Calibri"/>
                <w:color w:val="000000" w:themeColor="text1"/>
                <w:sz w:val="20"/>
                <w:szCs w:val="20"/>
              </w:rPr>
            </w:pPr>
            <w:r w:rsidRPr="00C667C7">
              <w:rPr>
                <w:rFonts w:ascii="Calibri" w:hAnsi="Calibri"/>
                <w:color w:val="000000" w:themeColor="text1"/>
                <w:sz w:val="20"/>
                <w:szCs w:val="20"/>
              </w:rPr>
              <w:t>66 808,00</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14:paraId="0EBD5236" w14:textId="77777777" w:rsidR="00845E43" w:rsidRPr="00C667C7" w:rsidRDefault="00845E43" w:rsidP="00BC4BFC">
            <w:pPr>
              <w:jc w:val="center"/>
              <w:rPr>
                <w:rFonts w:ascii="Calibri" w:hAnsi="Calibri"/>
                <w:color w:val="000000" w:themeColor="text1"/>
                <w:sz w:val="20"/>
                <w:szCs w:val="20"/>
              </w:rPr>
            </w:pPr>
            <w:r w:rsidRPr="00C667C7">
              <w:rPr>
                <w:rFonts w:ascii="Calibri" w:hAnsi="Calibri"/>
                <w:color w:val="000000" w:themeColor="text1"/>
                <w:sz w:val="20"/>
                <w:szCs w:val="20"/>
              </w:rPr>
              <w:t>51 906.00</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14:paraId="10079060" w14:textId="77777777" w:rsidR="00845E43" w:rsidRPr="00C667C7" w:rsidRDefault="00845E43" w:rsidP="00BC4BFC">
            <w:pPr>
              <w:jc w:val="center"/>
              <w:rPr>
                <w:rFonts w:ascii="Calibri" w:hAnsi="Calibri"/>
                <w:color w:val="000000" w:themeColor="text1"/>
                <w:sz w:val="20"/>
                <w:szCs w:val="20"/>
              </w:rPr>
            </w:pPr>
            <w:r w:rsidRPr="00C667C7">
              <w:rPr>
                <w:rFonts w:ascii="Calibri" w:hAnsi="Calibri"/>
                <w:color w:val="000000" w:themeColor="text1"/>
                <w:sz w:val="20"/>
                <w:szCs w:val="20"/>
              </w:rPr>
              <w:t>37 432.00</w:t>
            </w:r>
          </w:p>
        </w:tc>
        <w:tc>
          <w:tcPr>
            <w:tcW w:w="1200" w:type="dxa"/>
            <w:tcBorders>
              <w:top w:val="nil"/>
              <w:left w:val="nil"/>
              <w:bottom w:val="single" w:sz="8" w:space="0" w:color="auto"/>
              <w:right w:val="single" w:sz="8" w:space="0" w:color="auto"/>
            </w:tcBorders>
            <w:shd w:val="clear" w:color="auto" w:fill="auto"/>
            <w:vAlign w:val="center"/>
            <w:hideMark/>
          </w:tcPr>
          <w:p w14:paraId="0D3A738B"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29456</w:t>
            </w:r>
          </w:p>
        </w:tc>
        <w:tc>
          <w:tcPr>
            <w:tcW w:w="1380" w:type="dxa"/>
            <w:tcBorders>
              <w:top w:val="nil"/>
              <w:left w:val="nil"/>
              <w:bottom w:val="single" w:sz="8" w:space="0" w:color="auto"/>
              <w:right w:val="single" w:sz="8" w:space="0" w:color="auto"/>
            </w:tcBorders>
            <w:shd w:val="clear" w:color="auto" w:fill="auto"/>
            <w:vAlign w:val="center"/>
            <w:hideMark/>
          </w:tcPr>
          <w:p w14:paraId="166F459C" w14:textId="77777777" w:rsidR="00845E43" w:rsidRPr="00C667C7" w:rsidRDefault="00845E43" w:rsidP="00BC4BFC">
            <w:pPr>
              <w:jc w:val="center"/>
              <w:rPr>
                <w:rFonts w:ascii="Calibri" w:hAnsi="Calibri"/>
                <w:bCs/>
                <w:color w:val="000000"/>
                <w:sz w:val="20"/>
                <w:szCs w:val="20"/>
              </w:rPr>
            </w:pPr>
            <w:r w:rsidRPr="00C667C7">
              <w:rPr>
                <w:rFonts w:ascii="Calibri" w:hAnsi="Calibri"/>
                <w:bCs/>
                <w:color w:val="000000"/>
                <w:sz w:val="20"/>
                <w:szCs w:val="20"/>
              </w:rPr>
              <w:t>8528.33</w:t>
            </w:r>
          </w:p>
        </w:tc>
        <w:tc>
          <w:tcPr>
            <w:tcW w:w="1480" w:type="dxa"/>
            <w:tcBorders>
              <w:top w:val="nil"/>
              <w:left w:val="nil"/>
              <w:bottom w:val="single" w:sz="8" w:space="0" w:color="auto"/>
              <w:right w:val="single" w:sz="8" w:space="0" w:color="auto"/>
            </w:tcBorders>
            <w:shd w:val="clear" w:color="auto" w:fill="auto"/>
            <w:noWrap/>
            <w:vAlign w:val="center"/>
            <w:hideMark/>
          </w:tcPr>
          <w:p w14:paraId="45CE284B" w14:textId="77777777" w:rsidR="00845E43" w:rsidRPr="00845E43" w:rsidRDefault="00BC4BFC" w:rsidP="00BC4BFC">
            <w:pPr>
              <w:jc w:val="center"/>
              <w:rPr>
                <w:rFonts w:ascii="Calibri" w:hAnsi="Calibri"/>
                <w:color w:val="000000"/>
              </w:rPr>
            </w:pPr>
            <w:r>
              <w:rPr>
                <w:rFonts w:ascii="Calibri" w:hAnsi="Calibri"/>
                <w:color w:val="000000"/>
                <w:sz w:val="22"/>
                <w:szCs w:val="22"/>
              </w:rPr>
              <w:t>364 956</w:t>
            </w:r>
          </w:p>
        </w:tc>
      </w:tr>
      <w:tr w:rsidR="00845E43" w:rsidRPr="00845E43" w14:paraId="357B7B3E" w14:textId="77777777" w:rsidTr="00BC4BFC">
        <w:trPr>
          <w:trHeight w:val="330"/>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6304251E"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TOTAL</w:t>
            </w:r>
          </w:p>
        </w:tc>
        <w:tc>
          <w:tcPr>
            <w:tcW w:w="1200" w:type="dxa"/>
            <w:tcBorders>
              <w:top w:val="nil"/>
              <w:left w:val="nil"/>
              <w:bottom w:val="single" w:sz="8" w:space="0" w:color="auto"/>
              <w:right w:val="single" w:sz="8" w:space="0" w:color="auto"/>
            </w:tcBorders>
            <w:shd w:val="clear" w:color="000000" w:fill="E46D0A"/>
            <w:noWrap/>
            <w:vAlign w:val="center"/>
            <w:hideMark/>
          </w:tcPr>
          <w:p w14:paraId="3110CDDC"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114 254.36</w:t>
            </w:r>
          </w:p>
        </w:tc>
        <w:tc>
          <w:tcPr>
            <w:tcW w:w="2400" w:type="dxa"/>
            <w:gridSpan w:val="2"/>
            <w:tcBorders>
              <w:top w:val="single" w:sz="8" w:space="0" w:color="auto"/>
              <w:left w:val="nil"/>
              <w:bottom w:val="single" w:sz="8" w:space="0" w:color="auto"/>
              <w:right w:val="single" w:sz="8" w:space="0" w:color="000000"/>
            </w:tcBorders>
            <w:shd w:val="clear" w:color="000000" w:fill="E46D0A"/>
            <w:noWrap/>
            <w:vAlign w:val="center"/>
            <w:hideMark/>
          </w:tcPr>
          <w:p w14:paraId="6CB64237"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927 219,24</w:t>
            </w:r>
          </w:p>
        </w:tc>
        <w:tc>
          <w:tcPr>
            <w:tcW w:w="2400" w:type="dxa"/>
            <w:gridSpan w:val="2"/>
            <w:tcBorders>
              <w:top w:val="single" w:sz="8" w:space="0" w:color="auto"/>
              <w:left w:val="nil"/>
              <w:bottom w:val="single" w:sz="8" w:space="0" w:color="auto"/>
              <w:right w:val="single" w:sz="8" w:space="0" w:color="000000"/>
            </w:tcBorders>
            <w:shd w:val="clear" w:color="000000" w:fill="E46D0A"/>
            <w:noWrap/>
            <w:vAlign w:val="center"/>
            <w:hideMark/>
          </w:tcPr>
          <w:p w14:paraId="27173B42"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756 061.75</w:t>
            </w:r>
          </w:p>
        </w:tc>
        <w:tc>
          <w:tcPr>
            <w:tcW w:w="1200" w:type="dxa"/>
            <w:tcBorders>
              <w:top w:val="nil"/>
              <w:left w:val="nil"/>
              <w:bottom w:val="single" w:sz="8" w:space="0" w:color="auto"/>
              <w:right w:val="single" w:sz="8" w:space="0" w:color="auto"/>
            </w:tcBorders>
            <w:shd w:val="clear" w:color="000000" w:fill="E46D0A"/>
            <w:noWrap/>
            <w:vAlign w:val="center"/>
            <w:hideMark/>
          </w:tcPr>
          <w:p w14:paraId="41490F72"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329 916.57</w:t>
            </w:r>
          </w:p>
        </w:tc>
        <w:tc>
          <w:tcPr>
            <w:tcW w:w="1200" w:type="dxa"/>
            <w:tcBorders>
              <w:top w:val="nil"/>
              <w:left w:val="nil"/>
              <w:bottom w:val="single" w:sz="8" w:space="0" w:color="auto"/>
              <w:right w:val="single" w:sz="8" w:space="0" w:color="auto"/>
            </w:tcBorders>
            <w:shd w:val="clear" w:color="000000" w:fill="E46D0A"/>
            <w:noWrap/>
            <w:vAlign w:val="center"/>
            <w:hideMark/>
          </w:tcPr>
          <w:p w14:paraId="2AE2524C"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1132 881.37</w:t>
            </w:r>
          </w:p>
        </w:tc>
        <w:tc>
          <w:tcPr>
            <w:tcW w:w="1200" w:type="dxa"/>
            <w:tcBorders>
              <w:top w:val="nil"/>
              <w:left w:val="nil"/>
              <w:bottom w:val="single" w:sz="8" w:space="0" w:color="auto"/>
              <w:right w:val="single" w:sz="8" w:space="0" w:color="auto"/>
            </w:tcBorders>
            <w:shd w:val="clear" w:color="000000" w:fill="E46D0A"/>
            <w:vAlign w:val="center"/>
            <w:hideMark/>
          </w:tcPr>
          <w:p w14:paraId="477BE4D5"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942,581.08</w:t>
            </w:r>
          </w:p>
        </w:tc>
        <w:tc>
          <w:tcPr>
            <w:tcW w:w="1380" w:type="dxa"/>
            <w:tcBorders>
              <w:top w:val="nil"/>
              <w:left w:val="nil"/>
              <w:bottom w:val="single" w:sz="8" w:space="0" w:color="auto"/>
              <w:right w:val="single" w:sz="8" w:space="0" w:color="auto"/>
            </w:tcBorders>
            <w:shd w:val="clear" w:color="000000" w:fill="E46D0A"/>
            <w:vAlign w:val="center"/>
            <w:hideMark/>
          </w:tcPr>
          <w:p w14:paraId="77069432" w14:textId="77777777" w:rsidR="00845E43" w:rsidRPr="00845E43" w:rsidRDefault="00845E43" w:rsidP="00BC4BFC">
            <w:pPr>
              <w:jc w:val="center"/>
              <w:rPr>
                <w:rFonts w:ascii="Calibri" w:hAnsi="Calibri"/>
                <w:b/>
                <w:bCs/>
                <w:color w:val="000000"/>
                <w:sz w:val="20"/>
                <w:szCs w:val="20"/>
              </w:rPr>
            </w:pPr>
            <w:r w:rsidRPr="00845E43">
              <w:rPr>
                <w:rFonts w:ascii="Calibri" w:hAnsi="Calibri"/>
                <w:b/>
                <w:bCs/>
                <w:color w:val="000000"/>
                <w:sz w:val="20"/>
                <w:szCs w:val="20"/>
              </w:rPr>
              <w:t>455,641.63</w:t>
            </w:r>
          </w:p>
        </w:tc>
        <w:tc>
          <w:tcPr>
            <w:tcW w:w="1480" w:type="dxa"/>
            <w:tcBorders>
              <w:top w:val="nil"/>
              <w:left w:val="nil"/>
              <w:bottom w:val="single" w:sz="8" w:space="0" w:color="auto"/>
              <w:right w:val="single" w:sz="8" w:space="0" w:color="auto"/>
            </w:tcBorders>
            <w:shd w:val="clear" w:color="auto" w:fill="auto"/>
            <w:noWrap/>
            <w:vAlign w:val="center"/>
            <w:hideMark/>
          </w:tcPr>
          <w:p w14:paraId="527033AE" w14:textId="77777777" w:rsidR="00845E43" w:rsidRPr="00845E43" w:rsidRDefault="00845E43" w:rsidP="00BC4BFC">
            <w:pPr>
              <w:jc w:val="center"/>
              <w:rPr>
                <w:color w:val="000000"/>
              </w:rPr>
            </w:pPr>
            <w:r w:rsidRPr="00845E43">
              <w:rPr>
                <w:color w:val="000000"/>
              </w:rPr>
              <w:t>4658 556.00</w:t>
            </w:r>
          </w:p>
        </w:tc>
      </w:tr>
    </w:tbl>
    <w:p w14:paraId="5D33DBFA" w14:textId="77777777" w:rsidR="00845E43" w:rsidRPr="003E4207" w:rsidRDefault="00845E43" w:rsidP="00845E43">
      <w:pPr>
        <w:rPr>
          <w:lang w:val="en-US"/>
        </w:rPr>
      </w:pPr>
      <w:r w:rsidRPr="003E4207">
        <w:rPr>
          <w:b/>
          <w:u w:val="single"/>
          <w:lang w:val="en-US"/>
        </w:rPr>
        <w:t>Source</w:t>
      </w:r>
      <w:r w:rsidRPr="003E4207">
        <w:rPr>
          <w:b/>
          <w:lang w:val="en-US"/>
        </w:rPr>
        <w:t>:</w:t>
      </w:r>
      <w:r w:rsidRPr="003E4207">
        <w:rPr>
          <w:lang w:val="en-US"/>
        </w:rPr>
        <w:t xml:space="preserve"> Combined Financial Reports (CDR) of UNDP </w:t>
      </w:r>
    </w:p>
    <w:p w14:paraId="298AF996" w14:textId="77777777" w:rsidR="00845E43" w:rsidRPr="003E4207" w:rsidRDefault="00845E43" w:rsidP="00845E43">
      <w:pPr>
        <w:rPr>
          <w:lang w:val="en-US"/>
        </w:rPr>
      </w:pPr>
    </w:p>
    <w:p w14:paraId="5395BB52" w14:textId="77777777" w:rsidR="00B42F5B" w:rsidRPr="003E4207" w:rsidRDefault="00B42F5B" w:rsidP="004E1020">
      <w:pPr>
        <w:spacing w:line="360" w:lineRule="auto"/>
        <w:ind w:right="284"/>
        <w:jc w:val="both"/>
        <w:rPr>
          <w:lang w:val="en-US"/>
        </w:rPr>
      </w:pPr>
    </w:p>
    <w:p w14:paraId="32400BBC" w14:textId="77777777" w:rsidR="00B42F5B" w:rsidRPr="003E4207" w:rsidRDefault="00B42F5B" w:rsidP="004E1020">
      <w:pPr>
        <w:spacing w:line="360" w:lineRule="auto"/>
        <w:ind w:right="284"/>
        <w:jc w:val="both"/>
        <w:rPr>
          <w:lang w:val="en-US"/>
        </w:rPr>
      </w:pPr>
    </w:p>
    <w:p w14:paraId="5E0F080E" w14:textId="77777777" w:rsidR="00B42F5B" w:rsidRPr="003E4207" w:rsidRDefault="00B42F5B" w:rsidP="004E1020">
      <w:pPr>
        <w:spacing w:line="360" w:lineRule="auto"/>
        <w:ind w:right="284"/>
        <w:jc w:val="both"/>
        <w:rPr>
          <w:lang w:val="en-US"/>
        </w:rPr>
      </w:pPr>
    </w:p>
    <w:p w14:paraId="01B4FC59" w14:textId="77777777" w:rsidR="00B42F5B" w:rsidRPr="003E4207" w:rsidRDefault="00B42F5B" w:rsidP="004E1020">
      <w:pPr>
        <w:spacing w:line="360" w:lineRule="auto"/>
        <w:ind w:right="284"/>
        <w:jc w:val="both"/>
        <w:rPr>
          <w:lang w:val="en-US"/>
        </w:rPr>
      </w:pPr>
    </w:p>
    <w:sectPr w:rsidR="00B42F5B" w:rsidRPr="003E4207" w:rsidSect="00845E4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1284" w14:textId="77777777" w:rsidR="005A60A3" w:rsidRDefault="005A60A3" w:rsidP="0092613F">
      <w:r>
        <w:separator/>
      </w:r>
    </w:p>
  </w:endnote>
  <w:endnote w:type="continuationSeparator" w:id="0">
    <w:p w14:paraId="756EBC49" w14:textId="77777777" w:rsidR="005A60A3" w:rsidRDefault="005A60A3" w:rsidP="0092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8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62320"/>
      <w:docPartObj>
        <w:docPartGallery w:val="Page Numbers (Bottom of Page)"/>
        <w:docPartUnique/>
      </w:docPartObj>
    </w:sdtPr>
    <w:sdtEndPr/>
    <w:sdtContent>
      <w:p w14:paraId="48F4E532" w14:textId="77777777" w:rsidR="00E85648" w:rsidRDefault="00E85648">
        <w:pPr>
          <w:pStyle w:val="Footer"/>
          <w:jc w:val="center"/>
        </w:pPr>
        <w:r>
          <w:rPr>
            <w:noProof/>
          </w:rPr>
          <w:fldChar w:fldCharType="begin"/>
        </w:r>
        <w:r>
          <w:rPr>
            <w:noProof/>
          </w:rPr>
          <w:instrText xml:space="preserve"> PAGE   \* MERGEFORMAT </w:instrText>
        </w:r>
        <w:r>
          <w:rPr>
            <w:noProof/>
          </w:rPr>
          <w:fldChar w:fldCharType="separate"/>
        </w:r>
        <w:r>
          <w:rPr>
            <w:noProof/>
          </w:rPr>
          <w:t>36</w:t>
        </w:r>
        <w:r>
          <w:rPr>
            <w:noProof/>
          </w:rPr>
          <w:fldChar w:fldCharType="end"/>
        </w:r>
      </w:p>
    </w:sdtContent>
  </w:sdt>
  <w:p w14:paraId="76097BAA" w14:textId="77777777" w:rsidR="00E85648" w:rsidRDefault="00E8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ED080" w14:textId="77777777" w:rsidR="005A60A3" w:rsidRDefault="005A60A3" w:rsidP="0092613F">
      <w:r>
        <w:separator/>
      </w:r>
    </w:p>
  </w:footnote>
  <w:footnote w:type="continuationSeparator" w:id="0">
    <w:p w14:paraId="14BF8E91" w14:textId="77777777" w:rsidR="005A60A3" w:rsidRDefault="005A60A3" w:rsidP="0092613F">
      <w:r>
        <w:continuationSeparator/>
      </w:r>
    </w:p>
  </w:footnote>
  <w:footnote w:id="1">
    <w:p w14:paraId="17418E18" w14:textId="77777777" w:rsidR="00E85648" w:rsidRPr="003E4207" w:rsidRDefault="00E85648" w:rsidP="0092613F">
      <w:pPr>
        <w:pStyle w:val="FootnoteText"/>
        <w:spacing w:after="0"/>
        <w:rPr>
          <w:lang w:val="en-US"/>
        </w:rPr>
      </w:pPr>
      <w:r>
        <w:rPr>
          <w:rStyle w:val="FootnoteReference"/>
        </w:rPr>
        <w:footnoteRef/>
      </w:r>
      <w:r w:rsidRPr="003E4207">
        <w:rPr>
          <w:lang w:val="en-US"/>
        </w:rPr>
        <w:t xml:space="preserve"> Development Assistance Committee (DAC) of the Organization for Economic Cooperation and Development (OECD).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C17"/>
    <w:multiLevelType w:val="hybridMultilevel"/>
    <w:tmpl w:val="281C1290"/>
    <w:lvl w:ilvl="0" w:tplc="B178CD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59B3E6E"/>
    <w:multiLevelType w:val="hybridMultilevel"/>
    <w:tmpl w:val="F3140D90"/>
    <w:lvl w:ilvl="0" w:tplc="D00C0EE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67F3202"/>
    <w:multiLevelType w:val="hybridMultilevel"/>
    <w:tmpl w:val="722EE180"/>
    <w:lvl w:ilvl="0" w:tplc="040C000B">
      <w:start w:val="1"/>
      <w:numFmt w:val="bullet"/>
      <w:lvlText w:val=""/>
      <w:lvlJc w:val="left"/>
      <w:pPr>
        <w:tabs>
          <w:tab w:val="num" w:pos="720"/>
        </w:tabs>
        <w:ind w:left="720" w:hanging="360"/>
      </w:pPr>
      <w:rPr>
        <w:rFonts w:ascii="Wingdings" w:hAnsi="Wingdings" w:hint="default"/>
      </w:rPr>
    </w:lvl>
    <w:lvl w:ilvl="1" w:tplc="9844FC96" w:tentative="1">
      <w:start w:val="1"/>
      <w:numFmt w:val="bullet"/>
      <w:lvlText w:val=""/>
      <w:lvlJc w:val="left"/>
      <w:pPr>
        <w:tabs>
          <w:tab w:val="num" w:pos="1440"/>
        </w:tabs>
        <w:ind w:left="1440" w:hanging="360"/>
      </w:pPr>
      <w:rPr>
        <w:rFonts w:ascii="Wingdings 3" w:hAnsi="Wingdings 3" w:hint="default"/>
      </w:rPr>
    </w:lvl>
    <w:lvl w:ilvl="2" w:tplc="8F068518" w:tentative="1">
      <w:start w:val="1"/>
      <w:numFmt w:val="bullet"/>
      <w:lvlText w:val=""/>
      <w:lvlJc w:val="left"/>
      <w:pPr>
        <w:tabs>
          <w:tab w:val="num" w:pos="2160"/>
        </w:tabs>
        <w:ind w:left="2160" w:hanging="360"/>
      </w:pPr>
      <w:rPr>
        <w:rFonts w:ascii="Wingdings 3" w:hAnsi="Wingdings 3" w:hint="default"/>
      </w:rPr>
    </w:lvl>
    <w:lvl w:ilvl="3" w:tplc="584E0B26" w:tentative="1">
      <w:start w:val="1"/>
      <w:numFmt w:val="bullet"/>
      <w:lvlText w:val=""/>
      <w:lvlJc w:val="left"/>
      <w:pPr>
        <w:tabs>
          <w:tab w:val="num" w:pos="2880"/>
        </w:tabs>
        <w:ind w:left="2880" w:hanging="360"/>
      </w:pPr>
      <w:rPr>
        <w:rFonts w:ascii="Wingdings 3" w:hAnsi="Wingdings 3" w:hint="default"/>
      </w:rPr>
    </w:lvl>
    <w:lvl w:ilvl="4" w:tplc="1004DE36" w:tentative="1">
      <w:start w:val="1"/>
      <w:numFmt w:val="bullet"/>
      <w:lvlText w:val=""/>
      <w:lvlJc w:val="left"/>
      <w:pPr>
        <w:tabs>
          <w:tab w:val="num" w:pos="3600"/>
        </w:tabs>
        <w:ind w:left="3600" w:hanging="360"/>
      </w:pPr>
      <w:rPr>
        <w:rFonts w:ascii="Wingdings 3" w:hAnsi="Wingdings 3" w:hint="default"/>
      </w:rPr>
    </w:lvl>
    <w:lvl w:ilvl="5" w:tplc="719AA77C" w:tentative="1">
      <w:start w:val="1"/>
      <w:numFmt w:val="bullet"/>
      <w:lvlText w:val=""/>
      <w:lvlJc w:val="left"/>
      <w:pPr>
        <w:tabs>
          <w:tab w:val="num" w:pos="4320"/>
        </w:tabs>
        <w:ind w:left="4320" w:hanging="360"/>
      </w:pPr>
      <w:rPr>
        <w:rFonts w:ascii="Wingdings 3" w:hAnsi="Wingdings 3" w:hint="default"/>
      </w:rPr>
    </w:lvl>
    <w:lvl w:ilvl="6" w:tplc="D36A1922" w:tentative="1">
      <w:start w:val="1"/>
      <w:numFmt w:val="bullet"/>
      <w:lvlText w:val=""/>
      <w:lvlJc w:val="left"/>
      <w:pPr>
        <w:tabs>
          <w:tab w:val="num" w:pos="5040"/>
        </w:tabs>
        <w:ind w:left="5040" w:hanging="360"/>
      </w:pPr>
      <w:rPr>
        <w:rFonts w:ascii="Wingdings 3" w:hAnsi="Wingdings 3" w:hint="default"/>
      </w:rPr>
    </w:lvl>
    <w:lvl w:ilvl="7" w:tplc="A032393A" w:tentative="1">
      <w:start w:val="1"/>
      <w:numFmt w:val="bullet"/>
      <w:lvlText w:val=""/>
      <w:lvlJc w:val="left"/>
      <w:pPr>
        <w:tabs>
          <w:tab w:val="num" w:pos="5760"/>
        </w:tabs>
        <w:ind w:left="5760" w:hanging="360"/>
      </w:pPr>
      <w:rPr>
        <w:rFonts w:ascii="Wingdings 3" w:hAnsi="Wingdings 3" w:hint="default"/>
      </w:rPr>
    </w:lvl>
    <w:lvl w:ilvl="8" w:tplc="CA6E89C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71C528D"/>
    <w:multiLevelType w:val="hybridMultilevel"/>
    <w:tmpl w:val="C3A8991E"/>
    <w:lvl w:ilvl="0" w:tplc="84B80D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5C3DD1"/>
    <w:multiLevelType w:val="hybridMultilevel"/>
    <w:tmpl w:val="63C627B0"/>
    <w:lvl w:ilvl="0" w:tplc="421CC08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7728B0"/>
    <w:multiLevelType w:val="hybridMultilevel"/>
    <w:tmpl w:val="457E78AE"/>
    <w:lvl w:ilvl="0" w:tplc="08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797214"/>
    <w:multiLevelType w:val="hybridMultilevel"/>
    <w:tmpl w:val="C37E53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283C28"/>
    <w:multiLevelType w:val="hybridMultilevel"/>
    <w:tmpl w:val="FC1C4D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949B5"/>
    <w:multiLevelType w:val="multilevel"/>
    <w:tmpl w:val="B8761E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50281F"/>
    <w:multiLevelType w:val="hybridMultilevel"/>
    <w:tmpl w:val="D5B644CE"/>
    <w:lvl w:ilvl="0" w:tplc="7DF0D1EE">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506F0F"/>
    <w:multiLevelType w:val="hybridMultilevel"/>
    <w:tmpl w:val="C78A86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386DCA"/>
    <w:multiLevelType w:val="hybridMultilevel"/>
    <w:tmpl w:val="5A9228BA"/>
    <w:lvl w:ilvl="0" w:tplc="040C000B">
      <w:start w:val="1"/>
      <w:numFmt w:val="bullet"/>
      <w:lvlText w:val=""/>
      <w:lvlJc w:val="left"/>
      <w:pPr>
        <w:tabs>
          <w:tab w:val="num" w:pos="720"/>
        </w:tabs>
        <w:ind w:left="720" w:hanging="360"/>
      </w:pPr>
      <w:rPr>
        <w:rFonts w:ascii="Wingdings" w:hAnsi="Wingdings" w:hint="default"/>
      </w:rPr>
    </w:lvl>
    <w:lvl w:ilvl="1" w:tplc="F6E44752" w:tentative="1">
      <w:start w:val="1"/>
      <w:numFmt w:val="bullet"/>
      <w:lvlText w:val=""/>
      <w:lvlJc w:val="left"/>
      <w:pPr>
        <w:tabs>
          <w:tab w:val="num" w:pos="1440"/>
        </w:tabs>
        <w:ind w:left="1440" w:hanging="360"/>
      </w:pPr>
      <w:rPr>
        <w:rFonts w:ascii="Wingdings 3" w:hAnsi="Wingdings 3" w:hint="default"/>
      </w:rPr>
    </w:lvl>
    <w:lvl w:ilvl="2" w:tplc="7186C67C" w:tentative="1">
      <w:start w:val="1"/>
      <w:numFmt w:val="bullet"/>
      <w:lvlText w:val=""/>
      <w:lvlJc w:val="left"/>
      <w:pPr>
        <w:tabs>
          <w:tab w:val="num" w:pos="2160"/>
        </w:tabs>
        <w:ind w:left="2160" w:hanging="360"/>
      </w:pPr>
      <w:rPr>
        <w:rFonts w:ascii="Wingdings 3" w:hAnsi="Wingdings 3" w:hint="default"/>
      </w:rPr>
    </w:lvl>
    <w:lvl w:ilvl="3" w:tplc="0BAAFDB6" w:tentative="1">
      <w:start w:val="1"/>
      <w:numFmt w:val="bullet"/>
      <w:lvlText w:val=""/>
      <w:lvlJc w:val="left"/>
      <w:pPr>
        <w:tabs>
          <w:tab w:val="num" w:pos="2880"/>
        </w:tabs>
        <w:ind w:left="2880" w:hanging="360"/>
      </w:pPr>
      <w:rPr>
        <w:rFonts w:ascii="Wingdings 3" w:hAnsi="Wingdings 3" w:hint="default"/>
      </w:rPr>
    </w:lvl>
    <w:lvl w:ilvl="4" w:tplc="E1FC39DC" w:tentative="1">
      <w:start w:val="1"/>
      <w:numFmt w:val="bullet"/>
      <w:lvlText w:val=""/>
      <w:lvlJc w:val="left"/>
      <w:pPr>
        <w:tabs>
          <w:tab w:val="num" w:pos="3600"/>
        </w:tabs>
        <w:ind w:left="3600" w:hanging="360"/>
      </w:pPr>
      <w:rPr>
        <w:rFonts w:ascii="Wingdings 3" w:hAnsi="Wingdings 3" w:hint="default"/>
      </w:rPr>
    </w:lvl>
    <w:lvl w:ilvl="5" w:tplc="30FCA490" w:tentative="1">
      <w:start w:val="1"/>
      <w:numFmt w:val="bullet"/>
      <w:lvlText w:val=""/>
      <w:lvlJc w:val="left"/>
      <w:pPr>
        <w:tabs>
          <w:tab w:val="num" w:pos="4320"/>
        </w:tabs>
        <w:ind w:left="4320" w:hanging="360"/>
      </w:pPr>
      <w:rPr>
        <w:rFonts w:ascii="Wingdings 3" w:hAnsi="Wingdings 3" w:hint="default"/>
      </w:rPr>
    </w:lvl>
    <w:lvl w:ilvl="6" w:tplc="B148A4F0" w:tentative="1">
      <w:start w:val="1"/>
      <w:numFmt w:val="bullet"/>
      <w:lvlText w:val=""/>
      <w:lvlJc w:val="left"/>
      <w:pPr>
        <w:tabs>
          <w:tab w:val="num" w:pos="5040"/>
        </w:tabs>
        <w:ind w:left="5040" w:hanging="360"/>
      </w:pPr>
      <w:rPr>
        <w:rFonts w:ascii="Wingdings 3" w:hAnsi="Wingdings 3" w:hint="default"/>
      </w:rPr>
    </w:lvl>
    <w:lvl w:ilvl="7" w:tplc="21CE3616" w:tentative="1">
      <w:start w:val="1"/>
      <w:numFmt w:val="bullet"/>
      <w:lvlText w:val=""/>
      <w:lvlJc w:val="left"/>
      <w:pPr>
        <w:tabs>
          <w:tab w:val="num" w:pos="5760"/>
        </w:tabs>
        <w:ind w:left="5760" w:hanging="360"/>
      </w:pPr>
      <w:rPr>
        <w:rFonts w:ascii="Wingdings 3" w:hAnsi="Wingdings 3" w:hint="default"/>
      </w:rPr>
    </w:lvl>
    <w:lvl w:ilvl="8" w:tplc="619280F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4584156"/>
    <w:multiLevelType w:val="hybridMultilevel"/>
    <w:tmpl w:val="60CAA600"/>
    <w:lvl w:ilvl="0" w:tplc="AAEEE2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4E4C79"/>
    <w:multiLevelType w:val="hybridMultilevel"/>
    <w:tmpl w:val="C69AAE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7750ED"/>
    <w:multiLevelType w:val="hybridMultilevel"/>
    <w:tmpl w:val="D53C158C"/>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7A21C8"/>
    <w:multiLevelType w:val="hybridMultilevel"/>
    <w:tmpl w:val="6540B194"/>
    <w:lvl w:ilvl="0" w:tplc="A6A48C7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A21B40"/>
    <w:multiLevelType w:val="hybridMultilevel"/>
    <w:tmpl w:val="ED4C31CC"/>
    <w:lvl w:ilvl="0" w:tplc="BA9808A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5C68D5"/>
    <w:multiLevelType w:val="hybridMultilevel"/>
    <w:tmpl w:val="2624B7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452C47"/>
    <w:multiLevelType w:val="hybridMultilevel"/>
    <w:tmpl w:val="BC92BFA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773C51"/>
    <w:multiLevelType w:val="hybridMultilevel"/>
    <w:tmpl w:val="63C627B0"/>
    <w:lvl w:ilvl="0" w:tplc="421CC08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58724D"/>
    <w:multiLevelType w:val="hybridMultilevel"/>
    <w:tmpl w:val="1BD6635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C76C1C"/>
    <w:multiLevelType w:val="hybridMultilevel"/>
    <w:tmpl w:val="68027CEE"/>
    <w:lvl w:ilvl="0" w:tplc="794495EE">
      <w:start w:val="7"/>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4F6D3E3D"/>
    <w:multiLevelType w:val="hybridMultilevel"/>
    <w:tmpl w:val="BFDC08BE"/>
    <w:lvl w:ilvl="0" w:tplc="C276B02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00C85"/>
    <w:multiLevelType w:val="hybridMultilevel"/>
    <w:tmpl w:val="8A22B1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341773"/>
    <w:multiLevelType w:val="hybridMultilevel"/>
    <w:tmpl w:val="850478B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B0458B"/>
    <w:multiLevelType w:val="hybridMultilevel"/>
    <w:tmpl w:val="D9B6DEB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DA48F7"/>
    <w:multiLevelType w:val="hybridMultilevel"/>
    <w:tmpl w:val="040A54D4"/>
    <w:lvl w:ilvl="0" w:tplc="92B23364">
      <w:start w:val="3"/>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3314C4D"/>
    <w:multiLevelType w:val="multilevel"/>
    <w:tmpl w:val="D32259E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860109"/>
    <w:multiLevelType w:val="hybridMultilevel"/>
    <w:tmpl w:val="D9B6DEB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860D55"/>
    <w:multiLevelType w:val="multilevel"/>
    <w:tmpl w:val="3496AFC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7945AD"/>
    <w:multiLevelType w:val="hybridMultilevel"/>
    <w:tmpl w:val="11346E50"/>
    <w:lvl w:ilvl="0" w:tplc="1B8898E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D21876"/>
    <w:multiLevelType w:val="hybridMultilevel"/>
    <w:tmpl w:val="7EB09BAE"/>
    <w:lvl w:ilvl="0" w:tplc="AEF681B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15:restartNumberingAfterBreak="0">
    <w:nsid w:val="5AC876F8"/>
    <w:multiLevelType w:val="hybridMultilevel"/>
    <w:tmpl w:val="BC48C3AA"/>
    <w:lvl w:ilvl="0" w:tplc="F79A888C">
      <w:start w:val="1"/>
      <w:numFmt w:val="bullet"/>
      <w:lvlText w:val=""/>
      <w:lvlJc w:val="left"/>
      <w:pPr>
        <w:tabs>
          <w:tab w:val="num" w:pos="720"/>
        </w:tabs>
        <w:ind w:left="720" w:hanging="360"/>
      </w:pPr>
      <w:rPr>
        <w:rFonts w:ascii="Wingdings" w:hAnsi="Wingdings" w:hint="default"/>
      </w:rPr>
    </w:lvl>
    <w:lvl w:ilvl="1" w:tplc="F4585EC8" w:tentative="1">
      <w:start w:val="1"/>
      <w:numFmt w:val="bullet"/>
      <w:lvlText w:val=""/>
      <w:lvlJc w:val="left"/>
      <w:pPr>
        <w:tabs>
          <w:tab w:val="num" w:pos="1440"/>
        </w:tabs>
        <w:ind w:left="1440" w:hanging="360"/>
      </w:pPr>
      <w:rPr>
        <w:rFonts w:ascii="Wingdings" w:hAnsi="Wingdings" w:hint="default"/>
      </w:rPr>
    </w:lvl>
    <w:lvl w:ilvl="2" w:tplc="8D86D00C" w:tentative="1">
      <w:start w:val="1"/>
      <w:numFmt w:val="bullet"/>
      <w:lvlText w:val=""/>
      <w:lvlJc w:val="left"/>
      <w:pPr>
        <w:tabs>
          <w:tab w:val="num" w:pos="2160"/>
        </w:tabs>
        <w:ind w:left="2160" w:hanging="360"/>
      </w:pPr>
      <w:rPr>
        <w:rFonts w:ascii="Wingdings" w:hAnsi="Wingdings" w:hint="default"/>
      </w:rPr>
    </w:lvl>
    <w:lvl w:ilvl="3" w:tplc="F75AD1AC" w:tentative="1">
      <w:start w:val="1"/>
      <w:numFmt w:val="bullet"/>
      <w:lvlText w:val=""/>
      <w:lvlJc w:val="left"/>
      <w:pPr>
        <w:tabs>
          <w:tab w:val="num" w:pos="2880"/>
        </w:tabs>
        <w:ind w:left="2880" w:hanging="360"/>
      </w:pPr>
      <w:rPr>
        <w:rFonts w:ascii="Wingdings" w:hAnsi="Wingdings" w:hint="default"/>
      </w:rPr>
    </w:lvl>
    <w:lvl w:ilvl="4" w:tplc="3EF0D552" w:tentative="1">
      <w:start w:val="1"/>
      <w:numFmt w:val="bullet"/>
      <w:lvlText w:val=""/>
      <w:lvlJc w:val="left"/>
      <w:pPr>
        <w:tabs>
          <w:tab w:val="num" w:pos="3600"/>
        </w:tabs>
        <w:ind w:left="3600" w:hanging="360"/>
      </w:pPr>
      <w:rPr>
        <w:rFonts w:ascii="Wingdings" w:hAnsi="Wingdings" w:hint="default"/>
      </w:rPr>
    </w:lvl>
    <w:lvl w:ilvl="5" w:tplc="485665CC" w:tentative="1">
      <w:start w:val="1"/>
      <w:numFmt w:val="bullet"/>
      <w:lvlText w:val=""/>
      <w:lvlJc w:val="left"/>
      <w:pPr>
        <w:tabs>
          <w:tab w:val="num" w:pos="4320"/>
        </w:tabs>
        <w:ind w:left="4320" w:hanging="360"/>
      </w:pPr>
      <w:rPr>
        <w:rFonts w:ascii="Wingdings" w:hAnsi="Wingdings" w:hint="default"/>
      </w:rPr>
    </w:lvl>
    <w:lvl w:ilvl="6" w:tplc="AA367A74" w:tentative="1">
      <w:start w:val="1"/>
      <w:numFmt w:val="bullet"/>
      <w:lvlText w:val=""/>
      <w:lvlJc w:val="left"/>
      <w:pPr>
        <w:tabs>
          <w:tab w:val="num" w:pos="5040"/>
        </w:tabs>
        <w:ind w:left="5040" w:hanging="360"/>
      </w:pPr>
      <w:rPr>
        <w:rFonts w:ascii="Wingdings" w:hAnsi="Wingdings" w:hint="default"/>
      </w:rPr>
    </w:lvl>
    <w:lvl w:ilvl="7" w:tplc="4B9AD5BA" w:tentative="1">
      <w:start w:val="1"/>
      <w:numFmt w:val="bullet"/>
      <w:lvlText w:val=""/>
      <w:lvlJc w:val="left"/>
      <w:pPr>
        <w:tabs>
          <w:tab w:val="num" w:pos="5760"/>
        </w:tabs>
        <w:ind w:left="5760" w:hanging="360"/>
      </w:pPr>
      <w:rPr>
        <w:rFonts w:ascii="Wingdings" w:hAnsi="Wingdings" w:hint="default"/>
      </w:rPr>
    </w:lvl>
    <w:lvl w:ilvl="8" w:tplc="FF8A0EA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941BE"/>
    <w:multiLevelType w:val="hybridMultilevel"/>
    <w:tmpl w:val="B7025A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F334F6"/>
    <w:multiLevelType w:val="hybridMultilevel"/>
    <w:tmpl w:val="B16ABC4C"/>
    <w:lvl w:ilvl="0" w:tplc="24228B70">
      <w:numFmt w:val="bullet"/>
      <w:lvlText w:val=""/>
      <w:lvlJc w:val="left"/>
      <w:pPr>
        <w:ind w:left="1065" w:hanging="360"/>
      </w:pPr>
      <w:rPr>
        <w:rFonts w:ascii="Symbol" w:eastAsia="Calibri" w:hAnsi="Symbol"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5" w15:restartNumberingAfterBreak="0">
    <w:nsid w:val="643A5B09"/>
    <w:multiLevelType w:val="hybridMultilevel"/>
    <w:tmpl w:val="7BEEE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49459F"/>
    <w:multiLevelType w:val="hybridMultilevel"/>
    <w:tmpl w:val="715899A8"/>
    <w:lvl w:ilvl="0" w:tplc="2A8EFC1C">
      <w:start w:val="1"/>
      <w:numFmt w:val="decimal"/>
      <w:lvlText w:val="%1."/>
      <w:lvlJc w:val="left"/>
      <w:pPr>
        <w:ind w:left="1440" w:hanging="360"/>
      </w:pPr>
      <w:rPr>
        <w:rFonts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CD755F3"/>
    <w:multiLevelType w:val="hybridMultilevel"/>
    <w:tmpl w:val="24287CEC"/>
    <w:lvl w:ilvl="0" w:tplc="EF8A0C40">
      <w:start w:val="1"/>
      <w:numFmt w:val="bullet"/>
      <w:lvlText w:val=""/>
      <w:lvlJc w:val="left"/>
      <w:pPr>
        <w:tabs>
          <w:tab w:val="num" w:pos="720"/>
        </w:tabs>
        <w:ind w:left="720" w:hanging="360"/>
      </w:pPr>
      <w:rPr>
        <w:rFonts w:ascii="Wingdings" w:hAnsi="Wingdings" w:hint="default"/>
      </w:rPr>
    </w:lvl>
    <w:lvl w:ilvl="1" w:tplc="57163DF8" w:tentative="1">
      <w:start w:val="1"/>
      <w:numFmt w:val="bullet"/>
      <w:lvlText w:val=""/>
      <w:lvlJc w:val="left"/>
      <w:pPr>
        <w:tabs>
          <w:tab w:val="num" w:pos="1440"/>
        </w:tabs>
        <w:ind w:left="1440" w:hanging="360"/>
      </w:pPr>
      <w:rPr>
        <w:rFonts w:ascii="Wingdings" w:hAnsi="Wingdings" w:hint="default"/>
      </w:rPr>
    </w:lvl>
    <w:lvl w:ilvl="2" w:tplc="CDFAA882" w:tentative="1">
      <w:start w:val="1"/>
      <w:numFmt w:val="bullet"/>
      <w:lvlText w:val=""/>
      <w:lvlJc w:val="left"/>
      <w:pPr>
        <w:tabs>
          <w:tab w:val="num" w:pos="2160"/>
        </w:tabs>
        <w:ind w:left="2160" w:hanging="360"/>
      </w:pPr>
      <w:rPr>
        <w:rFonts w:ascii="Wingdings" w:hAnsi="Wingdings" w:hint="default"/>
      </w:rPr>
    </w:lvl>
    <w:lvl w:ilvl="3" w:tplc="F3D0280C" w:tentative="1">
      <w:start w:val="1"/>
      <w:numFmt w:val="bullet"/>
      <w:lvlText w:val=""/>
      <w:lvlJc w:val="left"/>
      <w:pPr>
        <w:tabs>
          <w:tab w:val="num" w:pos="2880"/>
        </w:tabs>
        <w:ind w:left="2880" w:hanging="360"/>
      </w:pPr>
      <w:rPr>
        <w:rFonts w:ascii="Wingdings" w:hAnsi="Wingdings" w:hint="default"/>
      </w:rPr>
    </w:lvl>
    <w:lvl w:ilvl="4" w:tplc="ACB2DAA0" w:tentative="1">
      <w:start w:val="1"/>
      <w:numFmt w:val="bullet"/>
      <w:lvlText w:val=""/>
      <w:lvlJc w:val="left"/>
      <w:pPr>
        <w:tabs>
          <w:tab w:val="num" w:pos="3600"/>
        </w:tabs>
        <w:ind w:left="3600" w:hanging="360"/>
      </w:pPr>
      <w:rPr>
        <w:rFonts w:ascii="Wingdings" w:hAnsi="Wingdings" w:hint="default"/>
      </w:rPr>
    </w:lvl>
    <w:lvl w:ilvl="5" w:tplc="D6728B70" w:tentative="1">
      <w:start w:val="1"/>
      <w:numFmt w:val="bullet"/>
      <w:lvlText w:val=""/>
      <w:lvlJc w:val="left"/>
      <w:pPr>
        <w:tabs>
          <w:tab w:val="num" w:pos="4320"/>
        </w:tabs>
        <w:ind w:left="4320" w:hanging="360"/>
      </w:pPr>
      <w:rPr>
        <w:rFonts w:ascii="Wingdings" w:hAnsi="Wingdings" w:hint="default"/>
      </w:rPr>
    </w:lvl>
    <w:lvl w:ilvl="6" w:tplc="F3780B82" w:tentative="1">
      <w:start w:val="1"/>
      <w:numFmt w:val="bullet"/>
      <w:lvlText w:val=""/>
      <w:lvlJc w:val="left"/>
      <w:pPr>
        <w:tabs>
          <w:tab w:val="num" w:pos="5040"/>
        </w:tabs>
        <w:ind w:left="5040" w:hanging="360"/>
      </w:pPr>
      <w:rPr>
        <w:rFonts w:ascii="Wingdings" w:hAnsi="Wingdings" w:hint="default"/>
      </w:rPr>
    </w:lvl>
    <w:lvl w:ilvl="7" w:tplc="CE74DA1C" w:tentative="1">
      <w:start w:val="1"/>
      <w:numFmt w:val="bullet"/>
      <w:lvlText w:val=""/>
      <w:lvlJc w:val="left"/>
      <w:pPr>
        <w:tabs>
          <w:tab w:val="num" w:pos="5760"/>
        </w:tabs>
        <w:ind w:left="5760" w:hanging="360"/>
      </w:pPr>
      <w:rPr>
        <w:rFonts w:ascii="Wingdings" w:hAnsi="Wingdings" w:hint="default"/>
      </w:rPr>
    </w:lvl>
    <w:lvl w:ilvl="8" w:tplc="FA08C28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C62DF"/>
    <w:multiLevelType w:val="multilevel"/>
    <w:tmpl w:val="7E46C8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FF43B50"/>
    <w:multiLevelType w:val="hybridMultilevel"/>
    <w:tmpl w:val="5FBC369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2F1446"/>
    <w:multiLevelType w:val="hybridMultilevel"/>
    <w:tmpl w:val="F5BE2F7E"/>
    <w:lvl w:ilvl="0" w:tplc="AAEEE27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125D92"/>
    <w:multiLevelType w:val="hybridMultilevel"/>
    <w:tmpl w:val="D76A96AE"/>
    <w:lvl w:ilvl="0" w:tplc="6ACA568E">
      <w:numFmt w:val="bullet"/>
      <w:lvlText w:val="-"/>
      <w:lvlJc w:val="left"/>
      <w:pPr>
        <w:ind w:left="417"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AF7E71"/>
    <w:multiLevelType w:val="hybridMultilevel"/>
    <w:tmpl w:val="281C1290"/>
    <w:lvl w:ilvl="0" w:tplc="B178CD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72F202EC"/>
    <w:multiLevelType w:val="hybridMultilevel"/>
    <w:tmpl w:val="80ACE8D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930CC8"/>
    <w:multiLevelType w:val="hybridMultilevel"/>
    <w:tmpl w:val="E1F8ABBC"/>
    <w:lvl w:ilvl="0" w:tplc="B002AD0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57683F"/>
    <w:multiLevelType w:val="multilevel"/>
    <w:tmpl w:val="F5729F0E"/>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6" w15:restartNumberingAfterBreak="0">
    <w:nsid w:val="775C5CE7"/>
    <w:multiLevelType w:val="hybridMultilevel"/>
    <w:tmpl w:val="9FAAA732"/>
    <w:lvl w:ilvl="0" w:tplc="699AA6A0">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D601DC7"/>
    <w:multiLevelType w:val="hybridMultilevel"/>
    <w:tmpl w:val="BDD06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70795D"/>
    <w:multiLevelType w:val="hybridMultilevel"/>
    <w:tmpl w:val="138E80F2"/>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44"/>
  </w:num>
  <w:num w:numId="3">
    <w:abstractNumId w:val="16"/>
  </w:num>
  <w:num w:numId="4">
    <w:abstractNumId w:val="31"/>
  </w:num>
  <w:num w:numId="5">
    <w:abstractNumId w:val="6"/>
  </w:num>
  <w:num w:numId="6">
    <w:abstractNumId w:val="20"/>
  </w:num>
  <w:num w:numId="7">
    <w:abstractNumId w:val="35"/>
  </w:num>
  <w:num w:numId="8">
    <w:abstractNumId w:val="47"/>
  </w:num>
  <w:num w:numId="9">
    <w:abstractNumId w:val="10"/>
  </w:num>
  <w:num w:numId="10">
    <w:abstractNumId w:val="3"/>
  </w:num>
  <w:num w:numId="11">
    <w:abstractNumId w:val="14"/>
  </w:num>
  <w:num w:numId="12">
    <w:abstractNumId w:val="30"/>
  </w:num>
  <w:num w:numId="13">
    <w:abstractNumId w:val="28"/>
  </w:num>
  <w:num w:numId="14">
    <w:abstractNumId w:val="25"/>
  </w:num>
  <w:num w:numId="15">
    <w:abstractNumId w:val="5"/>
  </w:num>
  <w:num w:numId="16">
    <w:abstractNumId w:val="26"/>
  </w:num>
  <w:num w:numId="17">
    <w:abstractNumId w:val="34"/>
  </w:num>
  <w:num w:numId="18">
    <w:abstractNumId w:val="37"/>
  </w:num>
  <w:num w:numId="19">
    <w:abstractNumId w:val="32"/>
  </w:num>
  <w:num w:numId="20">
    <w:abstractNumId w:val="40"/>
  </w:num>
  <w:num w:numId="21">
    <w:abstractNumId w:val="7"/>
  </w:num>
  <w:num w:numId="22">
    <w:abstractNumId w:val="48"/>
  </w:num>
  <w:num w:numId="23">
    <w:abstractNumId w:val="1"/>
  </w:num>
  <w:num w:numId="24">
    <w:abstractNumId w:val="9"/>
  </w:num>
  <w:num w:numId="25">
    <w:abstractNumId w:val="24"/>
  </w:num>
  <w:num w:numId="26">
    <w:abstractNumId w:val="8"/>
  </w:num>
  <w:num w:numId="27">
    <w:abstractNumId w:val="46"/>
  </w:num>
  <w:num w:numId="28">
    <w:abstractNumId w:val="43"/>
  </w:num>
  <w:num w:numId="29">
    <w:abstractNumId w:val="36"/>
  </w:num>
  <w:num w:numId="30">
    <w:abstractNumId w:val="11"/>
  </w:num>
  <w:num w:numId="31">
    <w:abstractNumId w:val="2"/>
  </w:num>
  <w:num w:numId="32">
    <w:abstractNumId w:val="27"/>
  </w:num>
  <w:num w:numId="33">
    <w:abstractNumId w:val="29"/>
  </w:num>
  <w:num w:numId="34">
    <w:abstractNumId w:val="38"/>
  </w:num>
  <w:num w:numId="35">
    <w:abstractNumId w:val="39"/>
  </w:num>
  <w:num w:numId="36">
    <w:abstractNumId w:val="42"/>
  </w:num>
  <w:num w:numId="37">
    <w:abstractNumId w:val="22"/>
  </w:num>
  <w:num w:numId="38">
    <w:abstractNumId w:val="12"/>
  </w:num>
  <w:num w:numId="39">
    <w:abstractNumId w:val="17"/>
  </w:num>
  <w:num w:numId="40">
    <w:abstractNumId w:val="21"/>
  </w:num>
  <w:num w:numId="41">
    <w:abstractNumId w:val="0"/>
  </w:num>
  <w:num w:numId="42">
    <w:abstractNumId w:val="33"/>
  </w:num>
  <w:num w:numId="43">
    <w:abstractNumId w:val="41"/>
  </w:num>
  <w:num w:numId="44">
    <w:abstractNumId w:val="18"/>
  </w:num>
  <w:num w:numId="45">
    <w:abstractNumId w:val="15"/>
  </w:num>
  <w:num w:numId="46">
    <w:abstractNumId w:val="23"/>
  </w:num>
  <w:num w:numId="47">
    <w:abstractNumId w:val="4"/>
  </w:num>
  <w:num w:numId="48">
    <w:abstractNumId w:val="4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69"/>
    <w:rsid w:val="00015724"/>
    <w:rsid w:val="00022BAD"/>
    <w:rsid w:val="00030E26"/>
    <w:rsid w:val="0004589A"/>
    <w:rsid w:val="00056DE1"/>
    <w:rsid w:val="000613FA"/>
    <w:rsid w:val="00073669"/>
    <w:rsid w:val="00076B02"/>
    <w:rsid w:val="00081346"/>
    <w:rsid w:val="0009020D"/>
    <w:rsid w:val="000964DD"/>
    <w:rsid w:val="000A3DD6"/>
    <w:rsid w:val="000A4117"/>
    <w:rsid w:val="000B5571"/>
    <w:rsid w:val="000B69D6"/>
    <w:rsid w:val="000C5832"/>
    <w:rsid w:val="000D327C"/>
    <w:rsid w:val="000E19EC"/>
    <w:rsid w:val="000E5E26"/>
    <w:rsid w:val="000E64D7"/>
    <w:rsid w:val="000F29E8"/>
    <w:rsid w:val="0010108E"/>
    <w:rsid w:val="00111AA6"/>
    <w:rsid w:val="00120E15"/>
    <w:rsid w:val="0012245C"/>
    <w:rsid w:val="001326B9"/>
    <w:rsid w:val="001525B5"/>
    <w:rsid w:val="00154710"/>
    <w:rsid w:val="00155B42"/>
    <w:rsid w:val="0015600F"/>
    <w:rsid w:val="00163D89"/>
    <w:rsid w:val="001652AC"/>
    <w:rsid w:val="00170791"/>
    <w:rsid w:val="00176B18"/>
    <w:rsid w:val="00184CE3"/>
    <w:rsid w:val="00190CF8"/>
    <w:rsid w:val="001936FB"/>
    <w:rsid w:val="00194432"/>
    <w:rsid w:val="001A0025"/>
    <w:rsid w:val="001B4C1B"/>
    <w:rsid w:val="001C05A1"/>
    <w:rsid w:val="001D79A9"/>
    <w:rsid w:val="001E42BB"/>
    <w:rsid w:val="001E4EAE"/>
    <w:rsid w:val="001F0DBE"/>
    <w:rsid w:val="001F4183"/>
    <w:rsid w:val="001F72EA"/>
    <w:rsid w:val="00200D8F"/>
    <w:rsid w:val="00207589"/>
    <w:rsid w:val="002136B3"/>
    <w:rsid w:val="002136EC"/>
    <w:rsid w:val="002153C0"/>
    <w:rsid w:val="0022350E"/>
    <w:rsid w:val="00223A64"/>
    <w:rsid w:val="0023688D"/>
    <w:rsid w:val="00246FCE"/>
    <w:rsid w:val="00253759"/>
    <w:rsid w:val="00256454"/>
    <w:rsid w:val="00262433"/>
    <w:rsid w:val="00281A7C"/>
    <w:rsid w:val="002825EB"/>
    <w:rsid w:val="0029091D"/>
    <w:rsid w:val="0029204A"/>
    <w:rsid w:val="00292294"/>
    <w:rsid w:val="0029423F"/>
    <w:rsid w:val="002947CE"/>
    <w:rsid w:val="00296EFF"/>
    <w:rsid w:val="002A3B45"/>
    <w:rsid w:val="002D24E9"/>
    <w:rsid w:val="002F42F3"/>
    <w:rsid w:val="002F5295"/>
    <w:rsid w:val="00302A19"/>
    <w:rsid w:val="0030754D"/>
    <w:rsid w:val="00312CBE"/>
    <w:rsid w:val="003130E2"/>
    <w:rsid w:val="00313E9F"/>
    <w:rsid w:val="00342CEC"/>
    <w:rsid w:val="00342D62"/>
    <w:rsid w:val="0034425B"/>
    <w:rsid w:val="0034477C"/>
    <w:rsid w:val="00352371"/>
    <w:rsid w:val="00352CA5"/>
    <w:rsid w:val="00362290"/>
    <w:rsid w:val="00363634"/>
    <w:rsid w:val="0036717F"/>
    <w:rsid w:val="003836C0"/>
    <w:rsid w:val="003A2928"/>
    <w:rsid w:val="003A58D5"/>
    <w:rsid w:val="003A6E5A"/>
    <w:rsid w:val="003C5D0A"/>
    <w:rsid w:val="003D05A4"/>
    <w:rsid w:val="003D1E75"/>
    <w:rsid w:val="003E4207"/>
    <w:rsid w:val="003E6EE7"/>
    <w:rsid w:val="003F1B9A"/>
    <w:rsid w:val="003F7D8C"/>
    <w:rsid w:val="004155E5"/>
    <w:rsid w:val="00421EA8"/>
    <w:rsid w:val="004230A6"/>
    <w:rsid w:val="0043236A"/>
    <w:rsid w:val="00433D70"/>
    <w:rsid w:val="00455056"/>
    <w:rsid w:val="00456843"/>
    <w:rsid w:val="00457FB5"/>
    <w:rsid w:val="00462C51"/>
    <w:rsid w:val="00486DA0"/>
    <w:rsid w:val="004923B5"/>
    <w:rsid w:val="004934DE"/>
    <w:rsid w:val="0049509B"/>
    <w:rsid w:val="004A08A1"/>
    <w:rsid w:val="004A6AC5"/>
    <w:rsid w:val="004B3BBD"/>
    <w:rsid w:val="004B5CDC"/>
    <w:rsid w:val="004C4FD0"/>
    <w:rsid w:val="004D210C"/>
    <w:rsid w:val="004E1020"/>
    <w:rsid w:val="004F02EB"/>
    <w:rsid w:val="004F0FAB"/>
    <w:rsid w:val="004F570C"/>
    <w:rsid w:val="00504DCA"/>
    <w:rsid w:val="005055C2"/>
    <w:rsid w:val="005074E6"/>
    <w:rsid w:val="00514185"/>
    <w:rsid w:val="0053184D"/>
    <w:rsid w:val="005544D2"/>
    <w:rsid w:val="00555160"/>
    <w:rsid w:val="00561379"/>
    <w:rsid w:val="00561BDF"/>
    <w:rsid w:val="0056586F"/>
    <w:rsid w:val="005720A3"/>
    <w:rsid w:val="0057430B"/>
    <w:rsid w:val="00577E9C"/>
    <w:rsid w:val="00584E79"/>
    <w:rsid w:val="00586133"/>
    <w:rsid w:val="005861A8"/>
    <w:rsid w:val="0059204F"/>
    <w:rsid w:val="00592552"/>
    <w:rsid w:val="005930AE"/>
    <w:rsid w:val="0059386A"/>
    <w:rsid w:val="00597B21"/>
    <w:rsid w:val="005A3567"/>
    <w:rsid w:val="005A60A3"/>
    <w:rsid w:val="005A73FC"/>
    <w:rsid w:val="005A77AD"/>
    <w:rsid w:val="005C5543"/>
    <w:rsid w:val="005E2654"/>
    <w:rsid w:val="00601E2E"/>
    <w:rsid w:val="006133C7"/>
    <w:rsid w:val="00617D7A"/>
    <w:rsid w:val="0062088C"/>
    <w:rsid w:val="00634FE7"/>
    <w:rsid w:val="00635A16"/>
    <w:rsid w:val="00636349"/>
    <w:rsid w:val="00640E5D"/>
    <w:rsid w:val="006432CA"/>
    <w:rsid w:val="00643F11"/>
    <w:rsid w:val="00644347"/>
    <w:rsid w:val="00652003"/>
    <w:rsid w:val="00653793"/>
    <w:rsid w:val="00654B58"/>
    <w:rsid w:val="006553B1"/>
    <w:rsid w:val="006626B2"/>
    <w:rsid w:val="0067018B"/>
    <w:rsid w:val="006807AE"/>
    <w:rsid w:val="00682CC7"/>
    <w:rsid w:val="006833E8"/>
    <w:rsid w:val="00690E71"/>
    <w:rsid w:val="00695418"/>
    <w:rsid w:val="006A37CC"/>
    <w:rsid w:val="006A3926"/>
    <w:rsid w:val="006A6FA3"/>
    <w:rsid w:val="006B23B4"/>
    <w:rsid w:val="006B311A"/>
    <w:rsid w:val="006C4E6D"/>
    <w:rsid w:val="006C7709"/>
    <w:rsid w:val="006D48D7"/>
    <w:rsid w:val="006D4CAD"/>
    <w:rsid w:val="006D5A5B"/>
    <w:rsid w:val="006E53DF"/>
    <w:rsid w:val="006F00F3"/>
    <w:rsid w:val="00702416"/>
    <w:rsid w:val="00707C89"/>
    <w:rsid w:val="00721051"/>
    <w:rsid w:val="00724059"/>
    <w:rsid w:val="00726E41"/>
    <w:rsid w:val="0072768A"/>
    <w:rsid w:val="007339C8"/>
    <w:rsid w:val="00736BD7"/>
    <w:rsid w:val="00737ADB"/>
    <w:rsid w:val="00740411"/>
    <w:rsid w:val="007648F0"/>
    <w:rsid w:val="007754AC"/>
    <w:rsid w:val="007833D8"/>
    <w:rsid w:val="00784F3C"/>
    <w:rsid w:val="007954C4"/>
    <w:rsid w:val="007964DB"/>
    <w:rsid w:val="007A41E5"/>
    <w:rsid w:val="007A50B7"/>
    <w:rsid w:val="007C1158"/>
    <w:rsid w:val="007C56A8"/>
    <w:rsid w:val="007D17D6"/>
    <w:rsid w:val="007E7F73"/>
    <w:rsid w:val="007F0A33"/>
    <w:rsid w:val="008063B9"/>
    <w:rsid w:val="00813C8D"/>
    <w:rsid w:val="00813D83"/>
    <w:rsid w:val="00814E99"/>
    <w:rsid w:val="00821126"/>
    <w:rsid w:val="00823084"/>
    <w:rsid w:val="00832BE2"/>
    <w:rsid w:val="00834B08"/>
    <w:rsid w:val="00836068"/>
    <w:rsid w:val="0084190B"/>
    <w:rsid w:val="00841A1D"/>
    <w:rsid w:val="00842E81"/>
    <w:rsid w:val="00843D48"/>
    <w:rsid w:val="00845E43"/>
    <w:rsid w:val="00847120"/>
    <w:rsid w:val="00876D3A"/>
    <w:rsid w:val="00885EA6"/>
    <w:rsid w:val="0088642D"/>
    <w:rsid w:val="00892201"/>
    <w:rsid w:val="008928FA"/>
    <w:rsid w:val="00897269"/>
    <w:rsid w:val="008A3105"/>
    <w:rsid w:val="008A4F46"/>
    <w:rsid w:val="008C3A2A"/>
    <w:rsid w:val="008D3812"/>
    <w:rsid w:val="008D73EA"/>
    <w:rsid w:val="008E6A96"/>
    <w:rsid w:val="008F044B"/>
    <w:rsid w:val="009020CC"/>
    <w:rsid w:val="00911173"/>
    <w:rsid w:val="00913FC2"/>
    <w:rsid w:val="00920618"/>
    <w:rsid w:val="00921A70"/>
    <w:rsid w:val="0092613F"/>
    <w:rsid w:val="0093012F"/>
    <w:rsid w:val="009622C2"/>
    <w:rsid w:val="009637D7"/>
    <w:rsid w:val="009709CB"/>
    <w:rsid w:val="009767D1"/>
    <w:rsid w:val="00987308"/>
    <w:rsid w:val="00997DA7"/>
    <w:rsid w:val="00997F68"/>
    <w:rsid w:val="009A11DD"/>
    <w:rsid w:val="009B1078"/>
    <w:rsid w:val="009C12A8"/>
    <w:rsid w:val="009C6FAC"/>
    <w:rsid w:val="009D32A5"/>
    <w:rsid w:val="009D3A00"/>
    <w:rsid w:val="009D7D0B"/>
    <w:rsid w:val="009F063B"/>
    <w:rsid w:val="00A11B62"/>
    <w:rsid w:val="00A150CE"/>
    <w:rsid w:val="00A160A9"/>
    <w:rsid w:val="00A26E16"/>
    <w:rsid w:val="00A4289F"/>
    <w:rsid w:val="00A46B2B"/>
    <w:rsid w:val="00A47300"/>
    <w:rsid w:val="00A555ED"/>
    <w:rsid w:val="00A717C5"/>
    <w:rsid w:val="00A72799"/>
    <w:rsid w:val="00A748FE"/>
    <w:rsid w:val="00A8115F"/>
    <w:rsid w:val="00A940BD"/>
    <w:rsid w:val="00A95CDE"/>
    <w:rsid w:val="00AC0D58"/>
    <w:rsid w:val="00AC23E7"/>
    <w:rsid w:val="00AD4748"/>
    <w:rsid w:val="00AD4A62"/>
    <w:rsid w:val="00AD5E19"/>
    <w:rsid w:val="00AD7020"/>
    <w:rsid w:val="00AD7572"/>
    <w:rsid w:val="00AE0CFF"/>
    <w:rsid w:val="00AE2DFB"/>
    <w:rsid w:val="00AE732B"/>
    <w:rsid w:val="00AF5AB4"/>
    <w:rsid w:val="00B01A6C"/>
    <w:rsid w:val="00B071D4"/>
    <w:rsid w:val="00B1583E"/>
    <w:rsid w:val="00B219D1"/>
    <w:rsid w:val="00B26F2A"/>
    <w:rsid w:val="00B313BD"/>
    <w:rsid w:val="00B32299"/>
    <w:rsid w:val="00B351C6"/>
    <w:rsid w:val="00B42F5B"/>
    <w:rsid w:val="00B44FE1"/>
    <w:rsid w:val="00B451CE"/>
    <w:rsid w:val="00B54A86"/>
    <w:rsid w:val="00B63553"/>
    <w:rsid w:val="00B655DD"/>
    <w:rsid w:val="00B67451"/>
    <w:rsid w:val="00B76DDA"/>
    <w:rsid w:val="00B77BF6"/>
    <w:rsid w:val="00B8337F"/>
    <w:rsid w:val="00BA52BC"/>
    <w:rsid w:val="00BC4BFC"/>
    <w:rsid w:val="00BC5860"/>
    <w:rsid w:val="00BD4CCA"/>
    <w:rsid w:val="00BD52D7"/>
    <w:rsid w:val="00BF20FE"/>
    <w:rsid w:val="00BF4F9E"/>
    <w:rsid w:val="00BF50AA"/>
    <w:rsid w:val="00C10059"/>
    <w:rsid w:val="00C20DBD"/>
    <w:rsid w:val="00C211C9"/>
    <w:rsid w:val="00C314D6"/>
    <w:rsid w:val="00C54963"/>
    <w:rsid w:val="00C667C7"/>
    <w:rsid w:val="00C709F5"/>
    <w:rsid w:val="00C72D10"/>
    <w:rsid w:val="00C90F4C"/>
    <w:rsid w:val="00C92AE3"/>
    <w:rsid w:val="00C93DFD"/>
    <w:rsid w:val="00CA1556"/>
    <w:rsid w:val="00CA71D8"/>
    <w:rsid w:val="00CB5D19"/>
    <w:rsid w:val="00CD1360"/>
    <w:rsid w:val="00CD3312"/>
    <w:rsid w:val="00CD4992"/>
    <w:rsid w:val="00CD7369"/>
    <w:rsid w:val="00CE1F54"/>
    <w:rsid w:val="00CF0BE6"/>
    <w:rsid w:val="00CF46D0"/>
    <w:rsid w:val="00CF78BA"/>
    <w:rsid w:val="00D2300F"/>
    <w:rsid w:val="00D3175D"/>
    <w:rsid w:val="00D37466"/>
    <w:rsid w:val="00D42C4C"/>
    <w:rsid w:val="00D46120"/>
    <w:rsid w:val="00D50A94"/>
    <w:rsid w:val="00D5153A"/>
    <w:rsid w:val="00D561EE"/>
    <w:rsid w:val="00D62508"/>
    <w:rsid w:val="00D62D9C"/>
    <w:rsid w:val="00D70311"/>
    <w:rsid w:val="00D72862"/>
    <w:rsid w:val="00D73D2E"/>
    <w:rsid w:val="00D802CA"/>
    <w:rsid w:val="00D92587"/>
    <w:rsid w:val="00D95816"/>
    <w:rsid w:val="00D9730B"/>
    <w:rsid w:val="00DA3157"/>
    <w:rsid w:val="00DA4A3C"/>
    <w:rsid w:val="00DA7176"/>
    <w:rsid w:val="00DA7DEF"/>
    <w:rsid w:val="00DB4743"/>
    <w:rsid w:val="00DC6940"/>
    <w:rsid w:val="00DE3EE7"/>
    <w:rsid w:val="00DE4574"/>
    <w:rsid w:val="00DF3ADB"/>
    <w:rsid w:val="00E07B85"/>
    <w:rsid w:val="00E14868"/>
    <w:rsid w:val="00E14A4B"/>
    <w:rsid w:val="00E16FF6"/>
    <w:rsid w:val="00E2448E"/>
    <w:rsid w:val="00E342EB"/>
    <w:rsid w:val="00E344F2"/>
    <w:rsid w:val="00E36E9E"/>
    <w:rsid w:val="00E447FF"/>
    <w:rsid w:val="00E5423A"/>
    <w:rsid w:val="00E66FE7"/>
    <w:rsid w:val="00E679DC"/>
    <w:rsid w:val="00E70A59"/>
    <w:rsid w:val="00E71AA5"/>
    <w:rsid w:val="00E80BFB"/>
    <w:rsid w:val="00E85648"/>
    <w:rsid w:val="00E861E8"/>
    <w:rsid w:val="00E87B6B"/>
    <w:rsid w:val="00E94182"/>
    <w:rsid w:val="00EA292A"/>
    <w:rsid w:val="00EA732F"/>
    <w:rsid w:val="00EB1F96"/>
    <w:rsid w:val="00EC3B6C"/>
    <w:rsid w:val="00EC4FBA"/>
    <w:rsid w:val="00ED27DE"/>
    <w:rsid w:val="00ED61BC"/>
    <w:rsid w:val="00ED710E"/>
    <w:rsid w:val="00EE0A2C"/>
    <w:rsid w:val="00EF1574"/>
    <w:rsid w:val="00F10412"/>
    <w:rsid w:val="00F15B97"/>
    <w:rsid w:val="00F17C99"/>
    <w:rsid w:val="00F26D38"/>
    <w:rsid w:val="00F317ED"/>
    <w:rsid w:val="00F31E94"/>
    <w:rsid w:val="00F37290"/>
    <w:rsid w:val="00F37FD9"/>
    <w:rsid w:val="00F40150"/>
    <w:rsid w:val="00F43234"/>
    <w:rsid w:val="00F44D82"/>
    <w:rsid w:val="00F56112"/>
    <w:rsid w:val="00F60E98"/>
    <w:rsid w:val="00F62836"/>
    <w:rsid w:val="00F74F41"/>
    <w:rsid w:val="00F76575"/>
    <w:rsid w:val="00F867DD"/>
    <w:rsid w:val="00F87C5C"/>
    <w:rsid w:val="00F95135"/>
    <w:rsid w:val="00F9637A"/>
    <w:rsid w:val="00FB421D"/>
    <w:rsid w:val="00FC30F8"/>
    <w:rsid w:val="00FC35BF"/>
    <w:rsid w:val="00FC5290"/>
    <w:rsid w:val="00FD2E5D"/>
    <w:rsid w:val="00FE0D95"/>
    <w:rsid w:val="00FE3D49"/>
    <w:rsid w:val="00FE4826"/>
    <w:rsid w:val="00FE5F62"/>
    <w:rsid w:val="00FE7FE6"/>
    <w:rsid w:val="00FF4AA5"/>
    <w:rsid w:val="00FF549D"/>
    <w:rsid w:val="00FF5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DAE9A-3A3C-5448-B429-62908166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360" w:lineRule="auto"/>
        <w:ind w:righ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269"/>
    <w:pPr>
      <w:spacing w:line="240" w:lineRule="auto"/>
      <w:ind w:right="0"/>
      <w:jc w:val="left"/>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89726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6537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7C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269"/>
    <w:rPr>
      <w:rFonts w:ascii="Cambria" w:eastAsia="Times New Roman" w:hAnsi="Cambria" w:cs="Times New Roman"/>
      <w:b/>
      <w:bCs/>
      <w:color w:val="365F91"/>
      <w:sz w:val="28"/>
      <w:szCs w:val="28"/>
      <w:lang w:eastAsia="fr-FR"/>
    </w:rPr>
  </w:style>
  <w:style w:type="paragraph" w:styleId="ListParagraph">
    <w:name w:val="List Paragraph"/>
    <w:aliases w:val="References"/>
    <w:basedOn w:val="Normal"/>
    <w:link w:val="ListParagraphChar"/>
    <w:uiPriority w:val="34"/>
    <w:qFormat/>
    <w:rsid w:val="00653793"/>
    <w:pPr>
      <w:ind w:left="720"/>
      <w:contextualSpacing/>
    </w:pPr>
  </w:style>
  <w:style w:type="character" w:customStyle="1" w:styleId="Heading2Char">
    <w:name w:val="Heading 2 Char"/>
    <w:basedOn w:val="DefaultParagraphFont"/>
    <w:link w:val="Heading2"/>
    <w:uiPriority w:val="9"/>
    <w:semiHidden/>
    <w:rsid w:val="00653793"/>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rsid w:val="00F87C5C"/>
    <w:rPr>
      <w:rFonts w:asciiTheme="majorHAnsi" w:eastAsiaTheme="majorEastAsia" w:hAnsiTheme="majorHAnsi" w:cstheme="majorBidi"/>
      <w:b/>
      <w:bCs/>
      <w:color w:val="4F81BD" w:themeColor="accent1"/>
      <w:sz w:val="24"/>
      <w:szCs w:val="24"/>
      <w:lang w:eastAsia="fr-FR"/>
    </w:rPr>
  </w:style>
  <w:style w:type="paragraph" w:styleId="NoSpacing">
    <w:name w:val="No Spacing"/>
    <w:uiPriority w:val="1"/>
    <w:qFormat/>
    <w:rsid w:val="00F87C5C"/>
    <w:pPr>
      <w:spacing w:line="240" w:lineRule="auto"/>
      <w:ind w:right="0"/>
      <w:jc w:val="left"/>
    </w:pPr>
    <w:rPr>
      <w:rFonts w:ascii="Times New Roman" w:eastAsia="Times New Roman" w:hAnsi="Times New Roman" w:cs="Times New Roman"/>
      <w:sz w:val="24"/>
      <w:szCs w:val="24"/>
      <w:lang w:eastAsia="fr-FR"/>
    </w:rPr>
  </w:style>
  <w:style w:type="paragraph" w:customStyle="1" w:styleId="Default">
    <w:name w:val="Default"/>
    <w:rsid w:val="003F7D8C"/>
    <w:pPr>
      <w:autoSpaceDE w:val="0"/>
      <w:autoSpaceDN w:val="0"/>
      <w:adjustRightInd w:val="0"/>
      <w:spacing w:line="240" w:lineRule="auto"/>
      <w:ind w:right="0"/>
      <w:jc w:val="left"/>
    </w:pPr>
    <w:rPr>
      <w:rFonts w:ascii="Garamond" w:eastAsia="Calibri" w:hAnsi="Garamond" w:cs="Garamond"/>
      <w:color w:val="000000"/>
      <w:sz w:val="24"/>
      <w:szCs w:val="24"/>
      <w:lang w:eastAsia="fr-FR"/>
    </w:rPr>
  </w:style>
  <w:style w:type="character" w:customStyle="1" w:styleId="ListParagraphChar">
    <w:name w:val="List Paragraph Char"/>
    <w:aliases w:val="References Char"/>
    <w:link w:val="ListParagraph"/>
    <w:uiPriority w:val="34"/>
    <w:locked/>
    <w:rsid w:val="00ED61BC"/>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92613F"/>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92613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2613F"/>
    <w:rPr>
      <w:vertAlign w:val="superscript"/>
    </w:rPr>
  </w:style>
  <w:style w:type="character" w:styleId="Strong">
    <w:name w:val="Strong"/>
    <w:uiPriority w:val="22"/>
    <w:qFormat/>
    <w:rsid w:val="0059204F"/>
    <w:rPr>
      <w:b/>
      <w:bCs/>
    </w:rPr>
  </w:style>
  <w:style w:type="character" w:styleId="Hyperlink">
    <w:name w:val="Hyperlink"/>
    <w:uiPriority w:val="99"/>
    <w:unhideWhenUsed/>
    <w:rsid w:val="007648F0"/>
    <w:rPr>
      <w:color w:val="0000FF"/>
      <w:u w:val="single"/>
    </w:rPr>
  </w:style>
  <w:style w:type="paragraph" w:customStyle="1" w:styleId="Normalbullet">
    <w:name w:val="Normal bullet"/>
    <w:basedOn w:val="Normal"/>
    <w:link w:val="NormalbulletChar"/>
    <w:qFormat/>
    <w:rsid w:val="006626B2"/>
    <w:pPr>
      <w:spacing w:after="200" w:line="276" w:lineRule="auto"/>
    </w:pPr>
    <w:rPr>
      <w:rFonts w:ascii="Calibri" w:hAnsi="Calibri" w:cs="Calibri"/>
      <w:bCs/>
      <w:sz w:val="20"/>
      <w:szCs w:val="20"/>
      <w:lang w:val="en-US" w:bidi="en-US"/>
    </w:rPr>
  </w:style>
  <w:style w:type="character" w:customStyle="1" w:styleId="NormalbulletChar">
    <w:name w:val="Normal bullet Char"/>
    <w:link w:val="Normalbullet"/>
    <w:rsid w:val="006626B2"/>
    <w:rPr>
      <w:rFonts w:ascii="Calibri" w:eastAsia="Times New Roman" w:hAnsi="Calibri" w:cs="Calibri"/>
      <w:bCs/>
      <w:sz w:val="20"/>
      <w:szCs w:val="20"/>
      <w:lang w:val="en-US" w:bidi="en-US"/>
    </w:rPr>
  </w:style>
  <w:style w:type="paragraph" w:styleId="BalloonText">
    <w:name w:val="Balloon Text"/>
    <w:basedOn w:val="Normal"/>
    <w:link w:val="BalloonTextChar"/>
    <w:uiPriority w:val="99"/>
    <w:semiHidden/>
    <w:unhideWhenUsed/>
    <w:rsid w:val="00262433"/>
    <w:rPr>
      <w:rFonts w:ascii="Tahoma" w:hAnsi="Tahoma" w:cs="Tahoma"/>
      <w:sz w:val="16"/>
      <w:szCs w:val="16"/>
    </w:rPr>
  </w:style>
  <w:style w:type="character" w:customStyle="1" w:styleId="BalloonTextChar">
    <w:name w:val="Balloon Text Char"/>
    <w:basedOn w:val="DefaultParagraphFont"/>
    <w:link w:val="BalloonText"/>
    <w:uiPriority w:val="99"/>
    <w:semiHidden/>
    <w:rsid w:val="00262433"/>
    <w:rPr>
      <w:rFonts w:ascii="Tahoma" w:eastAsia="Times New Roman" w:hAnsi="Tahoma" w:cs="Tahoma"/>
      <w:sz w:val="16"/>
      <w:szCs w:val="16"/>
      <w:lang w:eastAsia="fr-FR"/>
    </w:rPr>
  </w:style>
  <w:style w:type="paragraph" w:styleId="TOCHeading">
    <w:name w:val="TOC Heading"/>
    <w:basedOn w:val="Heading1"/>
    <w:next w:val="Normal"/>
    <w:uiPriority w:val="39"/>
    <w:unhideWhenUsed/>
    <w:qFormat/>
    <w:rsid w:val="003A58D5"/>
    <w:pPr>
      <w:spacing w:line="276" w:lineRule="auto"/>
      <w:outlineLvl w:val="9"/>
    </w:pPr>
    <w:rPr>
      <w:rFonts w:asciiTheme="majorHAnsi" w:eastAsiaTheme="majorEastAsia" w:hAnsiTheme="majorHAnsi" w:cstheme="majorBidi"/>
      <w:color w:val="365F91" w:themeColor="accent1" w:themeShade="BF"/>
      <w:lang w:eastAsia="en-US"/>
    </w:rPr>
  </w:style>
  <w:style w:type="paragraph" w:styleId="TOC1">
    <w:name w:val="toc 1"/>
    <w:basedOn w:val="Normal"/>
    <w:next w:val="Normal"/>
    <w:autoRedefine/>
    <w:uiPriority w:val="39"/>
    <w:unhideWhenUsed/>
    <w:rsid w:val="00E2448E"/>
    <w:pPr>
      <w:tabs>
        <w:tab w:val="right" w:leader="dot" w:pos="9062"/>
      </w:tabs>
      <w:spacing w:after="100"/>
    </w:pPr>
    <w:rPr>
      <w:noProof/>
    </w:rPr>
  </w:style>
  <w:style w:type="paragraph" w:styleId="TOC2">
    <w:name w:val="toc 2"/>
    <w:basedOn w:val="Normal"/>
    <w:next w:val="Normal"/>
    <w:autoRedefine/>
    <w:uiPriority w:val="39"/>
    <w:unhideWhenUsed/>
    <w:rsid w:val="003A58D5"/>
    <w:pPr>
      <w:spacing w:after="100"/>
      <w:ind w:left="240"/>
    </w:pPr>
  </w:style>
  <w:style w:type="paragraph" w:styleId="TOC3">
    <w:name w:val="toc 3"/>
    <w:basedOn w:val="Normal"/>
    <w:next w:val="Normal"/>
    <w:autoRedefine/>
    <w:uiPriority w:val="39"/>
    <w:unhideWhenUsed/>
    <w:rsid w:val="003A58D5"/>
    <w:pPr>
      <w:spacing w:after="100"/>
      <w:ind w:left="480"/>
    </w:pPr>
  </w:style>
  <w:style w:type="paragraph" w:styleId="Header">
    <w:name w:val="header"/>
    <w:basedOn w:val="Normal"/>
    <w:link w:val="HeaderChar"/>
    <w:uiPriority w:val="99"/>
    <w:semiHidden/>
    <w:unhideWhenUsed/>
    <w:rsid w:val="0022350E"/>
    <w:pPr>
      <w:tabs>
        <w:tab w:val="center" w:pos="4536"/>
        <w:tab w:val="right" w:pos="9072"/>
      </w:tabs>
    </w:pPr>
  </w:style>
  <w:style w:type="character" w:customStyle="1" w:styleId="HeaderChar">
    <w:name w:val="Header Char"/>
    <w:basedOn w:val="DefaultParagraphFont"/>
    <w:link w:val="Header"/>
    <w:uiPriority w:val="99"/>
    <w:semiHidden/>
    <w:rsid w:val="0022350E"/>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22350E"/>
    <w:pPr>
      <w:tabs>
        <w:tab w:val="center" w:pos="4536"/>
        <w:tab w:val="right" w:pos="9072"/>
      </w:tabs>
    </w:pPr>
  </w:style>
  <w:style w:type="character" w:customStyle="1" w:styleId="FooterChar">
    <w:name w:val="Footer Char"/>
    <w:basedOn w:val="DefaultParagraphFont"/>
    <w:link w:val="Footer"/>
    <w:uiPriority w:val="99"/>
    <w:rsid w:val="0022350E"/>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312CBE"/>
    <w:rPr>
      <w:sz w:val="16"/>
      <w:szCs w:val="16"/>
    </w:rPr>
  </w:style>
  <w:style w:type="paragraph" w:styleId="CommentText">
    <w:name w:val="annotation text"/>
    <w:basedOn w:val="Normal"/>
    <w:link w:val="CommentTextChar"/>
    <w:uiPriority w:val="99"/>
    <w:unhideWhenUsed/>
    <w:rsid w:val="00312CBE"/>
    <w:rPr>
      <w:sz w:val="20"/>
      <w:szCs w:val="20"/>
    </w:rPr>
  </w:style>
  <w:style w:type="character" w:customStyle="1" w:styleId="CommentTextChar">
    <w:name w:val="Comment Text Char"/>
    <w:basedOn w:val="DefaultParagraphFont"/>
    <w:link w:val="CommentText"/>
    <w:uiPriority w:val="99"/>
    <w:rsid w:val="00312CBE"/>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312CBE"/>
    <w:rPr>
      <w:b/>
      <w:bCs/>
    </w:rPr>
  </w:style>
  <w:style w:type="character" w:customStyle="1" w:styleId="CommentSubjectChar">
    <w:name w:val="Comment Subject Char"/>
    <w:basedOn w:val="CommentTextChar"/>
    <w:link w:val="CommentSubject"/>
    <w:uiPriority w:val="99"/>
    <w:semiHidden/>
    <w:rsid w:val="00312CBE"/>
    <w:rPr>
      <w:rFonts w:ascii="Times New Roman" w:eastAsia="Times New Roman" w:hAnsi="Times New Roman" w:cs="Times New Roman"/>
      <w:b/>
      <w:bCs/>
      <w:sz w:val="20"/>
      <w:szCs w:val="20"/>
      <w:lang w:eastAsia="fr-FR"/>
    </w:rPr>
  </w:style>
  <w:style w:type="character" w:customStyle="1" w:styleId="s1">
    <w:name w:val="s1"/>
    <w:basedOn w:val="DefaultParagraphFont"/>
    <w:rsid w:val="000613FA"/>
  </w:style>
  <w:style w:type="paragraph" w:styleId="NormalWeb">
    <w:name w:val="Normal (Web)"/>
    <w:basedOn w:val="Normal"/>
    <w:uiPriority w:val="99"/>
    <w:unhideWhenUsed/>
    <w:rsid w:val="003130E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4904">
      <w:bodyDiv w:val="1"/>
      <w:marLeft w:val="0"/>
      <w:marRight w:val="0"/>
      <w:marTop w:val="0"/>
      <w:marBottom w:val="0"/>
      <w:divBdr>
        <w:top w:val="none" w:sz="0" w:space="0" w:color="auto"/>
        <w:left w:val="none" w:sz="0" w:space="0" w:color="auto"/>
        <w:bottom w:val="none" w:sz="0" w:space="0" w:color="auto"/>
        <w:right w:val="none" w:sz="0" w:space="0" w:color="auto"/>
      </w:divBdr>
    </w:div>
    <w:div w:id="411514007">
      <w:bodyDiv w:val="1"/>
      <w:marLeft w:val="0"/>
      <w:marRight w:val="0"/>
      <w:marTop w:val="0"/>
      <w:marBottom w:val="0"/>
      <w:divBdr>
        <w:top w:val="none" w:sz="0" w:space="0" w:color="auto"/>
        <w:left w:val="none" w:sz="0" w:space="0" w:color="auto"/>
        <w:bottom w:val="none" w:sz="0" w:space="0" w:color="auto"/>
        <w:right w:val="none" w:sz="0" w:space="0" w:color="auto"/>
      </w:divBdr>
      <w:divsChild>
        <w:div w:id="1589996409">
          <w:marLeft w:val="0"/>
          <w:marRight w:val="0"/>
          <w:marTop w:val="0"/>
          <w:marBottom w:val="0"/>
          <w:divBdr>
            <w:top w:val="none" w:sz="0" w:space="0" w:color="auto"/>
            <w:left w:val="none" w:sz="0" w:space="0" w:color="auto"/>
            <w:bottom w:val="none" w:sz="0" w:space="0" w:color="auto"/>
            <w:right w:val="none" w:sz="0" w:space="0" w:color="auto"/>
          </w:divBdr>
          <w:divsChild>
            <w:div w:id="487793932">
              <w:marLeft w:val="0"/>
              <w:marRight w:val="0"/>
              <w:marTop w:val="0"/>
              <w:marBottom w:val="0"/>
              <w:divBdr>
                <w:top w:val="none" w:sz="0" w:space="0" w:color="auto"/>
                <w:left w:val="none" w:sz="0" w:space="0" w:color="auto"/>
                <w:bottom w:val="none" w:sz="0" w:space="0" w:color="auto"/>
                <w:right w:val="none" w:sz="0" w:space="0" w:color="auto"/>
              </w:divBdr>
              <w:divsChild>
                <w:div w:id="11653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9659">
      <w:bodyDiv w:val="1"/>
      <w:marLeft w:val="0"/>
      <w:marRight w:val="0"/>
      <w:marTop w:val="0"/>
      <w:marBottom w:val="0"/>
      <w:divBdr>
        <w:top w:val="none" w:sz="0" w:space="0" w:color="auto"/>
        <w:left w:val="none" w:sz="0" w:space="0" w:color="auto"/>
        <w:bottom w:val="none" w:sz="0" w:space="0" w:color="auto"/>
        <w:right w:val="none" w:sz="0" w:space="0" w:color="auto"/>
      </w:divBdr>
      <w:divsChild>
        <w:div w:id="2022851797">
          <w:marLeft w:val="0"/>
          <w:marRight w:val="0"/>
          <w:marTop w:val="0"/>
          <w:marBottom w:val="0"/>
          <w:divBdr>
            <w:top w:val="none" w:sz="0" w:space="0" w:color="auto"/>
            <w:left w:val="none" w:sz="0" w:space="0" w:color="auto"/>
            <w:bottom w:val="none" w:sz="0" w:space="0" w:color="auto"/>
            <w:right w:val="none" w:sz="0" w:space="0" w:color="auto"/>
          </w:divBdr>
          <w:divsChild>
            <w:div w:id="170991224">
              <w:marLeft w:val="0"/>
              <w:marRight w:val="0"/>
              <w:marTop w:val="0"/>
              <w:marBottom w:val="0"/>
              <w:divBdr>
                <w:top w:val="none" w:sz="0" w:space="0" w:color="auto"/>
                <w:left w:val="none" w:sz="0" w:space="0" w:color="auto"/>
                <w:bottom w:val="none" w:sz="0" w:space="0" w:color="auto"/>
                <w:right w:val="none" w:sz="0" w:space="0" w:color="auto"/>
              </w:divBdr>
              <w:divsChild>
                <w:div w:id="6026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6321">
      <w:bodyDiv w:val="1"/>
      <w:marLeft w:val="0"/>
      <w:marRight w:val="0"/>
      <w:marTop w:val="0"/>
      <w:marBottom w:val="0"/>
      <w:divBdr>
        <w:top w:val="none" w:sz="0" w:space="0" w:color="auto"/>
        <w:left w:val="none" w:sz="0" w:space="0" w:color="auto"/>
        <w:bottom w:val="none" w:sz="0" w:space="0" w:color="auto"/>
        <w:right w:val="none" w:sz="0" w:space="0" w:color="auto"/>
      </w:divBdr>
      <w:divsChild>
        <w:div w:id="800466864">
          <w:marLeft w:val="0"/>
          <w:marRight w:val="0"/>
          <w:marTop w:val="0"/>
          <w:marBottom w:val="0"/>
          <w:divBdr>
            <w:top w:val="none" w:sz="0" w:space="0" w:color="auto"/>
            <w:left w:val="none" w:sz="0" w:space="0" w:color="auto"/>
            <w:bottom w:val="none" w:sz="0" w:space="0" w:color="auto"/>
            <w:right w:val="none" w:sz="0" w:space="0" w:color="auto"/>
          </w:divBdr>
          <w:divsChild>
            <w:div w:id="1346787989">
              <w:marLeft w:val="0"/>
              <w:marRight w:val="0"/>
              <w:marTop w:val="0"/>
              <w:marBottom w:val="0"/>
              <w:divBdr>
                <w:top w:val="none" w:sz="0" w:space="0" w:color="auto"/>
                <w:left w:val="none" w:sz="0" w:space="0" w:color="auto"/>
                <w:bottom w:val="none" w:sz="0" w:space="0" w:color="auto"/>
                <w:right w:val="none" w:sz="0" w:space="0" w:color="auto"/>
              </w:divBdr>
              <w:divsChild>
                <w:div w:id="16655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hamoud.houssein@liv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riss.hared@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253)%2077%2082%2014%2084%20;%20abd_daher@yahoo.fr%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DC41-FACB-8146-9860-C4A2C2C7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15709</Words>
  <Characters>89546</Characters>
  <Application>Microsoft Office Word</Application>
  <DocSecurity>0</DocSecurity>
  <Lines>746</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Idris Bexi</cp:lastModifiedBy>
  <cp:revision>11</cp:revision>
  <dcterms:created xsi:type="dcterms:W3CDTF">2019-02-25T13:05:00Z</dcterms:created>
  <dcterms:modified xsi:type="dcterms:W3CDTF">2019-02-25T13:44:00Z</dcterms:modified>
</cp:coreProperties>
</file>